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3C91" w14:textId="77777777" w:rsidR="006D7ACF" w:rsidRDefault="006D7ACF">
      <w:pPr>
        <w:pStyle w:val="Zkladntext"/>
        <w:rPr>
          <w:rFonts w:ascii="Times New Roman"/>
          <w:sz w:val="20"/>
        </w:rPr>
      </w:pPr>
    </w:p>
    <w:p w14:paraId="64735F04" w14:textId="77777777" w:rsidR="006D7ACF" w:rsidRDefault="006D7ACF">
      <w:pPr>
        <w:pStyle w:val="Zkladntext"/>
        <w:rPr>
          <w:rFonts w:ascii="Times New Roman"/>
          <w:sz w:val="20"/>
        </w:rPr>
      </w:pPr>
    </w:p>
    <w:p w14:paraId="3910FC36" w14:textId="77777777" w:rsidR="006D7ACF" w:rsidRDefault="006D7ACF">
      <w:pPr>
        <w:pStyle w:val="Zkladntext"/>
        <w:spacing w:before="3"/>
        <w:rPr>
          <w:rFonts w:ascii="Times New Roman"/>
          <w:sz w:val="29"/>
        </w:rPr>
      </w:pPr>
    </w:p>
    <w:p w14:paraId="5BA882B3" w14:textId="77777777" w:rsidR="006D7ACF" w:rsidRDefault="00BD16EA">
      <w:pPr>
        <w:spacing w:before="38"/>
        <w:ind w:left="962" w:right="281"/>
        <w:jc w:val="center"/>
        <w:rPr>
          <w:b/>
          <w:sz w:val="31"/>
        </w:rPr>
      </w:pPr>
      <w:r>
        <w:rPr>
          <w:b/>
          <w:color w:val="231F20"/>
          <w:sz w:val="31"/>
        </w:rPr>
        <w:t>Kupní smlouva</w:t>
      </w:r>
    </w:p>
    <w:p w14:paraId="6AAAFA1F" w14:textId="77777777" w:rsidR="006D7ACF" w:rsidRDefault="00BD16EA">
      <w:pPr>
        <w:pStyle w:val="Zkladntext"/>
        <w:spacing w:before="117" w:line="280" w:lineRule="auto"/>
        <w:ind w:left="967" w:right="281"/>
        <w:jc w:val="center"/>
      </w:pPr>
      <w:r>
        <w:rPr>
          <w:color w:val="231F20"/>
        </w:rPr>
        <w:t>uzavřená dle ust. § 2079 a násl. zákona č. 89/2012 Sb., občanského zákoníku, v aktuálním znění (dále jen „OZ“)</w:t>
      </w:r>
    </w:p>
    <w:p w14:paraId="3C4A6316" w14:textId="77777777" w:rsidR="006D7ACF" w:rsidRDefault="006D7ACF">
      <w:pPr>
        <w:pStyle w:val="Zkladntext"/>
        <w:spacing w:before="11"/>
        <w:rPr>
          <w:sz w:val="18"/>
        </w:rPr>
      </w:pPr>
    </w:p>
    <w:p w14:paraId="0CC80515" w14:textId="77777777" w:rsidR="006D7ACF" w:rsidRDefault="00BD16EA">
      <w:pPr>
        <w:pStyle w:val="Odstavecseseznamem"/>
        <w:numPr>
          <w:ilvl w:val="0"/>
          <w:numId w:val="2"/>
        </w:numPr>
        <w:tabs>
          <w:tab w:val="left" w:pos="808"/>
          <w:tab w:val="left" w:pos="809"/>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7077B20B" w14:textId="77777777" w:rsidR="006D7ACF" w:rsidRDefault="006D7ACF">
      <w:pPr>
        <w:pStyle w:val="Zkladntext"/>
        <w:spacing w:before="2"/>
        <w:rPr>
          <w:b/>
          <w:i/>
          <w:sz w:val="24"/>
        </w:rPr>
      </w:pPr>
    </w:p>
    <w:p w14:paraId="3AF651C6" w14:textId="77777777" w:rsidR="006D7ACF" w:rsidRDefault="00BD16EA">
      <w:pPr>
        <w:pStyle w:val="Nadpis2"/>
      </w:pPr>
      <w:r>
        <w:rPr>
          <w:color w:val="231F20"/>
        </w:rPr>
        <w:t>Vysoká škola chemicko-technologická v Praze</w:t>
      </w:r>
    </w:p>
    <w:p w14:paraId="16ABE37C" w14:textId="77777777" w:rsidR="006D7ACF" w:rsidRDefault="006D7ACF">
      <w:pPr>
        <w:pStyle w:val="Zkladntext"/>
        <w:spacing w:before="3"/>
        <w:rPr>
          <w:b/>
          <w:sz w:val="16"/>
        </w:rPr>
      </w:pPr>
    </w:p>
    <w:p w14:paraId="5B42DB9F" w14:textId="77777777" w:rsidR="006D7ACF" w:rsidRDefault="00BD16EA">
      <w:pPr>
        <w:pStyle w:val="Zkladntext"/>
        <w:spacing w:line="427" w:lineRule="auto"/>
        <w:ind w:left="119" w:right="3739"/>
      </w:pPr>
      <w:r>
        <w:rPr>
          <w:color w:val="231F20"/>
        </w:rPr>
        <w:t>se sídlem: Technická 5, Praha 6 – Dejvice, PSČ 160 00 zastoupená: xxxxx, rektor</w:t>
      </w:r>
    </w:p>
    <w:p w14:paraId="2EF038DB" w14:textId="77777777" w:rsidR="006D7ACF" w:rsidRDefault="00BD16EA">
      <w:pPr>
        <w:pStyle w:val="Zkladntext"/>
        <w:spacing w:line="427" w:lineRule="auto"/>
        <w:ind w:left="119" w:right="7681"/>
      </w:pPr>
      <w:r>
        <w:rPr>
          <w:color w:val="231F20"/>
        </w:rPr>
        <w:t>IČO: 60461373 DIČ: CZ60461373</w:t>
      </w:r>
    </w:p>
    <w:p w14:paraId="50C1F815" w14:textId="529D8106" w:rsidR="006D7ACF" w:rsidRDefault="00BD16EA">
      <w:pPr>
        <w:pStyle w:val="Zkladntext"/>
        <w:spacing w:before="1" w:line="256" w:lineRule="exact"/>
        <w:ind w:left="119"/>
      </w:pPr>
      <w:r>
        <w:rPr>
          <w:color w:val="231F20"/>
        </w:rPr>
        <w:t>Bankovní spojení: xxxxx; č. účtu: xxxxx</w:t>
      </w:r>
    </w:p>
    <w:p w14:paraId="3C572541" w14:textId="77777777" w:rsidR="006D7ACF" w:rsidRDefault="006D7ACF">
      <w:pPr>
        <w:pStyle w:val="Zkladntext"/>
        <w:spacing w:before="3"/>
        <w:rPr>
          <w:sz w:val="16"/>
        </w:rPr>
      </w:pPr>
    </w:p>
    <w:p w14:paraId="763D1077" w14:textId="77777777" w:rsidR="006D7ACF" w:rsidRDefault="00BD16EA">
      <w:pPr>
        <w:ind w:left="119"/>
        <w:rPr>
          <w:i/>
          <w:sz w:val="21"/>
        </w:rPr>
      </w:pPr>
      <w:r>
        <w:rPr>
          <w:i/>
          <w:color w:val="231F20"/>
          <w:sz w:val="21"/>
        </w:rPr>
        <w:t>(dále jen "</w:t>
      </w:r>
      <w:r>
        <w:rPr>
          <w:b/>
          <w:i/>
          <w:color w:val="231F20"/>
          <w:sz w:val="21"/>
        </w:rPr>
        <w:t>Kupující</w:t>
      </w:r>
      <w:r>
        <w:rPr>
          <w:i/>
          <w:color w:val="231F20"/>
          <w:sz w:val="21"/>
        </w:rPr>
        <w:t>")</w:t>
      </w:r>
    </w:p>
    <w:p w14:paraId="1FADADFA" w14:textId="77777777" w:rsidR="006D7ACF" w:rsidRDefault="006D7ACF">
      <w:pPr>
        <w:pStyle w:val="Zkladntext"/>
        <w:rPr>
          <w:i/>
          <w:sz w:val="20"/>
        </w:rPr>
      </w:pPr>
    </w:p>
    <w:p w14:paraId="64F81653" w14:textId="77777777" w:rsidR="006D7ACF" w:rsidRDefault="006D7ACF">
      <w:pPr>
        <w:pStyle w:val="Zkladntext"/>
        <w:spacing w:before="11"/>
        <w:rPr>
          <w:i/>
          <w:sz w:val="22"/>
        </w:rPr>
      </w:pPr>
    </w:p>
    <w:p w14:paraId="1C7D6B6F" w14:textId="77777777" w:rsidR="006D7ACF" w:rsidRDefault="00BD16EA">
      <w:pPr>
        <w:spacing w:before="1"/>
        <w:ind w:left="119"/>
        <w:rPr>
          <w:i/>
          <w:sz w:val="21"/>
        </w:rPr>
      </w:pPr>
      <w:r>
        <w:rPr>
          <w:i/>
          <w:color w:val="231F20"/>
          <w:w w:val="102"/>
          <w:sz w:val="21"/>
        </w:rPr>
        <w:t>a</w:t>
      </w:r>
    </w:p>
    <w:p w14:paraId="128F4FC7" w14:textId="77777777" w:rsidR="006D7ACF" w:rsidRDefault="006D7ACF">
      <w:pPr>
        <w:pStyle w:val="Zkladntext"/>
        <w:rPr>
          <w:i/>
          <w:sz w:val="20"/>
        </w:rPr>
      </w:pPr>
    </w:p>
    <w:p w14:paraId="1EF43F97" w14:textId="77777777" w:rsidR="006D7ACF" w:rsidRDefault="006D7ACF">
      <w:pPr>
        <w:pStyle w:val="Zkladntext"/>
        <w:spacing w:before="1"/>
        <w:rPr>
          <w:i/>
          <w:sz w:val="26"/>
        </w:rPr>
      </w:pPr>
    </w:p>
    <w:p w14:paraId="1B384379" w14:textId="77777777" w:rsidR="006D7ACF" w:rsidRDefault="00BD16EA">
      <w:pPr>
        <w:pStyle w:val="Nadpis2"/>
      </w:pPr>
      <w:r>
        <w:rPr>
          <w:color w:val="231F20"/>
        </w:rPr>
        <w:t>SCHOELLER INSTRUMENTS, s.r.o.</w:t>
      </w:r>
    </w:p>
    <w:p w14:paraId="58813499" w14:textId="77777777" w:rsidR="006D7ACF" w:rsidRDefault="006D7ACF">
      <w:pPr>
        <w:pStyle w:val="Zkladntext"/>
        <w:spacing w:before="3"/>
        <w:rPr>
          <w:b/>
          <w:sz w:val="15"/>
        </w:rPr>
      </w:pPr>
    </w:p>
    <w:p w14:paraId="6FCBC1E6" w14:textId="7F6B9526" w:rsidR="006D7ACF" w:rsidRDefault="00BD16EA">
      <w:pPr>
        <w:pStyle w:val="Zkladntext"/>
        <w:ind w:left="119"/>
      </w:pPr>
      <w:r>
        <w:rPr>
          <w:color w:val="231F20"/>
        </w:rPr>
        <w:t>se sídlem Vídeňská 1398/124, 148 00 Praha 4</w:t>
      </w:r>
    </w:p>
    <w:p w14:paraId="76DA791B" w14:textId="77777777" w:rsidR="006D7ACF" w:rsidRDefault="006D7ACF">
      <w:pPr>
        <w:pStyle w:val="Zkladntext"/>
        <w:spacing w:before="3"/>
        <w:rPr>
          <w:sz w:val="15"/>
        </w:rPr>
      </w:pPr>
    </w:p>
    <w:p w14:paraId="3664F805" w14:textId="77777777" w:rsidR="006D7ACF" w:rsidRDefault="00BD16EA">
      <w:pPr>
        <w:pStyle w:val="Zkladntext"/>
        <w:spacing w:line="415" w:lineRule="auto"/>
        <w:ind w:left="119" w:right="647"/>
      </w:pPr>
      <w:r>
        <w:rPr>
          <w:color w:val="231F20"/>
        </w:rPr>
        <w:t>zapsaná v obchodním rejstříku vedeném Městským soudem v Praze, oddíl C, vložka 46662 zastoupená xxxxx, jednatel</w:t>
      </w:r>
    </w:p>
    <w:p w14:paraId="5A8BB15B" w14:textId="77777777" w:rsidR="006D7ACF" w:rsidRDefault="00BD16EA">
      <w:pPr>
        <w:pStyle w:val="Zkladntext"/>
        <w:spacing w:line="415" w:lineRule="auto"/>
        <w:ind w:left="119" w:right="7681"/>
      </w:pPr>
      <w:r>
        <w:rPr>
          <w:color w:val="231F20"/>
        </w:rPr>
        <w:t>IČO: 25065939 DIČ: CZ25065939</w:t>
      </w:r>
    </w:p>
    <w:p w14:paraId="3C1FCC39" w14:textId="5D45C811" w:rsidR="006D7ACF" w:rsidRDefault="00BD16EA">
      <w:pPr>
        <w:pStyle w:val="Zkladntext"/>
        <w:spacing w:before="1" w:line="256" w:lineRule="exact"/>
        <w:ind w:left="119"/>
      </w:pPr>
      <w:r>
        <w:rPr>
          <w:color w:val="231F20"/>
        </w:rPr>
        <w:t>Bankovní spojení: xxxxx; č. účtu vedeného u správce daně: xxxxx</w:t>
      </w:r>
    </w:p>
    <w:p w14:paraId="2AEA6A38" w14:textId="77777777" w:rsidR="006D7ACF" w:rsidRDefault="006D7ACF">
      <w:pPr>
        <w:pStyle w:val="Zkladntext"/>
        <w:spacing w:before="3"/>
        <w:rPr>
          <w:sz w:val="15"/>
        </w:rPr>
      </w:pPr>
    </w:p>
    <w:p w14:paraId="7DF9B311" w14:textId="77777777" w:rsidR="006D7ACF" w:rsidRDefault="00BD16EA">
      <w:pPr>
        <w:ind w:left="119"/>
        <w:rPr>
          <w:i/>
          <w:sz w:val="21"/>
        </w:rPr>
      </w:pPr>
      <w:r>
        <w:rPr>
          <w:i/>
          <w:color w:val="231F20"/>
          <w:sz w:val="21"/>
        </w:rPr>
        <w:t>(dále jen "</w:t>
      </w:r>
      <w:r>
        <w:rPr>
          <w:b/>
          <w:i/>
          <w:color w:val="231F20"/>
          <w:sz w:val="21"/>
        </w:rPr>
        <w:t>Prodávající</w:t>
      </w:r>
      <w:r>
        <w:rPr>
          <w:i/>
          <w:color w:val="231F20"/>
          <w:sz w:val="21"/>
        </w:rPr>
        <w:t>")</w:t>
      </w:r>
    </w:p>
    <w:p w14:paraId="6F579360" w14:textId="77777777" w:rsidR="006D7ACF" w:rsidRDefault="006D7ACF">
      <w:pPr>
        <w:pStyle w:val="Zkladntext"/>
        <w:spacing w:before="2"/>
        <w:rPr>
          <w:i/>
          <w:sz w:val="15"/>
        </w:rPr>
      </w:pPr>
    </w:p>
    <w:p w14:paraId="0DBDC1FD" w14:textId="77777777" w:rsidR="006D7ACF" w:rsidRDefault="00BD16EA" w:rsidP="007C247B">
      <w:pPr>
        <w:spacing w:before="1" w:line="415" w:lineRule="auto"/>
        <w:ind w:left="119"/>
        <w:jc w:val="both"/>
        <w:rPr>
          <w:i/>
          <w:sz w:val="21"/>
        </w:rPr>
      </w:pPr>
      <w:r>
        <w:rPr>
          <w:i/>
          <w:color w:val="231F20"/>
          <w:sz w:val="21"/>
        </w:rPr>
        <w:t>Kupující a Prodávající dále společně jen "</w:t>
      </w:r>
      <w:r>
        <w:rPr>
          <w:b/>
          <w:i/>
          <w:color w:val="231F20"/>
          <w:sz w:val="21"/>
        </w:rPr>
        <w:t>Smluvní strany</w:t>
      </w:r>
      <w:r>
        <w:rPr>
          <w:i/>
          <w:color w:val="231F20"/>
          <w:sz w:val="21"/>
        </w:rPr>
        <w:t>" nebo každý z nich samostatně jen "</w:t>
      </w:r>
      <w:r>
        <w:rPr>
          <w:b/>
          <w:i/>
          <w:color w:val="231F20"/>
          <w:sz w:val="21"/>
        </w:rPr>
        <w:t>Smluvní strana</w:t>
      </w:r>
      <w:r>
        <w:rPr>
          <w:i/>
          <w:color w:val="231F20"/>
          <w:sz w:val="21"/>
        </w:rPr>
        <w:t>").</w:t>
      </w:r>
    </w:p>
    <w:p w14:paraId="43C7C0FB" w14:textId="77777777" w:rsidR="006D7ACF" w:rsidRDefault="006D7ACF">
      <w:pPr>
        <w:pStyle w:val="Zkladntext"/>
        <w:rPr>
          <w:i/>
          <w:sz w:val="20"/>
        </w:rPr>
      </w:pPr>
    </w:p>
    <w:p w14:paraId="61432E41" w14:textId="30BB78BA" w:rsidR="006D7ACF" w:rsidRDefault="00BD16EA">
      <w:pPr>
        <w:spacing w:before="166"/>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695261FB" w14:textId="77777777" w:rsidR="006D7ACF" w:rsidRDefault="006D7ACF">
      <w:pPr>
        <w:rPr>
          <w:sz w:val="21"/>
        </w:rPr>
        <w:sectPr w:rsidR="006D7ACF">
          <w:type w:val="continuous"/>
          <w:pgSz w:w="11910" w:h="16840"/>
          <w:pgMar w:top="1600" w:right="1260" w:bottom="280" w:left="1260" w:header="708" w:footer="708" w:gutter="0"/>
          <w:cols w:space="708"/>
        </w:sectPr>
      </w:pPr>
    </w:p>
    <w:p w14:paraId="1885C961" w14:textId="77777777" w:rsidR="006D7ACF" w:rsidRDefault="00BD16EA">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5F8B56FE" w14:textId="3087B26D" w:rsidR="006D7ACF" w:rsidRDefault="00BD16EA">
      <w:pPr>
        <w:pStyle w:val="Odstavecseseznamem"/>
        <w:numPr>
          <w:ilvl w:val="1"/>
          <w:numId w:val="2"/>
        </w:numPr>
        <w:tabs>
          <w:tab w:val="left" w:pos="808"/>
        </w:tabs>
        <w:spacing w:before="104" w:line="280" w:lineRule="auto"/>
        <w:ind w:right="117"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7F95366C" w14:textId="611C4A0E" w:rsidR="006D7ACF" w:rsidRDefault="00BD16EA">
      <w:pPr>
        <w:pStyle w:val="Odstavecseseznamem"/>
        <w:numPr>
          <w:ilvl w:val="1"/>
          <w:numId w:val="2"/>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1A55B982" w14:textId="77777777" w:rsidR="006D7ACF" w:rsidRDefault="00BD16EA">
      <w:pPr>
        <w:pStyle w:val="Odstavecseseznamem"/>
        <w:numPr>
          <w:ilvl w:val="1"/>
          <w:numId w:val="2"/>
        </w:numPr>
        <w:tabs>
          <w:tab w:val="left" w:pos="808"/>
        </w:tabs>
        <w:spacing w:before="3" w:line="280" w:lineRule="auto"/>
        <w:ind w:right="115" w:hanging="688"/>
        <w:jc w:val="both"/>
        <w:rPr>
          <w:sz w:val="21"/>
        </w:rPr>
      </w:pPr>
      <w:r>
        <w:rPr>
          <w:color w:val="231F20"/>
          <w:sz w:val="21"/>
        </w:rPr>
        <w:t xml:space="preserve">Prodávající se stal vítězem zadávacího řízení vyhlášeného Kupujícím dle zákona č. 134/2016 Sb.,      o zadávání veřejných zakázek na veřejnou zakázku s názvem </w:t>
      </w:r>
      <w:r>
        <w:rPr>
          <w:b/>
          <w:color w:val="231F20"/>
          <w:sz w:val="21"/>
        </w:rPr>
        <w:t>„</w:t>
      </w:r>
      <w:proofErr w:type="gramStart"/>
      <w:r>
        <w:rPr>
          <w:b/>
          <w:color w:val="231F20"/>
          <w:sz w:val="21"/>
        </w:rPr>
        <w:t>Multifunkční  detekční</w:t>
      </w:r>
      <w:proofErr w:type="gramEnd"/>
      <w:r>
        <w:rPr>
          <w:b/>
          <w:color w:val="231F20"/>
          <w:sz w:val="21"/>
        </w:rPr>
        <w:t xml:space="preserve">  systém“ </w:t>
      </w:r>
      <w:r>
        <w:rPr>
          <w:color w:val="231F20"/>
          <w:sz w:val="21"/>
        </w:rPr>
        <w:t>(dále jen „</w:t>
      </w:r>
      <w:r>
        <w:rPr>
          <w:b/>
          <w:color w:val="231F20"/>
          <w:sz w:val="21"/>
        </w:rPr>
        <w:t>Zadávací</w:t>
      </w:r>
      <w:r>
        <w:rPr>
          <w:b/>
          <w:color w:val="231F20"/>
          <w:spacing w:val="25"/>
          <w:sz w:val="21"/>
        </w:rPr>
        <w:t xml:space="preserve"> </w:t>
      </w:r>
      <w:r>
        <w:rPr>
          <w:b/>
          <w:color w:val="231F20"/>
          <w:sz w:val="21"/>
        </w:rPr>
        <w:t>řízení</w:t>
      </w:r>
      <w:r>
        <w:rPr>
          <w:color w:val="231F20"/>
          <w:sz w:val="21"/>
        </w:rPr>
        <w:t>“).</w:t>
      </w:r>
    </w:p>
    <w:p w14:paraId="65BA75D5" w14:textId="77777777" w:rsidR="006D7ACF" w:rsidRDefault="00BD16EA">
      <w:pPr>
        <w:pStyle w:val="Odstavecseseznamem"/>
        <w:numPr>
          <w:ilvl w:val="1"/>
          <w:numId w:val="2"/>
        </w:numPr>
        <w:tabs>
          <w:tab w:val="left" w:pos="807"/>
          <w:tab w:val="left" w:pos="808"/>
        </w:tabs>
        <w:spacing w:before="1" w:line="280" w:lineRule="auto"/>
        <w:ind w:right="1724" w:hanging="688"/>
        <w:rPr>
          <w:sz w:val="21"/>
        </w:rPr>
      </w:pPr>
      <w:r>
        <w:rPr>
          <w:color w:val="231F20"/>
          <w:sz w:val="21"/>
        </w:rPr>
        <w:t>Výchozími podklady pro dodání předmětu plnění dle této Smlouvy jsou rovněž: Zadávací podmínky Zadávacího</w:t>
      </w:r>
      <w:r>
        <w:rPr>
          <w:color w:val="231F20"/>
          <w:spacing w:val="35"/>
          <w:sz w:val="21"/>
        </w:rPr>
        <w:t xml:space="preserve"> </w:t>
      </w:r>
      <w:r>
        <w:rPr>
          <w:color w:val="231F20"/>
          <w:sz w:val="21"/>
        </w:rPr>
        <w:t>řízení;</w:t>
      </w:r>
    </w:p>
    <w:p w14:paraId="3D4762C4" w14:textId="3E23EDDC" w:rsidR="006D7ACF" w:rsidRDefault="00BD16EA" w:rsidP="00E3252D">
      <w:pPr>
        <w:pStyle w:val="Zkladntext"/>
        <w:spacing w:before="117" w:line="278" w:lineRule="auto"/>
        <w:ind w:left="807" w:right="178"/>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76A4D2BD" w14:textId="77777777" w:rsidR="006D7ACF" w:rsidRDefault="00BD16EA" w:rsidP="00E3252D">
      <w:pPr>
        <w:pStyle w:val="Zkladntext"/>
        <w:spacing w:before="120" w:line="280" w:lineRule="auto"/>
        <w:ind w:left="807" w:right="647"/>
        <w:jc w:val="both"/>
      </w:pPr>
      <w:r>
        <w:rPr>
          <w:color w:val="231F20"/>
        </w:rPr>
        <w:t xml:space="preserve">Nabídka Prodávajícího podaná v rámci Zadávacího </w:t>
      </w:r>
      <w:proofErr w:type="gramStart"/>
      <w:r>
        <w:rPr>
          <w:color w:val="231F20"/>
        </w:rPr>
        <w:t>řízení,  která</w:t>
      </w:r>
      <w:proofErr w:type="gramEnd"/>
      <w:r>
        <w:rPr>
          <w:color w:val="231F20"/>
        </w:rPr>
        <w:t xml:space="preserve">  předmět  plnění  technicky popisuje (dále jen </w:t>
      </w:r>
      <w:r>
        <w:rPr>
          <w:b/>
          <w:color w:val="231F20"/>
        </w:rPr>
        <w:t>„Nabídka“)</w:t>
      </w:r>
      <w:r>
        <w:rPr>
          <w:color w:val="231F20"/>
        </w:rPr>
        <w:t>.</w:t>
      </w:r>
    </w:p>
    <w:p w14:paraId="2C359F30" w14:textId="4BB3BFCE" w:rsidR="006D7ACF" w:rsidRDefault="00BD16EA">
      <w:pPr>
        <w:pStyle w:val="Odstavecseseznamem"/>
        <w:numPr>
          <w:ilvl w:val="1"/>
          <w:numId w:val="2"/>
        </w:numPr>
        <w:tabs>
          <w:tab w:val="left" w:pos="808"/>
        </w:tabs>
        <w:spacing w:before="115" w:line="280" w:lineRule="auto"/>
        <w:ind w:right="119"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2028B81A" w14:textId="49D21B00" w:rsidR="006D7ACF" w:rsidRDefault="00BD16EA">
      <w:pPr>
        <w:pStyle w:val="Odstavecseseznamem"/>
        <w:numPr>
          <w:ilvl w:val="1"/>
          <w:numId w:val="2"/>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552B71BF" w14:textId="1C62AEB0" w:rsidR="006D7ACF" w:rsidRDefault="00BD16EA">
      <w:pPr>
        <w:pStyle w:val="Odstavecseseznamem"/>
        <w:numPr>
          <w:ilvl w:val="1"/>
          <w:numId w:val="2"/>
        </w:numPr>
        <w:tabs>
          <w:tab w:val="left" w:pos="808"/>
        </w:tabs>
        <w:spacing w:line="280" w:lineRule="auto"/>
        <w:ind w:right="118" w:hanging="688"/>
        <w:jc w:val="both"/>
        <w:rPr>
          <w:sz w:val="21"/>
        </w:rPr>
      </w:pPr>
      <w:r>
        <w:rPr>
          <w:color w:val="231F20"/>
          <w:sz w:val="21"/>
        </w:rPr>
        <w:t>Prodávající bere na vědomí, že předmět plnění dle této Smlouvy je součástí projektů „Nové psychoaktivní substance: forenzně-toxikologické výzkumné centrum“, č. VK01010212 a „Vývoj terénních imunochemických testů ze slin k průkazu intoxikace Kratomem a novými fytokanabinoidy“ č. VB02000042 financovaných Ministerstvem vnitra ČR.</w:t>
      </w:r>
    </w:p>
    <w:p w14:paraId="7EB77DFB" w14:textId="77777777" w:rsidR="006D7ACF" w:rsidRDefault="006D7ACF">
      <w:pPr>
        <w:pStyle w:val="Zkladntext"/>
        <w:rPr>
          <w:sz w:val="20"/>
        </w:rPr>
      </w:pPr>
    </w:p>
    <w:p w14:paraId="6068FEF7" w14:textId="77777777" w:rsidR="006D7ACF" w:rsidRDefault="006D7ACF">
      <w:pPr>
        <w:pStyle w:val="Zkladntext"/>
        <w:rPr>
          <w:sz w:val="20"/>
        </w:rPr>
      </w:pPr>
    </w:p>
    <w:p w14:paraId="370A4271" w14:textId="77777777" w:rsidR="006D7ACF" w:rsidRDefault="006D7ACF">
      <w:pPr>
        <w:pStyle w:val="Zkladntext"/>
        <w:rPr>
          <w:sz w:val="20"/>
        </w:rPr>
      </w:pPr>
    </w:p>
    <w:p w14:paraId="1FA3B46E" w14:textId="77777777" w:rsidR="006D7ACF" w:rsidRDefault="006D7ACF">
      <w:pPr>
        <w:pStyle w:val="Zkladntext"/>
        <w:spacing w:before="10"/>
        <w:rPr>
          <w:sz w:val="17"/>
        </w:rPr>
      </w:pPr>
    </w:p>
    <w:p w14:paraId="664DAF75" w14:textId="77777777" w:rsidR="006D7ACF" w:rsidRDefault="00BD16EA">
      <w:pPr>
        <w:pStyle w:val="Nadpis1"/>
        <w:numPr>
          <w:ilvl w:val="0"/>
          <w:numId w:val="2"/>
        </w:numPr>
        <w:tabs>
          <w:tab w:val="left" w:pos="807"/>
          <w:tab w:val="left" w:pos="808"/>
        </w:tabs>
        <w:ind w:hanging="688"/>
      </w:pPr>
      <w:r>
        <w:rPr>
          <w:color w:val="231F20"/>
        </w:rPr>
        <w:t>Předmět</w:t>
      </w:r>
      <w:r>
        <w:rPr>
          <w:color w:val="231F20"/>
          <w:spacing w:val="11"/>
        </w:rPr>
        <w:t xml:space="preserve"> </w:t>
      </w:r>
      <w:r>
        <w:rPr>
          <w:color w:val="231F20"/>
        </w:rPr>
        <w:t>Smlouvy</w:t>
      </w:r>
    </w:p>
    <w:p w14:paraId="4D5110FE" w14:textId="77777777" w:rsidR="006D7ACF" w:rsidRDefault="00BD16EA">
      <w:pPr>
        <w:pStyle w:val="Odstavecseseznamem"/>
        <w:numPr>
          <w:ilvl w:val="1"/>
          <w:numId w:val="2"/>
        </w:numPr>
        <w:tabs>
          <w:tab w:val="left" w:pos="808"/>
        </w:tabs>
        <w:spacing w:before="107" w:line="280"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9"/>
          <w:sz w:val="21"/>
        </w:rPr>
        <w:t xml:space="preserve"> </w:t>
      </w:r>
      <w:r>
        <w:rPr>
          <w:color w:val="231F20"/>
          <w:sz w:val="21"/>
        </w:rPr>
        <w:t>Smlouvy.</w:t>
      </w:r>
    </w:p>
    <w:p w14:paraId="3A05B2EC" w14:textId="77777777" w:rsidR="006D7ACF" w:rsidRDefault="006D7ACF">
      <w:pPr>
        <w:pStyle w:val="Zkladntext"/>
        <w:spacing w:before="8"/>
        <w:rPr>
          <w:sz w:val="24"/>
        </w:rPr>
      </w:pPr>
    </w:p>
    <w:p w14:paraId="07ADC8A0" w14:textId="18F29D13" w:rsidR="006D7ACF" w:rsidRDefault="00BD16EA">
      <w:pPr>
        <w:pStyle w:val="Zkladntext"/>
        <w:spacing w:before="1"/>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30F66124" w14:textId="2E80AB42" w:rsidR="006D7ACF" w:rsidRDefault="00BD16EA">
      <w:pPr>
        <w:pStyle w:val="Odstavecseseznamem"/>
        <w:numPr>
          <w:ilvl w:val="1"/>
          <w:numId w:val="2"/>
        </w:numPr>
        <w:tabs>
          <w:tab w:val="left" w:pos="670"/>
          <w:tab w:val="left" w:pos="671"/>
        </w:tabs>
        <w:spacing w:before="42"/>
        <w:ind w:left="670" w:hanging="551"/>
        <w:rPr>
          <w:sz w:val="21"/>
        </w:rPr>
      </w:pPr>
      <w:r>
        <w:rPr>
          <w:color w:val="231F20"/>
          <w:sz w:val="21"/>
        </w:rPr>
        <w:t>Součástí plnění Prodávajícího je také:</w:t>
      </w:r>
    </w:p>
    <w:p w14:paraId="76F972B3" w14:textId="1936D626" w:rsidR="006D7ACF" w:rsidRDefault="00BD16EA">
      <w:pPr>
        <w:pStyle w:val="Odstavecseseznamem"/>
        <w:numPr>
          <w:ilvl w:val="2"/>
          <w:numId w:val="2"/>
        </w:numPr>
        <w:tabs>
          <w:tab w:val="left" w:pos="1496"/>
          <w:tab w:val="left" w:pos="1497"/>
        </w:tabs>
        <w:spacing w:before="102"/>
        <w:ind w:hanging="56"/>
        <w:rPr>
          <w:sz w:val="21"/>
        </w:rPr>
      </w:pPr>
      <w:r>
        <w:rPr>
          <w:color w:val="231F20"/>
          <w:sz w:val="21"/>
        </w:rPr>
        <w:t>doprava přístroje do místa plnění, jeho vybalení a kontrola,</w:t>
      </w:r>
    </w:p>
    <w:p w14:paraId="5AB227F3" w14:textId="77777777" w:rsidR="006D7ACF" w:rsidRDefault="00BD16EA">
      <w:pPr>
        <w:pStyle w:val="Odstavecseseznamem"/>
        <w:numPr>
          <w:ilvl w:val="2"/>
          <w:numId w:val="2"/>
        </w:numPr>
        <w:tabs>
          <w:tab w:val="left" w:pos="1496"/>
          <w:tab w:val="left" w:pos="1497"/>
        </w:tabs>
        <w:spacing w:before="102" w:line="278" w:lineRule="auto"/>
        <w:ind w:right="116" w:hanging="56"/>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3"/>
          <w:sz w:val="21"/>
        </w:rPr>
        <w:t xml:space="preserve"> </w:t>
      </w:r>
      <w:r>
        <w:rPr>
          <w:color w:val="231F20"/>
          <w:sz w:val="21"/>
        </w:rPr>
        <w:t>seřízení,</w:t>
      </w:r>
    </w:p>
    <w:p w14:paraId="7FB376E8" w14:textId="77777777" w:rsidR="006D7ACF" w:rsidRDefault="006D7ACF">
      <w:pPr>
        <w:spacing w:line="278" w:lineRule="auto"/>
        <w:rPr>
          <w:sz w:val="21"/>
        </w:rPr>
        <w:sectPr w:rsidR="006D7ACF">
          <w:footerReference w:type="default" r:id="rId7"/>
          <w:pgSz w:w="11910" w:h="16840"/>
          <w:pgMar w:top="1600" w:right="1260" w:bottom="1700" w:left="1260" w:header="0" w:footer="1516" w:gutter="0"/>
          <w:pgNumType w:start="2"/>
          <w:cols w:space="708"/>
        </w:sectPr>
      </w:pPr>
    </w:p>
    <w:p w14:paraId="22E5961F" w14:textId="014B9A2D" w:rsidR="006D7ACF" w:rsidRDefault="00BD16EA">
      <w:pPr>
        <w:pStyle w:val="Odstavecseseznamem"/>
        <w:numPr>
          <w:ilvl w:val="2"/>
          <w:numId w:val="2"/>
        </w:numPr>
        <w:tabs>
          <w:tab w:val="left" w:pos="1545"/>
        </w:tabs>
        <w:spacing w:before="49" w:line="280" w:lineRule="auto"/>
        <w:ind w:right="118" w:hanging="56"/>
        <w:jc w:val="both"/>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231F20"/>
          <w:spacing w:val="13"/>
          <w:sz w:val="21"/>
        </w:rPr>
        <w:t xml:space="preserve"> </w:t>
      </w:r>
      <w:r>
        <w:rPr>
          <w:color w:val="231F20"/>
          <w:sz w:val="21"/>
        </w:rPr>
        <w:t>listu,</w:t>
      </w:r>
    </w:p>
    <w:p w14:paraId="5CBCF635" w14:textId="4C664E8B" w:rsidR="006D7ACF" w:rsidRDefault="00BD16EA">
      <w:pPr>
        <w:pStyle w:val="Odstavecseseznamem"/>
        <w:numPr>
          <w:ilvl w:val="2"/>
          <w:numId w:val="2"/>
        </w:numPr>
        <w:tabs>
          <w:tab w:val="left" w:pos="1497"/>
        </w:tabs>
        <w:spacing w:before="58" w:line="280"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583E2C04" w14:textId="2D3B470F" w:rsidR="006D7ACF" w:rsidRDefault="00BD16EA">
      <w:pPr>
        <w:pStyle w:val="Odstavecseseznamem"/>
        <w:numPr>
          <w:ilvl w:val="2"/>
          <w:numId w:val="2"/>
        </w:numPr>
        <w:tabs>
          <w:tab w:val="left" w:pos="1497"/>
        </w:tabs>
        <w:spacing w:before="58"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  předání  prohlášení o shodě dodaného přístroje se schválenými standardy,</w:t>
      </w:r>
    </w:p>
    <w:p w14:paraId="642B6A58" w14:textId="5B80E37C" w:rsidR="006D7ACF" w:rsidRDefault="00BD16EA">
      <w:pPr>
        <w:pStyle w:val="Odstavecseseznamem"/>
        <w:numPr>
          <w:ilvl w:val="2"/>
          <w:numId w:val="2"/>
        </w:numPr>
        <w:tabs>
          <w:tab w:val="left" w:pos="1497"/>
        </w:tabs>
        <w:spacing w:before="58" w:line="280" w:lineRule="auto"/>
        <w:ind w:right="119"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w:t>
      </w:r>
      <w:r>
        <w:rPr>
          <w:color w:val="231F20"/>
          <w:spacing w:val="44"/>
          <w:sz w:val="21"/>
        </w:rPr>
        <w:t xml:space="preserve"> </w:t>
      </w:r>
      <w:r>
        <w:rPr>
          <w:color w:val="231F20"/>
          <w:sz w:val="21"/>
        </w:rPr>
        <w:t>Smlouvy,</w:t>
      </w:r>
    </w:p>
    <w:p w14:paraId="709BAA73" w14:textId="7AA3F59E" w:rsidR="006D7ACF" w:rsidRDefault="00BD16EA">
      <w:pPr>
        <w:pStyle w:val="Odstavecseseznamem"/>
        <w:numPr>
          <w:ilvl w:val="2"/>
          <w:numId w:val="2"/>
        </w:numPr>
        <w:tabs>
          <w:tab w:val="left" w:pos="1497"/>
        </w:tabs>
        <w:spacing w:before="58"/>
        <w:ind w:left="1496"/>
        <w:jc w:val="both"/>
        <w:rPr>
          <w:sz w:val="21"/>
        </w:rPr>
      </w:pPr>
      <w:r>
        <w:rPr>
          <w:color w:val="231F20"/>
          <w:sz w:val="21"/>
        </w:rPr>
        <w:t>vypracování seznamu dodaných položek pro účely kontroly,</w:t>
      </w:r>
    </w:p>
    <w:p w14:paraId="1EE700FB" w14:textId="77777777" w:rsidR="006D7ACF" w:rsidRDefault="00BD16EA">
      <w:pPr>
        <w:pStyle w:val="Odstavecseseznamem"/>
        <w:numPr>
          <w:ilvl w:val="2"/>
          <w:numId w:val="2"/>
        </w:numPr>
        <w:tabs>
          <w:tab w:val="left" w:pos="1497"/>
        </w:tabs>
        <w:spacing w:before="102" w:line="280" w:lineRule="auto"/>
        <w:ind w:right="117"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1F1D52C2" w14:textId="7F12ABFA" w:rsidR="006D7ACF" w:rsidRDefault="00BD16EA">
      <w:pPr>
        <w:pStyle w:val="Odstavecseseznamem"/>
        <w:numPr>
          <w:ilvl w:val="2"/>
          <w:numId w:val="2"/>
        </w:numPr>
        <w:tabs>
          <w:tab w:val="left" w:pos="1497"/>
        </w:tabs>
        <w:spacing w:before="57" w:line="280" w:lineRule="auto"/>
        <w:ind w:right="119" w:hanging="56"/>
        <w:jc w:val="both"/>
        <w:rPr>
          <w:sz w:val="21"/>
        </w:rPr>
      </w:pPr>
      <w:r>
        <w:rPr>
          <w:color w:val="231F20"/>
          <w:sz w:val="21"/>
        </w:rPr>
        <w:t>spolupráce s Kupujícím v průběhu realizace dodávky, spočívající mimo jiné i v kontrole připravenosti prostor pro instalaci přístroje,</w:t>
      </w:r>
    </w:p>
    <w:p w14:paraId="42FCB172" w14:textId="19ACDBB1" w:rsidR="006D7ACF" w:rsidRDefault="00BD16EA">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73303B80" w14:textId="6DCFA445" w:rsidR="006D7ACF" w:rsidRDefault="00BD16EA">
      <w:pPr>
        <w:pStyle w:val="Odstavecseseznamem"/>
        <w:numPr>
          <w:ilvl w:val="1"/>
          <w:numId w:val="2"/>
        </w:numPr>
        <w:tabs>
          <w:tab w:val="left" w:pos="671"/>
        </w:tabs>
        <w:spacing w:before="100" w:line="280" w:lineRule="auto"/>
        <w:ind w:left="670" w:right="117"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1C679C95" w14:textId="77777777" w:rsidR="006D7ACF" w:rsidRDefault="00BD16EA">
      <w:pPr>
        <w:pStyle w:val="Odstavecseseznamem"/>
        <w:numPr>
          <w:ilvl w:val="1"/>
          <w:numId w:val="2"/>
        </w:numPr>
        <w:tabs>
          <w:tab w:val="left" w:pos="671"/>
        </w:tabs>
        <w:spacing w:before="1" w:line="280" w:lineRule="auto"/>
        <w:ind w:left="670" w:right="117"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4DEEB600" w14:textId="11C956A0" w:rsidR="006D7ACF" w:rsidRDefault="00BD16EA">
      <w:pPr>
        <w:pStyle w:val="Odstavecseseznamem"/>
        <w:numPr>
          <w:ilvl w:val="1"/>
          <w:numId w:val="2"/>
        </w:numPr>
        <w:tabs>
          <w:tab w:val="left" w:pos="671"/>
        </w:tabs>
        <w:spacing w:before="1"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w:t>
      </w:r>
      <w:r>
        <w:rPr>
          <w:color w:val="231F20"/>
          <w:spacing w:val="3"/>
          <w:sz w:val="21"/>
        </w:rPr>
        <w:t xml:space="preserve"> </w:t>
      </w:r>
      <w:r>
        <w:rPr>
          <w:color w:val="231F20"/>
          <w:sz w:val="21"/>
        </w:rPr>
        <w:t>certifikát.</w:t>
      </w:r>
    </w:p>
    <w:p w14:paraId="59C90ED7" w14:textId="77777777" w:rsidR="006D7ACF" w:rsidRDefault="00BD16EA">
      <w:pPr>
        <w:pStyle w:val="Odstavecseseznamem"/>
        <w:numPr>
          <w:ilvl w:val="1"/>
          <w:numId w:val="2"/>
        </w:numPr>
        <w:tabs>
          <w:tab w:val="left" w:pos="671"/>
        </w:tabs>
        <w:spacing w:line="280" w:lineRule="auto"/>
        <w:ind w:left="670" w:right="118" w:hanging="551"/>
        <w:jc w:val="both"/>
        <w:rPr>
          <w:sz w:val="21"/>
        </w:rPr>
      </w:pPr>
      <w:r>
        <w:rPr>
          <w:color w:val="231F20"/>
          <w:sz w:val="21"/>
        </w:rPr>
        <w:t>Prodávající není oprávněn odevzdat kupujícímu větší množství zboží ve smyslu § 2093 občanského zákoníku.</w:t>
      </w:r>
    </w:p>
    <w:p w14:paraId="114B3D14" w14:textId="77777777" w:rsidR="006D7ACF" w:rsidRDefault="006D7ACF">
      <w:pPr>
        <w:pStyle w:val="Zkladntext"/>
        <w:rPr>
          <w:sz w:val="20"/>
        </w:rPr>
      </w:pPr>
    </w:p>
    <w:p w14:paraId="0E72DC1F" w14:textId="77777777" w:rsidR="006D7ACF" w:rsidRDefault="006D7ACF">
      <w:pPr>
        <w:pStyle w:val="Zkladntext"/>
        <w:spacing w:before="7"/>
        <w:rPr>
          <w:sz w:val="28"/>
        </w:rPr>
      </w:pPr>
    </w:p>
    <w:p w14:paraId="6773390C" w14:textId="77777777" w:rsidR="006D7ACF" w:rsidRDefault="00BD16EA">
      <w:pPr>
        <w:pStyle w:val="Nadpis1"/>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4A606C82" w14:textId="740CE2FB" w:rsidR="006D7ACF" w:rsidRDefault="00BD16EA">
      <w:pPr>
        <w:pStyle w:val="Odstavecseseznamem"/>
        <w:numPr>
          <w:ilvl w:val="1"/>
          <w:numId w:val="2"/>
        </w:numPr>
        <w:tabs>
          <w:tab w:val="left" w:pos="671"/>
        </w:tabs>
        <w:spacing w:before="107"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8"/>
          <w:sz w:val="21"/>
        </w:rPr>
        <w:t xml:space="preserve"> </w:t>
      </w:r>
      <w:r>
        <w:rPr>
          <w:color w:val="231F20"/>
          <w:sz w:val="21"/>
        </w:rPr>
        <w:t>přístroji.</w:t>
      </w:r>
    </w:p>
    <w:p w14:paraId="702F8753" w14:textId="77777777" w:rsidR="006D7ACF" w:rsidRDefault="006D7ACF">
      <w:pPr>
        <w:pStyle w:val="Zkladntext"/>
        <w:rPr>
          <w:sz w:val="20"/>
        </w:rPr>
      </w:pPr>
    </w:p>
    <w:p w14:paraId="6A675BA8" w14:textId="77777777" w:rsidR="006D7ACF" w:rsidRDefault="006D7ACF">
      <w:pPr>
        <w:pStyle w:val="Zkladntext"/>
        <w:spacing w:before="7"/>
        <w:rPr>
          <w:sz w:val="28"/>
        </w:rPr>
      </w:pPr>
    </w:p>
    <w:p w14:paraId="1A343A70" w14:textId="77777777" w:rsidR="006D7ACF" w:rsidRDefault="00BD16EA">
      <w:pPr>
        <w:pStyle w:val="Nadpis1"/>
        <w:numPr>
          <w:ilvl w:val="0"/>
          <w:numId w:val="2"/>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60B29E92" w14:textId="77777777" w:rsidR="006D7ACF" w:rsidRDefault="006D7ACF">
      <w:pPr>
        <w:sectPr w:rsidR="006D7ACF">
          <w:pgSz w:w="11910" w:h="16840"/>
          <w:pgMar w:top="1500" w:right="1260" w:bottom="1700" w:left="1260" w:header="0" w:footer="1516" w:gutter="0"/>
          <w:cols w:space="708"/>
        </w:sectPr>
      </w:pPr>
    </w:p>
    <w:p w14:paraId="3F7A369C" w14:textId="277ED7A9" w:rsidR="006D7ACF" w:rsidRDefault="00BD16EA">
      <w:pPr>
        <w:pStyle w:val="Odstavecseseznamem"/>
        <w:numPr>
          <w:ilvl w:val="1"/>
          <w:numId w:val="2"/>
        </w:numPr>
        <w:tabs>
          <w:tab w:val="left" w:pos="671"/>
        </w:tabs>
        <w:spacing w:before="49" w:line="280" w:lineRule="auto"/>
        <w:ind w:left="670" w:right="116" w:hanging="551"/>
        <w:jc w:val="both"/>
        <w:rPr>
          <w:sz w:val="21"/>
        </w:rPr>
      </w:pPr>
      <w:r>
        <w:rPr>
          <w:color w:val="231F20"/>
          <w:sz w:val="21"/>
        </w:rPr>
        <w:lastRenderedPageBreak/>
        <w:t xml:space="preserve">Kupní cena za předmět Smlouvy uvedený v článku 3 odst. 3.1. a 3.2. byla stanovena na základě Nabídky jako cena maximální a nepřekročitelná, a to ve výši </w:t>
      </w:r>
      <w:r>
        <w:rPr>
          <w:b/>
          <w:color w:val="231F20"/>
          <w:sz w:val="21"/>
        </w:rPr>
        <w:t xml:space="preserve">1 820 440,00 Kč </w:t>
      </w:r>
      <w:r>
        <w:rPr>
          <w:color w:val="231F20"/>
          <w:sz w:val="21"/>
        </w:rPr>
        <w:t xml:space="preserve">bez DPH (slovy </w:t>
      </w:r>
      <w:r>
        <w:rPr>
          <w:b/>
          <w:color w:val="231F20"/>
          <w:sz w:val="21"/>
        </w:rPr>
        <w:t xml:space="preserve">jeden milion osm set dvacet tisíc </w:t>
      </w:r>
      <w:proofErr w:type="gramStart"/>
      <w:r>
        <w:rPr>
          <w:b/>
          <w:color w:val="231F20"/>
          <w:sz w:val="21"/>
        </w:rPr>
        <w:t>čtyři  sta</w:t>
      </w:r>
      <w:proofErr w:type="gramEnd"/>
      <w:r>
        <w:rPr>
          <w:b/>
          <w:color w:val="231F20"/>
          <w:sz w:val="21"/>
        </w:rPr>
        <w:t xml:space="preserve"> čtyřicet  korun českých</w:t>
      </w:r>
      <w:r>
        <w:rPr>
          <w:color w:val="231F20"/>
          <w:sz w:val="21"/>
        </w:rPr>
        <w:t>)  (dále  jen  „</w:t>
      </w:r>
      <w:r>
        <w:rPr>
          <w:b/>
          <w:color w:val="231F20"/>
          <w:sz w:val="21"/>
        </w:rPr>
        <w:t>kupní cena</w:t>
      </w:r>
      <w:r>
        <w:rPr>
          <w:color w:val="231F20"/>
          <w:sz w:val="21"/>
        </w:rPr>
        <w:t xml:space="preserve">“),  plus  21% DPH ve výši </w:t>
      </w:r>
      <w:r>
        <w:rPr>
          <w:b/>
          <w:color w:val="231F20"/>
          <w:sz w:val="21"/>
        </w:rPr>
        <w:t xml:space="preserve">382 292,40 Kč </w:t>
      </w:r>
      <w:r>
        <w:rPr>
          <w:color w:val="231F20"/>
          <w:sz w:val="21"/>
        </w:rPr>
        <w:t xml:space="preserve">(slovy </w:t>
      </w:r>
      <w:r>
        <w:rPr>
          <w:b/>
          <w:color w:val="231F20"/>
          <w:sz w:val="21"/>
        </w:rPr>
        <w:t>tři sta osmdesát dva tisíc dvě stě devadesát dva korun českých čtyřicet haléřů</w:t>
      </w:r>
      <w:r>
        <w:rPr>
          <w:color w:val="231F20"/>
          <w:sz w:val="21"/>
        </w:rPr>
        <w:t xml:space="preserve">), tj. celkem ve výši </w:t>
      </w:r>
      <w:r>
        <w:rPr>
          <w:b/>
          <w:color w:val="231F20"/>
          <w:sz w:val="21"/>
        </w:rPr>
        <w:t xml:space="preserve">2 202 732,40 Kč </w:t>
      </w:r>
      <w:r>
        <w:rPr>
          <w:color w:val="231F20"/>
          <w:sz w:val="21"/>
        </w:rPr>
        <w:t>s DPH.</w:t>
      </w:r>
    </w:p>
    <w:p w14:paraId="4E8DC3E8" w14:textId="77777777" w:rsidR="006D7ACF" w:rsidRDefault="00BD16EA">
      <w:pPr>
        <w:pStyle w:val="Odstavecseseznamem"/>
        <w:numPr>
          <w:ilvl w:val="1"/>
          <w:numId w:val="2"/>
        </w:numPr>
        <w:tabs>
          <w:tab w:val="left" w:pos="808"/>
        </w:tabs>
        <w:spacing w:before="47" w:line="290" w:lineRule="auto"/>
        <w:ind w:right="115"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muže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2FA16ED4" w14:textId="4F4D0C68" w:rsidR="006D7ACF" w:rsidRDefault="00BD16EA">
      <w:pPr>
        <w:pStyle w:val="Zkladntext"/>
        <w:tabs>
          <w:tab w:val="left" w:pos="1157"/>
        </w:tabs>
        <w:spacing w:line="290" w:lineRule="auto"/>
        <w:ind w:left="1157" w:right="118" w:hanging="350"/>
      </w:pPr>
      <w:r>
        <w:rPr>
          <w:color w:val="231F20"/>
        </w:rPr>
        <w:t>-</w:t>
      </w:r>
      <w:r>
        <w:rPr>
          <w:color w:val="231F20"/>
        </w:rPr>
        <w:tab/>
        <w:t xml:space="preserve">po uzavření Smlouvy a před termínem předání a převzetí přístroje dojde ke změně  </w:t>
      </w:r>
      <w:r>
        <w:rPr>
          <w:color w:val="231F20"/>
          <w:spacing w:val="8"/>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5F2582CC" w14:textId="59E1C420" w:rsidR="006D7ACF" w:rsidRDefault="00BD16EA">
      <w:pPr>
        <w:pStyle w:val="Odstavecseseznamem"/>
        <w:numPr>
          <w:ilvl w:val="1"/>
          <w:numId w:val="2"/>
        </w:numPr>
        <w:tabs>
          <w:tab w:val="left" w:pos="807"/>
          <w:tab w:val="left" w:pos="808"/>
        </w:tabs>
        <w:spacing w:before="3"/>
        <w:ind w:hanging="688"/>
        <w:rPr>
          <w:sz w:val="21"/>
        </w:rPr>
      </w:pPr>
      <w:r>
        <w:rPr>
          <w:color w:val="231F20"/>
          <w:sz w:val="21"/>
        </w:rPr>
        <w:t>Kupní cenu se zavazuje Kupující uhradit Prodávajícímu takto:</w:t>
      </w:r>
    </w:p>
    <w:p w14:paraId="3D17A666" w14:textId="452DF15E" w:rsidR="006D7ACF" w:rsidRDefault="00BD16EA">
      <w:pPr>
        <w:pStyle w:val="Zkladntext"/>
        <w:spacing w:before="54" w:line="290" w:lineRule="auto"/>
        <w:ind w:left="807" w:right="116"/>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w:t>
      </w:r>
      <w:proofErr w:type="gramStart"/>
      <w:r>
        <w:rPr>
          <w:color w:val="231F20"/>
          <w:u w:val="single" w:color="231F20"/>
        </w:rPr>
        <w:t>zkoušek  ověřujících</w:t>
      </w:r>
      <w:proofErr w:type="gramEnd"/>
      <w:r>
        <w:rPr>
          <w:color w:val="231F20"/>
          <w:u w:val="single" w:color="231F20"/>
        </w:rPr>
        <w:t xml:space="preserve">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867B89">
        <w:rPr>
          <w:color w:val="231F20"/>
        </w:rPr>
        <w:t xml:space="preserve"> </w:t>
      </w:r>
      <w:r>
        <w:rPr>
          <w:color w:val="231F20"/>
        </w:rPr>
        <w:t xml:space="preserve">Lhůta splatnosti faktury je 30 dnů od data jejího doručení Kupujícímu. Zaplacením účtované částky se rozumí den jejího odeslání na účet Prodávajícího. Daňové  </w:t>
      </w:r>
      <w:r>
        <w:rPr>
          <w:color w:val="231F20"/>
          <w:spacing w:val="34"/>
        </w:rPr>
        <w:t xml:space="preserve"> </w:t>
      </w:r>
      <w:r>
        <w:rPr>
          <w:color w:val="231F20"/>
        </w:rPr>
        <w:t>doklady</w:t>
      </w:r>
    </w:p>
    <w:p w14:paraId="4F576C2C" w14:textId="49F5AFE6" w:rsidR="006D7ACF" w:rsidRDefault="00BD16EA">
      <w:pPr>
        <w:pStyle w:val="Zkladntext"/>
        <w:spacing w:line="292" w:lineRule="auto"/>
        <w:ind w:left="807"/>
      </w:pPr>
      <w:r>
        <w:rPr>
          <w:color w:val="231F20"/>
        </w:rPr>
        <w:t>- faktury vystavené Prodávajícím podle této Smlouvy budou v souladu s příslušnými právními předpisy České republiky obsahovat zejména tyto údaje:</w:t>
      </w:r>
    </w:p>
    <w:p w14:paraId="67DDBB02" w14:textId="77777777" w:rsidR="006D7ACF" w:rsidRDefault="00BD16EA">
      <w:pPr>
        <w:pStyle w:val="Odstavecseseznamem"/>
        <w:numPr>
          <w:ilvl w:val="2"/>
          <w:numId w:val="2"/>
        </w:numPr>
        <w:tabs>
          <w:tab w:val="left" w:pos="1497"/>
        </w:tabs>
        <w:spacing w:before="8"/>
        <w:ind w:hanging="56"/>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405C3290" w14:textId="77777777" w:rsidR="006D7ACF" w:rsidRDefault="00BD16EA">
      <w:pPr>
        <w:pStyle w:val="Odstavecseseznamem"/>
        <w:numPr>
          <w:ilvl w:val="2"/>
          <w:numId w:val="2"/>
        </w:numPr>
        <w:tabs>
          <w:tab w:val="left" w:pos="1497"/>
        </w:tabs>
        <w:spacing w:before="149"/>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2C0C9B4D" w14:textId="7169F1BA" w:rsidR="006D7ACF" w:rsidRDefault="00BD16EA">
      <w:pPr>
        <w:pStyle w:val="Odstavecseseznamem"/>
        <w:numPr>
          <w:ilvl w:val="2"/>
          <w:numId w:val="2"/>
        </w:numPr>
        <w:tabs>
          <w:tab w:val="left" w:pos="1497"/>
        </w:tabs>
        <w:spacing w:before="54"/>
        <w:ind w:left="1496" w:hanging="689"/>
        <w:jc w:val="both"/>
        <w:rPr>
          <w:sz w:val="21"/>
        </w:rPr>
      </w:pPr>
      <w:r>
        <w:rPr>
          <w:color w:val="231F20"/>
          <w:sz w:val="21"/>
        </w:rPr>
        <w:t>obchodní firmu/název a sídlo Prodávajícího</w:t>
      </w:r>
    </w:p>
    <w:p w14:paraId="7AAE9C68" w14:textId="086B7159" w:rsidR="006D7ACF" w:rsidRDefault="00BD16EA">
      <w:pPr>
        <w:pStyle w:val="Odstavecseseznamem"/>
        <w:numPr>
          <w:ilvl w:val="2"/>
          <w:numId w:val="2"/>
        </w:numPr>
        <w:tabs>
          <w:tab w:val="left" w:pos="1497"/>
        </w:tabs>
        <w:spacing w:before="54"/>
        <w:ind w:left="1496" w:hanging="689"/>
        <w:jc w:val="both"/>
        <w:rPr>
          <w:sz w:val="21"/>
        </w:rPr>
      </w:pPr>
      <w:r>
        <w:rPr>
          <w:color w:val="231F20"/>
          <w:sz w:val="21"/>
        </w:rPr>
        <w:t>daňové identifikační číslo Prodávajícího</w:t>
      </w:r>
    </w:p>
    <w:p w14:paraId="17B32DE8" w14:textId="77777777" w:rsidR="006D7ACF" w:rsidRDefault="00BD16EA">
      <w:pPr>
        <w:pStyle w:val="Odstavecseseznamem"/>
        <w:numPr>
          <w:ilvl w:val="2"/>
          <w:numId w:val="2"/>
        </w:numPr>
        <w:tabs>
          <w:tab w:val="left" w:pos="1497"/>
        </w:tabs>
        <w:spacing w:before="56"/>
        <w:ind w:left="1496" w:hanging="689"/>
        <w:jc w:val="both"/>
        <w:rPr>
          <w:sz w:val="21"/>
        </w:rPr>
      </w:pPr>
      <w:r>
        <w:rPr>
          <w:color w:val="231F20"/>
          <w:sz w:val="21"/>
        </w:rPr>
        <w:t>evidenční číslo daňového</w:t>
      </w:r>
      <w:r>
        <w:rPr>
          <w:color w:val="231F20"/>
          <w:spacing w:val="30"/>
          <w:sz w:val="21"/>
        </w:rPr>
        <w:t xml:space="preserve"> </w:t>
      </w:r>
      <w:r>
        <w:rPr>
          <w:color w:val="231F20"/>
          <w:sz w:val="21"/>
        </w:rPr>
        <w:t>dokladu</w:t>
      </w:r>
    </w:p>
    <w:p w14:paraId="4FF4D4F4" w14:textId="77777777" w:rsidR="006D7ACF" w:rsidRDefault="00BD16EA">
      <w:pPr>
        <w:pStyle w:val="Odstavecseseznamem"/>
        <w:numPr>
          <w:ilvl w:val="2"/>
          <w:numId w:val="2"/>
        </w:numPr>
        <w:tabs>
          <w:tab w:val="left" w:pos="1497"/>
        </w:tabs>
        <w:spacing w:before="53"/>
        <w:ind w:left="1496" w:hanging="689"/>
        <w:jc w:val="both"/>
        <w:rPr>
          <w:sz w:val="21"/>
        </w:rPr>
      </w:pPr>
      <w:r>
        <w:rPr>
          <w:color w:val="231F20"/>
          <w:sz w:val="21"/>
        </w:rPr>
        <w:t>rozsah a předmět</w:t>
      </w:r>
      <w:r>
        <w:rPr>
          <w:color w:val="231F20"/>
          <w:spacing w:val="40"/>
          <w:sz w:val="21"/>
        </w:rPr>
        <w:t xml:space="preserve"> </w:t>
      </w:r>
      <w:r>
        <w:rPr>
          <w:color w:val="231F20"/>
          <w:sz w:val="21"/>
        </w:rPr>
        <w:t>plnění,</w:t>
      </w:r>
    </w:p>
    <w:p w14:paraId="7E9A6CE7" w14:textId="77777777" w:rsidR="006D7ACF" w:rsidRDefault="00BD16EA">
      <w:pPr>
        <w:pStyle w:val="Odstavecseseznamem"/>
        <w:numPr>
          <w:ilvl w:val="2"/>
          <w:numId w:val="2"/>
        </w:numPr>
        <w:tabs>
          <w:tab w:val="left" w:pos="1497"/>
        </w:tabs>
        <w:spacing w:before="53"/>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0550D913" w14:textId="77777777" w:rsidR="006D7ACF" w:rsidRDefault="00BD16EA" w:rsidP="00867B89">
      <w:pPr>
        <w:pStyle w:val="Odstavecseseznamem"/>
        <w:numPr>
          <w:ilvl w:val="2"/>
          <w:numId w:val="2"/>
        </w:numPr>
        <w:tabs>
          <w:tab w:val="left" w:pos="1496"/>
          <w:tab w:val="left" w:pos="1497"/>
        </w:tabs>
        <w:spacing w:before="56" w:line="290"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09A46AD3" w14:textId="77777777" w:rsidR="006D7ACF" w:rsidRDefault="00BD16EA">
      <w:pPr>
        <w:pStyle w:val="Odstavecseseznamem"/>
        <w:numPr>
          <w:ilvl w:val="2"/>
          <w:numId w:val="2"/>
        </w:numPr>
        <w:tabs>
          <w:tab w:val="left" w:pos="1497"/>
        </w:tabs>
        <w:ind w:left="1496" w:hanging="689"/>
        <w:jc w:val="both"/>
        <w:rPr>
          <w:sz w:val="21"/>
        </w:rPr>
      </w:pPr>
      <w:r>
        <w:rPr>
          <w:color w:val="231F20"/>
          <w:sz w:val="21"/>
        </w:rPr>
        <w:t>cena</w:t>
      </w:r>
      <w:r>
        <w:rPr>
          <w:color w:val="231F20"/>
          <w:spacing w:val="11"/>
          <w:sz w:val="21"/>
        </w:rPr>
        <w:t xml:space="preserve"> </w:t>
      </w:r>
      <w:r>
        <w:rPr>
          <w:color w:val="231F20"/>
          <w:sz w:val="21"/>
        </w:rPr>
        <w:t>plnění.</w:t>
      </w:r>
    </w:p>
    <w:p w14:paraId="03A2C79E" w14:textId="77777777" w:rsidR="006D7ACF" w:rsidRDefault="00BD16EA">
      <w:pPr>
        <w:pStyle w:val="Odstavecseseznamem"/>
        <w:numPr>
          <w:ilvl w:val="1"/>
          <w:numId w:val="2"/>
        </w:numPr>
        <w:tabs>
          <w:tab w:val="left" w:pos="808"/>
        </w:tabs>
        <w:spacing w:before="56" w:line="290" w:lineRule="auto"/>
        <w:ind w:right="115" w:hanging="688"/>
        <w:jc w:val="both"/>
        <w:rPr>
          <w:sz w:val="21"/>
        </w:rPr>
      </w:pPr>
      <w:r>
        <w:rPr>
          <w:color w:val="231F20"/>
          <w:sz w:val="21"/>
        </w:rPr>
        <w:t xml:space="preserve">Pokud daňový doklad – faktura nebude </w:t>
      </w:r>
      <w:proofErr w:type="gramStart"/>
      <w:r>
        <w:rPr>
          <w:color w:val="231F20"/>
          <w:sz w:val="21"/>
        </w:rPr>
        <w:t>vystaven  v</w:t>
      </w:r>
      <w:proofErr w:type="gramEnd"/>
      <w:r>
        <w:rPr>
          <w:color w:val="231F20"/>
          <w:sz w:val="21"/>
        </w:rPr>
        <w:t xml:space="preserve">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w:t>
      </w:r>
      <w:r>
        <w:rPr>
          <w:color w:val="231F20"/>
          <w:spacing w:val="43"/>
          <w:sz w:val="21"/>
        </w:rPr>
        <w:t xml:space="preserve"> </w:t>
      </w:r>
      <w:r>
        <w:rPr>
          <w:color w:val="231F20"/>
          <w:sz w:val="21"/>
        </w:rPr>
        <w:t>není</w:t>
      </w:r>
      <w:r>
        <w:rPr>
          <w:color w:val="231F20"/>
          <w:spacing w:val="41"/>
          <w:sz w:val="21"/>
        </w:rPr>
        <w:t xml:space="preserve"> </w:t>
      </w:r>
      <w:r>
        <w:rPr>
          <w:color w:val="231F20"/>
          <w:sz w:val="21"/>
        </w:rPr>
        <w:t>v</w:t>
      </w:r>
      <w:r>
        <w:rPr>
          <w:color w:val="231F20"/>
          <w:spacing w:val="43"/>
          <w:sz w:val="21"/>
        </w:rPr>
        <w:t xml:space="preserve"> </w:t>
      </w:r>
      <w:r>
        <w:rPr>
          <w:color w:val="231F20"/>
          <w:sz w:val="21"/>
        </w:rPr>
        <w:t>prodlení</w:t>
      </w:r>
      <w:r>
        <w:rPr>
          <w:color w:val="231F20"/>
          <w:spacing w:val="41"/>
          <w:sz w:val="21"/>
        </w:rPr>
        <w:t xml:space="preserve"> </w:t>
      </w:r>
      <w:r>
        <w:rPr>
          <w:color w:val="231F20"/>
          <w:sz w:val="21"/>
        </w:rPr>
        <w:t>s</w:t>
      </w:r>
      <w:r>
        <w:rPr>
          <w:color w:val="231F20"/>
          <w:spacing w:val="41"/>
          <w:sz w:val="21"/>
        </w:rPr>
        <w:t xml:space="preserve"> </w:t>
      </w:r>
      <w:r>
        <w:rPr>
          <w:color w:val="231F20"/>
          <w:sz w:val="21"/>
        </w:rPr>
        <w:t>úhradou</w:t>
      </w:r>
      <w:r>
        <w:rPr>
          <w:color w:val="231F20"/>
          <w:spacing w:val="39"/>
          <w:sz w:val="21"/>
        </w:rPr>
        <w:t xml:space="preserve"> </w:t>
      </w:r>
      <w:r>
        <w:rPr>
          <w:color w:val="231F20"/>
          <w:sz w:val="21"/>
        </w:rPr>
        <w:t>kupní</w:t>
      </w:r>
      <w:r>
        <w:rPr>
          <w:color w:val="231F20"/>
          <w:spacing w:val="43"/>
          <w:sz w:val="21"/>
        </w:rPr>
        <w:t xml:space="preserve"> </w:t>
      </w:r>
      <w:r>
        <w:rPr>
          <w:color w:val="231F20"/>
          <w:sz w:val="21"/>
        </w:rPr>
        <w:t>ceny</w:t>
      </w:r>
      <w:r>
        <w:rPr>
          <w:color w:val="231F20"/>
          <w:spacing w:val="41"/>
          <w:sz w:val="21"/>
        </w:rPr>
        <w:t xml:space="preserve"> </w:t>
      </w:r>
      <w:r>
        <w:rPr>
          <w:color w:val="231F20"/>
          <w:sz w:val="21"/>
        </w:rPr>
        <w:t>nebo</w:t>
      </w:r>
      <w:r>
        <w:rPr>
          <w:color w:val="231F20"/>
          <w:spacing w:val="44"/>
          <w:sz w:val="21"/>
        </w:rPr>
        <w:t xml:space="preserve"> </w:t>
      </w:r>
      <w:r>
        <w:rPr>
          <w:color w:val="231F20"/>
          <w:sz w:val="21"/>
        </w:rPr>
        <w:t>její</w:t>
      </w:r>
      <w:r>
        <w:rPr>
          <w:color w:val="231F20"/>
          <w:spacing w:val="41"/>
          <w:sz w:val="21"/>
        </w:rPr>
        <w:t xml:space="preserve"> </w:t>
      </w:r>
      <w:r>
        <w:rPr>
          <w:color w:val="231F20"/>
          <w:sz w:val="21"/>
        </w:rPr>
        <w:t>části</w:t>
      </w:r>
      <w:r>
        <w:rPr>
          <w:color w:val="231F20"/>
          <w:spacing w:val="41"/>
          <w:sz w:val="21"/>
        </w:rPr>
        <w:t xml:space="preserve"> </w:t>
      </w:r>
      <w:r>
        <w:rPr>
          <w:color w:val="231F20"/>
          <w:sz w:val="21"/>
        </w:rPr>
        <w:t>a</w:t>
      </w:r>
      <w:r>
        <w:rPr>
          <w:color w:val="231F20"/>
          <w:spacing w:val="44"/>
          <w:sz w:val="21"/>
        </w:rPr>
        <w:t xml:space="preserve"> </w:t>
      </w:r>
      <w:r>
        <w:rPr>
          <w:color w:val="231F20"/>
          <w:sz w:val="21"/>
        </w:rPr>
        <w:t>Prodávající</w:t>
      </w:r>
      <w:r>
        <w:rPr>
          <w:color w:val="231F20"/>
          <w:spacing w:val="41"/>
          <w:sz w:val="21"/>
        </w:rPr>
        <w:t xml:space="preserve"> </w:t>
      </w:r>
      <w:r>
        <w:rPr>
          <w:color w:val="231F20"/>
          <w:sz w:val="21"/>
        </w:rPr>
        <w:t>vystaví</w:t>
      </w:r>
      <w:r>
        <w:rPr>
          <w:color w:val="231F20"/>
          <w:spacing w:val="41"/>
          <w:sz w:val="21"/>
        </w:rPr>
        <w:t xml:space="preserve"> </w:t>
      </w:r>
      <w:r>
        <w:rPr>
          <w:color w:val="231F20"/>
          <w:sz w:val="21"/>
        </w:rPr>
        <w:t>opravenou</w:t>
      </w:r>
    </w:p>
    <w:p w14:paraId="16D0BD43" w14:textId="77777777" w:rsidR="006D7ACF" w:rsidRDefault="006D7ACF">
      <w:pPr>
        <w:spacing w:line="290" w:lineRule="auto"/>
        <w:jc w:val="both"/>
        <w:rPr>
          <w:sz w:val="21"/>
        </w:rPr>
        <w:sectPr w:rsidR="006D7ACF">
          <w:pgSz w:w="11910" w:h="16840"/>
          <w:pgMar w:top="1500" w:right="1260" w:bottom="1700" w:left="1260" w:header="0" w:footer="1516" w:gutter="0"/>
          <w:cols w:space="708"/>
        </w:sectPr>
      </w:pPr>
    </w:p>
    <w:p w14:paraId="60F9640B" w14:textId="4391C0A6" w:rsidR="006D7ACF" w:rsidRDefault="00BD16EA" w:rsidP="004C5C90">
      <w:pPr>
        <w:pStyle w:val="Zkladntext"/>
        <w:spacing w:before="36" w:line="290" w:lineRule="auto"/>
        <w:ind w:left="807" w:right="178"/>
        <w:jc w:val="both"/>
      </w:pPr>
      <w:r>
        <w:rPr>
          <w:color w:val="231F20"/>
        </w:rPr>
        <w:lastRenderedPageBreak/>
        <w:t xml:space="preserve">fakturu s novou, shodnou lhůtou splatnosti, která začne plynout </w:t>
      </w:r>
      <w:proofErr w:type="gramStart"/>
      <w:r>
        <w:rPr>
          <w:color w:val="231F20"/>
        </w:rPr>
        <w:t>dnem  doručení</w:t>
      </w:r>
      <w:proofErr w:type="gramEnd"/>
      <w:r>
        <w:rPr>
          <w:color w:val="231F20"/>
        </w:rPr>
        <w:t xml:space="preserve">  opraveného  nebo nově vyhotoveného daňového dokladu - faktury Kupujícímu.</w:t>
      </w:r>
    </w:p>
    <w:p w14:paraId="5A7FD662" w14:textId="49987EB7" w:rsidR="006D7ACF" w:rsidRDefault="00BD16EA" w:rsidP="004C5C90">
      <w:pPr>
        <w:pStyle w:val="Odstavecseseznamem"/>
        <w:numPr>
          <w:ilvl w:val="1"/>
          <w:numId w:val="2"/>
        </w:numPr>
        <w:tabs>
          <w:tab w:val="left" w:pos="807"/>
          <w:tab w:val="left" w:pos="808"/>
        </w:tabs>
        <w:ind w:hanging="688"/>
        <w:jc w:val="both"/>
        <w:rPr>
          <w:sz w:val="21"/>
        </w:rPr>
      </w:pPr>
      <w:r>
        <w:rPr>
          <w:color w:val="231F20"/>
          <w:sz w:val="21"/>
        </w:rPr>
        <w:t>Fakturační údaje Kupujícího jsou uvedeny v článku 1. této</w:t>
      </w:r>
      <w:r>
        <w:rPr>
          <w:color w:val="231F20"/>
          <w:spacing w:val="18"/>
          <w:sz w:val="21"/>
        </w:rPr>
        <w:t xml:space="preserve"> </w:t>
      </w:r>
      <w:r>
        <w:rPr>
          <w:color w:val="231F20"/>
          <w:sz w:val="21"/>
        </w:rPr>
        <w:t>Smlouvy.</w:t>
      </w:r>
    </w:p>
    <w:p w14:paraId="75504604" w14:textId="7A420739" w:rsidR="006D7ACF" w:rsidRDefault="00BD16EA" w:rsidP="004C5C90">
      <w:pPr>
        <w:pStyle w:val="Odstavecseseznamem"/>
        <w:numPr>
          <w:ilvl w:val="1"/>
          <w:numId w:val="2"/>
        </w:numPr>
        <w:tabs>
          <w:tab w:val="left" w:pos="807"/>
          <w:tab w:val="left" w:pos="808"/>
        </w:tabs>
        <w:spacing w:before="56"/>
        <w:ind w:hanging="688"/>
        <w:jc w:val="both"/>
        <w:rPr>
          <w:sz w:val="21"/>
        </w:rPr>
      </w:pPr>
      <w:r>
        <w:rPr>
          <w:color w:val="231F20"/>
          <w:sz w:val="21"/>
        </w:rPr>
        <w:t>Prodávající   je   povinen   Kupujícímu    zaslat    na   emailovou    adresu xxxxx</w:t>
      </w:r>
    </w:p>
    <w:p w14:paraId="239AEE2F" w14:textId="521C0041" w:rsidR="006D7ACF" w:rsidRDefault="00BD16EA" w:rsidP="004C5C90">
      <w:pPr>
        <w:pStyle w:val="Zkladntext"/>
        <w:spacing w:before="54" w:line="290" w:lineRule="auto"/>
        <w:ind w:left="807"/>
        <w:jc w:val="both"/>
      </w:pPr>
      <w:r>
        <w:rPr>
          <w:color w:val="231F20"/>
        </w:rPr>
        <w:t>elektronickou verzi faktury ve formátu.pdf a následně zaslat originál faktury poštou na adresu Kupujícího uvedenou v článku č 1. této smlouvy.</w:t>
      </w:r>
    </w:p>
    <w:p w14:paraId="09B035C1" w14:textId="4099E731" w:rsidR="006D7ACF" w:rsidRDefault="00BD16EA" w:rsidP="004C5C90">
      <w:pPr>
        <w:pStyle w:val="Odstavecseseznamem"/>
        <w:numPr>
          <w:ilvl w:val="1"/>
          <w:numId w:val="2"/>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 DPH.</w:t>
      </w:r>
    </w:p>
    <w:p w14:paraId="480AD4D3" w14:textId="77777777" w:rsidR="006D7ACF" w:rsidRDefault="006D7ACF">
      <w:pPr>
        <w:pStyle w:val="Zkladntext"/>
        <w:rPr>
          <w:sz w:val="20"/>
        </w:rPr>
      </w:pPr>
    </w:p>
    <w:p w14:paraId="629386D4" w14:textId="77777777" w:rsidR="006D7ACF" w:rsidRDefault="006D7ACF">
      <w:pPr>
        <w:pStyle w:val="Zkladntext"/>
        <w:rPr>
          <w:sz w:val="20"/>
        </w:rPr>
      </w:pPr>
    </w:p>
    <w:p w14:paraId="50A86D99" w14:textId="77777777" w:rsidR="006D7ACF" w:rsidRDefault="006D7ACF">
      <w:pPr>
        <w:pStyle w:val="Zkladntext"/>
        <w:spacing w:before="3"/>
        <w:rPr>
          <w:sz w:val="29"/>
        </w:rPr>
      </w:pPr>
    </w:p>
    <w:p w14:paraId="688166B6" w14:textId="77777777" w:rsidR="006D7ACF" w:rsidRDefault="00BD16EA">
      <w:pPr>
        <w:pStyle w:val="Nadpis1"/>
        <w:numPr>
          <w:ilvl w:val="0"/>
          <w:numId w:val="2"/>
        </w:numPr>
        <w:tabs>
          <w:tab w:val="left" w:pos="807"/>
          <w:tab w:val="left" w:pos="808"/>
        </w:tabs>
        <w:spacing w:before="1"/>
        <w:ind w:hanging="688"/>
      </w:pPr>
      <w:r>
        <w:rPr>
          <w:color w:val="231F20"/>
        </w:rPr>
        <w:t>Termíny plnění předmětu</w:t>
      </w:r>
      <w:r>
        <w:rPr>
          <w:color w:val="231F20"/>
          <w:spacing w:val="38"/>
        </w:rPr>
        <w:t xml:space="preserve"> </w:t>
      </w:r>
      <w:r>
        <w:rPr>
          <w:color w:val="231F20"/>
        </w:rPr>
        <w:t>Smlouvy</w:t>
      </w:r>
    </w:p>
    <w:p w14:paraId="474E560B" w14:textId="77777777" w:rsidR="006D7ACF" w:rsidRDefault="00BD16EA">
      <w:pPr>
        <w:pStyle w:val="Odstavecseseznamem"/>
        <w:numPr>
          <w:ilvl w:val="1"/>
          <w:numId w:val="2"/>
        </w:numPr>
        <w:tabs>
          <w:tab w:val="left" w:pos="671"/>
        </w:tabs>
        <w:spacing w:before="105" w:line="280" w:lineRule="auto"/>
        <w:ind w:left="669" w:right="116" w:hanging="550"/>
        <w:jc w:val="both"/>
        <w:rPr>
          <w:sz w:val="21"/>
        </w:rPr>
      </w:pPr>
      <w:r>
        <w:rPr>
          <w:color w:val="231F20"/>
          <w:sz w:val="21"/>
        </w:rPr>
        <w:t xml:space="preserve">Prodávající se zavazuje řádně zhotovit, obstarat, dodat, vyzkoušet, instalovat, </w:t>
      </w:r>
      <w:proofErr w:type="gramStart"/>
      <w:r>
        <w:rPr>
          <w:color w:val="231F20"/>
          <w:sz w:val="21"/>
        </w:rPr>
        <w:t>předat  Kupujícímu</w:t>
      </w:r>
      <w:proofErr w:type="gramEnd"/>
      <w:r>
        <w:rPr>
          <w:color w:val="231F20"/>
          <w:sz w:val="21"/>
        </w:rPr>
        <w:t xml:space="preserve">      a demonstrovat funkčnost přístroje uvedeného v článku 3 odst. 3.1 této Smlouvy do </w:t>
      </w:r>
      <w:r>
        <w:rPr>
          <w:b/>
          <w:color w:val="231F20"/>
          <w:sz w:val="21"/>
        </w:rPr>
        <w:t xml:space="preserve">6 týdnů </w:t>
      </w:r>
      <w:r>
        <w:rPr>
          <w:color w:val="231F20"/>
          <w:sz w:val="21"/>
        </w:rPr>
        <w:t>ode  dne účinnosti této</w:t>
      </w:r>
      <w:r>
        <w:rPr>
          <w:color w:val="231F20"/>
          <w:spacing w:val="31"/>
          <w:sz w:val="21"/>
        </w:rPr>
        <w:t xml:space="preserve"> </w:t>
      </w:r>
      <w:r>
        <w:rPr>
          <w:color w:val="231F20"/>
          <w:sz w:val="21"/>
        </w:rPr>
        <w:t>Smlouvy.</w:t>
      </w:r>
    </w:p>
    <w:p w14:paraId="2347BC7D" w14:textId="77777777" w:rsidR="006D7ACF" w:rsidRDefault="00BD16EA">
      <w:pPr>
        <w:pStyle w:val="Odstavecseseznamem"/>
        <w:numPr>
          <w:ilvl w:val="1"/>
          <w:numId w:val="2"/>
        </w:numPr>
        <w:tabs>
          <w:tab w:val="left" w:pos="670"/>
        </w:tabs>
        <w:spacing w:line="280" w:lineRule="auto"/>
        <w:ind w:left="669" w:right="113" w:hanging="550"/>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1216CEBF" w14:textId="4FDE31E7" w:rsidR="006D7ACF" w:rsidRDefault="00BD16EA">
      <w:pPr>
        <w:pStyle w:val="Odstavecseseznamem"/>
        <w:numPr>
          <w:ilvl w:val="1"/>
          <w:numId w:val="2"/>
        </w:numPr>
        <w:tabs>
          <w:tab w:val="left" w:pos="670"/>
        </w:tabs>
        <w:spacing w:before="2" w:line="280" w:lineRule="auto"/>
        <w:ind w:left="669" w:right="116" w:hanging="550"/>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 xml:space="preserve">:00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231F20"/>
          <w:sz w:val="21"/>
        </w:rPr>
        <w:t>takovém  případě</w:t>
      </w:r>
      <w:proofErr w:type="gramEnd"/>
      <w:r>
        <w:rPr>
          <w:color w:val="231F20"/>
          <w:sz w:val="21"/>
        </w:rPr>
        <w:t xml:space="preserve">   obě   Smluvní  strany  v dodatku ke Smlouvě sjednají změnu termínu předání a</w:t>
      </w:r>
      <w:r>
        <w:rPr>
          <w:color w:val="231F20"/>
          <w:spacing w:val="27"/>
          <w:sz w:val="21"/>
        </w:rPr>
        <w:t xml:space="preserve"> </w:t>
      </w:r>
      <w:r>
        <w:rPr>
          <w:color w:val="231F20"/>
          <w:sz w:val="21"/>
        </w:rPr>
        <w:t>převzetí.</w:t>
      </w:r>
    </w:p>
    <w:p w14:paraId="100625DE" w14:textId="77777777" w:rsidR="006D7ACF" w:rsidRDefault="006D7ACF">
      <w:pPr>
        <w:pStyle w:val="Zkladntext"/>
        <w:rPr>
          <w:sz w:val="20"/>
        </w:rPr>
      </w:pPr>
    </w:p>
    <w:p w14:paraId="56E77D21" w14:textId="77777777" w:rsidR="006D7ACF" w:rsidRDefault="006D7ACF">
      <w:pPr>
        <w:pStyle w:val="Zkladntext"/>
        <w:spacing w:before="5"/>
        <w:rPr>
          <w:sz w:val="28"/>
        </w:rPr>
      </w:pPr>
    </w:p>
    <w:p w14:paraId="09B83FC5" w14:textId="77777777" w:rsidR="006D7ACF" w:rsidRDefault="00BD16EA">
      <w:pPr>
        <w:pStyle w:val="Nadpis1"/>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7C7327CD" w14:textId="591F9EEB" w:rsidR="006D7ACF" w:rsidRDefault="00BD16EA">
      <w:pPr>
        <w:pStyle w:val="Odstavecseseznamem"/>
        <w:numPr>
          <w:ilvl w:val="1"/>
          <w:numId w:val="2"/>
        </w:numPr>
        <w:tabs>
          <w:tab w:val="left" w:pos="1220"/>
          <w:tab w:val="left" w:pos="1221"/>
        </w:tabs>
        <w:spacing w:before="104" w:line="280" w:lineRule="auto"/>
        <w:ind w:left="670" w:right="114" w:hanging="551"/>
        <w:jc w:val="both"/>
        <w:rPr>
          <w:sz w:val="21"/>
        </w:rPr>
      </w:pPr>
      <w:r>
        <w:rPr>
          <w:color w:val="231F20"/>
          <w:sz w:val="21"/>
        </w:rPr>
        <w:t>Místem plnění je Laboratoř forenzní analýzy biologicky aktivních látek, Vysoká škola chemicko-technologická v Praze, Technická 1903/3, Praha 6 - Dejvice (dále jen „</w:t>
      </w:r>
      <w:r>
        <w:rPr>
          <w:b/>
          <w:color w:val="231F20"/>
          <w:sz w:val="21"/>
        </w:rPr>
        <w:t>místo plnění</w:t>
      </w:r>
      <w:r>
        <w:rPr>
          <w:color w:val="231F20"/>
          <w:sz w:val="21"/>
        </w:rPr>
        <w:t>“).</w:t>
      </w:r>
    </w:p>
    <w:p w14:paraId="68CAEF5D" w14:textId="77777777" w:rsidR="006D7ACF" w:rsidRDefault="006D7ACF">
      <w:pPr>
        <w:pStyle w:val="Zkladntext"/>
        <w:rPr>
          <w:sz w:val="20"/>
        </w:rPr>
      </w:pPr>
    </w:p>
    <w:p w14:paraId="4C4DA16B" w14:textId="77777777" w:rsidR="006D7ACF" w:rsidRDefault="006D7ACF">
      <w:pPr>
        <w:pStyle w:val="Zkladntext"/>
        <w:spacing w:before="4"/>
        <w:rPr>
          <w:sz w:val="28"/>
        </w:rPr>
      </w:pPr>
    </w:p>
    <w:p w14:paraId="59366F85" w14:textId="77777777" w:rsidR="006D7ACF" w:rsidRDefault="00BD16EA">
      <w:pPr>
        <w:pStyle w:val="Nadpis1"/>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18611F81" w14:textId="345642F6" w:rsidR="006D7ACF" w:rsidRDefault="00BD16EA">
      <w:pPr>
        <w:pStyle w:val="Odstavecseseznamem"/>
        <w:numPr>
          <w:ilvl w:val="1"/>
          <w:numId w:val="2"/>
        </w:numPr>
        <w:tabs>
          <w:tab w:val="left" w:pos="671"/>
        </w:tabs>
        <w:spacing w:before="106"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610257B3" w14:textId="77777777"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 kdy o předání a převzetí prostor pro instalaci bude mezi Smluvními stranami sepsán protokol o předání a převzetí prostor   pro</w:t>
      </w:r>
      <w:r>
        <w:rPr>
          <w:color w:val="231F20"/>
          <w:spacing w:val="10"/>
          <w:sz w:val="21"/>
        </w:rPr>
        <w:t xml:space="preserve"> </w:t>
      </w:r>
      <w:r>
        <w:rPr>
          <w:color w:val="231F20"/>
          <w:sz w:val="21"/>
        </w:rPr>
        <w:t>instalaci.</w:t>
      </w:r>
    </w:p>
    <w:p w14:paraId="31EB64F1" w14:textId="77777777" w:rsidR="006D7ACF" w:rsidRDefault="00BD16EA">
      <w:pPr>
        <w:pStyle w:val="Odstavecseseznamem"/>
        <w:numPr>
          <w:ilvl w:val="1"/>
          <w:numId w:val="2"/>
        </w:numPr>
        <w:tabs>
          <w:tab w:val="left" w:pos="671"/>
        </w:tabs>
        <w:spacing w:line="280" w:lineRule="auto"/>
        <w:ind w:left="670" w:right="115"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w:t>
      </w:r>
      <w:r>
        <w:rPr>
          <w:color w:val="231F20"/>
          <w:spacing w:val="14"/>
          <w:sz w:val="21"/>
        </w:rPr>
        <w:t xml:space="preserve"> </w:t>
      </w:r>
      <w:r>
        <w:rPr>
          <w:color w:val="231F20"/>
          <w:sz w:val="21"/>
        </w:rPr>
        <w:t>zkontrolovány</w:t>
      </w:r>
      <w:r>
        <w:rPr>
          <w:color w:val="231F20"/>
          <w:spacing w:val="18"/>
          <w:sz w:val="21"/>
        </w:rPr>
        <w:t xml:space="preserve"> </w:t>
      </w:r>
      <w:r>
        <w:rPr>
          <w:color w:val="231F20"/>
          <w:sz w:val="21"/>
        </w:rPr>
        <w:t>body</w:t>
      </w:r>
      <w:r>
        <w:rPr>
          <w:color w:val="231F20"/>
          <w:spacing w:val="15"/>
          <w:sz w:val="21"/>
        </w:rPr>
        <w:t xml:space="preserve"> </w:t>
      </w:r>
      <w:r>
        <w:rPr>
          <w:color w:val="231F20"/>
          <w:sz w:val="21"/>
        </w:rPr>
        <w:t>pro</w:t>
      </w:r>
      <w:r>
        <w:rPr>
          <w:color w:val="231F20"/>
          <w:spacing w:val="15"/>
          <w:sz w:val="21"/>
        </w:rPr>
        <w:t xml:space="preserve"> </w:t>
      </w:r>
      <w:r>
        <w:rPr>
          <w:color w:val="231F20"/>
          <w:sz w:val="21"/>
        </w:rPr>
        <w:t>napojení</w:t>
      </w:r>
      <w:r>
        <w:rPr>
          <w:color w:val="231F20"/>
          <w:spacing w:val="14"/>
          <w:sz w:val="21"/>
        </w:rPr>
        <w:t xml:space="preserve"> </w:t>
      </w:r>
      <w:r>
        <w:rPr>
          <w:color w:val="231F20"/>
          <w:sz w:val="21"/>
        </w:rPr>
        <w:t>přístrojů</w:t>
      </w:r>
      <w:r>
        <w:rPr>
          <w:color w:val="231F20"/>
          <w:spacing w:val="14"/>
          <w:sz w:val="21"/>
        </w:rPr>
        <w:t xml:space="preserve"> </w:t>
      </w:r>
      <w:r>
        <w:rPr>
          <w:color w:val="231F20"/>
          <w:sz w:val="21"/>
        </w:rPr>
        <w:t>na</w:t>
      </w:r>
      <w:r>
        <w:rPr>
          <w:color w:val="231F20"/>
          <w:spacing w:val="14"/>
          <w:sz w:val="21"/>
        </w:rPr>
        <w:t xml:space="preserve"> </w:t>
      </w:r>
      <w:r>
        <w:rPr>
          <w:color w:val="231F20"/>
          <w:sz w:val="21"/>
        </w:rPr>
        <w:t>rozvod</w:t>
      </w:r>
      <w:r>
        <w:rPr>
          <w:color w:val="231F20"/>
          <w:spacing w:val="14"/>
          <w:sz w:val="21"/>
        </w:rPr>
        <w:t xml:space="preserve"> </w:t>
      </w:r>
      <w:r>
        <w:rPr>
          <w:color w:val="231F20"/>
          <w:sz w:val="21"/>
        </w:rPr>
        <w:t>elektřiny,</w:t>
      </w:r>
      <w:r>
        <w:rPr>
          <w:color w:val="231F20"/>
          <w:spacing w:val="15"/>
          <w:sz w:val="21"/>
        </w:rPr>
        <w:t xml:space="preserve"> </w:t>
      </w:r>
      <w:r>
        <w:rPr>
          <w:color w:val="231F20"/>
          <w:sz w:val="21"/>
        </w:rPr>
        <w:t>tepla</w:t>
      </w:r>
      <w:r>
        <w:rPr>
          <w:color w:val="231F20"/>
          <w:spacing w:val="14"/>
          <w:sz w:val="21"/>
        </w:rPr>
        <w:t xml:space="preserve"> </w:t>
      </w:r>
      <w:r>
        <w:rPr>
          <w:color w:val="231F20"/>
          <w:sz w:val="21"/>
        </w:rPr>
        <w:t>apod.</w:t>
      </w:r>
      <w:r>
        <w:rPr>
          <w:color w:val="231F20"/>
          <w:spacing w:val="17"/>
          <w:sz w:val="21"/>
        </w:rPr>
        <w:t xml:space="preserve"> </w:t>
      </w:r>
      <w:r>
        <w:rPr>
          <w:color w:val="231F20"/>
          <w:sz w:val="21"/>
        </w:rPr>
        <w:t>a</w:t>
      </w:r>
      <w:r>
        <w:rPr>
          <w:color w:val="231F20"/>
          <w:spacing w:val="10"/>
          <w:sz w:val="21"/>
        </w:rPr>
        <w:t xml:space="preserve"> </w:t>
      </w:r>
      <w:r>
        <w:rPr>
          <w:color w:val="231F20"/>
          <w:sz w:val="21"/>
        </w:rPr>
        <w:t>odstraněny</w:t>
      </w:r>
    </w:p>
    <w:p w14:paraId="2E8C2F25" w14:textId="77777777" w:rsidR="006D7ACF" w:rsidRDefault="006D7ACF">
      <w:pPr>
        <w:spacing w:line="280" w:lineRule="auto"/>
        <w:jc w:val="both"/>
        <w:rPr>
          <w:sz w:val="21"/>
        </w:rPr>
        <w:sectPr w:rsidR="006D7ACF">
          <w:pgSz w:w="11910" w:h="16840"/>
          <w:pgMar w:top="1560" w:right="1260" w:bottom="1700" w:left="1260" w:header="0" w:footer="1516" w:gutter="0"/>
          <w:cols w:space="708"/>
        </w:sectPr>
      </w:pPr>
    </w:p>
    <w:p w14:paraId="52F95DC1" w14:textId="77777777" w:rsidR="006D7ACF" w:rsidRDefault="00BD16EA" w:rsidP="00231369">
      <w:pPr>
        <w:pStyle w:val="Zkladntext"/>
        <w:spacing w:before="49" w:line="278" w:lineRule="auto"/>
        <w:ind w:left="670" w:right="178"/>
        <w:jc w:val="both"/>
      </w:pPr>
      <w:r>
        <w:rPr>
          <w:color w:val="231F20"/>
        </w:rPr>
        <w:lastRenderedPageBreak/>
        <w:t>tak případné nedostatky bránící instalaci a demonstraci přístrojů v termínu uvedeném v článku 6. odst. 6.1.</w:t>
      </w:r>
    </w:p>
    <w:p w14:paraId="438EA19C" w14:textId="77777777" w:rsidR="006D7ACF" w:rsidRDefault="00BD16EA" w:rsidP="00231369">
      <w:pPr>
        <w:pStyle w:val="Odstavecseseznamem"/>
        <w:numPr>
          <w:ilvl w:val="1"/>
          <w:numId w:val="2"/>
        </w:numPr>
        <w:tabs>
          <w:tab w:val="left" w:pos="671"/>
        </w:tabs>
        <w:spacing w:before="3" w:line="280"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51DAB81C" w14:textId="77777777" w:rsidR="006D7ACF" w:rsidRDefault="006D7ACF">
      <w:pPr>
        <w:pStyle w:val="Zkladntext"/>
        <w:rPr>
          <w:sz w:val="20"/>
        </w:rPr>
      </w:pPr>
    </w:p>
    <w:p w14:paraId="4ED5ED3A" w14:textId="77777777" w:rsidR="006D7ACF" w:rsidRDefault="006D7ACF">
      <w:pPr>
        <w:pStyle w:val="Zkladntext"/>
        <w:spacing w:before="4"/>
        <w:rPr>
          <w:sz w:val="28"/>
        </w:rPr>
      </w:pPr>
    </w:p>
    <w:p w14:paraId="7FFAA8DA" w14:textId="77777777" w:rsidR="006D7ACF" w:rsidRDefault="00BD16EA">
      <w:pPr>
        <w:pStyle w:val="Nadpis1"/>
        <w:numPr>
          <w:ilvl w:val="0"/>
          <w:numId w:val="2"/>
        </w:numPr>
        <w:tabs>
          <w:tab w:val="left" w:pos="807"/>
          <w:tab w:val="left" w:pos="808"/>
        </w:tabs>
        <w:spacing w:before="1"/>
        <w:ind w:hanging="688"/>
      </w:pPr>
      <w:r>
        <w:rPr>
          <w:color w:val="231F20"/>
        </w:rPr>
        <w:t>Další podmínky</w:t>
      </w:r>
      <w:r>
        <w:rPr>
          <w:color w:val="231F20"/>
          <w:spacing w:val="31"/>
        </w:rPr>
        <w:t xml:space="preserve"> </w:t>
      </w:r>
      <w:r>
        <w:rPr>
          <w:color w:val="231F20"/>
        </w:rPr>
        <w:t>dodávky</w:t>
      </w:r>
    </w:p>
    <w:p w14:paraId="4E2CAAC8" w14:textId="71C5E18B" w:rsidR="006D7ACF" w:rsidRDefault="00BD16EA">
      <w:pPr>
        <w:pStyle w:val="Odstavecseseznamem"/>
        <w:numPr>
          <w:ilvl w:val="1"/>
          <w:numId w:val="2"/>
        </w:numPr>
        <w:tabs>
          <w:tab w:val="left" w:pos="671"/>
        </w:tabs>
        <w:spacing w:before="104" w:line="280" w:lineRule="auto"/>
        <w:ind w:left="670" w:right="118" w:hanging="551"/>
        <w:jc w:val="both"/>
        <w:rPr>
          <w:sz w:val="21"/>
        </w:rPr>
      </w:pPr>
      <w:r>
        <w:rPr>
          <w:color w:val="231F20"/>
          <w:sz w:val="21"/>
        </w:rPr>
        <w:t>Při provádění dodávky postupuje Prodávající samostatně, avšak zavazuje se respektovat pokyny Kupujícího týkající se realizace předmětu plnění dle této</w:t>
      </w:r>
      <w:r>
        <w:rPr>
          <w:color w:val="231F20"/>
          <w:spacing w:val="1"/>
          <w:sz w:val="21"/>
        </w:rPr>
        <w:t xml:space="preserve"> </w:t>
      </w:r>
      <w:r>
        <w:rPr>
          <w:color w:val="231F20"/>
          <w:sz w:val="21"/>
        </w:rPr>
        <w:t>Smlouvy.</w:t>
      </w:r>
    </w:p>
    <w:p w14:paraId="22A0909A" w14:textId="3A72759F" w:rsidR="006D7ACF" w:rsidRDefault="00BD16EA">
      <w:pPr>
        <w:pStyle w:val="Odstavecseseznamem"/>
        <w:numPr>
          <w:ilvl w:val="1"/>
          <w:numId w:val="2"/>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4D8248A" w14:textId="77777777"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72FE6545" w14:textId="1704EB66" w:rsidR="006D7ACF" w:rsidRDefault="00BD16EA">
      <w:pPr>
        <w:pStyle w:val="Odstavecseseznamem"/>
        <w:numPr>
          <w:ilvl w:val="1"/>
          <w:numId w:val="2"/>
        </w:numPr>
        <w:tabs>
          <w:tab w:val="left" w:pos="671"/>
        </w:tabs>
        <w:spacing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24800F8A" w14:textId="77777777" w:rsidR="006D7ACF" w:rsidRDefault="00BD16EA">
      <w:pPr>
        <w:pStyle w:val="Odstavecseseznamem"/>
        <w:numPr>
          <w:ilvl w:val="1"/>
          <w:numId w:val="2"/>
        </w:numPr>
        <w:tabs>
          <w:tab w:val="left" w:pos="671"/>
        </w:tabs>
        <w:spacing w:line="280" w:lineRule="auto"/>
        <w:ind w:left="670" w:right="115" w:hanging="551"/>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Pr>
          <w:color w:val="231F20"/>
          <w:spacing w:val="47"/>
          <w:sz w:val="21"/>
        </w:rPr>
        <w:t xml:space="preserve"> </w:t>
      </w:r>
      <w:r>
        <w:rPr>
          <w:color w:val="231F20"/>
          <w:sz w:val="21"/>
        </w:rPr>
        <w:t>nejvhodnější.</w:t>
      </w:r>
    </w:p>
    <w:p w14:paraId="5FE0E431" w14:textId="77777777" w:rsidR="006D7ACF" w:rsidRDefault="00BD16EA">
      <w:pPr>
        <w:pStyle w:val="Odstavecseseznamem"/>
        <w:numPr>
          <w:ilvl w:val="1"/>
          <w:numId w:val="2"/>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519F1B71" w14:textId="77777777" w:rsidR="006D7ACF" w:rsidRDefault="00BD16EA">
      <w:pPr>
        <w:pStyle w:val="Odstavecseseznamem"/>
        <w:numPr>
          <w:ilvl w:val="1"/>
          <w:numId w:val="2"/>
        </w:numPr>
        <w:tabs>
          <w:tab w:val="left" w:pos="671"/>
        </w:tabs>
        <w:spacing w:before="1"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5FECB09D" w14:textId="77777777" w:rsidR="006D7ACF" w:rsidRDefault="00BD16EA">
      <w:pPr>
        <w:pStyle w:val="Odstavecseseznamem"/>
        <w:numPr>
          <w:ilvl w:val="1"/>
          <w:numId w:val="2"/>
        </w:numPr>
        <w:tabs>
          <w:tab w:val="left" w:pos="671"/>
        </w:tabs>
        <w:spacing w:before="1" w:line="280" w:lineRule="auto"/>
        <w:ind w:left="670" w:right="113" w:hanging="551"/>
        <w:jc w:val="both"/>
        <w:rPr>
          <w:sz w:val="21"/>
        </w:rPr>
      </w:pPr>
      <w:r>
        <w:rPr>
          <w:color w:val="231F20"/>
          <w:sz w:val="21"/>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6406CD3" w14:textId="77777777" w:rsidR="006D7ACF" w:rsidRDefault="006D7ACF">
      <w:pPr>
        <w:pStyle w:val="Zkladntext"/>
        <w:spacing w:before="3"/>
        <w:rPr>
          <w:sz w:val="19"/>
        </w:rPr>
      </w:pPr>
    </w:p>
    <w:p w14:paraId="409BA2CF" w14:textId="77777777" w:rsidR="006D7ACF" w:rsidRDefault="00BD16EA" w:rsidP="00FB5CE5">
      <w:pPr>
        <w:pStyle w:val="Nadpis1"/>
        <w:numPr>
          <w:ilvl w:val="0"/>
          <w:numId w:val="2"/>
        </w:numPr>
        <w:tabs>
          <w:tab w:val="left" w:pos="807"/>
          <w:tab w:val="left" w:pos="808"/>
        </w:tabs>
        <w:spacing w:line="280" w:lineRule="auto"/>
        <w:ind w:right="117" w:hanging="688"/>
        <w:jc w:val="both"/>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2DC1B5F8" w14:textId="77777777" w:rsidR="006D7ACF" w:rsidRDefault="00BD16EA">
      <w:pPr>
        <w:pStyle w:val="Odstavecseseznamem"/>
        <w:numPr>
          <w:ilvl w:val="1"/>
          <w:numId w:val="2"/>
        </w:numPr>
        <w:tabs>
          <w:tab w:val="left" w:pos="671"/>
        </w:tabs>
        <w:spacing w:before="56" w:line="280" w:lineRule="auto"/>
        <w:ind w:left="670" w:right="115"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28"/>
          <w:sz w:val="21"/>
        </w:rPr>
        <w:t xml:space="preserve"> </w:t>
      </w:r>
      <w:r>
        <w:rPr>
          <w:color w:val="231F20"/>
          <w:sz w:val="21"/>
        </w:rPr>
        <w:t>Prodávajícího.</w:t>
      </w:r>
    </w:p>
    <w:p w14:paraId="7B6EAB9B" w14:textId="77777777"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w:t>
      </w:r>
      <w:r>
        <w:rPr>
          <w:color w:val="231F20"/>
          <w:spacing w:val="5"/>
          <w:sz w:val="21"/>
        </w:rPr>
        <w:t xml:space="preserve"> </w:t>
      </w:r>
      <w:r>
        <w:rPr>
          <w:color w:val="231F20"/>
          <w:sz w:val="21"/>
        </w:rPr>
        <w:t>v této</w:t>
      </w:r>
    </w:p>
    <w:p w14:paraId="5FBA4235" w14:textId="77777777" w:rsidR="006D7ACF" w:rsidRDefault="006D7ACF">
      <w:pPr>
        <w:spacing w:line="280" w:lineRule="auto"/>
        <w:jc w:val="both"/>
        <w:rPr>
          <w:sz w:val="21"/>
        </w:rPr>
        <w:sectPr w:rsidR="006D7ACF">
          <w:pgSz w:w="11910" w:h="16840"/>
          <w:pgMar w:top="1500" w:right="1260" w:bottom="1700" w:left="1260" w:header="0" w:footer="1516" w:gutter="0"/>
          <w:cols w:space="708"/>
        </w:sectPr>
      </w:pPr>
    </w:p>
    <w:p w14:paraId="078AD07C" w14:textId="77777777" w:rsidR="006D7ACF" w:rsidRDefault="00BD16EA">
      <w:pPr>
        <w:pStyle w:val="Zkladntext"/>
        <w:spacing w:before="49" w:line="280" w:lineRule="auto"/>
        <w:ind w:left="670" w:right="116"/>
        <w:jc w:val="both"/>
      </w:pPr>
      <w:r>
        <w:rPr>
          <w:color w:val="231F20"/>
        </w:rPr>
        <w:lastRenderedPageBreak/>
        <w:t xml:space="preserve">Smlouvě, a to demonstrací provozu přístroje po jeho řádném uvedení do provozu předepsaným postupem výrobce pro daný přístroj a po jeho kalibraci </w:t>
      </w:r>
      <w:proofErr w:type="gramStart"/>
      <w:r>
        <w:rPr>
          <w:color w:val="231F20"/>
        </w:rPr>
        <w:t>a  kontrole</w:t>
      </w:r>
      <w:proofErr w:type="gramEnd"/>
      <w:r>
        <w:rPr>
          <w:color w:val="231F20"/>
        </w:rPr>
        <w:t xml:space="preserve">  správnosti  provozu  Prodávajícím. Bezvadné provedení výše uvedené demonstrace je podmínkou převzetí přístroje Kupujícím.</w:t>
      </w:r>
    </w:p>
    <w:p w14:paraId="736CE7BB" w14:textId="3B2D3B13" w:rsidR="006D7ACF" w:rsidRDefault="00BD16EA">
      <w:pPr>
        <w:pStyle w:val="Odstavecseseznamem"/>
        <w:numPr>
          <w:ilvl w:val="1"/>
          <w:numId w:val="2"/>
        </w:numPr>
        <w:tabs>
          <w:tab w:val="left" w:pos="671"/>
        </w:tabs>
        <w:spacing w:line="255" w:lineRule="exact"/>
        <w:ind w:left="670" w:hanging="551"/>
        <w:rPr>
          <w:sz w:val="21"/>
        </w:rPr>
      </w:pPr>
      <w:r>
        <w:rPr>
          <w:color w:val="231F20"/>
          <w:sz w:val="21"/>
        </w:rPr>
        <w:t>Pro účely předávacího řízení musí Prodávající předložit Kupujícímu:</w:t>
      </w:r>
    </w:p>
    <w:p w14:paraId="3402E419" w14:textId="77777777" w:rsidR="006D7ACF" w:rsidRDefault="00BD16EA">
      <w:pPr>
        <w:pStyle w:val="Odstavecseseznamem"/>
        <w:numPr>
          <w:ilvl w:val="2"/>
          <w:numId w:val="2"/>
        </w:numPr>
        <w:tabs>
          <w:tab w:val="left" w:pos="1496"/>
          <w:tab w:val="left" w:pos="1497"/>
        </w:tabs>
        <w:spacing w:before="103"/>
        <w:ind w:left="1498" w:hanging="690"/>
        <w:rPr>
          <w:sz w:val="21"/>
        </w:rPr>
      </w:pPr>
      <w:r>
        <w:rPr>
          <w:color w:val="231F20"/>
          <w:sz w:val="21"/>
        </w:rPr>
        <w:t>seznam dodaných</w:t>
      </w:r>
      <w:r>
        <w:rPr>
          <w:color w:val="231F20"/>
          <w:spacing w:val="38"/>
          <w:sz w:val="21"/>
        </w:rPr>
        <w:t xml:space="preserve"> </w:t>
      </w:r>
      <w:r>
        <w:rPr>
          <w:color w:val="231F20"/>
          <w:sz w:val="21"/>
        </w:rPr>
        <w:t>položek,</w:t>
      </w:r>
    </w:p>
    <w:p w14:paraId="6DF573F6" w14:textId="77777777" w:rsidR="006D7ACF" w:rsidRDefault="00BD16EA">
      <w:pPr>
        <w:pStyle w:val="Odstavecseseznamem"/>
        <w:numPr>
          <w:ilvl w:val="2"/>
          <w:numId w:val="2"/>
        </w:numPr>
        <w:tabs>
          <w:tab w:val="left" w:pos="1499"/>
        </w:tabs>
        <w:spacing w:before="102" w:line="280" w:lineRule="auto"/>
        <w:ind w:left="1498" w:right="116" w:hanging="690"/>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7C6E9F3F" w14:textId="77777777" w:rsidR="006D7ACF" w:rsidRDefault="00BD16EA">
      <w:pPr>
        <w:pStyle w:val="Odstavecseseznamem"/>
        <w:numPr>
          <w:ilvl w:val="1"/>
          <w:numId w:val="2"/>
        </w:numPr>
        <w:tabs>
          <w:tab w:val="left" w:pos="671"/>
        </w:tabs>
        <w:spacing w:before="59" w:line="278"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w:t>
      </w:r>
      <w:r>
        <w:rPr>
          <w:color w:val="231F20"/>
          <w:spacing w:val="45"/>
          <w:sz w:val="21"/>
        </w:rPr>
        <w:t xml:space="preserve"> </w:t>
      </w:r>
      <w:r>
        <w:rPr>
          <w:color w:val="231F20"/>
          <w:sz w:val="21"/>
        </w:rPr>
        <w:t>předání.</w:t>
      </w:r>
    </w:p>
    <w:p w14:paraId="3AE02FE5" w14:textId="5140171A" w:rsidR="006D7ACF" w:rsidRDefault="00BD16EA">
      <w:pPr>
        <w:pStyle w:val="Odstavecseseznamem"/>
        <w:numPr>
          <w:ilvl w:val="1"/>
          <w:numId w:val="2"/>
        </w:numPr>
        <w:tabs>
          <w:tab w:val="left" w:pos="670"/>
        </w:tabs>
        <w:spacing w:before="3"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459A2F58" w14:textId="22C31A10" w:rsidR="006D7ACF" w:rsidRDefault="00BD16EA">
      <w:pPr>
        <w:pStyle w:val="Odstavecseseznamem"/>
        <w:numPr>
          <w:ilvl w:val="2"/>
          <w:numId w:val="2"/>
        </w:numPr>
        <w:tabs>
          <w:tab w:val="left" w:pos="1495"/>
          <w:tab w:val="left" w:pos="1496"/>
        </w:tabs>
        <w:spacing w:before="57"/>
        <w:ind w:left="1498" w:hanging="691"/>
        <w:rPr>
          <w:sz w:val="21"/>
        </w:rPr>
      </w:pPr>
      <w:r>
        <w:rPr>
          <w:color w:val="231F20"/>
          <w:sz w:val="21"/>
        </w:rPr>
        <w:t>údaje o Prodávajícím a</w:t>
      </w:r>
      <w:r>
        <w:rPr>
          <w:color w:val="231F20"/>
          <w:spacing w:val="2"/>
          <w:sz w:val="21"/>
        </w:rPr>
        <w:t xml:space="preserve"> </w:t>
      </w:r>
      <w:r>
        <w:rPr>
          <w:color w:val="231F20"/>
          <w:sz w:val="21"/>
        </w:rPr>
        <w:t>Kupujícím</w:t>
      </w:r>
    </w:p>
    <w:p w14:paraId="471723ED" w14:textId="77777777" w:rsidR="006D7ACF" w:rsidRDefault="00BD16EA">
      <w:pPr>
        <w:pStyle w:val="Odstavecseseznamem"/>
        <w:numPr>
          <w:ilvl w:val="2"/>
          <w:numId w:val="2"/>
        </w:numPr>
        <w:tabs>
          <w:tab w:val="left" w:pos="1499"/>
        </w:tabs>
        <w:spacing w:before="102"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5DCA1695" w14:textId="77777777" w:rsidR="006D7ACF" w:rsidRDefault="00BD16EA">
      <w:pPr>
        <w:pStyle w:val="Odstavecseseznamem"/>
        <w:numPr>
          <w:ilvl w:val="2"/>
          <w:numId w:val="2"/>
        </w:numPr>
        <w:tabs>
          <w:tab w:val="left" w:pos="1495"/>
          <w:tab w:val="left" w:pos="1497"/>
        </w:tabs>
        <w:spacing w:before="58"/>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2CD14A04" w14:textId="31CB9495" w:rsidR="006D7ACF" w:rsidRDefault="00BD16EA">
      <w:pPr>
        <w:pStyle w:val="Odstavecseseznamem"/>
        <w:numPr>
          <w:ilvl w:val="2"/>
          <w:numId w:val="2"/>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741146E7" w14:textId="6A0FD784" w:rsidR="006D7ACF" w:rsidRDefault="00BD16EA">
      <w:pPr>
        <w:pStyle w:val="Odstavecseseznamem"/>
        <w:numPr>
          <w:ilvl w:val="2"/>
          <w:numId w:val="2"/>
        </w:numPr>
        <w:tabs>
          <w:tab w:val="left" w:pos="1495"/>
          <w:tab w:val="left" w:pos="1497"/>
        </w:tabs>
        <w:spacing w:before="57"/>
        <w:ind w:left="1496" w:hanging="689"/>
        <w:rPr>
          <w:sz w:val="21"/>
        </w:rPr>
      </w:pPr>
      <w:r>
        <w:rPr>
          <w:color w:val="231F20"/>
          <w:sz w:val="21"/>
        </w:rPr>
        <w:t>prohlášení Kupujícího, zda dodávku přebírá nebo nepřebírá,</w:t>
      </w:r>
    </w:p>
    <w:p w14:paraId="55DA08BF" w14:textId="77777777" w:rsidR="006D7ACF" w:rsidRDefault="00BD16EA">
      <w:pPr>
        <w:pStyle w:val="Odstavecseseznamem"/>
        <w:numPr>
          <w:ilvl w:val="2"/>
          <w:numId w:val="2"/>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288E78E8" w14:textId="73BB22D1" w:rsidR="006D7ACF" w:rsidRDefault="00BD16EA">
      <w:pPr>
        <w:pStyle w:val="Odstavecseseznamem"/>
        <w:numPr>
          <w:ilvl w:val="1"/>
          <w:numId w:val="2"/>
        </w:numPr>
        <w:tabs>
          <w:tab w:val="left" w:pos="670"/>
        </w:tabs>
        <w:spacing w:line="280" w:lineRule="auto"/>
        <w:ind w:left="670" w:right="118" w:hanging="551"/>
        <w:jc w:val="both"/>
        <w:rPr>
          <w:sz w:val="21"/>
        </w:rPr>
      </w:pPr>
      <w:r>
        <w:rPr>
          <w:color w:val="231F20"/>
          <w:sz w:val="21"/>
        </w:rPr>
        <w:t xml:space="preserve">Smluvními stranami musí být v předávacím protokolu konstatováno, že došlo k ověření správné funkce přístroje, k jeho instalaci, seřízení a k demonstraci </w:t>
      </w:r>
      <w:proofErr w:type="gramStart"/>
      <w:r>
        <w:rPr>
          <w:color w:val="231F20"/>
          <w:sz w:val="21"/>
        </w:rPr>
        <w:t>provozu  přístroje</w:t>
      </w:r>
      <w:proofErr w:type="gramEnd"/>
      <w:r>
        <w:rPr>
          <w:color w:val="231F20"/>
          <w:sz w:val="21"/>
        </w:rPr>
        <w:t>.</w:t>
      </w:r>
    </w:p>
    <w:p w14:paraId="7CC116DF" w14:textId="05FB7E62" w:rsidR="006D7ACF" w:rsidRDefault="00BD16EA">
      <w:pPr>
        <w:pStyle w:val="Odstavecseseznamem"/>
        <w:numPr>
          <w:ilvl w:val="1"/>
          <w:numId w:val="2"/>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931996">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color w:val="231F20"/>
          <w:spacing w:val="9"/>
          <w:sz w:val="21"/>
        </w:rPr>
        <w:t xml:space="preserve"> </w:t>
      </w:r>
      <w:r>
        <w:rPr>
          <w:color w:val="231F20"/>
          <w:sz w:val="21"/>
        </w:rPr>
        <w:t>Prodávající.</w:t>
      </w:r>
    </w:p>
    <w:p w14:paraId="16976ADE" w14:textId="69F753EB" w:rsidR="006D7ACF" w:rsidRDefault="00BD16EA">
      <w:pPr>
        <w:pStyle w:val="Odstavecseseznamem"/>
        <w:numPr>
          <w:ilvl w:val="1"/>
          <w:numId w:val="2"/>
        </w:numPr>
        <w:tabs>
          <w:tab w:val="left" w:pos="670"/>
        </w:tabs>
        <w:spacing w:line="280" w:lineRule="auto"/>
        <w:ind w:left="670" w:right="116"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w:t>
      </w:r>
      <w:r>
        <w:rPr>
          <w:color w:val="231F20"/>
          <w:spacing w:val="17"/>
          <w:sz w:val="21"/>
        </w:rPr>
        <w:t xml:space="preserve"> </w:t>
      </w:r>
      <w:r>
        <w:rPr>
          <w:color w:val="231F20"/>
          <w:sz w:val="21"/>
        </w:rPr>
        <w:t>přístroje.</w:t>
      </w:r>
    </w:p>
    <w:p w14:paraId="49EB71E2" w14:textId="77777777" w:rsidR="006D7ACF" w:rsidRDefault="00BD16EA">
      <w:pPr>
        <w:pStyle w:val="Odstavecseseznamem"/>
        <w:numPr>
          <w:ilvl w:val="1"/>
          <w:numId w:val="2"/>
        </w:numPr>
        <w:tabs>
          <w:tab w:val="left" w:pos="670"/>
        </w:tabs>
        <w:spacing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 lhůtě. Vztahuje-li se na přístroj a/nebo jeho součásti záruční doba delší </w:t>
      </w:r>
      <w:proofErr w:type="gramStart"/>
      <w:r>
        <w:rPr>
          <w:color w:val="231F20"/>
          <w:sz w:val="21"/>
        </w:rPr>
        <w:t>než  dle</w:t>
      </w:r>
      <w:proofErr w:type="gramEnd"/>
      <w:r>
        <w:rPr>
          <w:color w:val="231F20"/>
          <w:sz w:val="21"/>
        </w:rPr>
        <w:t xml:space="preserve"> čl. 11.1., je Kupující oprávněn takové skryté vady uplatnit u Prodávajícího v této delší záruční době.</w:t>
      </w:r>
    </w:p>
    <w:p w14:paraId="687CBD85" w14:textId="77777777" w:rsidR="006D7ACF" w:rsidRDefault="00BD16EA">
      <w:pPr>
        <w:pStyle w:val="Odstavecseseznamem"/>
        <w:numPr>
          <w:ilvl w:val="1"/>
          <w:numId w:val="2"/>
        </w:numPr>
        <w:tabs>
          <w:tab w:val="left" w:pos="671"/>
        </w:tabs>
        <w:spacing w:before="1" w:line="280" w:lineRule="auto"/>
        <w:ind w:left="670" w:right="117" w:hanging="551"/>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w:t>
      </w:r>
      <w:r>
        <w:rPr>
          <w:color w:val="231F20"/>
          <w:spacing w:val="5"/>
          <w:sz w:val="21"/>
        </w:rPr>
        <w:t xml:space="preserve"> </w:t>
      </w:r>
      <w:r>
        <w:rPr>
          <w:color w:val="231F20"/>
          <w:sz w:val="21"/>
        </w:rPr>
        <w:t>v</w:t>
      </w:r>
      <w:r>
        <w:rPr>
          <w:color w:val="231F20"/>
          <w:spacing w:val="5"/>
          <w:sz w:val="21"/>
        </w:rPr>
        <w:t xml:space="preserve"> </w:t>
      </w:r>
      <w:r>
        <w:rPr>
          <w:color w:val="231F20"/>
          <w:sz w:val="21"/>
        </w:rPr>
        <w:t>průběhu</w:t>
      </w:r>
      <w:r>
        <w:rPr>
          <w:color w:val="231F20"/>
          <w:spacing w:val="27"/>
          <w:sz w:val="21"/>
        </w:rPr>
        <w:t xml:space="preserve"> </w:t>
      </w:r>
      <w:r>
        <w:rPr>
          <w:color w:val="231F20"/>
          <w:sz w:val="21"/>
        </w:rPr>
        <w:t>předávacího</w:t>
      </w:r>
      <w:r>
        <w:rPr>
          <w:color w:val="231F20"/>
          <w:spacing w:val="28"/>
          <w:sz w:val="21"/>
        </w:rPr>
        <w:t xml:space="preserve"> </w:t>
      </w:r>
      <w:r>
        <w:rPr>
          <w:color w:val="231F20"/>
          <w:sz w:val="21"/>
        </w:rPr>
        <w:t>řízení</w:t>
      </w:r>
      <w:r>
        <w:rPr>
          <w:color w:val="231F20"/>
          <w:spacing w:val="28"/>
          <w:sz w:val="21"/>
        </w:rPr>
        <w:t xml:space="preserve"> </w:t>
      </w:r>
      <w:r>
        <w:rPr>
          <w:color w:val="231F20"/>
          <w:sz w:val="21"/>
        </w:rPr>
        <w:t>se</w:t>
      </w:r>
      <w:r>
        <w:rPr>
          <w:color w:val="231F20"/>
          <w:spacing w:val="28"/>
          <w:sz w:val="21"/>
        </w:rPr>
        <w:t xml:space="preserve"> </w:t>
      </w:r>
      <w:r>
        <w:rPr>
          <w:color w:val="231F20"/>
          <w:sz w:val="21"/>
        </w:rPr>
        <w:t>ukáže,</w:t>
      </w:r>
      <w:r>
        <w:rPr>
          <w:color w:val="231F20"/>
          <w:spacing w:val="28"/>
          <w:sz w:val="21"/>
        </w:rPr>
        <w:t xml:space="preserve"> </w:t>
      </w:r>
      <w:r>
        <w:rPr>
          <w:color w:val="231F20"/>
          <w:sz w:val="21"/>
        </w:rPr>
        <w:t>že</w:t>
      </w:r>
      <w:r>
        <w:rPr>
          <w:color w:val="231F20"/>
          <w:spacing w:val="28"/>
          <w:sz w:val="21"/>
        </w:rPr>
        <w:t xml:space="preserve"> </w:t>
      </w:r>
      <w:r>
        <w:rPr>
          <w:color w:val="231F20"/>
          <w:sz w:val="21"/>
        </w:rPr>
        <w:t>přístroj</w:t>
      </w:r>
      <w:r>
        <w:rPr>
          <w:color w:val="231F20"/>
          <w:spacing w:val="31"/>
          <w:sz w:val="21"/>
        </w:rPr>
        <w:t xml:space="preserve"> </w:t>
      </w:r>
      <w:r>
        <w:rPr>
          <w:color w:val="231F20"/>
          <w:sz w:val="21"/>
        </w:rPr>
        <w:t>není</w:t>
      </w:r>
      <w:r>
        <w:rPr>
          <w:color w:val="231F20"/>
          <w:spacing w:val="28"/>
          <w:sz w:val="21"/>
        </w:rPr>
        <w:t xml:space="preserve"> </w:t>
      </w:r>
      <w:r>
        <w:rPr>
          <w:color w:val="231F20"/>
          <w:sz w:val="21"/>
        </w:rPr>
        <w:t>řádně</w:t>
      </w:r>
      <w:r>
        <w:rPr>
          <w:color w:val="231F20"/>
          <w:spacing w:val="29"/>
          <w:sz w:val="21"/>
        </w:rPr>
        <w:t xml:space="preserve"> </w:t>
      </w:r>
      <w:r>
        <w:rPr>
          <w:color w:val="231F20"/>
          <w:sz w:val="21"/>
        </w:rPr>
        <w:t>dokončen,</w:t>
      </w:r>
      <w:r>
        <w:rPr>
          <w:color w:val="231F20"/>
          <w:spacing w:val="26"/>
          <w:sz w:val="21"/>
        </w:rPr>
        <w:t xml:space="preserve"> </w:t>
      </w:r>
      <w:r>
        <w:rPr>
          <w:color w:val="231F20"/>
          <w:sz w:val="21"/>
        </w:rPr>
        <w:t>je</w:t>
      </w:r>
      <w:r>
        <w:rPr>
          <w:color w:val="231F20"/>
          <w:spacing w:val="26"/>
          <w:sz w:val="21"/>
        </w:rPr>
        <w:t xml:space="preserve"> </w:t>
      </w:r>
      <w:r>
        <w:rPr>
          <w:color w:val="231F20"/>
          <w:sz w:val="21"/>
        </w:rPr>
        <w:t>Prodávající</w:t>
      </w:r>
      <w:r>
        <w:rPr>
          <w:color w:val="231F20"/>
          <w:spacing w:val="28"/>
          <w:sz w:val="21"/>
        </w:rPr>
        <w:t xml:space="preserve"> </w:t>
      </w:r>
      <w:r>
        <w:rPr>
          <w:color w:val="231F20"/>
          <w:sz w:val="21"/>
        </w:rPr>
        <w:t>povinen</w:t>
      </w:r>
    </w:p>
    <w:p w14:paraId="147F9007" w14:textId="77777777" w:rsidR="006D7ACF" w:rsidRDefault="006D7ACF">
      <w:pPr>
        <w:spacing w:line="280" w:lineRule="auto"/>
        <w:jc w:val="both"/>
        <w:rPr>
          <w:sz w:val="21"/>
        </w:rPr>
        <w:sectPr w:rsidR="006D7ACF">
          <w:pgSz w:w="11910" w:h="16840"/>
          <w:pgMar w:top="1500" w:right="1260" w:bottom="1700" w:left="1260" w:header="0" w:footer="1516" w:gutter="0"/>
          <w:cols w:space="708"/>
        </w:sectPr>
      </w:pPr>
    </w:p>
    <w:p w14:paraId="7CC527EB" w14:textId="77777777" w:rsidR="006D7ACF" w:rsidRDefault="00BD16EA" w:rsidP="00B6065E">
      <w:pPr>
        <w:pStyle w:val="Zkladntext"/>
        <w:spacing w:before="49" w:line="278" w:lineRule="auto"/>
        <w:ind w:left="670"/>
        <w:jc w:val="both"/>
      </w:pPr>
      <w:r>
        <w:rPr>
          <w:color w:val="231F20"/>
        </w:rPr>
        <w:lastRenderedPageBreak/>
        <w:t>uhradit Kupujícímu veškeré náklady, které v souvislosti s neúspěšným předávacím a přejímacím řízením Kupujícímu vznikly.</w:t>
      </w:r>
    </w:p>
    <w:p w14:paraId="3299583C" w14:textId="77777777" w:rsidR="006D7ACF" w:rsidRDefault="006D7ACF">
      <w:pPr>
        <w:pStyle w:val="Zkladntext"/>
        <w:rPr>
          <w:sz w:val="20"/>
        </w:rPr>
      </w:pPr>
    </w:p>
    <w:p w14:paraId="3FDAC4FF" w14:textId="77777777" w:rsidR="006D7ACF" w:rsidRDefault="006D7ACF">
      <w:pPr>
        <w:pStyle w:val="Zkladntext"/>
        <w:spacing w:before="9"/>
        <w:rPr>
          <w:sz w:val="28"/>
        </w:rPr>
      </w:pPr>
    </w:p>
    <w:p w14:paraId="46C44440" w14:textId="77777777" w:rsidR="006D7ACF" w:rsidRDefault="00BD16EA">
      <w:pPr>
        <w:pStyle w:val="Nadpis1"/>
        <w:numPr>
          <w:ilvl w:val="0"/>
          <w:numId w:val="2"/>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727B2E61" w14:textId="77777777" w:rsidR="006D7ACF" w:rsidRDefault="00BD16EA">
      <w:pPr>
        <w:pStyle w:val="Odstavecseseznamem"/>
        <w:numPr>
          <w:ilvl w:val="1"/>
          <w:numId w:val="2"/>
        </w:numPr>
        <w:tabs>
          <w:tab w:val="left" w:pos="671"/>
        </w:tabs>
        <w:spacing w:before="104"/>
        <w:ind w:left="670" w:hanging="551"/>
        <w:rPr>
          <w:b/>
          <w:sz w:val="21"/>
        </w:rPr>
      </w:pPr>
      <w:r>
        <w:rPr>
          <w:color w:val="231F20"/>
          <w:sz w:val="21"/>
        </w:rPr>
        <w:t xml:space="preserve">Záruční doba na dodávku je </w:t>
      </w:r>
      <w:r>
        <w:rPr>
          <w:b/>
          <w:color w:val="231F20"/>
          <w:sz w:val="21"/>
        </w:rPr>
        <w:t>24</w:t>
      </w:r>
      <w:r>
        <w:rPr>
          <w:b/>
          <w:color w:val="231F20"/>
          <w:spacing w:val="44"/>
          <w:sz w:val="21"/>
        </w:rPr>
        <w:t xml:space="preserve"> </w:t>
      </w:r>
      <w:r>
        <w:rPr>
          <w:b/>
          <w:color w:val="231F20"/>
          <w:sz w:val="21"/>
        </w:rPr>
        <w:t>měsíců.</w:t>
      </w:r>
    </w:p>
    <w:p w14:paraId="7AAF24FD" w14:textId="79D1DC10" w:rsidR="006D7ACF" w:rsidRDefault="00BD16EA">
      <w:pPr>
        <w:pStyle w:val="Odstavecseseznamem"/>
        <w:numPr>
          <w:ilvl w:val="1"/>
          <w:numId w:val="2"/>
        </w:numPr>
        <w:tabs>
          <w:tab w:val="left" w:pos="671"/>
        </w:tabs>
        <w:spacing w:before="44"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C2AF187" w14:textId="77777777"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06808603" w14:textId="4302D165" w:rsidR="006D7ACF" w:rsidRDefault="00BD16EA">
      <w:pPr>
        <w:pStyle w:val="Odstavecseseznamem"/>
        <w:numPr>
          <w:ilvl w:val="1"/>
          <w:numId w:val="2"/>
        </w:numPr>
        <w:tabs>
          <w:tab w:val="left" w:pos="671"/>
        </w:tabs>
        <w:spacing w:line="280" w:lineRule="auto"/>
        <w:ind w:left="670" w:right="122" w:hanging="551"/>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B53E28">
        <w:rPr>
          <w:color w:val="231F20"/>
          <w:spacing w:val="43"/>
          <w:sz w:val="21"/>
        </w:rPr>
        <w:t xml:space="preserve"> </w:t>
      </w:r>
      <w:r>
        <w:rPr>
          <w:color w:val="231F20"/>
          <w:sz w:val="21"/>
        </w:rPr>
        <w:t>OZ.</w:t>
      </w:r>
    </w:p>
    <w:p w14:paraId="0BA1DCE3" w14:textId="0F54D6F2" w:rsidR="006D7ACF" w:rsidRDefault="00BD16EA">
      <w:pPr>
        <w:pStyle w:val="Odstavecseseznamem"/>
        <w:numPr>
          <w:ilvl w:val="1"/>
          <w:numId w:val="2"/>
        </w:numPr>
        <w:tabs>
          <w:tab w:val="left" w:pos="671"/>
        </w:tabs>
        <w:spacing w:line="280" w:lineRule="auto"/>
        <w:ind w:left="670" w:right="114"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5BA3A1FE" w14:textId="39EE6AA0" w:rsidR="006D7ACF" w:rsidRDefault="00BD16EA">
      <w:pPr>
        <w:pStyle w:val="Odstavecseseznamem"/>
        <w:numPr>
          <w:ilvl w:val="1"/>
          <w:numId w:val="2"/>
        </w:numPr>
        <w:tabs>
          <w:tab w:val="left" w:pos="670"/>
        </w:tabs>
        <w:spacing w:line="255" w:lineRule="exact"/>
        <w:ind w:left="669" w:hanging="550"/>
        <w:rPr>
          <w:sz w:val="21"/>
        </w:rPr>
      </w:pPr>
      <w:r>
        <w:rPr>
          <w:color w:val="231F20"/>
          <w:sz w:val="21"/>
        </w:rPr>
        <w:t>Prodávající se zavazuje reklamované vady dodávky bezplatně odstranit.</w:t>
      </w:r>
    </w:p>
    <w:p w14:paraId="2F8A6996" w14:textId="77777777" w:rsidR="006D7ACF" w:rsidRDefault="00BD16EA">
      <w:pPr>
        <w:pStyle w:val="Odstavecseseznamem"/>
        <w:numPr>
          <w:ilvl w:val="1"/>
          <w:numId w:val="2"/>
        </w:numPr>
        <w:tabs>
          <w:tab w:val="left" w:pos="670"/>
        </w:tabs>
        <w:spacing w:before="45"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6C0170F0" w14:textId="77777777" w:rsidR="006D7ACF" w:rsidRDefault="00BD16EA">
      <w:pPr>
        <w:pStyle w:val="Odstavecseseznamem"/>
        <w:numPr>
          <w:ilvl w:val="1"/>
          <w:numId w:val="2"/>
        </w:numPr>
        <w:tabs>
          <w:tab w:val="left" w:pos="670"/>
        </w:tabs>
        <w:spacing w:before="1"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0E56920A" w14:textId="77777777" w:rsidR="006D7ACF" w:rsidRDefault="00BD16EA">
      <w:pPr>
        <w:pStyle w:val="Odstavecseseznamem"/>
        <w:numPr>
          <w:ilvl w:val="1"/>
          <w:numId w:val="2"/>
        </w:numPr>
        <w:tabs>
          <w:tab w:val="left" w:pos="670"/>
        </w:tabs>
        <w:spacing w:line="280" w:lineRule="auto"/>
        <w:ind w:left="669" w:right="117"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xml:space="preserve">,  že Kupující  reklamoval  vadu  neoprávněně,  je  Kupující  povinen  uhradit  Prodávajícímu  účelně      a prokazatelně vynaložené náklady na odstranění </w:t>
      </w:r>
      <w:r>
        <w:rPr>
          <w:color w:val="231F20"/>
          <w:spacing w:val="36"/>
          <w:sz w:val="21"/>
        </w:rPr>
        <w:t xml:space="preserve"> </w:t>
      </w:r>
      <w:r>
        <w:rPr>
          <w:color w:val="231F20"/>
          <w:sz w:val="21"/>
        </w:rPr>
        <w:t>vady.</w:t>
      </w:r>
    </w:p>
    <w:p w14:paraId="2A2D3E02" w14:textId="77777777" w:rsidR="006D7ACF" w:rsidRDefault="00BD16EA">
      <w:pPr>
        <w:pStyle w:val="Odstavecseseznamem"/>
        <w:numPr>
          <w:ilvl w:val="1"/>
          <w:numId w:val="2"/>
        </w:numPr>
        <w:tabs>
          <w:tab w:val="left" w:pos="670"/>
        </w:tabs>
        <w:spacing w:before="2" w:line="280" w:lineRule="auto"/>
        <w:ind w:left="669" w:right="116"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24B0AB4B" w14:textId="77777777" w:rsidR="006D7ACF" w:rsidRDefault="006D7ACF">
      <w:pPr>
        <w:spacing w:line="280" w:lineRule="auto"/>
        <w:jc w:val="both"/>
        <w:rPr>
          <w:sz w:val="21"/>
        </w:rPr>
        <w:sectPr w:rsidR="006D7ACF">
          <w:pgSz w:w="11910" w:h="16840"/>
          <w:pgMar w:top="1500" w:right="1260" w:bottom="1700" w:left="1260" w:header="0" w:footer="1516" w:gutter="0"/>
          <w:cols w:space="708"/>
        </w:sectPr>
      </w:pPr>
    </w:p>
    <w:p w14:paraId="28A82A8C" w14:textId="77777777" w:rsidR="006D7ACF" w:rsidRDefault="00BD16EA">
      <w:pPr>
        <w:pStyle w:val="Odstavecseseznamem"/>
        <w:numPr>
          <w:ilvl w:val="1"/>
          <w:numId w:val="2"/>
        </w:numPr>
        <w:tabs>
          <w:tab w:val="left" w:pos="671"/>
        </w:tabs>
        <w:spacing w:before="49" w:line="280" w:lineRule="auto"/>
        <w:ind w:left="670" w:right="115" w:hanging="551"/>
        <w:jc w:val="both"/>
        <w:rPr>
          <w:sz w:val="21"/>
        </w:rPr>
      </w:pPr>
      <w:r>
        <w:rPr>
          <w:color w:val="231F20"/>
          <w:sz w:val="21"/>
        </w:rPr>
        <w:lastRenderedPageBreak/>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56750F94" w14:textId="79531B38"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63E38EFC" w14:textId="04483A5E" w:rsidR="006D7ACF" w:rsidRDefault="00BD16EA">
      <w:pPr>
        <w:pStyle w:val="Odstavecseseznamem"/>
        <w:numPr>
          <w:ilvl w:val="1"/>
          <w:numId w:val="2"/>
        </w:numPr>
        <w:tabs>
          <w:tab w:val="left" w:pos="671"/>
        </w:tabs>
        <w:spacing w:line="255" w:lineRule="exact"/>
        <w:ind w:left="670" w:hanging="551"/>
        <w:rPr>
          <w:sz w:val="21"/>
        </w:rPr>
      </w:pPr>
      <w:r>
        <w:rPr>
          <w:color w:val="231F20"/>
          <w:sz w:val="21"/>
        </w:rPr>
        <w:t>Smluvní strany vylučují použití ust. § 1925 OZ, věta za středníkem.</w:t>
      </w:r>
    </w:p>
    <w:p w14:paraId="2BF13ACE" w14:textId="77777777" w:rsidR="006D7ACF" w:rsidRDefault="006D7ACF">
      <w:pPr>
        <w:pStyle w:val="Zkladntext"/>
        <w:rPr>
          <w:sz w:val="20"/>
        </w:rPr>
      </w:pPr>
    </w:p>
    <w:p w14:paraId="6069C1D5" w14:textId="77777777" w:rsidR="006D7ACF" w:rsidRDefault="006D7ACF">
      <w:pPr>
        <w:pStyle w:val="Zkladntext"/>
        <w:rPr>
          <w:sz w:val="20"/>
        </w:rPr>
      </w:pPr>
    </w:p>
    <w:p w14:paraId="543DEFC7" w14:textId="77777777" w:rsidR="006D7ACF" w:rsidRDefault="00BD16EA">
      <w:pPr>
        <w:pStyle w:val="Nadpis1"/>
        <w:numPr>
          <w:ilvl w:val="0"/>
          <w:numId w:val="2"/>
        </w:numPr>
        <w:tabs>
          <w:tab w:val="left" w:pos="807"/>
          <w:tab w:val="left" w:pos="808"/>
        </w:tabs>
        <w:spacing w:before="150"/>
        <w:ind w:hanging="688"/>
      </w:pPr>
      <w:r>
        <w:rPr>
          <w:color w:val="231F20"/>
        </w:rPr>
        <w:t>Záruční</w:t>
      </w:r>
      <w:r>
        <w:rPr>
          <w:color w:val="231F20"/>
          <w:spacing w:val="20"/>
        </w:rPr>
        <w:t xml:space="preserve"> </w:t>
      </w:r>
      <w:r>
        <w:rPr>
          <w:color w:val="231F20"/>
        </w:rPr>
        <w:t>servis</w:t>
      </w:r>
    </w:p>
    <w:p w14:paraId="6724989B" w14:textId="77777777" w:rsidR="006D7ACF" w:rsidRDefault="00BD16EA">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01FF610F" w14:textId="77777777" w:rsidR="006D7ACF" w:rsidRDefault="006D7ACF">
      <w:pPr>
        <w:pStyle w:val="Zkladntext"/>
        <w:rPr>
          <w:sz w:val="20"/>
        </w:rPr>
      </w:pPr>
    </w:p>
    <w:p w14:paraId="3D3B1B65" w14:textId="77777777" w:rsidR="006D7ACF" w:rsidRDefault="006D7ACF">
      <w:pPr>
        <w:pStyle w:val="Zkladntext"/>
        <w:spacing w:before="7"/>
        <w:rPr>
          <w:sz w:val="28"/>
        </w:rPr>
      </w:pPr>
    </w:p>
    <w:p w14:paraId="1F96CC36" w14:textId="77777777" w:rsidR="006D7ACF" w:rsidRDefault="00BD16EA">
      <w:pPr>
        <w:pStyle w:val="Nadpis1"/>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7724E7EA" w14:textId="77777777" w:rsidR="006D7ACF" w:rsidRDefault="00BD16EA">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5DE1F3F7" w14:textId="77777777" w:rsidR="006D7ACF" w:rsidRDefault="00BD16EA">
      <w:pPr>
        <w:pStyle w:val="Odstavecseseznamem"/>
        <w:numPr>
          <w:ilvl w:val="1"/>
          <w:numId w:val="2"/>
        </w:numPr>
        <w:tabs>
          <w:tab w:val="left" w:pos="671"/>
        </w:tabs>
        <w:spacing w:before="1"/>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40594397" w14:textId="77777777" w:rsidR="006D7ACF" w:rsidRDefault="00BD16EA">
      <w:pPr>
        <w:pStyle w:val="Zkladntext"/>
        <w:spacing w:before="42" w:line="280" w:lineRule="auto"/>
        <w:ind w:left="670" w:right="118" w:hanging="1"/>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1 000,- Kč za každou reklamovanou vadu, u níž je Prodávající v prodlení s odstraněním,           za každý započatý den</w:t>
      </w:r>
      <w:r>
        <w:rPr>
          <w:color w:val="231F20"/>
          <w:spacing w:val="27"/>
        </w:rPr>
        <w:t xml:space="preserve"> </w:t>
      </w:r>
      <w:r>
        <w:rPr>
          <w:color w:val="231F20"/>
        </w:rPr>
        <w:t>prodlení.</w:t>
      </w:r>
    </w:p>
    <w:p w14:paraId="3B82D12C" w14:textId="6EBF66AE" w:rsidR="006D7ACF" w:rsidRDefault="00BD16EA">
      <w:pPr>
        <w:pStyle w:val="Odstavecseseznamem"/>
        <w:numPr>
          <w:ilvl w:val="1"/>
          <w:numId w:val="2"/>
        </w:numPr>
        <w:tabs>
          <w:tab w:val="left" w:pos="671"/>
        </w:tabs>
        <w:spacing w:before="1"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249F4C3E" w14:textId="72E44238" w:rsidR="006D7ACF" w:rsidRDefault="00BD16EA">
      <w:pPr>
        <w:pStyle w:val="Odstavecseseznamem"/>
        <w:numPr>
          <w:ilvl w:val="1"/>
          <w:numId w:val="2"/>
        </w:numPr>
        <w:tabs>
          <w:tab w:val="left" w:pos="671"/>
        </w:tabs>
        <w:spacing w:line="278"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0E3CB666" w14:textId="39CD4AC4" w:rsidR="006D7ACF" w:rsidRDefault="00BD16EA">
      <w:pPr>
        <w:pStyle w:val="Odstavecseseznamem"/>
        <w:numPr>
          <w:ilvl w:val="1"/>
          <w:numId w:val="2"/>
        </w:numPr>
        <w:tabs>
          <w:tab w:val="left" w:pos="671"/>
        </w:tabs>
        <w:spacing w:before="3"/>
        <w:ind w:left="670" w:hanging="551"/>
        <w:rPr>
          <w:sz w:val="21"/>
        </w:rPr>
      </w:pPr>
      <w:r>
        <w:rPr>
          <w:color w:val="231F20"/>
          <w:sz w:val="21"/>
        </w:rPr>
        <w:t>Smluvní strany vylučují použití ustanovení § 2050 OZ.</w:t>
      </w:r>
    </w:p>
    <w:p w14:paraId="4A2E32A8" w14:textId="64BAD188" w:rsidR="006D7ACF" w:rsidRDefault="00BD16EA">
      <w:pPr>
        <w:pStyle w:val="Odstavecseseznamem"/>
        <w:numPr>
          <w:ilvl w:val="1"/>
          <w:numId w:val="2"/>
        </w:numPr>
        <w:tabs>
          <w:tab w:val="left" w:pos="671"/>
        </w:tabs>
        <w:spacing w:before="44"/>
        <w:ind w:left="670" w:hanging="551"/>
        <w:rPr>
          <w:sz w:val="21"/>
        </w:rPr>
      </w:pPr>
      <w:r>
        <w:rPr>
          <w:color w:val="231F20"/>
          <w:sz w:val="21"/>
        </w:rPr>
        <w:t>Nárok na náhradu škody má Kupující vždy zachován, neuplatní se vůči třetím stranám.</w:t>
      </w:r>
    </w:p>
    <w:p w14:paraId="695A3B6F" w14:textId="77777777" w:rsidR="006D7ACF" w:rsidRDefault="006D7ACF">
      <w:pPr>
        <w:rPr>
          <w:sz w:val="21"/>
        </w:rPr>
        <w:sectPr w:rsidR="006D7ACF">
          <w:pgSz w:w="11910" w:h="16840"/>
          <w:pgMar w:top="1500" w:right="1260" w:bottom="1700" w:left="1260" w:header="0" w:footer="1516" w:gutter="0"/>
          <w:cols w:space="708"/>
        </w:sectPr>
      </w:pPr>
    </w:p>
    <w:p w14:paraId="45A6FA73" w14:textId="77777777" w:rsidR="006D7ACF" w:rsidRDefault="00BD16EA">
      <w:pPr>
        <w:pStyle w:val="Nadpis1"/>
        <w:numPr>
          <w:ilvl w:val="0"/>
          <w:numId w:val="2"/>
        </w:numPr>
        <w:tabs>
          <w:tab w:val="left" w:pos="807"/>
          <w:tab w:val="left" w:pos="808"/>
        </w:tabs>
        <w:spacing w:before="29"/>
        <w:ind w:hanging="688"/>
      </w:pPr>
      <w:r>
        <w:rPr>
          <w:color w:val="231F20"/>
        </w:rPr>
        <w:lastRenderedPageBreak/>
        <w:t>Ukončení</w:t>
      </w:r>
      <w:r>
        <w:rPr>
          <w:color w:val="231F20"/>
          <w:spacing w:val="22"/>
        </w:rPr>
        <w:t xml:space="preserve"> </w:t>
      </w:r>
      <w:r>
        <w:rPr>
          <w:color w:val="231F20"/>
        </w:rPr>
        <w:t>Smlouvy</w:t>
      </w:r>
    </w:p>
    <w:p w14:paraId="31E2E18C" w14:textId="14A39E27" w:rsidR="006D7ACF" w:rsidRDefault="00BD16EA">
      <w:pPr>
        <w:pStyle w:val="Odstavecseseznamem"/>
        <w:numPr>
          <w:ilvl w:val="1"/>
          <w:numId w:val="2"/>
        </w:numPr>
        <w:tabs>
          <w:tab w:val="left" w:pos="671"/>
        </w:tabs>
        <w:spacing w:before="104" w:line="283"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67F3948B" w14:textId="77777777"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06968CCA" w14:textId="63F6F5C3" w:rsidR="006D7ACF" w:rsidRDefault="00BD16EA">
      <w:pPr>
        <w:pStyle w:val="Odstavecseseznamem"/>
        <w:numPr>
          <w:ilvl w:val="2"/>
          <w:numId w:val="2"/>
        </w:numPr>
        <w:tabs>
          <w:tab w:val="left" w:pos="1498"/>
          <w:tab w:val="left" w:pos="1499"/>
        </w:tabs>
        <w:spacing w:before="63"/>
        <w:ind w:left="1498" w:hanging="691"/>
        <w:rPr>
          <w:sz w:val="21"/>
        </w:rPr>
      </w:pPr>
      <w:r>
        <w:rPr>
          <w:color w:val="231F20"/>
          <w:sz w:val="21"/>
        </w:rPr>
        <w:t>dojde-li k podstatnému porušení povinností uložených Prodávajícímu Smlouvou,</w:t>
      </w:r>
    </w:p>
    <w:p w14:paraId="58A3D143" w14:textId="143F3181" w:rsidR="006D7ACF" w:rsidRDefault="00BD16EA">
      <w:pPr>
        <w:pStyle w:val="Odstavecseseznamem"/>
        <w:numPr>
          <w:ilvl w:val="2"/>
          <w:numId w:val="2"/>
        </w:numPr>
        <w:tabs>
          <w:tab w:val="left" w:pos="1498"/>
          <w:tab w:val="left" w:pos="1499"/>
        </w:tabs>
        <w:spacing w:before="100"/>
        <w:ind w:left="1498" w:hanging="691"/>
        <w:rPr>
          <w:sz w:val="21"/>
        </w:rPr>
      </w:pPr>
      <w:r>
        <w:rPr>
          <w:color w:val="231F20"/>
          <w:sz w:val="21"/>
        </w:rPr>
        <w:t>proti majetku Prodávajícího bude vedeno insolvenční řízení,</w:t>
      </w:r>
    </w:p>
    <w:p w14:paraId="1F9FD3CE" w14:textId="575AD869" w:rsidR="006D7ACF" w:rsidRDefault="00BD16EA">
      <w:pPr>
        <w:pStyle w:val="Odstavecseseznamem"/>
        <w:numPr>
          <w:ilvl w:val="2"/>
          <w:numId w:val="2"/>
        </w:numPr>
        <w:tabs>
          <w:tab w:val="left" w:pos="1498"/>
          <w:tab w:val="left" w:pos="1499"/>
        </w:tabs>
        <w:spacing w:before="103"/>
        <w:ind w:left="1498" w:hanging="691"/>
        <w:rPr>
          <w:sz w:val="21"/>
        </w:rPr>
      </w:pPr>
      <w:r>
        <w:rPr>
          <w:color w:val="231F20"/>
          <w:sz w:val="21"/>
        </w:rPr>
        <w:t>v případě, že budou naplněny důvody uvedené v § 223 odst. 2 ZZVZ.</w:t>
      </w:r>
    </w:p>
    <w:p w14:paraId="518D3EDB" w14:textId="532D16F9" w:rsidR="006D7ACF" w:rsidRDefault="00BD16EA">
      <w:pPr>
        <w:pStyle w:val="Odstavecseseznamem"/>
        <w:numPr>
          <w:ilvl w:val="1"/>
          <w:numId w:val="2"/>
        </w:numPr>
        <w:tabs>
          <w:tab w:val="left" w:pos="671"/>
        </w:tabs>
        <w:spacing w:before="103"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32B13A2A" w14:textId="77777777" w:rsidR="006D7ACF" w:rsidRDefault="006D7ACF">
      <w:pPr>
        <w:pStyle w:val="Zkladntext"/>
        <w:rPr>
          <w:sz w:val="20"/>
        </w:rPr>
      </w:pPr>
    </w:p>
    <w:p w14:paraId="54113898" w14:textId="77777777" w:rsidR="006D7ACF" w:rsidRDefault="006D7ACF">
      <w:pPr>
        <w:pStyle w:val="Zkladntext"/>
        <w:spacing w:before="5"/>
        <w:rPr>
          <w:sz w:val="28"/>
        </w:rPr>
      </w:pPr>
    </w:p>
    <w:p w14:paraId="33B5092B" w14:textId="77777777" w:rsidR="006D7ACF" w:rsidRDefault="00BD16EA">
      <w:pPr>
        <w:pStyle w:val="Nadpis1"/>
        <w:numPr>
          <w:ilvl w:val="0"/>
          <w:numId w:val="2"/>
        </w:numPr>
        <w:tabs>
          <w:tab w:val="left" w:pos="807"/>
          <w:tab w:val="left" w:pos="808"/>
        </w:tabs>
        <w:spacing w:before="1"/>
        <w:ind w:hanging="688"/>
      </w:pPr>
      <w:r>
        <w:rPr>
          <w:color w:val="231F20"/>
        </w:rPr>
        <w:t>Zástupci Smluvních stran,</w:t>
      </w:r>
      <w:r>
        <w:rPr>
          <w:color w:val="231F20"/>
          <w:spacing w:val="37"/>
        </w:rPr>
        <w:t xml:space="preserve"> </w:t>
      </w:r>
      <w:r>
        <w:rPr>
          <w:color w:val="231F20"/>
        </w:rPr>
        <w:t>oznamování</w:t>
      </w:r>
    </w:p>
    <w:p w14:paraId="432D8A51" w14:textId="62066016" w:rsidR="006D7ACF" w:rsidRDefault="00BD16EA">
      <w:pPr>
        <w:pStyle w:val="Odstavecseseznamem"/>
        <w:numPr>
          <w:ilvl w:val="1"/>
          <w:numId w:val="2"/>
        </w:numPr>
        <w:tabs>
          <w:tab w:val="left" w:pos="671"/>
        </w:tabs>
        <w:spacing w:before="107" w:line="278" w:lineRule="auto"/>
        <w:ind w:left="670" w:right="117" w:hanging="551"/>
        <w:jc w:val="both"/>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w:t>
      </w:r>
      <w:r>
        <w:rPr>
          <w:color w:val="231F20"/>
          <w:spacing w:val="4"/>
          <w:sz w:val="21"/>
        </w:rPr>
        <w:t xml:space="preserve"> </w:t>
      </w:r>
      <w:r>
        <w:rPr>
          <w:color w:val="231F20"/>
          <w:sz w:val="21"/>
        </w:rPr>
        <w:t>Smlouvy:</w:t>
      </w:r>
    </w:p>
    <w:p w14:paraId="45201B25" w14:textId="77777777" w:rsidR="006D7ACF" w:rsidRDefault="00BD16EA">
      <w:pPr>
        <w:pStyle w:val="Zkladntext"/>
        <w:spacing w:before="62"/>
        <w:ind w:left="807"/>
      </w:pPr>
      <w:r>
        <w:rPr>
          <w:color w:val="231F20"/>
        </w:rPr>
        <w:t>Ve věcech technických:</w:t>
      </w:r>
    </w:p>
    <w:p w14:paraId="7BBE2C7C" w14:textId="605AA9A0" w:rsidR="006D7ACF" w:rsidRDefault="00BD16EA">
      <w:pPr>
        <w:pStyle w:val="Zkladntext"/>
        <w:spacing w:before="103"/>
        <w:ind w:left="807"/>
      </w:pPr>
      <w:r>
        <w:rPr>
          <w:color w:val="231F20"/>
        </w:rPr>
        <w:t>xxxxx, E-mail: xxxxx, tel.: xxxxx</w:t>
      </w:r>
    </w:p>
    <w:p w14:paraId="49BD8D47" w14:textId="77777777" w:rsidR="006D7ACF" w:rsidRDefault="006D7ACF">
      <w:pPr>
        <w:pStyle w:val="Zkladntext"/>
        <w:rPr>
          <w:sz w:val="20"/>
        </w:rPr>
      </w:pPr>
    </w:p>
    <w:p w14:paraId="07E1BCEE" w14:textId="77777777" w:rsidR="006D7ACF" w:rsidRDefault="006D7ACF">
      <w:pPr>
        <w:pStyle w:val="Zkladntext"/>
        <w:spacing w:before="8"/>
        <w:rPr>
          <w:sz w:val="17"/>
        </w:rPr>
      </w:pPr>
    </w:p>
    <w:p w14:paraId="7A19ABA8" w14:textId="77777777" w:rsidR="006D7ACF" w:rsidRDefault="00BD16EA">
      <w:pPr>
        <w:pStyle w:val="Zkladntext"/>
        <w:ind w:left="807"/>
      </w:pPr>
      <w:r>
        <w:rPr>
          <w:color w:val="231F20"/>
        </w:rPr>
        <w:t>Ve věcech smluvních:</w:t>
      </w:r>
    </w:p>
    <w:p w14:paraId="45DB4AE3" w14:textId="112A3BF7" w:rsidR="006D7ACF" w:rsidRDefault="00BD16EA">
      <w:pPr>
        <w:pStyle w:val="Zkladntext"/>
        <w:spacing w:before="102"/>
        <w:ind w:left="807"/>
      </w:pPr>
      <w:r>
        <w:rPr>
          <w:color w:val="231F20"/>
        </w:rPr>
        <w:t>xxxxx, E-mail: xxxxx, tel.: xxxxx</w:t>
      </w:r>
    </w:p>
    <w:p w14:paraId="08D4ADE0" w14:textId="77777777" w:rsidR="006D7ACF" w:rsidRDefault="006D7ACF">
      <w:pPr>
        <w:pStyle w:val="Zkladntext"/>
        <w:rPr>
          <w:sz w:val="20"/>
        </w:rPr>
      </w:pPr>
    </w:p>
    <w:p w14:paraId="621F21D2" w14:textId="77777777" w:rsidR="006D7ACF" w:rsidRDefault="006D7ACF">
      <w:pPr>
        <w:pStyle w:val="Zkladntext"/>
        <w:spacing w:before="8"/>
        <w:rPr>
          <w:sz w:val="17"/>
        </w:rPr>
      </w:pPr>
    </w:p>
    <w:p w14:paraId="5F615F03" w14:textId="1C4B283B" w:rsidR="006D7ACF" w:rsidRDefault="00BD16EA">
      <w:pPr>
        <w:pStyle w:val="Odstavecseseznamem"/>
        <w:numPr>
          <w:ilvl w:val="1"/>
          <w:numId w:val="2"/>
        </w:numPr>
        <w:tabs>
          <w:tab w:val="left" w:pos="671"/>
        </w:tabs>
        <w:spacing w:line="280" w:lineRule="auto"/>
        <w:ind w:left="670" w:right="118" w:hanging="551"/>
        <w:jc w:val="both"/>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Smlouvy:</w:t>
      </w:r>
    </w:p>
    <w:p w14:paraId="3586DB3E" w14:textId="77777777" w:rsidR="006D7ACF" w:rsidRDefault="00BD16EA">
      <w:pPr>
        <w:pStyle w:val="Zkladntext"/>
        <w:spacing w:line="255" w:lineRule="exact"/>
        <w:ind w:left="670"/>
      </w:pPr>
      <w:r>
        <w:rPr>
          <w:color w:val="231F20"/>
        </w:rPr>
        <w:t xml:space="preserve">Ve věcech </w:t>
      </w:r>
      <w:proofErr w:type="gramStart"/>
      <w:r>
        <w:rPr>
          <w:color w:val="231F20"/>
        </w:rPr>
        <w:t>technických:  xxxxx</w:t>
      </w:r>
      <w:proofErr w:type="gramEnd"/>
    </w:p>
    <w:p w14:paraId="1195BB9C" w14:textId="77777777" w:rsidR="006D7ACF" w:rsidRDefault="00BD16EA">
      <w:pPr>
        <w:pStyle w:val="Zkladntext"/>
        <w:spacing w:before="99"/>
        <w:ind w:left="2744"/>
      </w:pPr>
      <w:r>
        <w:rPr>
          <w:color w:val="231F20"/>
        </w:rPr>
        <w:t>E-mail: xxxxx, tel.: xxxxx</w:t>
      </w:r>
    </w:p>
    <w:p w14:paraId="384AFA3B" w14:textId="77777777" w:rsidR="006D7ACF" w:rsidRDefault="006D7ACF">
      <w:pPr>
        <w:pStyle w:val="Zkladntext"/>
        <w:rPr>
          <w:sz w:val="20"/>
        </w:rPr>
      </w:pPr>
    </w:p>
    <w:p w14:paraId="2F6E89DE" w14:textId="77777777" w:rsidR="006D7ACF" w:rsidRDefault="006D7ACF">
      <w:pPr>
        <w:pStyle w:val="Zkladntext"/>
        <w:spacing w:before="12"/>
        <w:rPr>
          <w:sz w:val="17"/>
        </w:rPr>
      </w:pPr>
    </w:p>
    <w:p w14:paraId="3EABDAB9" w14:textId="77777777" w:rsidR="006D7ACF" w:rsidRDefault="00BD16EA">
      <w:pPr>
        <w:pStyle w:val="Zkladntext"/>
        <w:ind w:left="807"/>
      </w:pPr>
      <w:r>
        <w:rPr>
          <w:color w:val="231F20"/>
        </w:rPr>
        <w:t xml:space="preserve">Ve věcech </w:t>
      </w:r>
      <w:proofErr w:type="gramStart"/>
      <w:r>
        <w:rPr>
          <w:color w:val="231F20"/>
        </w:rPr>
        <w:t>smluvních:  xxxxx</w:t>
      </w:r>
      <w:proofErr w:type="gramEnd"/>
      <w:r>
        <w:rPr>
          <w:color w:val="231F20"/>
        </w:rPr>
        <w:t>, rektor</w:t>
      </w:r>
    </w:p>
    <w:p w14:paraId="61F2B336" w14:textId="77777777" w:rsidR="006D7ACF" w:rsidRDefault="00BD16EA">
      <w:pPr>
        <w:pStyle w:val="Zkladntext"/>
        <w:spacing w:before="99"/>
        <w:ind w:left="2744"/>
      </w:pPr>
      <w:r>
        <w:rPr>
          <w:color w:val="231F20"/>
        </w:rPr>
        <w:t>E-mail: xxxxx, tel.: xxxxx</w:t>
      </w:r>
    </w:p>
    <w:p w14:paraId="36D20DD0" w14:textId="77777777" w:rsidR="006D7ACF" w:rsidRDefault="006D7ACF">
      <w:pPr>
        <w:pStyle w:val="Zkladntext"/>
        <w:rPr>
          <w:sz w:val="20"/>
        </w:rPr>
      </w:pPr>
    </w:p>
    <w:p w14:paraId="3368AD52" w14:textId="77777777" w:rsidR="006D7ACF" w:rsidRDefault="006D7ACF">
      <w:pPr>
        <w:pStyle w:val="Zkladntext"/>
        <w:spacing w:before="12"/>
        <w:rPr>
          <w:sz w:val="17"/>
        </w:rPr>
      </w:pPr>
    </w:p>
    <w:p w14:paraId="51CDE493" w14:textId="77777777"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7"/>
          <w:sz w:val="21"/>
        </w:rPr>
        <w:t xml:space="preserve"> </w:t>
      </w:r>
      <w:r>
        <w:rPr>
          <w:color w:val="231F20"/>
          <w:sz w:val="21"/>
        </w:rPr>
        <w:t>e-mailu.</w:t>
      </w:r>
    </w:p>
    <w:p w14:paraId="62C6C7AC" w14:textId="77777777" w:rsidR="006D7ACF" w:rsidRDefault="006D7ACF">
      <w:pPr>
        <w:spacing w:line="280" w:lineRule="auto"/>
        <w:jc w:val="both"/>
        <w:rPr>
          <w:sz w:val="21"/>
        </w:rPr>
        <w:sectPr w:rsidR="006D7ACF">
          <w:pgSz w:w="11910" w:h="16840"/>
          <w:pgMar w:top="1520" w:right="1260" w:bottom="1700" w:left="1260" w:header="0" w:footer="1516" w:gutter="0"/>
          <w:cols w:space="708"/>
        </w:sectPr>
      </w:pPr>
    </w:p>
    <w:p w14:paraId="7EE6FD61" w14:textId="77777777" w:rsidR="006D7ACF" w:rsidRDefault="00BD16EA">
      <w:pPr>
        <w:pStyle w:val="Nadpis1"/>
        <w:numPr>
          <w:ilvl w:val="0"/>
          <w:numId w:val="2"/>
        </w:numPr>
        <w:tabs>
          <w:tab w:val="left" w:pos="807"/>
          <w:tab w:val="left" w:pos="808"/>
        </w:tabs>
        <w:spacing w:before="29"/>
        <w:ind w:hanging="688"/>
      </w:pPr>
      <w:r>
        <w:rPr>
          <w:color w:val="231F20"/>
        </w:rPr>
        <w:lastRenderedPageBreak/>
        <w:t>Doložka o rozhodném</w:t>
      </w:r>
      <w:r>
        <w:rPr>
          <w:color w:val="231F20"/>
          <w:spacing w:val="30"/>
        </w:rPr>
        <w:t xml:space="preserve"> </w:t>
      </w:r>
      <w:r>
        <w:rPr>
          <w:color w:val="231F20"/>
        </w:rPr>
        <w:t>právu</w:t>
      </w:r>
    </w:p>
    <w:p w14:paraId="7E9361A7" w14:textId="36F1EE82" w:rsidR="006D7ACF" w:rsidRDefault="00BD16EA">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771647C3" w14:textId="77777777" w:rsidR="006D7ACF" w:rsidRDefault="00BD16EA">
      <w:pPr>
        <w:pStyle w:val="Odstavecseseznamem"/>
        <w:numPr>
          <w:ilvl w:val="1"/>
          <w:numId w:val="2"/>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2CCC0D09" w14:textId="11A9644C"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2B1CDC3A" w14:textId="77777777" w:rsidR="006D7ACF" w:rsidRDefault="006D7ACF">
      <w:pPr>
        <w:pStyle w:val="Zkladntext"/>
        <w:rPr>
          <w:sz w:val="20"/>
        </w:rPr>
      </w:pPr>
    </w:p>
    <w:p w14:paraId="0D395B44" w14:textId="77777777" w:rsidR="006D7ACF" w:rsidRDefault="006D7ACF">
      <w:pPr>
        <w:pStyle w:val="Zkladntext"/>
        <w:spacing w:before="7"/>
        <w:rPr>
          <w:sz w:val="28"/>
        </w:rPr>
      </w:pPr>
    </w:p>
    <w:p w14:paraId="6C6EEA09" w14:textId="77777777" w:rsidR="006D7ACF" w:rsidRDefault="00BD16EA">
      <w:pPr>
        <w:pStyle w:val="Nadpis1"/>
        <w:numPr>
          <w:ilvl w:val="0"/>
          <w:numId w:val="2"/>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76154D28" w14:textId="77777777" w:rsidR="006D7ACF" w:rsidRDefault="00BD16EA">
      <w:pPr>
        <w:pStyle w:val="Odstavecseseznamem"/>
        <w:numPr>
          <w:ilvl w:val="1"/>
          <w:numId w:val="2"/>
        </w:numPr>
        <w:tabs>
          <w:tab w:val="left" w:pos="671"/>
        </w:tabs>
        <w:spacing w:before="104"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8"/>
          <w:sz w:val="21"/>
        </w:rPr>
        <w:t xml:space="preserve"> </w:t>
      </w:r>
      <w:r>
        <w:rPr>
          <w:color w:val="231F20"/>
          <w:sz w:val="21"/>
        </w:rPr>
        <w:t>stanovil.</w:t>
      </w:r>
    </w:p>
    <w:p w14:paraId="2A3DFB55" w14:textId="1D24FF1D" w:rsidR="006D7ACF" w:rsidRDefault="00BD16EA">
      <w:pPr>
        <w:pStyle w:val="Odstavecseseznamem"/>
        <w:numPr>
          <w:ilvl w:val="1"/>
          <w:numId w:val="2"/>
        </w:numPr>
        <w:tabs>
          <w:tab w:val="left" w:pos="671"/>
        </w:tabs>
        <w:spacing w:before="1" w:line="280"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26DFB2D6" w14:textId="1B591AEE"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6EDC961A" w14:textId="446AEB10" w:rsidR="006D7ACF" w:rsidRDefault="00BD16EA">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1F7765E6" w14:textId="54C88D0B"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428CE52C" w14:textId="6F617509" w:rsidR="006D7ACF" w:rsidRDefault="00BD16EA">
      <w:pPr>
        <w:pStyle w:val="Odstavecseseznamem"/>
        <w:numPr>
          <w:ilvl w:val="1"/>
          <w:numId w:val="2"/>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3240A0CD" w14:textId="77777777" w:rsidR="006D7ACF" w:rsidRDefault="006D7ACF">
      <w:pPr>
        <w:pStyle w:val="Zkladntext"/>
        <w:rPr>
          <w:sz w:val="20"/>
        </w:rPr>
      </w:pPr>
    </w:p>
    <w:p w14:paraId="7465ADD0" w14:textId="77777777" w:rsidR="006D7ACF" w:rsidRDefault="006D7ACF">
      <w:pPr>
        <w:pStyle w:val="Zkladntext"/>
        <w:spacing w:before="7"/>
        <w:rPr>
          <w:sz w:val="28"/>
        </w:rPr>
      </w:pPr>
    </w:p>
    <w:p w14:paraId="7BCA007E" w14:textId="77777777" w:rsidR="006D7ACF" w:rsidRDefault="00BD16EA">
      <w:pPr>
        <w:pStyle w:val="Nadpis1"/>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0F81CC66" w14:textId="77777777" w:rsidR="006D7ACF" w:rsidRDefault="00BD16EA">
      <w:pPr>
        <w:pStyle w:val="Odstavecseseznamem"/>
        <w:numPr>
          <w:ilvl w:val="1"/>
          <w:numId w:val="2"/>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018B2AD1" w14:textId="724B7408" w:rsidR="006D7ACF" w:rsidRDefault="00BD16EA">
      <w:pPr>
        <w:pStyle w:val="Odstavecseseznamem"/>
        <w:numPr>
          <w:ilvl w:val="1"/>
          <w:numId w:val="2"/>
        </w:numPr>
        <w:tabs>
          <w:tab w:val="left" w:pos="671"/>
        </w:tabs>
        <w:spacing w:before="1"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52F64B86" w14:textId="53AF5084" w:rsidR="006D7ACF" w:rsidRDefault="00BD16EA">
      <w:pPr>
        <w:pStyle w:val="Odstavecseseznamem"/>
        <w:numPr>
          <w:ilvl w:val="1"/>
          <w:numId w:val="2"/>
        </w:numPr>
        <w:tabs>
          <w:tab w:val="left" w:pos="671"/>
        </w:tabs>
        <w:spacing w:before="1" w:line="280" w:lineRule="auto"/>
        <w:ind w:left="670" w:right="119"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DBC24FA" w14:textId="07B0AA4E" w:rsidR="006D7ACF" w:rsidRDefault="00BD16EA">
      <w:pPr>
        <w:pStyle w:val="Odstavecseseznamem"/>
        <w:numPr>
          <w:ilvl w:val="1"/>
          <w:numId w:val="2"/>
        </w:numPr>
        <w:tabs>
          <w:tab w:val="left" w:pos="671"/>
        </w:tabs>
        <w:spacing w:before="1" w:line="280" w:lineRule="auto"/>
        <w:ind w:left="670" w:right="119"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45E37332" w14:textId="77777777" w:rsidR="006D7ACF" w:rsidRDefault="00BD16EA">
      <w:pPr>
        <w:pStyle w:val="Odstavecseseznamem"/>
        <w:numPr>
          <w:ilvl w:val="1"/>
          <w:numId w:val="2"/>
        </w:numPr>
        <w:tabs>
          <w:tab w:val="left" w:pos="671"/>
        </w:tabs>
        <w:spacing w:before="1" w:line="280" w:lineRule="auto"/>
        <w:ind w:left="670" w:right="119" w:hanging="551"/>
        <w:jc w:val="both"/>
        <w:rPr>
          <w:sz w:val="21"/>
        </w:rPr>
      </w:pPr>
      <w:r>
        <w:rPr>
          <w:color w:val="231F20"/>
          <w:sz w:val="21"/>
        </w:rPr>
        <w:t xml:space="preserve">Pokud se jakékoliv ustanovení této Smlouvy později ukáže nebo bude určeno jako neplatné, </w:t>
      </w:r>
      <w:proofErr w:type="gramStart"/>
      <w:r>
        <w:rPr>
          <w:color w:val="231F20"/>
          <w:sz w:val="21"/>
        </w:rPr>
        <w:t xml:space="preserve">neúčinné,   </w:t>
      </w:r>
      <w:proofErr w:type="gramEnd"/>
      <w:r>
        <w:rPr>
          <w:color w:val="231F20"/>
          <w:sz w:val="21"/>
        </w:rPr>
        <w:t>zdánlivé   nebo   nevynutitelné,   pak   taková   neplatnost,   neúčinnost,   zdánlivost</w:t>
      </w:r>
      <w:r>
        <w:rPr>
          <w:color w:val="231F20"/>
          <w:spacing w:val="22"/>
          <w:sz w:val="21"/>
        </w:rPr>
        <w:t xml:space="preserve"> </w:t>
      </w:r>
      <w:r>
        <w:rPr>
          <w:color w:val="231F20"/>
          <w:sz w:val="21"/>
        </w:rPr>
        <w:t>nebo</w:t>
      </w:r>
    </w:p>
    <w:p w14:paraId="41C71FFA" w14:textId="77777777" w:rsidR="006D7ACF" w:rsidRDefault="006D7ACF">
      <w:pPr>
        <w:spacing w:line="280" w:lineRule="auto"/>
        <w:jc w:val="both"/>
        <w:rPr>
          <w:sz w:val="21"/>
        </w:rPr>
        <w:sectPr w:rsidR="006D7ACF">
          <w:pgSz w:w="11910" w:h="16840"/>
          <w:pgMar w:top="1520" w:right="1260" w:bottom="1700" w:left="1260" w:header="0" w:footer="1516" w:gutter="0"/>
          <w:cols w:space="708"/>
        </w:sectPr>
      </w:pPr>
    </w:p>
    <w:p w14:paraId="0F22995B" w14:textId="251EB447" w:rsidR="006D7ACF" w:rsidRDefault="00BD16EA">
      <w:pPr>
        <w:pStyle w:val="Zkladntext"/>
        <w:spacing w:before="49" w:line="280" w:lineRule="auto"/>
        <w:ind w:left="670" w:right="121"/>
        <w:jc w:val="both"/>
      </w:pPr>
      <w:r>
        <w:rPr>
          <w:color w:val="231F20"/>
        </w:rPr>
        <w:lastRenderedPageBreak/>
        <w:t xml:space="preserve">nevynutitelnost nezpůsobuje neplatnost, neúčinnost, zdánlivost </w:t>
      </w:r>
      <w:proofErr w:type="gramStart"/>
      <w:r>
        <w:rPr>
          <w:color w:val="231F20"/>
        </w:rPr>
        <w:t>nebo  nevynutitelnost</w:t>
      </w:r>
      <w:proofErr w:type="gramEnd"/>
      <w:r>
        <w:rPr>
          <w:color w:val="231F20"/>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w:t>
      </w:r>
      <w:proofErr w:type="gramStart"/>
      <w:r>
        <w:rPr>
          <w:color w:val="231F20"/>
        </w:rPr>
        <w:t>republiky,  odpovídá</w:t>
      </w:r>
      <w:proofErr w:type="gramEnd"/>
      <w:r>
        <w:rPr>
          <w:color w:val="231F20"/>
        </w:rPr>
        <w:t xml:space="preserve"> úmyslu Smluvních stran v době uzavření této Smlouvy.</w:t>
      </w:r>
    </w:p>
    <w:p w14:paraId="3D62023D" w14:textId="7CB0C13E" w:rsidR="006D7ACF" w:rsidRDefault="00BD16EA">
      <w:pPr>
        <w:pStyle w:val="Odstavecseseznamem"/>
        <w:numPr>
          <w:ilvl w:val="1"/>
          <w:numId w:val="2"/>
        </w:numPr>
        <w:tabs>
          <w:tab w:val="left" w:pos="671"/>
        </w:tabs>
        <w:spacing w:line="280" w:lineRule="auto"/>
        <w:ind w:left="670" w:right="118" w:hanging="551"/>
        <w:jc w:val="both"/>
        <w:rPr>
          <w:sz w:val="21"/>
        </w:rPr>
      </w:pPr>
      <w:r>
        <w:rPr>
          <w:color w:val="231F20"/>
          <w:sz w:val="21"/>
        </w:rPr>
        <w:t xml:space="preserve">Kupující je povinným subjektem dle zákona č. 340/2015 Sb., o zvláštních podmínkách účinnosti některých smluv, uveřejňování </w:t>
      </w:r>
      <w:proofErr w:type="gramStart"/>
      <w:r>
        <w:rPr>
          <w:color w:val="231F20"/>
          <w:sz w:val="21"/>
        </w:rPr>
        <w:t>těchto  smluv</w:t>
      </w:r>
      <w:proofErr w:type="gramEnd"/>
      <w:r>
        <w:rPr>
          <w:color w:val="231F20"/>
          <w:sz w:val="21"/>
        </w:rPr>
        <w:t xml:space="preserve">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73FCB141" w14:textId="297B617D" w:rsidR="006D7ACF" w:rsidRDefault="00BD16EA">
      <w:pPr>
        <w:pStyle w:val="Odstavecseseznamem"/>
        <w:numPr>
          <w:ilvl w:val="1"/>
          <w:numId w:val="2"/>
        </w:numPr>
        <w:tabs>
          <w:tab w:val="left" w:pos="671"/>
        </w:tabs>
        <w:spacing w:line="280" w:lineRule="auto"/>
        <w:ind w:left="670" w:right="119"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w:t>
      </w:r>
      <w:r>
        <w:rPr>
          <w:color w:val="231F20"/>
          <w:spacing w:val="11"/>
          <w:sz w:val="21"/>
        </w:rPr>
        <w:t xml:space="preserve"> </w:t>
      </w:r>
      <w:r>
        <w:rPr>
          <w:color w:val="231F20"/>
          <w:sz w:val="21"/>
        </w:rPr>
        <w:t>smluv.</w:t>
      </w:r>
    </w:p>
    <w:p w14:paraId="4028F550" w14:textId="77777777" w:rsidR="006D7ACF" w:rsidRDefault="00BD16EA">
      <w:pPr>
        <w:pStyle w:val="Odstavecseseznamem"/>
        <w:numPr>
          <w:ilvl w:val="1"/>
          <w:numId w:val="2"/>
        </w:numPr>
        <w:tabs>
          <w:tab w:val="left" w:pos="671"/>
        </w:tabs>
        <w:spacing w:before="2" w:line="280" w:lineRule="auto"/>
        <w:ind w:left="670" w:right="119"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7E57CAB6" w14:textId="2271BE0C" w:rsidR="006D7ACF" w:rsidRDefault="00BD16EA">
      <w:pPr>
        <w:pStyle w:val="Odstavecseseznamem"/>
        <w:numPr>
          <w:ilvl w:val="1"/>
          <w:numId w:val="2"/>
        </w:numPr>
        <w:tabs>
          <w:tab w:val="left" w:pos="671"/>
        </w:tabs>
        <w:spacing w:line="280" w:lineRule="auto"/>
        <w:ind w:left="670" w:right="117"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0908A15B" w14:textId="77777777" w:rsidR="006D7ACF" w:rsidRDefault="00BD16EA">
      <w:pPr>
        <w:pStyle w:val="Odstavecseseznamem"/>
        <w:numPr>
          <w:ilvl w:val="1"/>
          <w:numId w:val="2"/>
        </w:numPr>
        <w:tabs>
          <w:tab w:val="left" w:pos="808"/>
        </w:tabs>
        <w:spacing w:before="45" w:line="292" w:lineRule="auto"/>
        <w:ind w:right="120"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2B22CFA4" w14:textId="0094A1A3" w:rsidR="006D7ACF" w:rsidRDefault="00BD16EA">
      <w:pPr>
        <w:pStyle w:val="Odstavecseseznamem"/>
        <w:numPr>
          <w:ilvl w:val="1"/>
          <w:numId w:val="2"/>
        </w:numPr>
        <w:tabs>
          <w:tab w:val="left" w:pos="720"/>
        </w:tabs>
        <w:spacing w:line="207" w:lineRule="exact"/>
        <w:ind w:left="719" w:hanging="600"/>
        <w:rPr>
          <w:sz w:val="21"/>
        </w:rPr>
      </w:pPr>
      <w:r>
        <w:rPr>
          <w:color w:val="231F20"/>
          <w:sz w:val="21"/>
        </w:rPr>
        <w:t>Prodávající se za podmínek stanovených touto Smlouvou zavazuje:</w:t>
      </w:r>
    </w:p>
    <w:p w14:paraId="7184872A" w14:textId="39F3CA28" w:rsidR="006D7ACF" w:rsidRDefault="00BD16EA">
      <w:pPr>
        <w:pStyle w:val="Odstavecseseznamem"/>
        <w:numPr>
          <w:ilvl w:val="2"/>
          <w:numId w:val="2"/>
        </w:numPr>
        <w:tabs>
          <w:tab w:val="left" w:pos="1497"/>
        </w:tabs>
        <w:spacing w:before="103" w:line="280" w:lineRule="auto"/>
        <w:ind w:right="118"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w:t>
      </w:r>
      <w:r>
        <w:rPr>
          <w:color w:val="231F20"/>
          <w:spacing w:val="12"/>
          <w:sz w:val="21"/>
        </w:rPr>
        <w:t xml:space="preserve"> </w:t>
      </w:r>
      <w:r>
        <w:rPr>
          <w:color w:val="231F20"/>
          <w:sz w:val="21"/>
        </w:rPr>
        <w:t>Prodávajícího.</w:t>
      </w:r>
    </w:p>
    <w:p w14:paraId="04424621" w14:textId="489A8D88" w:rsidR="006D7ACF" w:rsidRDefault="00BD16EA">
      <w:pPr>
        <w:pStyle w:val="Odstavecseseznamem"/>
        <w:numPr>
          <w:ilvl w:val="1"/>
          <w:numId w:val="2"/>
        </w:numPr>
        <w:tabs>
          <w:tab w:val="left" w:pos="719"/>
        </w:tabs>
        <w:spacing w:before="59" w:line="672" w:lineRule="auto"/>
        <w:ind w:right="685"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7D891ACE" w14:textId="77777777" w:rsidR="006D7ACF" w:rsidRDefault="00BD16EA">
      <w:pPr>
        <w:pStyle w:val="Zkladntext"/>
        <w:tabs>
          <w:tab w:val="left" w:pos="4930"/>
        </w:tabs>
        <w:spacing w:line="256" w:lineRule="exact"/>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10.1.2024</w:t>
      </w:r>
      <w:r>
        <w:rPr>
          <w:color w:val="231F20"/>
        </w:rPr>
        <w:tab/>
        <w:t>V Praze dne</w:t>
      </w:r>
      <w:r>
        <w:rPr>
          <w:color w:val="231F20"/>
          <w:spacing w:val="36"/>
        </w:rPr>
        <w:t xml:space="preserve"> </w:t>
      </w:r>
      <w:r>
        <w:rPr>
          <w:color w:val="231F20"/>
        </w:rPr>
        <w:t>3.1.2024</w:t>
      </w:r>
    </w:p>
    <w:p w14:paraId="0FD6413B" w14:textId="77777777" w:rsidR="006D7ACF" w:rsidRDefault="006D7ACF">
      <w:pPr>
        <w:pStyle w:val="Zkladntext"/>
        <w:rPr>
          <w:sz w:val="20"/>
        </w:rPr>
      </w:pPr>
    </w:p>
    <w:p w14:paraId="29913998" w14:textId="77777777" w:rsidR="006D7ACF" w:rsidRDefault="006D7ACF">
      <w:pPr>
        <w:pStyle w:val="Zkladntext"/>
        <w:spacing w:before="9"/>
        <w:rPr>
          <w:sz w:val="17"/>
        </w:rPr>
      </w:pPr>
    </w:p>
    <w:p w14:paraId="435B48CC" w14:textId="4D51EE99" w:rsidR="006D7ACF" w:rsidRDefault="00BD16EA">
      <w:pPr>
        <w:pStyle w:val="Zkladntext"/>
        <w:tabs>
          <w:tab w:val="left" w:pos="4938"/>
        </w:tabs>
        <w:ind w:left="779"/>
      </w:pPr>
      <w:r>
        <w:rPr>
          <w:color w:val="231F20"/>
        </w:rPr>
        <w:t>Za VŠCHT Praha</w:t>
      </w:r>
      <w:r>
        <w:rPr>
          <w:color w:val="231F20"/>
        </w:rPr>
        <w:tab/>
        <w:t>Za: SCHOELLER INSTRUMENTS,</w:t>
      </w:r>
      <w:r>
        <w:rPr>
          <w:color w:val="231F20"/>
          <w:spacing w:val="42"/>
        </w:rPr>
        <w:t xml:space="preserve"> </w:t>
      </w:r>
      <w:r>
        <w:rPr>
          <w:color w:val="231F20"/>
        </w:rPr>
        <w:t>s.r.o.</w:t>
      </w:r>
    </w:p>
    <w:p w14:paraId="20048604" w14:textId="77777777" w:rsidR="006D7ACF" w:rsidRDefault="006D7ACF">
      <w:pPr>
        <w:pStyle w:val="Zkladntext"/>
        <w:rPr>
          <w:sz w:val="20"/>
        </w:rPr>
      </w:pPr>
    </w:p>
    <w:p w14:paraId="6895FB00" w14:textId="77777777" w:rsidR="006D7ACF" w:rsidRDefault="006D7ACF">
      <w:pPr>
        <w:pStyle w:val="Zkladntext"/>
        <w:rPr>
          <w:sz w:val="20"/>
        </w:rPr>
      </w:pPr>
    </w:p>
    <w:p w14:paraId="5CCB2E01" w14:textId="77777777" w:rsidR="006D7ACF" w:rsidRDefault="00993634">
      <w:pPr>
        <w:pStyle w:val="Zkladntext"/>
        <w:spacing w:before="11"/>
        <w:rPr>
          <w:sz w:val="16"/>
        </w:rPr>
      </w:pPr>
      <w:r>
        <w:pict w14:anchorId="711813EE">
          <v:line id="_x0000_s1029" style="position:absolute;z-index:251656192;mso-wrap-distance-left:0;mso-wrap-distance-right:0;mso-position-horizontal-relative:page" from="103.55pt,12.65pt" to="242.9pt,12.65pt" strokecolor="#221e1f" strokeweight=".24589mm">
            <w10:wrap type="topAndBottom" anchorx="page"/>
          </v:line>
        </w:pict>
      </w:r>
      <w:r>
        <w:pict w14:anchorId="43C17B8F">
          <v:line id="_x0000_s1028" style="position:absolute;z-index:251657216;mso-wrap-distance-left:0;mso-wrap-distance-right:0;mso-position-horizontal-relative:page" from="310.1pt,13.05pt" to="449.45pt,13.05pt" strokecolor="#221e1f" strokeweight=".24589mm">
            <w10:wrap type="topAndBottom" anchorx="page"/>
          </v:line>
        </w:pict>
      </w:r>
    </w:p>
    <w:p w14:paraId="79B0B1A1" w14:textId="77777777" w:rsidR="006D7ACF" w:rsidRDefault="006D7ACF">
      <w:pPr>
        <w:pStyle w:val="Zkladntext"/>
        <w:spacing w:before="8"/>
        <w:rPr>
          <w:sz w:val="5"/>
        </w:rPr>
      </w:pPr>
    </w:p>
    <w:p w14:paraId="0A9B6274" w14:textId="77777777" w:rsidR="006D7ACF" w:rsidRDefault="006D7ACF">
      <w:pPr>
        <w:rPr>
          <w:sz w:val="5"/>
        </w:rPr>
        <w:sectPr w:rsidR="006D7ACF">
          <w:pgSz w:w="11910" w:h="16840"/>
          <w:pgMar w:top="1500" w:right="1260" w:bottom="1700" w:left="1260" w:header="0" w:footer="1516" w:gutter="0"/>
          <w:cols w:space="708"/>
        </w:sectPr>
      </w:pPr>
    </w:p>
    <w:p w14:paraId="061CC473" w14:textId="77777777" w:rsidR="006D7ACF" w:rsidRDefault="00BD16EA">
      <w:pPr>
        <w:pStyle w:val="Zkladntext"/>
        <w:spacing w:before="14"/>
        <w:ind w:left="810"/>
      </w:pPr>
      <w:r>
        <w:rPr>
          <w:color w:val="231F20"/>
        </w:rPr>
        <w:t>Jméno: xxxxx</w:t>
      </w:r>
    </w:p>
    <w:p w14:paraId="18A92E1F" w14:textId="77777777" w:rsidR="006D7ACF" w:rsidRDefault="00BD16EA">
      <w:pPr>
        <w:pStyle w:val="Zkladntext"/>
        <w:spacing w:before="102"/>
        <w:ind w:left="810"/>
      </w:pPr>
      <w:r>
        <w:rPr>
          <w:color w:val="231F20"/>
        </w:rPr>
        <w:t>Funkce: rektor</w:t>
      </w:r>
    </w:p>
    <w:p w14:paraId="2D5B1389" w14:textId="77777777" w:rsidR="006D7ACF" w:rsidRDefault="00BD16EA">
      <w:pPr>
        <w:pStyle w:val="Zkladntext"/>
        <w:spacing w:before="19"/>
        <w:ind w:left="810"/>
      </w:pPr>
      <w:r>
        <w:br w:type="column"/>
      </w:r>
      <w:r>
        <w:rPr>
          <w:color w:val="231F20"/>
        </w:rPr>
        <w:t>Jméno: xxxxx</w:t>
      </w:r>
    </w:p>
    <w:p w14:paraId="1A09320F" w14:textId="72E81A9D" w:rsidR="006D7ACF" w:rsidRDefault="00BD16EA">
      <w:pPr>
        <w:pStyle w:val="Zkladntext"/>
        <w:spacing w:before="99"/>
        <w:ind w:left="811"/>
      </w:pPr>
      <w:r>
        <w:rPr>
          <w:color w:val="231F20"/>
        </w:rPr>
        <w:t>Funkce:</w:t>
      </w:r>
      <w:r w:rsidR="001C5CCF">
        <w:rPr>
          <w:color w:val="231F20"/>
        </w:rPr>
        <w:t xml:space="preserve"> </w:t>
      </w:r>
      <w:r>
        <w:rPr>
          <w:color w:val="231F20"/>
        </w:rPr>
        <w:t>jednatel</w:t>
      </w:r>
    </w:p>
    <w:p w14:paraId="6DD22145" w14:textId="77777777" w:rsidR="006D7ACF" w:rsidRDefault="006D7ACF">
      <w:pPr>
        <w:sectPr w:rsidR="006D7ACF">
          <w:type w:val="continuous"/>
          <w:pgSz w:w="11910" w:h="16840"/>
          <w:pgMar w:top="1600" w:right="1260" w:bottom="280" w:left="1260" w:header="708" w:footer="708" w:gutter="0"/>
          <w:cols w:num="2" w:space="708" w:equalWidth="0">
            <w:col w:w="2092" w:space="2039"/>
            <w:col w:w="5259"/>
          </w:cols>
        </w:sectPr>
      </w:pPr>
    </w:p>
    <w:p w14:paraId="31533A45" w14:textId="77777777" w:rsidR="006D7ACF" w:rsidRDefault="006D7ACF">
      <w:pPr>
        <w:pStyle w:val="Zkladntext"/>
        <w:rPr>
          <w:sz w:val="20"/>
        </w:rPr>
      </w:pPr>
    </w:p>
    <w:p w14:paraId="60EF399D" w14:textId="77777777" w:rsidR="006D7ACF" w:rsidRDefault="006D7ACF">
      <w:pPr>
        <w:pStyle w:val="Zkladntext"/>
        <w:rPr>
          <w:sz w:val="20"/>
        </w:rPr>
      </w:pPr>
    </w:p>
    <w:p w14:paraId="54821FFD" w14:textId="77777777" w:rsidR="006D7ACF" w:rsidRDefault="006D7ACF">
      <w:pPr>
        <w:pStyle w:val="Zkladntext"/>
        <w:rPr>
          <w:sz w:val="20"/>
        </w:rPr>
      </w:pPr>
    </w:p>
    <w:p w14:paraId="1F121297" w14:textId="77777777" w:rsidR="006D7ACF" w:rsidRDefault="006D7ACF">
      <w:pPr>
        <w:pStyle w:val="Zkladntext"/>
        <w:rPr>
          <w:sz w:val="20"/>
        </w:rPr>
      </w:pPr>
    </w:p>
    <w:p w14:paraId="135FF0FE" w14:textId="77777777" w:rsidR="006D7ACF" w:rsidRDefault="006D7ACF">
      <w:pPr>
        <w:pStyle w:val="Zkladntext"/>
        <w:spacing w:before="3"/>
        <w:rPr>
          <w:sz w:val="28"/>
        </w:rPr>
      </w:pPr>
    </w:p>
    <w:p w14:paraId="62ACF459" w14:textId="1C54E849" w:rsidR="006D7ACF" w:rsidRDefault="00BD16EA">
      <w:pPr>
        <w:pStyle w:val="Zkladntext"/>
        <w:spacing w:before="61"/>
        <w:ind w:left="807"/>
      </w:pPr>
      <w:r>
        <w:rPr>
          <w:color w:val="231F20"/>
        </w:rPr>
        <w:t>Příloha č. 1 – Technická specifikace</w:t>
      </w:r>
    </w:p>
    <w:p w14:paraId="2026DD64" w14:textId="77777777" w:rsidR="006D7ACF" w:rsidRDefault="006D7ACF">
      <w:pPr>
        <w:pStyle w:val="Zkladntext"/>
        <w:rPr>
          <w:sz w:val="20"/>
        </w:rPr>
      </w:pPr>
    </w:p>
    <w:p w14:paraId="0E07FDC1" w14:textId="77777777" w:rsidR="006D7ACF" w:rsidRDefault="006D7ACF">
      <w:pPr>
        <w:pStyle w:val="Zkladntext"/>
        <w:spacing w:before="10"/>
        <w:rPr>
          <w:sz w:val="17"/>
        </w:rPr>
      </w:pPr>
    </w:p>
    <w:p w14:paraId="639E7FF8" w14:textId="77777777" w:rsidR="006D7ACF" w:rsidRDefault="00BD16EA">
      <w:pPr>
        <w:pStyle w:val="Nadpis2"/>
        <w:ind w:left="807"/>
      </w:pPr>
      <w:r>
        <w:rPr>
          <w:color w:val="484749"/>
        </w:rPr>
        <w:t>Multifunkční detekční systém</w:t>
      </w:r>
    </w:p>
    <w:p w14:paraId="52A04966" w14:textId="11B8C71F" w:rsidR="006D7ACF" w:rsidRDefault="00BD16EA" w:rsidP="00622689">
      <w:pPr>
        <w:pStyle w:val="Odstavecseseznamem"/>
        <w:numPr>
          <w:ilvl w:val="0"/>
          <w:numId w:val="1"/>
        </w:numPr>
        <w:tabs>
          <w:tab w:val="left" w:pos="258"/>
        </w:tabs>
        <w:spacing w:before="100"/>
        <w:rPr>
          <w:b/>
          <w:color w:val="484749"/>
          <w:sz w:val="21"/>
        </w:rPr>
      </w:pPr>
      <w:r>
        <w:rPr>
          <w:color w:val="484749"/>
          <w:sz w:val="21"/>
        </w:rPr>
        <w:t xml:space="preserve">multifunkční reader pro měření v mikrotitračních </w:t>
      </w:r>
      <w:proofErr w:type="gramStart"/>
      <w:r>
        <w:rPr>
          <w:color w:val="484749"/>
          <w:sz w:val="21"/>
        </w:rPr>
        <w:t xml:space="preserve">destičkách - </w:t>
      </w:r>
      <w:r>
        <w:rPr>
          <w:b/>
          <w:color w:val="484749"/>
          <w:sz w:val="21"/>
        </w:rPr>
        <w:t>ANO</w:t>
      </w:r>
      <w:proofErr w:type="gramEnd"/>
    </w:p>
    <w:p w14:paraId="6A2CB501" w14:textId="78BBB4D1" w:rsidR="006D7ACF" w:rsidRDefault="00BD16EA" w:rsidP="00622689">
      <w:pPr>
        <w:pStyle w:val="Odstavecseseznamem"/>
        <w:numPr>
          <w:ilvl w:val="0"/>
          <w:numId w:val="1"/>
        </w:numPr>
        <w:tabs>
          <w:tab w:val="left" w:pos="258"/>
        </w:tabs>
        <w:spacing w:before="4" w:line="244" w:lineRule="auto"/>
        <w:ind w:right="345"/>
        <w:rPr>
          <w:b/>
          <w:color w:val="484749"/>
          <w:sz w:val="21"/>
        </w:rPr>
      </w:pPr>
      <w:r>
        <w:rPr>
          <w:color w:val="484749"/>
          <w:sz w:val="21"/>
        </w:rPr>
        <w:t xml:space="preserve">fluorescenční měření horní i spodní, monochromátová a filtrová optika, nastavitelná šíře spektrálního pásu monochromátoru nejméně 5 – 40 nm, rozsah vlnových délek excitace nejméně 230 – 900 nm, emise nejméně 280 – 900 nm, nejméně 12 interferenčních filtrů součástí dodávky, nejméně 3 dichroická zrcadla, formát nejméně 6 – 1536 jamek – </w:t>
      </w:r>
      <w:r>
        <w:rPr>
          <w:b/>
          <w:color w:val="484749"/>
          <w:sz w:val="21"/>
        </w:rPr>
        <w:t>ANO, monochromátorová a filtrová optika, spektrální pás monochromátoru 5 – 50 nm, excitace 230 – 900 nm, emise 280 – 900 nm, 12 filtrů součástí, 3 dichroická zrcadla, formát 6 – 1536 jamek</w:t>
      </w:r>
    </w:p>
    <w:p w14:paraId="5028D73B" w14:textId="77777777" w:rsidR="006D7ACF" w:rsidRDefault="00BD16EA" w:rsidP="00622689">
      <w:pPr>
        <w:pStyle w:val="Odstavecseseznamem"/>
        <w:numPr>
          <w:ilvl w:val="0"/>
          <w:numId w:val="1"/>
        </w:numPr>
        <w:tabs>
          <w:tab w:val="left" w:pos="258"/>
        </w:tabs>
        <w:spacing w:line="242" w:lineRule="auto"/>
        <w:ind w:right="508"/>
        <w:rPr>
          <w:b/>
          <w:color w:val="484749"/>
          <w:sz w:val="21"/>
        </w:rPr>
      </w:pPr>
      <w:r>
        <w:rPr>
          <w:color w:val="484749"/>
          <w:sz w:val="21"/>
        </w:rPr>
        <w:t xml:space="preserve">skenování jamky destičky v rozlišení nejméně 100 x 100 pixelů – funkce spodní fluorescence – </w:t>
      </w:r>
      <w:r>
        <w:rPr>
          <w:b/>
          <w:color w:val="484749"/>
          <w:sz w:val="21"/>
        </w:rPr>
        <w:t>ANO, 100 x 100</w:t>
      </w:r>
      <w:r>
        <w:rPr>
          <w:b/>
          <w:color w:val="484749"/>
          <w:spacing w:val="24"/>
          <w:sz w:val="21"/>
        </w:rPr>
        <w:t xml:space="preserve"> </w:t>
      </w:r>
      <w:r>
        <w:rPr>
          <w:b/>
          <w:color w:val="484749"/>
          <w:sz w:val="21"/>
        </w:rPr>
        <w:t>pixelů</w:t>
      </w:r>
    </w:p>
    <w:p w14:paraId="49D5D38A" w14:textId="77777777" w:rsidR="006D7ACF" w:rsidRDefault="00BD16EA" w:rsidP="00622689">
      <w:pPr>
        <w:pStyle w:val="Odstavecseseznamem"/>
        <w:numPr>
          <w:ilvl w:val="0"/>
          <w:numId w:val="1"/>
        </w:numPr>
        <w:tabs>
          <w:tab w:val="left" w:pos="258"/>
        </w:tabs>
        <w:spacing w:before="3" w:line="244" w:lineRule="auto"/>
        <w:ind w:right="731"/>
        <w:rPr>
          <w:b/>
          <w:color w:val="484749"/>
          <w:sz w:val="21"/>
        </w:rPr>
      </w:pPr>
      <w:r>
        <w:rPr>
          <w:color w:val="484749"/>
          <w:sz w:val="21"/>
        </w:rPr>
        <w:t xml:space="preserve">luminiscence flash a glow, filtry pokrývajících celý rozsah, skenování spektra, multi-color metody, formát </w:t>
      </w:r>
      <w:proofErr w:type="gramStart"/>
      <w:r>
        <w:rPr>
          <w:color w:val="484749"/>
          <w:sz w:val="21"/>
        </w:rPr>
        <w:t>6 – 384</w:t>
      </w:r>
      <w:proofErr w:type="gramEnd"/>
      <w:r>
        <w:rPr>
          <w:color w:val="484749"/>
          <w:sz w:val="21"/>
        </w:rPr>
        <w:t xml:space="preserve"> jamek –</w:t>
      </w:r>
      <w:r>
        <w:rPr>
          <w:color w:val="484749"/>
          <w:spacing w:val="41"/>
          <w:sz w:val="21"/>
        </w:rPr>
        <w:t xml:space="preserve"> </w:t>
      </w:r>
      <w:r>
        <w:rPr>
          <w:b/>
          <w:color w:val="484749"/>
          <w:spacing w:val="-2"/>
          <w:sz w:val="21"/>
        </w:rPr>
        <w:t>ANO</w:t>
      </w:r>
    </w:p>
    <w:p w14:paraId="2B213E8F" w14:textId="3AC3F47D" w:rsidR="006D7ACF" w:rsidRDefault="00BD16EA" w:rsidP="00622689">
      <w:pPr>
        <w:pStyle w:val="Odstavecseseznamem"/>
        <w:numPr>
          <w:ilvl w:val="0"/>
          <w:numId w:val="1"/>
        </w:numPr>
        <w:tabs>
          <w:tab w:val="left" w:pos="258"/>
        </w:tabs>
        <w:rPr>
          <w:b/>
          <w:color w:val="484749"/>
          <w:sz w:val="21"/>
        </w:rPr>
      </w:pPr>
      <w:r>
        <w:rPr>
          <w:color w:val="484749"/>
          <w:sz w:val="21"/>
        </w:rPr>
        <w:t xml:space="preserve">automatické otevírání víčka destičky uvnitř readeru, bez manuálního zásahu </w:t>
      </w:r>
      <w:proofErr w:type="gramStart"/>
      <w:r>
        <w:rPr>
          <w:color w:val="484749"/>
          <w:sz w:val="21"/>
        </w:rPr>
        <w:t xml:space="preserve">operátora - </w:t>
      </w:r>
      <w:r>
        <w:rPr>
          <w:b/>
          <w:color w:val="484749"/>
          <w:sz w:val="21"/>
        </w:rPr>
        <w:t>ANO</w:t>
      </w:r>
      <w:proofErr w:type="gramEnd"/>
    </w:p>
    <w:p w14:paraId="3569BD3B" w14:textId="77777777" w:rsidR="006D7ACF" w:rsidRDefault="00BD16EA" w:rsidP="00622689">
      <w:pPr>
        <w:pStyle w:val="Odstavecseseznamem"/>
        <w:numPr>
          <w:ilvl w:val="0"/>
          <w:numId w:val="1"/>
        </w:numPr>
        <w:tabs>
          <w:tab w:val="left" w:pos="258"/>
        </w:tabs>
        <w:spacing w:before="5" w:line="244" w:lineRule="auto"/>
        <w:ind w:right="246"/>
        <w:rPr>
          <w:b/>
          <w:color w:val="484749"/>
          <w:sz w:val="21"/>
        </w:rPr>
      </w:pPr>
      <w:r>
        <w:rPr>
          <w:color w:val="484749"/>
          <w:sz w:val="21"/>
        </w:rPr>
        <w:t xml:space="preserve">optický modul s kamerou, label-free počítání buněk, analýza živých/mrtvých buněk v buněčných sklíčkách/čipech, brightfield zobrazování včetně buněčné konfluence v destičkách, formát nejméně </w:t>
      </w:r>
      <w:proofErr w:type="gramStart"/>
      <w:r>
        <w:rPr>
          <w:color w:val="484749"/>
          <w:sz w:val="21"/>
        </w:rPr>
        <w:t>6 – 96</w:t>
      </w:r>
      <w:proofErr w:type="gramEnd"/>
      <w:r>
        <w:rPr>
          <w:color w:val="484749"/>
          <w:sz w:val="21"/>
        </w:rPr>
        <w:t xml:space="preserve"> jamek – </w:t>
      </w:r>
      <w:r>
        <w:rPr>
          <w:b/>
          <w:color w:val="484749"/>
          <w:sz w:val="21"/>
        </w:rPr>
        <w:t>ANO, 6 – 96</w:t>
      </w:r>
      <w:r>
        <w:rPr>
          <w:b/>
          <w:color w:val="484749"/>
          <w:spacing w:val="39"/>
          <w:sz w:val="21"/>
        </w:rPr>
        <w:t xml:space="preserve"> </w:t>
      </w:r>
      <w:r>
        <w:rPr>
          <w:b/>
          <w:color w:val="484749"/>
          <w:sz w:val="21"/>
        </w:rPr>
        <w:t>jamek</w:t>
      </w:r>
    </w:p>
    <w:p w14:paraId="348D4CA3" w14:textId="0252AAEA" w:rsidR="006D7ACF" w:rsidRDefault="00BD16EA" w:rsidP="00622689">
      <w:pPr>
        <w:pStyle w:val="Odstavecseseznamem"/>
        <w:numPr>
          <w:ilvl w:val="0"/>
          <w:numId w:val="1"/>
        </w:numPr>
        <w:tabs>
          <w:tab w:val="left" w:pos="258"/>
        </w:tabs>
        <w:spacing w:line="256" w:lineRule="exact"/>
        <w:rPr>
          <w:b/>
          <w:color w:val="484749"/>
          <w:sz w:val="21"/>
        </w:rPr>
      </w:pPr>
      <w:r>
        <w:rPr>
          <w:color w:val="484749"/>
          <w:sz w:val="21"/>
        </w:rPr>
        <w:t xml:space="preserve">nejméně 2 dávkovací </w:t>
      </w:r>
      <w:proofErr w:type="gramStart"/>
      <w:r>
        <w:rPr>
          <w:color w:val="484749"/>
          <w:sz w:val="21"/>
        </w:rPr>
        <w:t>injektory -</w:t>
      </w:r>
      <w:r>
        <w:rPr>
          <w:color w:val="484749"/>
          <w:spacing w:val="9"/>
          <w:sz w:val="21"/>
        </w:rPr>
        <w:t xml:space="preserve"> </w:t>
      </w:r>
      <w:r>
        <w:rPr>
          <w:b/>
          <w:color w:val="484749"/>
          <w:sz w:val="21"/>
        </w:rPr>
        <w:t>ANO</w:t>
      </w:r>
      <w:proofErr w:type="gramEnd"/>
    </w:p>
    <w:p w14:paraId="2BC1D8A4" w14:textId="463547C5" w:rsidR="006D7ACF" w:rsidRDefault="00BD16EA" w:rsidP="00622689">
      <w:pPr>
        <w:pStyle w:val="Odstavecseseznamem"/>
        <w:numPr>
          <w:ilvl w:val="0"/>
          <w:numId w:val="1"/>
        </w:numPr>
        <w:tabs>
          <w:tab w:val="left" w:pos="258"/>
        </w:tabs>
        <w:spacing w:before="5"/>
        <w:rPr>
          <w:b/>
          <w:color w:val="484749"/>
          <w:sz w:val="21"/>
        </w:rPr>
      </w:pPr>
      <w:r>
        <w:rPr>
          <w:color w:val="484749"/>
          <w:sz w:val="21"/>
        </w:rPr>
        <w:t xml:space="preserve">třepání destičky lineární i orbitální, nastavitelná amplituda i </w:t>
      </w:r>
      <w:proofErr w:type="gramStart"/>
      <w:r>
        <w:rPr>
          <w:color w:val="484749"/>
          <w:sz w:val="21"/>
        </w:rPr>
        <w:t xml:space="preserve">čas - </w:t>
      </w:r>
      <w:r>
        <w:rPr>
          <w:b/>
          <w:color w:val="484749"/>
          <w:sz w:val="21"/>
        </w:rPr>
        <w:t>ANO</w:t>
      </w:r>
      <w:proofErr w:type="gramEnd"/>
    </w:p>
    <w:p w14:paraId="46A0D3BC" w14:textId="371E8E32" w:rsidR="006D7ACF" w:rsidRDefault="00BD16EA" w:rsidP="00622689">
      <w:pPr>
        <w:pStyle w:val="Odstavecseseznamem"/>
        <w:numPr>
          <w:ilvl w:val="0"/>
          <w:numId w:val="1"/>
        </w:numPr>
        <w:tabs>
          <w:tab w:val="left" w:pos="258"/>
        </w:tabs>
        <w:spacing w:before="4"/>
        <w:rPr>
          <w:b/>
          <w:color w:val="484749"/>
          <w:sz w:val="21"/>
        </w:rPr>
      </w:pPr>
      <w:r>
        <w:rPr>
          <w:color w:val="484749"/>
          <w:sz w:val="21"/>
        </w:rPr>
        <w:t xml:space="preserve">ovládání příslušným softwarem, který bude součástí dodávky (počítač není součástí dodávky) - </w:t>
      </w:r>
      <w:r>
        <w:rPr>
          <w:b/>
          <w:color w:val="484749"/>
          <w:sz w:val="21"/>
        </w:rPr>
        <w:t>ANO</w:t>
      </w:r>
    </w:p>
    <w:p w14:paraId="22E7AA11" w14:textId="77777777" w:rsidR="006D7ACF" w:rsidRDefault="006D7ACF" w:rsidP="00622689">
      <w:pPr>
        <w:pStyle w:val="Zkladntext"/>
        <w:jc w:val="both"/>
        <w:rPr>
          <w:b/>
          <w:sz w:val="20"/>
        </w:rPr>
      </w:pPr>
    </w:p>
    <w:p w14:paraId="2C740EB1" w14:textId="77777777" w:rsidR="006D7ACF" w:rsidRDefault="00BD16EA" w:rsidP="00622689">
      <w:pPr>
        <w:pStyle w:val="Zkladntext"/>
        <w:spacing w:before="176"/>
        <w:ind w:left="807"/>
        <w:jc w:val="both"/>
      </w:pPr>
      <w:r>
        <w:rPr>
          <w:color w:val="484749"/>
        </w:rPr>
        <w:t>Požadavek na možnost budoucího rozšíření přístroje o další moduly a funkce nejméně v   rozsahu:</w:t>
      </w:r>
    </w:p>
    <w:p w14:paraId="7B645ED5" w14:textId="53A75BF6" w:rsidR="006D7ACF" w:rsidRDefault="00BD16EA" w:rsidP="00622689">
      <w:pPr>
        <w:pStyle w:val="Odstavecseseznamem"/>
        <w:numPr>
          <w:ilvl w:val="0"/>
          <w:numId w:val="1"/>
        </w:numPr>
        <w:tabs>
          <w:tab w:val="left" w:pos="258"/>
        </w:tabs>
        <w:spacing w:before="103"/>
        <w:rPr>
          <w:b/>
          <w:color w:val="484749"/>
          <w:sz w:val="21"/>
        </w:rPr>
      </w:pPr>
      <w:r>
        <w:rPr>
          <w:color w:val="484749"/>
          <w:sz w:val="21"/>
        </w:rPr>
        <w:t xml:space="preserve">kontrola a řízení teploty a koncentrace CO2 a O2 v měřícím </w:t>
      </w:r>
      <w:proofErr w:type="gramStart"/>
      <w:r>
        <w:rPr>
          <w:color w:val="484749"/>
          <w:sz w:val="21"/>
        </w:rPr>
        <w:t xml:space="preserve">prostoru - </w:t>
      </w:r>
      <w:r>
        <w:rPr>
          <w:b/>
          <w:color w:val="484749"/>
          <w:sz w:val="21"/>
        </w:rPr>
        <w:t>ANO</w:t>
      </w:r>
      <w:proofErr w:type="gramEnd"/>
      <w:r>
        <w:rPr>
          <w:b/>
          <w:color w:val="484749"/>
          <w:sz w:val="21"/>
        </w:rPr>
        <w:t>, je možné doplnit</w:t>
      </w:r>
    </w:p>
    <w:p w14:paraId="54971CF8" w14:textId="567FDC29" w:rsidR="006D7ACF" w:rsidRDefault="00BD16EA" w:rsidP="00622689">
      <w:pPr>
        <w:pStyle w:val="Odstavecseseznamem"/>
        <w:numPr>
          <w:ilvl w:val="0"/>
          <w:numId w:val="1"/>
        </w:numPr>
        <w:tabs>
          <w:tab w:val="left" w:pos="258"/>
        </w:tabs>
        <w:spacing w:before="5"/>
        <w:rPr>
          <w:b/>
          <w:color w:val="484749"/>
          <w:sz w:val="21"/>
        </w:rPr>
      </w:pPr>
      <w:r>
        <w:rPr>
          <w:color w:val="484749"/>
          <w:sz w:val="21"/>
        </w:rPr>
        <w:t xml:space="preserve">aktivní chlazení měřícího prostoru od +18 °C </w:t>
      </w:r>
      <w:r>
        <w:rPr>
          <w:b/>
          <w:color w:val="484749"/>
          <w:sz w:val="21"/>
        </w:rPr>
        <w:t>ANO, je možné doplnit</w:t>
      </w:r>
    </w:p>
    <w:p w14:paraId="443F3F38" w14:textId="369E7F74" w:rsidR="006D7ACF" w:rsidRDefault="00BD16EA" w:rsidP="00622689">
      <w:pPr>
        <w:pStyle w:val="Odstavecseseznamem"/>
        <w:numPr>
          <w:ilvl w:val="0"/>
          <w:numId w:val="1"/>
        </w:numPr>
        <w:tabs>
          <w:tab w:val="left" w:pos="257"/>
        </w:tabs>
        <w:spacing w:before="5" w:line="242" w:lineRule="auto"/>
        <w:ind w:right="461"/>
        <w:rPr>
          <w:b/>
          <w:color w:val="231F20"/>
          <w:sz w:val="21"/>
        </w:rPr>
      </w:pPr>
      <w:r>
        <w:rPr>
          <w:color w:val="484749"/>
          <w:sz w:val="21"/>
        </w:rPr>
        <w:t xml:space="preserve">ochranná kazeta proti odpařování vzorků z jamek pro potlačení tzv. „edge efektu“ i při použití běžné destičky </w:t>
      </w:r>
      <w:r>
        <w:rPr>
          <w:b/>
          <w:color w:val="484749"/>
          <w:sz w:val="21"/>
        </w:rPr>
        <w:t>ANO, je možné</w:t>
      </w:r>
      <w:r w:rsidR="00460F33">
        <w:rPr>
          <w:b/>
          <w:color w:val="484749"/>
          <w:spacing w:val="35"/>
          <w:sz w:val="21"/>
        </w:rPr>
        <w:t xml:space="preserve"> </w:t>
      </w:r>
      <w:r>
        <w:rPr>
          <w:b/>
          <w:color w:val="484749"/>
          <w:sz w:val="21"/>
        </w:rPr>
        <w:t>doplnit</w:t>
      </w:r>
    </w:p>
    <w:p w14:paraId="49691B1D" w14:textId="77777777" w:rsidR="006D7ACF" w:rsidRDefault="006D7ACF">
      <w:pPr>
        <w:pStyle w:val="Zkladntext"/>
        <w:rPr>
          <w:b/>
          <w:sz w:val="20"/>
        </w:rPr>
      </w:pPr>
    </w:p>
    <w:p w14:paraId="60420438" w14:textId="77777777" w:rsidR="006D7ACF" w:rsidRDefault="006D7ACF">
      <w:pPr>
        <w:pStyle w:val="Zkladntext"/>
        <w:rPr>
          <w:b/>
          <w:sz w:val="20"/>
        </w:rPr>
      </w:pPr>
    </w:p>
    <w:p w14:paraId="5FA8CCA1" w14:textId="77777777" w:rsidR="006D7ACF" w:rsidRDefault="006D7ACF">
      <w:pPr>
        <w:pStyle w:val="Zkladntext"/>
        <w:rPr>
          <w:b/>
          <w:sz w:val="20"/>
        </w:rPr>
      </w:pPr>
    </w:p>
    <w:p w14:paraId="69BF3918" w14:textId="77777777" w:rsidR="006D7ACF" w:rsidRDefault="006D7ACF">
      <w:pPr>
        <w:pStyle w:val="Zkladntext"/>
        <w:rPr>
          <w:b/>
          <w:sz w:val="20"/>
        </w:rPr>
      </w:pPr>
    </w:p>
    <w:p w14:paraId="67FE2A2E" w14:textId="0B65D94B" w:rsidR="006D7ACF" w:rsidRDefault="00993634">
      <w:pPr>
        <w:pStyle w:val="Nadpis2"/>
        <w:spacing w:before="162"/>
        <w:ind w:left="1781" w:right="1122"/>
        <w:jc w:val="center"/>
      </w:pPr>
      <w:r>
        <w:pict w14:anchorId="70ADFE94">
          <v:line id="_x0000_s1027" style="position:absolute;left:0;text-align:left;z-index:251658240;mso-wrap-distance-left:0;mso-wrap-distance-right:0;mso-position-horizontal-relative:page" from="102pt,24.15pt" to="527.55pt,24.15pt" strokecolor="#231f20" strokeweight=".16475mm">
            <w10:wrap type="topAndBottom" anchorx="page"/>
          </v:line>
        </w:pict>
      </w:r>
      <w:r w:rsidR="00BD16EA">
        <w:rPr>
          <w:color w:val="231F20"/>
        </w:rPr>
        <w:t>Uvedenou specifikaci splňuje nabízený přístroj SPARK (TECAN, Rakousko)</w:t>
      </w:r>
    </w:p>
    <w:p w14:paraId="1CA50619" w14:textId="77777777" w:rsidR="006D7ACF" w:rsidRDefault="006D7ACF">
      <w:pPr>
        <w:pStyle w:val="Zkladntext"/>
        <w:spacing w:before="11"/>
        <w:rPr>
          <w:b/>
          <w:sz w:val="26"/>
        </w:rPr>
      </w:pPr>
    </w:p>
    <w:p w14:paraId="01E7A954" w14:textId="77777777" w:rsidR="006D7ACF" w:rsidRDefault="00BD16EA" w:rsidP="008F0B9D">
      <w:pPr>
        <w:pStyle w:val="Odstavecseseznamem"/>
        <w:numPr>
          <w:ilvl w:val="1"/>
          <w:numId w:val="1"/>
        </w:numPr>
        <w:tabs>
          <w:tab w:val="left" w:pos="535"/>
        </w:tabs>
        <w:spacing w:before="61" w:line="244" w:lineRule="auto"/>
        <w:ind w:right="805"/>
        <w:rPr>
          <w:sz w:val="21"/>
        </w:rPr>
      </w:pPr>
      <w:r>
        <w:rPr>
          <w:color w:val="231F20"/>
          <w:sz w:val="21"/>
        </w:rPr>
        <w:t xml:space="preserve">fluorescenční měření horní i spodní ENHANCED, excitace </w:t>
      </w:r>
      <w:proofErr w:type="gramStart"/>
      <w:r>
        <w:rPr>
          <w:color w:val="231F20"/>
          <w:sz w:val="21"/>
        </w:rPr>
        <w:t>230 – 900</w:t>
      </w:r>
      <w:proofErr w:type="gramEnd"/>
      <w:r>
        <w:rPr>
          <w:color w:val="231F20"/>
          <w:sz w:val="21"/>
        </w:rPr>
        <w:t xml:space="preserve"> nm, emise 280 – 900 nm, monochromátorová a filtrová FUSION optika, formát 6 - 1536 jamek, nastavitelná šíře spektrálního pásu monochromátoru 5 - 50 nm, 12 interferenčních filtrů s rámečky součástí dodávky, TRF, FRET, TR-FRET, možnost kombinace monochromátorů i filtrů v rámci jednoho měření</w:t>
      </w:r>
    </w:p>
    <w:p w14:paraId="2F57B07E" w14:textId="77777777" w:rsidR="006D7ACF" w:rsidRDefault="00BD16EA" w:rsidP="008F0B9D">
      <w:pPr>
        <w:pStyle w:val="Odstavecseseznamem"/>
        <w:numPr>
          <w:ilvl w:val="1"/>
          <w:numId w:val="1"/>
        </w:numPr>
        <w:tabs>
          <w:tab w:val="left" w:pos="535"/>
        </w:tabs>
        <w:spacing w:line="256" w:lineRule="exact"/>
        <w:ind w:hanging="139"/>
        <w:rPr>
          <w:sz w:val="21"/>
        </w:rPr>
      </w:pPr>
      <w:r>
        <w:rPr>
          <w:color w:val="231F20"/>
          <w:sz w:val="21"/>
        </w:rPr>
        <w:t>FI high resolution area</w:t>
      </w:r>
      <w:r>
        <w:rPr>
          <w:color w:val="231F20"/>
          <w:spacing w:val="42"/>
          <w:sz w:val="21"/>
        </w:rPr>
        <w:t xml:space="preserve"> </w:t>
      </w:r>
      <w:r>
        <w:rPr>
          <w:color w:val="231F20"/>
          <w:sz w:val="21"/>
        </w:rPr>
        <w:t>scan</w:t>
      </w:r>
    </w:p>
    <w:p w14:paraId="521A955C" w14:textId="77777777" w:rsidR="006D7ACF" w:rsidRDefault="00BD16EA" w:rsidP="008F0B9D">
      <w:pPr>
        <w:pStyle w:val="Odstavecseseznamem"/>
        <w:numPr>
          <w:ilvl w:val="1"/>
          <w:numId w:val="1"/>
        </w:numPr>
        <w:tabs>
          <w:tab w:val="left" w:pos="535"/>
        </w:tabs>
        <w:spacing w:before="5"/>
        <w:ind w:hanging="139"/>
        <w:rPr>
          <w:sz w:val="21"/>
        </w:rPr>
      </w:pPr>
      <w:r>
        <w:rPr>
          <w:color w:val="231F20"/>
          <w:sz w:val="21"/>
        </w:rPr>
        <w:t xml:space="preserve">luminiscence STANDARD multicolor + scanning, sada 38 filtrů pokrývajících celý rozsah, formát  </w:t>
      </w:r>
      <w:r>
        <w:rPr>
          <w:color w:val="231F20"/>
          <w:spacing w:val="39"/>
          <w:sz w:val="21"/>
        </w:rPr>
        <w:t xml:space="preserve"> </w:t>
      </w:r>
      <w:r>
        <w:rPr>
          <w:color w:val="231F20"/>
          <w:sz w:val="21"/>
        </w:rPr>
        <w:t>6</w:t>
      </w:r>
    </w:p>
    <w:p w14:paraId="60E0D51E" w14:textId="77777777" w:rsidR="006D7ACF" w:rsidRDefault="00BD16EA" w:rsidP="008F0B9D">
      <w:pPr>
        <w:pStyle w:val="Zkladntext"/>
        <w:spacing w:before="4"/>
        <w:ind w:left="534"/>
        <w:jc w:val="both"/>
      </w:pPr>
      <w:r>
        <w:rPr>
          <w:color w:val="231F20"/>
        </w:rPr>
        <w:t>– 384 jamek</w:t>
      </w:r>
    </w:p>
    <w:p w14:paraId="2C5CD2EA" w14:textId="5566B170" w:rsidR="006D7ACF" w:rsidRDefault="00BD16EA" w:rsidP="008F0B9D">
      <w:pPr>
        <w:pStyle w:val="Odstavecseseznamem"/>
        <w:numPr>
          <w:ilvl w:val="1"/>
          <w:numId w:val="1"/>
        </w:numPr>
        <w:tabs>
          <w:tab w:val="left" w:pos="535"/>
        </w:tabs>
        <w:spacing w:before="2"/>
        <w:ind w:hanging="139"/>
        <w:rPr>
          <w:sz w:val="21"/>
        </w:rPr>
      </w:pPr>
      <w:r>
        <w:rPr>
          <w:color w:val="231F20"/>
          <w:sz w:val="21"/>
        </w:rPr>
        <w:t>integrované otevírání destiček s víčkem uvnitř</w:t>
      </w:r>
      <w:r>
        <w:rPr>
          <w:color w:val="231F20"/>
          <w:spacing w:val="31"/>
          <w:sz w:val="21"/>
        </w:rPr>
        <w:t xml:space="preserve"> </w:t>
      </w:r>
      <w:r>
        <w:rPr>
          <w:color w:val="231F20"/>
          <w:sz w:val="21"/>
        </w:rPr>
        <w:t>readeru</w:t>
      </w:r>
    </w:p>
    <w:p w14:paraId="00142DE2" w14:textId="77777777" w:rsidR="006D7ACF" w:rsidRDefault="006D7ACF">
      <w:pPr>
        <w:rPr>
          <w:sz w:val="21"/>
        </w:rPr>
        <w:sectPr w:rsidR="006D7ACF">
          <w:pgSz w:w="11910" w:h="16840"/>
          <w:pgMar w:top="1600" w:right="1240" w:bottom="1700" w:left="1260" w:header="0" w:footer="1516" w:gutter="0"/>
          <w:cols w:space="708"/>
        </w:sectPr>
      </w:pPr>
    </w:p>
    <w:p w14:paraId="2130E689" w14:textId="3B60C348" w:rsidR="006D7ACF" w:rsidRDefault="00BD16EA" w:rsidP="00FB16DC">
      <w:pPr>
        <w:pStyle w:val="Odstavecseseznamem"/>
        <w:numPr>
          <w:ilvl w:val="0"/>
          <w:numId w:val="1"/>
        </w:numPr>
        <w:tabs>
          <w:tab w:val="left" w:pos="255"/>
        </w:tabs>
        <w:spacing w:before="47"/>
        <w:ind w:left="254" w:hanging="140"/>
        <w:rPr>
          <w:color w:val="231F20"/>
          <w:sz w:val="21"/>
        </w:rPr>
      </w:pPr>
      <w:r>
        <w:rPr>
          <w:color w:val="231F20"/>
          <w:sz w:val="21"/>
        </w:rPr>
        <w:lastRenderedPageBreak/>
        <w:t xml:space="preserve">brightfield cell imaging vč. cell confluence, formát </w:t>
      </w:r>
      <w:proofErr w:type="gramStart"/>
      <w:r>
        <w:rPr>
          <w:color w:val="231F20"/>
          <w:sz w:val="21"/>
        </w:rPr>
        <w:t>6 – 96</w:t>
      </w:r>
      <w:proofErr w:type="gramEnd"/>
      <w:r>
        <w:rPr>
          <w:color w:val="231F20"/>
          <w:sz w:val="21"/>
        </w:rPr>
        <w:t xml:space="preserve"> jamek</w:t>
      </w:r>
    </w:p>
    <w:p w14:paraId="6C08C86C" w14:textId="0A30638C" w:rsidR="006D7ACF" w:rsidRDefault="00BD16EA" w:rsidP="00FB16DC">
      <w:pPr>
        <w:pStyle w:val="Odstavecseseznamem"/>
        <w:numPr>
          <w:ilvl w:val="0"/>
          <w:numId w:val="1"/>
        </w:numPr>
        <w:tabs>
          <w:tab w:val="left" w:pos="255"/>
        </w:tabs>
        <w:spacing w:before="4"/>
        <w:ind w:left="254" w:hanging="140"/>
        <w:rPr>
          <w:color w:val="231F20"/>
          <w:sz w:val="21"/>
        </w:rPr>
      </w:pPr>
      <w:r>
        <w:rPr>
          <w:color w:val="231F20"/>
          <w:sz w:val="21"/>
        </w:rPr>
        <w:t xml:space="preserve">cell chip adaptér pro použití </w:t>
      </w:r>
      <w:proofErr w:type="gramStart"/>
      <w:r>
        <w:rPr>
          <w:color w:val="231F20"/>
          <w:sz w:val="21"/>
        </w:rPr>
        <w:t>s</w:t>
      </w:r>
      <w:proofErr w:type="gramEnd"/>
      <w:r>
        <w:rPr>
          <w:color w:val="231F20"/>
          <w:sz w:val="21"/>
        </w:rPr>
        <w:t xml:space="preserve"> cell chips (počítání, analýza živé/mrtvé</w:t>
      </w:r>
      <w:r>
        <w:rPr>
          <w:color w:val="231F20"/>
          <w:spacing w:val="23"/>
          <w:sz w:val="21"/>
        </w:rPr>
        <w:t xml:space="preserve"> </w:t>
      </w:r>
      <w:r>
        <w:rPr>
          <w:color w:val="231F20"/>
          <w:sz w:val="21"/>
        </w:rPr>
        <w:t>buňky)</w:t>
      </w:r>
    </w:p>
    <w:p w14:paraId="27FDB69F" w14:textId="7D67A2C9" w:rsidR="006D7ACF" w:rsidRDefault="00BD16EA" w:rsidP="00FB16DC">
      <w:pPr>
        <w:pStyle w:val="Odstavecseseznamem"/>
        <w:numPr>
          <w:ilvl w:val="0"/>
          <w:numId w:val="1"/>
        </w:numPr>
        <w:tabs>
          <w:tab w:val="left" w:pos="255"/>
        </w:tabs>
        <w:spacing w:before="4"/>
        <w:ind w:left="254" w:hanging="140"/>
        <w:rPr>
          <w:color w:val="231F20"/>
          <w:sz w:val="21"/>
        </w:rPr>
      </w:pPr>
      <w:r>
        <w:rPr>
          <w:color w:val="231F20"/>
          <w:sz w:val="21"/>
        </w:rPr>
        <w:t>dva dávkovací injektory (bez míchání a ohřevu)</w:t>
      </w:r>
    </w:p>
    <w:p w14:paraId="4B53AE14" w14:textId="77777777" w:rsidR="006D7ACF" w:rsidRDefault="00BD16EA" w:rsidP="00FB16DC">
      <w:pPr>
        <w:pStyle w:val="Odstavecseseznamem"/>
        <w:numPr>
          <w:ilvl w:val="0"/>
          <w:numId w:val="1"/>
        </w:numPr>
        <w:tabs>
          <w:tab w:val="left" w:pos="255"/>
        </w:tabs>
        <w:spacing w:before="5"/>
        <w:ind w:left="254" w:hanging="140"/>
        <w:rPr>
          <w:color w:val="231F20"/>
          <w:sz w:val="21"/>
        </w:rPr>
      </w:pPr>
      <w:r>
        <w:rPr>
          <w:color w:val="231F20"/>
          <w:sz w:val="21"/>
        </w:rPr>
        <w:t>SparkControl</w:t>
      </w:r>
      <w:r>
        <w:rPr>
          <w:color w:val="231F20"/>
          <w:spacing w:val="33"/>
          <w:sz w:val="21"/>
        </w:rPr>
        <w:t xml:space="preserve"> </w:t>
      </w:r>
      <w:r>
        <w:rPr>
          <w:color w:val="231F20"/>
          <w:sz w:val="21"/>
        </w:rPr>
        <w:t>software*</w:t>
      </w:r>
    </w:p>
    <w:p w14:paraId="644A1792" w14:textId="77777777" w:rsidR="006D7ACF" w:rsidRDefault="00BD16EA" w:rsidP="00FB16DC">
      <w:pPr>
        <w:pStyle w:val="Odstavecseseznamem"/>
        <w:numPr>
          <w:ilvl w:val="0"/>
          <w:numId w:val="1"/>
        </w:numPr>
        <w:tabs>
          <w:tab w:val="left" w:pos="255"/>
        </w:tabs>
        <w:spacing w:before="5" w:line="244" w:lineRule="auto"/>
        <w:ind w:left="254" w:right="1005" w:hanging="140"/>
        <w:rPr>
          <w:color w:val="231F20"/>
          <w:sz w:val="21"/>
        </w:rPr>
      </w:pPr>
      <w:r>
        <w:rPr>
          <w:color w:val="231F20"/>
          <w:sz w:val="21"/>
        </w:rPr>
        <w:t>možnost budoucího rozšíření (absorbance, fluorescenční polarizace, termostatování, řízení atmosféry, chlazení, automatický podavač až 50 destiček, čtečka čarového kódu, Alpha technologie…)</w:t>
      </w:r>
    </w:p>
    <w:p w14:paraId="097721DF" w14:textId="77777777" w:rsidR="006D7ACF" w:rsidRDefault="006D7ACF">
      <w:pPr>
        <w:pStyle w:val="Zkladntext"/>
        <w:rPr>
          <w:sz w:val="20"/>
        </w:rPr>
      </w:pPr>
    </w:p>
    <w:p w14:paraId="3A5B15B8" w14:textId="77777777" w:rsidR="006D7ACF" w:rsidRDefault="00BD16EA">
      <w:pPr>
        <w:pStyle w:val="Nadpis2"/>
        <w:tabs>
          <w:tab w:val="left" w:pos="7600"/>
        </w:tabs>
        <w:spacing w:before="173"/>
        <w:ind w:left="527"/>
      </w:pPr>
      <w:r>
        <w:rPr>
          <w:color w:val="231F20"/>
        </w:rPr>
        <w:t>SPARK v</w:t>
      </w:r>
      <w:r>
        <w:rPr>
          <w:color w:val="231F20"/>
          <w:spacing w:val="12"/>
        </w:rPr>
        <w:t xml:space="preserve"> </w:t>
      </w:r>
      <w:r>
        <w:rPr>
          <w:color w:val="231F20"/>
        </w:rPr>
        <w:t>uvedené</w:t>
      </w:r>
      <w:r>
        <w:rPr>
          <w:color w:val="231F20"/>
          <w:spacing w:val="5"/>
        </w:rPr>
        <w:t xml:space="preserve"> </w:t>
      </w:r>
      <w:r>
        <w:rPr>
          <w:color w:val="231F20"/>
        </w:rPr>
        <w:t>konfiguraci</w:t>
      </w:r>
      <w:r>
        <w:rPr>
          <w:color w:val="231F20"/>
        </w:rPr>
        <w:tab/>
        <w:t>1 820 440,00</w:t>
      </w:r>
      <w:r>
        <w:rPr>
          <w:color w:val="231F20"/>
          <w:spacing w:val="21"/>
        </w:rPr>
        <w:t xml:space="preserve"> </w:t>
      </w:r>
      <w:r>
        <w:rPr>
          <w:color w:val="231F20"/>
        </w:rPr>
        <w:t>Kč</w:t>
      </w:r>
    </w:p>
    <w:p w14:paraId="535D060A" w14:textId="77777777" w:rsidR="006D7ACF" w:rsidRDefault="00BD16EA">
      <w:pPr>
        <w:pStyle w:val="Zkladntext"/>
        <w:tabs>
          <w:tab w:val="left" w:pos="7764"/>
        </w:tabs>
        <w:spacing w:before="100"/>
        <w:ind w:left="527"/>
      </w:pPr>
      <w:r>
        <w:rPr>
          <w:color w:val="231F20"/>
        </w:rPr>
        <w:t>DPH</w:t>
      </w:r>
      <w:r>
        <w:rPr>
          <w:color w:val="231F20"/>
          <w:spacing w:val="1"/>
        </w:rPr>
        <w:t xml:space="preserve"> </w:t>
      </w:r>
      <w:r>
        <w:rPr>
          <w:color w:val="231F20"/>
        </w:rPr>
        <w:t>21</w:t>
      </w:r>
      <w:r>
        <w:rPr>
          <w:color w:val="231F20"/>
          <w:spacing w:val="3"/>
        </w:rPr>
        <w:t xml:space="preserve"> </w:t>
      </w:r>
      <w:r>
        <w:rPr>
          <w:color w:val="231F20"/>
        </w:rPr>
        <w:t>%</w:t>
      </w:r>
      <w:r>
        <w:rPr>
          <w:color w:val="231F20"/>
        </w:rPr>
        <w:tab/>
        <w:t>382 292,40</w:t>
      </w:r>
      <w:r>
        <w:rPr>
          <w:color w:val="231F20"/>
          <w:spacing w:val="18"/>
        </w:rPr>
        <w:t xml:space="preserve"> </w:t>
      </w:r>
      <w:r>
        <w:rPr>
          <w:color w:val="231F20"/>
        </w:rPr>
        <w:t>Kč</w:t>
      </w:r>
    </w:p>
    <w:p w14:paraId="32BD9170" w14:textId="77777777" w:rsidR="006D7ACF" w:rsidRDefault="00993634">
      <w:pPr>
        <w:pStyle w:val="Nadpis2"/>
        <w:tabs>
          <w:tab w:val="left" w:pos="7601"/>
        </w:tabs>
        <w:spacing w:before="103"/>
        <w:ind w:left="527"/>
      </w:pPr>
      <w:r>
        <w:pict w14:anchorId="5E0C679A">
          <v:line id="_x0000_s1026" style="position:absolute;left:0;text-align:left;z-index:251659264;mso-wrap-distance-left:0;mso-wrap-distance-right:0;mso-position-horizontal-relative:page" from="102pt,21.2pt" to="527.55pt,21.2pt" strokecolor="#231f20" strokeweight=".16475mm">
            <w10:wrap type="topAndBottom" anchorx="page"/>
          </v:line>
        </w:pict>
      </w:r>
      <w:r w:rsidR="00BD16EA">
        <w:rPr>
          <w:color w:val="231F20"/>
        </w:rPr>
        <w:t>Cena SPARK</w:t>
      </w:r>
      <w:r w:rsidR="00BD16EA">
        <w:rPr>
          <w:color w:val="231F20"/>
          <w:spacing w:val="9"/>
        </w:rPr>
        <w:t xml:space="preserve"> </w:t>
      </w:r>
      <w:r w:rsidR="00BD16EA">
        <w:rPr>
          <w:color w:val="231F20"/>
        </w:rPr>
        <w:t>včetně</w:t>
      </w:r>
      <w:r w:rsidR="00BD16EA">
        <w:rPr>
          <w:color w:val="231F20"/>
          <w:spacing w:val="4"/>
        </w:rPr>
        <w:t xml:space="preserve"> </w:t>
      </w:r>
      <w:r w:rsidR="00BD16EA">
        <w:rPr>
          <w:color w:val="231F20"/>
        </w:rPr>
        <w:t>DPH</w:t>
      </w:r>
      <w:r w:rsidR="00BD16EA">
        <w:rPr>
          <w:color w:val="231F20"/>
        </w:rPr>
        <w:tab/>
        <w:t>2 202 732,40</w:t>
      </w:r>
      <w:r w:rsidR="00BD16EA">
        <w:rPr>
          <w:color w:val="231F20"/>
          <w:spacing w:val="19"/>
        </w:rPr>
        <w:t xml:space="preserve"> </w:t>
      </w:r>
      <w:r w:rsidR="00BD16EA">
        <w:rPr>
          <w:color w:val="231F20"/>
        </w:rPr>
        <w:t>Kč</w:t>
      </w:r>
    </w:p>
    <w:p w14:paraId="2D814D6E" w14:textId="77777777" w:rsidR="006D7ACF" w:rsidRDefault="006D7ACF">
      <w:pPr>
        <w:pStyle w:val="Zkladntext"/>
        <w:rPr>
          <w:b/>
          <w:sz w:val="27"/>
        </w:rPr>
      </w:pPr>
    </w:p>
    <w:p w14:paraId="54844356" w14:textId="77777777" w:rsidR="006D7ACF" w:rsidRDefault="00BD16EA">
      <w:pPr>
        <w:spacing w:before="62" w:line="280" w:lineRule="auto"/>
        <w:ind w:left="527"/>
        <w:rPr>
          <w:i/>
          <w:sz w:val="21"/>
        </w:rPr>
      </w:pPr>
      <w:r>
        <w:rPr>
          <w:i/>
          <w:color w:val="231F20"/>
          <w:sz w:val="21"/>
        </w:rPr>
        <w:t>*pozn. SPARK a SparkControl SW vyžadují výkonný počítač s OS Windows a MS Office, poskytne kupující.</w:t>
      </w:r>
    </w:p>
    <w:sectPr w:rsidR="006D7ACF">
      <w:pgSz w:w="11910" w:h="16840"/>
      <w:pgMar w:top="1500" w:right="1240" w:bottom="1700" w:left="1540" w:header="0" w:footer="15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6E12" w14:textId="77777777" w:rsidR="00993634" w:rsidRDefault="00993634">
      <w:r>
        <w:separator/>
      </w:r>
    </w:p>
  </w:endnote>
  <w:endnote w:type="continuationSeparator" w:id="0">
    <w:p w14:paraId="76D1D93F" w14:textId="77777777" w:rsidR="00993634" w:rsidRDefault="0099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35EC" w14:textId="77777777" w:rsidR="006D7ACF" w:rsidRDefault="00993634">
    <w:pPr>
      <w:pStyle w:val="Zkladntext"/>
      <w:spacing w:line="14" w:lineRule="auto"/>
      <w:rPr>
        <w:sz w:val="20"/>
      </w:rPr>
    </w:pPr>
    <w:r>
      <w:pict w14:anchorId="29616CA8">
        <v:shapetype id="_x0000_t202" coordsize="21600,21600" o:spt="202" path="m,l,21600r21600,l21600,xe">
          <v:stroke joinstyle="miter"/>
          <v:path gradientshapeok="t" o:connecttype="rect"/>
        </v:shapetype>
        <v:shape id="_x0000_s2049" type="#_x0000_t202" style="position:absolute;margin-left:514.5pt;margin-top:755.2pt;width:13.8pt;height:12.75pt;z-index:-251658752;mso-position-horizontal-relative:page;mso-position-vertical-relative:page" filled="f" stroked="f">
          <v:textbox inset="0,0,0,0">
            <w:txbxContent>
              <w:p w14:paraId="19922E7E" w14:textId="77777777" w:rsidR="006D7ACF" w:rsidRDefault="00BD16EA">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5014" w14:textId="77777777" w:rsidR="00993634" w:rsidRDefault="00993634">
      <w:r>
        <w:separator/>
      </w:r>
    </w:p>
  </w:footnote>
  <w:footnote w:type="continuationSeparator" w:id="0">
    <w:p w14:paraId="71E5F780" w14:textId="77777777" w:rsidR="00993634" w:rsidRDefault="00993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780"/>
    <w:multiLevelType w:val="multilevel"/>
    <w:tmpl w:val="A48C0B9A"/>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4" w:hanging="661"/>
      </w:pPr>
      <w:rPr>
        <w:rFonts w:hint="default"/>
      </w:rPr>
    </w:lvl>
    <w:lvl w:ilvl="6">
      <w:numFmt w:val="bullet"/>
      <w:lvlText w:val="•"/>
      <w:lvlJc w:val="left"/>
      <w:pPr>
        <w:ind w:left="4128" w:hanging="661"/>
      </w:pPr>
      <w:rPr>
        <w:rFonts w:hint="default"/>
      </w:rPr>
    </w:lvl>
    <w:lvl w:ilvl="7">
      <w:numFmt w:val="bullet"/>
      <w:lvlText w:val="•"/>
      <w:lvlJc w:val="left"/>
      <w:pPr>
        <w:ind w:left="5442" w:hanging="661"/>
      </w:pPr>
      <w:rPr>
        <w:rFonts w:hint="default"/>
      </w:rPr>
    </w:lvl>
    <w:lvl w:ilvl="8">
      <w:numFmt w:val="bullet"/>
      <w:lvlText w:val="•"/>
      <w:lvlJc w:val="left"/>
      <w:pPr>
        <w:ind w:left="6756" w:hanging="661"/>
      </w:pPr>
      <w:rPr>
        <w:rFonts w:hint="default"/>
      </w:rPr>
    </w:lvl>
  </w:abstractNum>
  <w:abstractNum w:abstractNumId="1" w15:restartNumberingAfterBreak="0">
    <w:nsid w:val="58237EF6"/>
    <w:multiLevelType w:val="hybridMultilevel"/>
    <w:tmpl w:val="091CF57E"/>
    <w:lvl w:ilvl="0" w:tplc="94F27556">
      <w:numFmt w:val="bullet"/>
      <w:lvlText w:val="-"/>
      <w:lvlJc w:val="left"/>
      <w:pPr>
        <w:ind w:left="257" w:hanging="138"/>
      </w:pPr>
      <w:rPr>
        <w:rFonts w:hint="default"/>
        <w:w w:val="102"/>
      </w:rPr>
    </w:lvl>
    <w:lvl w:ilvl="1" w:tplc="BDCE3440">
      <w:numFmt w:val="bullet"/>
      <w:lvlText w:val="-"/>
      <w:lvlJc w:val="left"/>
      <w:pPr>
        <w:ind w:left="534" w:hanging="140"/>
      </w:pPr>
      <w:rPr>
        <w:rFonts w:ascii="Calibri" w:eastAsia="Calibri" w:hAnsi="Calibri" w:cs="Calibri" w:hint="default"/>
        <w:color w:val="231F20"/>
        <w:w w:val="102"/>
        <w:sz w:val="21"/>
        <w:szCs w:val="21"/>
      </w:rPr>
    </w:lvl>
    <w:lvl w:ilvl="2" w:tplc="ED764D90">
      <w:numFmt w:val="bullet"/>
      <w:lvlText w:val="•"/>
      <w:lvlJc w:val="left"/>
      <w:pPr>
        <w:ind w:left="700" w:hanging="140"/>
      </w:pPr>
      <w:rPr>
        <w:rFonts w:hint="default"/>
      </w:rPr>
    </w:lvl>
    <w:lvl w:ilvl="3" w:tplc="07A485A0">
      <w:numFmt w:val="bullet"/>
      <w:lvlText w:val="•"/>
      <w:lvlJc w:val="left"/>
      <w:pPr>
        <w:ind w:left="1788" w:hanging="140"/>
      </w:pPr>
      <w:rPr>
        <w:rFonts w:hint="default"/>
      </w:rPr>
    </w:lvl>
    <w:lvl w:ilvl="4" w:tplc="C5DCFEF0">
      <w:numFmt w:val="bullet"/>
      <w:lvlText w:val="•"/>
      <w:lvlJc w:val="left"/>
      <w:pPr>
        <w:ind w:left="2876" w:hanging="140"/>
      </w:pPr>
      <w:rPr>
        <w:rFonts w:hint="default"/>
      </w:rPr>
    </w:lvl>
    <w:lvl w:ilvl="5" w:tplc="EAAA1FEC">
      <w:numFmt w:val="bullet"/>
      <w:lvlText w:val="•"/>
      <w:lvlJc w:val="left"/>
      <w:pPr>
        <w:ind w:left="3964" w:hanging="140"/>
      </w:pPr>
      <w:rPr>
        <w:rFonts w:hint="default"/>
      </w:rPr>
    </w:lvl>
    <w:lvl w:ilvl="6" w:tplc="1E169CE4">
      <w:numFmt w:val="bullet"/>
      <w:lvlText w:val="•"/>
      <w:lvlJc w:val="left"/>
      <w:pPr>
        <w:ind w:left="5052" w:hanging="140"/>
      </w:pPr>
      <w:rPr>
        <w:rFonts w:hint="default"/>
      </w:rPr>
    </w:lvl>
    <w:lvl w:ilvl="7" w:tplc="7454215E">
      <w:numFmt w:val="bullet"/>
      <w:lvlText w:val="•"/>
      <w:lvlJc w:val="left"/>
      <w:pPr>
        <w:ind w:left="6140" w:hanging="140"/>
      </w:pPr>
      <w:rPr>
        <w:rFonts w:hint="default"/>
      </w:rPr>
    </w:lvl>
    <w:lvl w:ilvl="8" w:tplc="80580F52">
      <w:numFmt w:val="bullet"/>
      <w:lvlText w:val="•"/>
      <w:lvlJc w:val="left"/>
      <w:pPr>
        <w:ind w:left="7228" w:hanging="1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D7ACF"/>
    <w:rsid w:val="00073355"/>
    <w:rsid w:val="00075A8D"/>
    <w:rsid w:val="000C770F"/>
    <w:rsid w:val="000D7A3C"/>
    <w:rsid w:val="001009F1"/>
    <w:rsid w:val="00184424"/>
    <w:rsid w:val="001C5CCF"/>
    <w:rsid w:val="001E30AF"/>
    <w:rsid w:val="00231369"/>
    <w:rsid w:val="00251DED"/>
    <w:rsid w:val="00287EC0"/>
    <w:rsid w:val="002C6B29"/>
    <w:rsid w:val="003336BE"/>
    <w:rsid w:val="003474AF"/>
    <w:rsid w:val="0034758F"/>
    <w:rsid w:val="0035162F"/>
    <w:rsid w:val="00383D4E"/>
    <w:rsid w:val="00395A9A"/>
    <w:rsid w:val="0040519D"/>
    <w:rsid w:val="00460F33"/>
    <w:rsid w:val="004C5C90"/>
    <w:rsid w:val="00581477"/>
    <w:rsid w:val="00597116"/>
    <w:rsid w:val="005D0277"/>
    <w:rsid w:val="005F0747"/>
    <w:rsid w:val="005F2238"/>
    <w:rsid w:val="00622689"/>
    <w:rsid w:val="006434FD"/>
    <w:rsid w:val="0068240E"/>
    <w:rsid w:val="0069160A"/>
    <w:rsid w:val="006D50CA"/>
    <w:rsid w:val="006D7ACF"/>
    <w:rsid w:val="006E05BF"/>
    <w:rsid w:val="00736AB3"/>
    <w:rsid w:val="00784A68"/>
    <w:rsid w:val="007B11C1"/>
    <w:rsid w:val="007C247B"/>
    <w:rsid w:val="007F77F1"/>
    <w:rsid w:val="00857E07"/>
    <w:rsid w:val="00867B89"/>
    <w:rsid w:val="008F0B9D"/>
    <w:rsid w:val="00925A85"/>
    <w:rsid w:val="00931996"/>
    <w:rsid w:val="00936BC4"/>
    <w:rsid w:val="00993634"/>
    <w:rsid w:val="009B4C84"/>
    <w:rsid w:val="009E38CB"/>
    <w:rsid w:val="009F06A2"/>
    <w:rsid w:val="00A01E0A"/>
    <w:rsid w:val="00AA7990"/>
    <w:rsid w:val="00B1221B"/>
    <w:rsid w:val="00B53E28"/>
    <w:rsid w:val="00B6065E"/>
    <w:rsid w:val="00BA4933"/>
    <w:rsid w:val="00BD16EA"/>
    <w:rsid w:val="00C25BC8"/>
    <w:rsid w:val="00CB2164"/>
    <w:rsid w:val="00CB64D5"/>
    <w:rsid w:val="00DA0A9C"/>
    <w:rsid w:val="00E3252D"/>
    <w:rsid w:val="00EB7277"/>
    <w:rsid w:val="00EC19AB"/>
    <w:rsid w:val="00ED5DE1"/>
    <w:rsid w:val="00EF1A30"/>
    <w:rsid w:val="00F03711"/>
    <w:rsid w:val="00F50C3D"/>
    <w:rsid w:val="00FB16DC"/>
    <w:rsid w:val="00FB5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1FCB65"/>
  <w15:docId w15:val="{A5DE2BD6-1508-41F5-A206-F68CBBAB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14</Pages>
  <Words>5229</Words>
  <Characters>30855</Characters>
  <Application>Microsoft Office Word</Application>
  <DocSecurity>0</DocSecurity>
  <Lines>257</Lines>
  <Paragraphs>72</Paragraphs>
  <ScaleCrop>false</ScaleCrop>
  <Company>VSCHT Praha</Company>
  <LinksUpToDate>false</LinksUpToDate>
  <CharactersWithSpaces>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SCHOELLER INSTRUMENTS_smlouva_kupní_2362560001_original.pdf</dc:title>
  <dc:creator>maurerom</dc:creator>
  <cp:lastModifiedBy>Maurerova Marketa</cp:lastModifiedBy>
  <cp:revision>66</cp:revision>
  <dcterms:created xsi:type="dcterms:W3CDTF">2024-01-11T09:06:00Z</dcterms:created>
  <dcterms:modified xsi:type="dcterms:W3CDTF">2024-01-11T11:35:00Z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2021</vt:lpwstr>
  </property>
  <property fmtid="{D5CDD505-2E9C-101B-9397-08002B2CF9AE}" pid="4" name="LastSaved">
    <vt:filetime>2024-01-11T00:00:00Z</vt:filetime>
  </property>
</Properties>
</file>