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>GEMOS DOPRAVNÍ SYSTÉMY a.s.</w:t>
            </w:r>
          </w:p>
        </w:tc>
      </w:tr>
      <w:tr w:rsidR="00902542" w:rsidRPr="00902542" w:rsidTr="001F37AB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>Hálova 47/12</w:t>
            </w:r>
          </w:p>
        </w:tc>
      </w:tr>
      <w:tr w:rsidR="00902542" w:rsidRPr="00902542" w:rsidTr="001F37AB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>190  15  Praha 9 - Satalice</w:t>
            </w:r>
          </w:p>
        </w:tc>
      </w:tr>
      <w:tr w:rsidR="00902542" w:rsidRPr="00902542" w:rsidTr="001F37AB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>IČ: 24132098</w:t>
            </w:r>
          </w:p>
        </w:tc>
      </w:tr>
      <w:tr w:rsidR="00902542" w:rsidRPr="00902542" w:rsidTr="001F37AB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1445" w:type="dxa"/>
            <w:gridSpan w:val="4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11.01.2024</w:t>
            </w:r>
          </w:p>
        </w:tc>
        <w:tc>
          <w:tcPr>
            <w:tcW w:w="6264" w:type="dxa"/>
            <w:gridSpan w:val="13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2023" w:type="dxa"/>
            <w:gridSpan w:val="6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1"/>
                <w:lang w:eastAsia="cs-CZ"/>
              </w:rPr>
              <w:t>OBJ70-43309/2024</w:t>
            </w:r>
          </w:p>
        </w:tc>
        <w:tc>
          <w:tcPr>
            <w:tcW w:w="867" w:type="dxa"/>
            <w:gridSpan w:val="4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902542" w:rsidRPr="00902542" w:rsidTr="001F37AB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902542" w:rsidRPr="00902542" w:rsidTr="001F37AB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inteligentní ukazatel rychlosti GEM CDU 2605 ZEUS včetně instalace, dle přiložené cenové nabídky.</w:t>
            </w:r>
            <w:r w:rsidRPr="0090254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90254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realizace - 31.3.2024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180 048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31.03.2024</w:t>
            </w:r>
          </w:p>
        </w:tc>
      </w:tr>
      <w:tr w:rsidR="00902542" w:rsidRPr="00902542" w:rsidTr="001F37AB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481" w:type="dxa"/>
            <w:gridSpan w:val="2"/>
          </w:tcPr>
          <w:p w:rsidR="00902542" w:rsidRPr="00902542" w:rsidRDefault="00902542" w:rsidP="0090254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902542" w:rsidRPr="00902542" w:rsidTr="001F37AB">
        <w:trPr>
          <w:cantSplit/>
        </w:trPr>
        <w:tc>
          <w:tcPr>
            <w:tcW w:w="963" w:type="dxa"/>
            <w:gridSpan w:val="3"/>
          </w:tcPr>
          <w:p w:rsidR="00902542" w:rsidRPr="00902542" w:rsidRDefault="00902542" w:rsidP="0090254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1927" w:type="dxa"/>
            <w:gridSpan w:val="5"/>
          </w:tcPr>
          <w:p w:rsidR="00902542" w:rsidRPr="00902542" w:rsidRDefault="00902542" w:rsidP="0090254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902542" w:rsidRPr="00902542" w:rsidTr="001F37AB">
        <w:trPr>
          <w:cantSplit/>
        </w:trPr>
        <w:tc>
          <w:tcPr>
            <w:tcW w:w="385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02542" w:rsidRPr="00902542" w:rsidTr="001F37AB">
        <w:trPr>
          <w:cantSplit/>
        </w:trPr>
        <w:tc>
          <w:tcPr>
            <w:tcW w:w="385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902542" w:rsidRPr="00902542" w:rsidTr="001F37AB">
        <w:trPr>
          <w:cantSplit/>
        </w:trPr>
        <w:tc>
          <w:tcPr>
            <w:tcW w:w="385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02542" w:rsidRPr="00902542" w:rsidTr="001F37AB">
        <w:trPr>
          <w:cantSplit/>
        </w:trPr>
        <w:tc>
          <w:tcPr>
            <w:tcW w:w="385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02542" w:rsidRPr="00902542" w:rsidTr="001F37AB">
        <w:trPr>
          <w:cantSplit/>
        </w:trPr>
        <w:tc>
          <w:tcPr>
            <w:tcW w:w="385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02542" w:rsidRPr="00902542" w:rsidTr="001F37AB">
        <w:trPr>
          <w:cantSplit/>
        </w:trPr>
        <w:tc>
          <w:tcPr>
            <w:tcW w:w="385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902542" w:rsidRPr="00902542" w:rsidTr="001F37AB">
        <w:trPr>
          <w:cantSplit/>
        </w:trPr>
        <w:tc>
          <w:tcPr>
            <w:tcW w:w="385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02542" w:rsidRPr="00902542" w:rsidTr="001F37AB">
        <w:trPr>
          <w:cantSplit/>
        </w:trPr>
        <w:tc>
          <w:tcPr>
            <w:tcW w:w="385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02542" w:rsidRPr="00902542" w:rsidTr="001F37AB">
        <w:trPr>
          <w:cantSplit/>
        </w:trPr>
        <w:tc>
          <w:tcPr>
            <w:tcW w:w="385" w:type="dxa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24 měsíců.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24132098, konstantní symbol 1148, specifický symbol 00254657 (§ 109a zákona o DPH).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9636" w:type="dxa"/>
            <w:gridSpan w:val="2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02542" w:rsidRPr="00902542" w:rsidTr="001F37AB">
        <w:trPr>
          <w:cantSplit/>
        </w:trPr>
        <w:tc>
          <w:tcPr>
            <w:tcW w:w="4818" w:type="dxa"/>
            <w:gridSpan w:val="10"/>
            <w:vAlign w:val="bottom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902542" w:rsidRPr="00902542" w:rsidRDefault="00902542" w:rsidP="0090254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902542" w:rsidRPr="00902542" w:rsidTr="001F37AB">
        <w:trPr>
          <w:cantSplit/>
        </w:trPr>
        <w:tc>
          <w:tcPr>
            <w:tcW w:w="4818" w:type="dxa"/>
            <w:gridSpan w:val="10"/>
          </w:tcPr>
          <w:p w:rsidR="00902542" w:rsidRPr="00902542" w:rsidRDefault="00902542" w:rsidP="0090254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902542" w:rsidRPr="00902542" w:rsidRDefault="00902542" w:rsidP="0090254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02542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902542" w:rsidRPr="00902542" w:rsidRDefault="00902542" w:rsidP="00902542">
      <w:pPr>
        <w:rPr>
          <w:rFonts w:eastAsiaTheme="minorEastAsia" w:cs="Times New Roman"/>
          <w:lang w:eastAsia="cs-CZ"/>
        </w:rPr>
      </w:pPr>
    </w:p>
    <w:p w:rsidR="00627B88" w:rsidRDefault="00627B88">
      <w:bookmarkStart w:id="0" w:name="_GoBack"/>
      <w:bookmarkEnd w:id="0"/>
    </w:p>
    <w:sectPr w:rsidR="00627B88" w:rsidSect="00AB53B6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42"/>
    <w:rsid w:val="00627B88"/>
    <w:rsid w:val="009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AC56C-6E16-496E-AA07-858929D8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2024-01-11T06:51:00Z</dcterms:created>
  <dcterms:modified xsi:type="dcterms:W3CDTF">2024-01-11T06:51:00Z</dcterms:modified>
</cp:coreProperties>
</file>