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D792" w14:textId="77777777" w:rsidR="004F5FC8" w:rsidRDefault="004F5FC8" w:rsidP="004F5FC8">
      <w:pPr>
        <w:pStyle w:val="Bezmezer"/>
      </w:pPr>
    </w:p>
    <w:p w14:paraId="572BD9BE" w14:textId="3BA1101D" w:rsidR="004F5FC8" w:rsidRDefault="004F5FC8" w:rsidP="004F5FC8">
      <w:pPr>
        <w:pStyle w:val="Bezmezer"/>
      </w:pPr>
      <w:r>
        <w:t xml:space="preserve">Objednatel: </w:t>
      </w:r>
      <w:r>
        <w:tab/>
        <w:t xml:space="preserve">Knihovna a tiskárna pro nevidomé K. E. </w:t>
      </w:r>
      <w:proofErr w:type="spellStart"/>
      <w:r>
        <w:t>Macana</w:t>
      </w:r>
      <w:proofErr w:type="spellEnd"/>
    </w:p>
    <w:p w14:paraId="76F1F716" w14:textId="5AE7D7A9" w:rsidR="004F5FC8" w:rsidRDefault="004F5FC8" w:rsidP="004F5FC8">
      <w:pPr>
        <w:pStyle w:val="Bezmezer"/>
      </w:pPr>
      <w:r>
        <w:tab/>
      </w:r>
      <w:r>
        <w:tab/>
        <w:t>Ve Smečkách 602/15</w:t>
      </w:r>
    </w:p>
    <w:p w14:paraId="16480D41" w14:textId="6647F117" w:rsidR="004F5FC8" w:rsidRDefault="004F5FC8" w:rsidP="004F5FC8">
      <w:pPr>
        <w:pStyle w:val="Bezmezer"/>
      </w:pPr>
      <w:r>
        <w:tab/>
      </w:r>
      <w:r>
        <w:tab/>
        <w:t>115 17 Praha 1</w:t>
      </w:r>
    </w:p>
    <w:p w14:paraId="1851C694" w14:textId="603D5339" w:rsidR="004F5FC8" w:rsidRDefault="004F5FC8" w:rsidP="004F5FC8">
      <w:pPr>
        <w:pStyle w:val="Bezmezer"/>
      </w:pPr>
      <w:r>
        <w:tab/>
      </w:r>
      <w:r>
        <w:tab/>
        <w:t>IČ: 14893631</w:t>
      </w:r>
    </w:p>
    <w:p w14:paraId="66CC963F" w14:textId="77777777" w:rsidR="004F5FC8" w:rsidRDefault="004F5FC8" w:rsidP="004F5FC8">
      <w:pPr>
        <w:pStyle w:val="Bezmezer"/>
      </w:pPr>
    </w:p>
    <w:p w14:paraId="54BF9DC9" w14:textId="77777777" w:rsidR="004F5FC8" w:rsidRDefault="004F5FC8" w:rsidP="004F5FC8">
      <w:pPr>
        <w:pStyle w:val="Bezmezer"/>
      </w:pPr>
    </w:p>
    <w:p w14:paraId="7EEC86FA" w14:textId="77777777" w:rsidR="004F5FC8" w:rsidRDefault="004F5FC8" w:rsidP="004F5FC8">
      <w:pPr>
        <w:pStyle w:val="Bezmezer"/>
      </w:pPr>
    </w:p>
    <w:p w14:paraId="31169F3C" w14:textId="1168D811" w:rsidR="001C3A8E" w:rsidRPr="004F5FC8" w:rsidRDefault="004F5FC8" w:rsidP="00931F24">
      <w:pPr>
        <w:pStyle w:val="Bezmezer"/>
        <w:jc w:val="center"/>
        <w:rPr>
          <w:sz w:val="32"/>
          <w:szCs w:val="32"/>
        </w:rPr>
      </w:pPr>
      <w:r w:rsidRPr="004F5FC8">
        <w:rPr>
          <w:sz w:val="32"/>
          <w:szCs w:val="32"/>
        </w:rPr>
        <w:t>Objednávka 5/202</w:t>
      </w:r>
      <w:r w:rsidR="008D2CC7">
        <w:rPr>
          <w:sz w:val="32"/>
          <w:szCs w:val="32"/>
        </w:rPr>
        <w:t>4</w:t>
      </w:r>
    </w:p>
    <w:p w14:paraId="658DCDAD" w14:textId="77777777" w:rsidR="004F5FC8" w:rsidRDefault="004F5FC8" w:rsidP="004F5FC8">
      <w:pPr>
        <w:pStyle w:val="Bezmezer"/>
      </w:pPr>
    </w:p>
    <w:p w14:paraId="70D068DF" w14:textId="77777777" w:rsidR="004F5FC8" w:rsidRDefault="004F5FC8" w:rsidP="004F5FC8">
      <w:pPr>
        <w:pStyle w:val="Bezmezer"/>
      </w:pPr>
    </w:p>
    <w:p w14:paraId="6629A324" w14:textId="12A0F9ED" w:rsidR="004F5FC8" w:rsidRDefault="004F5FC8" w:rsidP="004F5FC8">
      <w:pPr>
        <w:pStyle w:val="Bezmezer"/>
      </w:pPr>
      <w:r>
        <w:t>Dodavatel:</w:t>
      </w:r>
      <w:r>
        <w:tab/>
        <w:t xml:space="preserve">Prusa </w:t>
      </w:r>
      <w:proofErr w:type="spellStart"/>
      <w:r>
        <w:t>Research</w:t>
      </w:r>
      <w:proofErr w:type="spellEnd"/>
      <w:r>
        <w:t xml:space="preserve"> a.s.</w:t>
      </w:r>
    </w:p>
    <w:p w14:paraId="61A4E51C" w14:textId="165817B7" w:rsidR="004F5FC8" w:rsidRDefault="004F5FC8" w:rsidP="004F5FC8">
      <w:pPr>
        <w:pStyle w:val="Bezmezer"/>
      </w:pPr>
      <w:r>
        <w:tab/>
      </w:r>
      <w:r>
        <w:tab/>
        <w:t>Partyzánská 188/</w:t>
      </w:r>
      <w:proofErr w:type="gramStart"/>
      <w:r>
        <w:t>7a</w:t>
      </w:r>
      <w:proofErr w:type="gramEnd"/>
    </w:p>
    <w:p w14:paraId="29C62337" w14:textId="5A3D4595" w:rsidR="004F5FC8" w:rsidRDefault="004F5FC8" w:rsidP="004F5FC8">
      <w:pPr>
        <w:pStyle w:val="Bezmezer"/>
      </w:pPr>
      <w:r>
        <w:tab/>
      </w:r>
      <w:r>
        <w:tab/>
        <w:t>170 00 Praha 7</w:t>
      </w:r>
    </w:p>
    <w:p w14:paraId="451A4F12" w14:textId="68904F56" w:rsidR="004F5FC8" w:rsidRDefault="004F5FC8" w:rsidP="004F5FC8">
      <w:pPr>
        <w:pStyle w:val="Bezmezer"/>
      </w:pPr>
      <w:r>
        <w:tab/>
      </w:r>
      <w:r>
        <w:tab/>
        <w:t>IČ: 06649114</w:t>
      </w:r>
    </w:p>
    <w:p w14:paraId="5E853458" w14:textId="77777777" w:rsidR="004F5FC8" w:rsidRDefault="004F5FC8" w:rsidP="004F5FC8">
      <w:pPr>
        <w:pStyle w:val="Bezmezer"/>
      </w:pPr>
    </w:p>
    <w:p w14:paraId="13EB12B7" w14:textId="77777777" w:rsidR="008968CA" w:rsidRDefault="008968CA" w:rsidP="004F5FC8">
      <w:pPr>
        <w:pStyle w:val="Bezmezer"/>
      </w:pPr>
    </w:p>
    <w:p w14:paraId="0A2BB9D6" w14:textId="535195EF" w:rsidR="008968CA" w:rsidRDefault="008968CA" w:rsidP="004F5FC8">
      <w:pPr>
        <w:pStyle w:val="Bezmezer"/>
      </w:pPr>
      <w:r>
        <w:t xml:space="preserve">Datum vystavení objednávky </w:t>
      </w:r>
      <w:r w:rsidR="005E1F53">
        <w:t>11</w:t>
      </w:r>
      <w:r>
        <w:t>. 1. 2024</w:t>
      </w:r>
    </w:p>
    <w:p w14:paraId="05B6AA4B" w14:textId="321E337F" w:rsidR="008968CA" w:rsidRDefault="008968CA" w:rsidP="004F5FC8">
      <w:pPr>
        <w:pStyle w:val="Bezmezer"/>
      </w:pPr>
      <w:r>
        <w:t>Dodací lhůta: během roku 2024</w:t>
      </w:r>
    </w:p>
    <w:p w14:paraId="5F5CC09A" w14:textId="5A15AAE1" w:rsidR="008968CA" w:rsidRDefault="008968CA" w:rsidP="004F5FC8">
      <w:pPr>
        <w:pStyle w:val="Bezmezer"/>
      </w:pPr>
      <w:r>
        <w:t>Místo určení: KTN, Ve Smečkách 602/15, 115 17 Praha 1</w:t>
      </w:r>
    </w:p>
    <w:p w14:paraId="75573814" w14:textId="77777777" w:rsidR="008968CA" w:rsidRDefault="008968CA" w:rsidP="004F5FC8">
      <w:pPr>
        <w:pStyle w:val="Bezmezer"/>
      </w:pPr>
    </w:p>
    <w:p w14:paraId="2EC25AE8" w14:textId="77777777" w:rsidR="004F5FC8" w:rsidRDefault="004F5FC8" w:rsidP="004F5FC8">
      <w:pPr>
        <w:pStyle w:val="Bezmezer"/>
      </w:pPr>
    </w:p>
    <w:p w14:paraId="7284C33A" w14:textId="0C142945" w:rsidR="004F5FC8" w:rsidRDefault="004F5FC8" w:rsidP="004F5FC8">
      <w:pPr>
        <w:pStyle w:val="Bezmezer"/>
      </w:pPr>
      <w:r>
        <w:t xml:space="preserve">Objednáváme u vás: Stavebnici 3D tiskárny </w:t>
      </w:r>
      <w:proofErr w:type="spellStart"/>
      <w:r>
        <w:t>Original</w:t>
      </w:r>
      <w:proofErr w:type="spellEnd"/>
      <w:r>
        <w:t xml:space="preserve"> Prusa XL</w:t>
      </w:r>
    </w:p>
    <w:p w14:paraId="5529413E" w14:textId="303526E0" w:rsidR="004F5FC8" w:rsidRDefault="004F5FC8" w:rsidP="004F5FC8">
      <w:pPr>
        <w:pStyle w:val="Bezmezer"/>
      </w:pPr>
      <w:r>
        <w:t>Cena zakázky celkem činí 101 000 Kč včetně DPH</w:t>
      </w:r>
    </w:p>
    <w:p w14:paraId="4C528A8B" w14:textId="4D71976F" w:rsidR="004F5FC8" w:rsidRDefault="004F5FC8" w:rsidP="004F5FC8">
      <w:pPr>
        <w:pStyle w:val="Bezmezer"/>
      </w:pPr>
      <w:r>
        <w:t>Rezervační záloha činí 4 990 Kč</w:t>
      </w:r>
    </w:p>
    <w:p w14:paraId="2B8AB906" w14:textId="461F7F7C" w:rsidR="004F5FC8" w:rsidRDefault="004F5FC8" w:rsidP="004F5FC8">
      <w:pPr>
        <w:pStyle w:val="Bezmezer"/>
      </w:pPr>
      <w:r>
        <w:t>Cena zakázky celkem je 105 990 + poštovné</w:t>
      </w:r>
    </w:p>
    <w:p w14:paraId="31853677" w14:textId="77777777" w:rsidR="004F5FC8" w:rsidRDefault="004F5FC8" w:rsidP="004F5FC8">
      <w:pPr>
        <w:pStyle w:val="Bezmezer"/>
      </w:pPr>
    </w:p>
    <w:p w14:paraId="048B20E9" w14:textId="77777777" w:rsidR="004F5FC8" w:rsidRDefault="004F5FC8" w:rsidP="004F5FC8">
      <w:pPr>
        <w:pStyle w:val="Bezmezer"/>
      </w:pPr>
    </w:p>
    <w:p w14:paraId="329754FD" w14:textId="77777777" w:rsidR="004F5FC8" w:rsidRDefault="004F5FC8" w:rsidP="004F5FC8">
      <w:pPr>
        <w:pStyle w:val="Bezmezer"/>
      </w:pPr>
    </w:p>
    <w:p w14:paraId="2333647E" w14:textId="77777777" w:rsidR="004F5FC8" w:rsidRDefault="004F5FC8" w:rsidP="004F5FC8">
      <w:pPr>
        <w:pStyle w:val="Bezmezer"/>
      </w:pPr>
    </w:p>
    <w:p w14:paraId="59F15ED9" w14:textId="219CF865" w:rsidR="004F5FC8" w:rsidRDefault="004F5FC8" w:rsidP="004F5FC8">
      <w:pPr>
        <w:pStyle w:val="Bezmezer"/>
      </w:pPr>
      <w:r>
        <w:t xml:space="preserve">Ing. Barbora </w:t>
      </w:r>
      <w:r w:rsidR="008968CA">
        <w:t>Jarošová</w:t>
      </w:r>
      <w:r w:rsidR="008968CA">
        <w:tab/>
      </w:r>
      <w:r w:rsidR="008968CA">
        <w:tab/>
      </w:r>
      <w:r w:rsidR="008968CA">
        <w:tab/>
      </w:r>
      <w:r w:rsidR="008968CA">
        <w:tab/>
      </w:r>
      <w:r w:rsidR="008968CA">
        <w:tab/>
        <w:t>Mgr. et Mgr. Briana Čechová, Ph.D.</w:t>
      </w:r>
    </w:p>
    <w:p w14:paraId="17042839" w14:textId="1B84B972" w:rsidR="008968CA" w:rsidRDefault="008968CA" w:rsidP="004F5FC8">
      <w:pPr>
        <w:pStyle w:val="Bezmezer"/>
      </w:pPr>
      <w:r>
        <w:t>vedoucí EÚ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ředitelka KTN</w:t>
      </w:r>
    </w:p>
    <w:p w14:paraId="5DBB5202" w14:textId="5D7B3F52" w:rsidR="008968CA" w:rsidRDefault="008968CA" w:rsidP="004F5FC8">
      <w:pPr>
        <w:pStyle w:val="Bezmezer"/>
      </w:pPr>
      <w:r>
        <w:t>správce rozpočtu</w:t>
      </w:r>
      <w:r>
        <w:tab/>
      </w:r>
      <w:r>
        <w:tab/>
      </w:r>
      <w:r>
        <w:tab/>
      </w:r>
      <w:r>
        <w:tab/>
      </w:r>
      <w:r>
        <w:tab/>
        <w:t>příkazce operace</w:t>
      </w:r>
    </w:p>
    <w:sectPr w:rsidR="0089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C8"/>
    <w:rsid w:val="001C3A8E"/>
    <w:rsid w:val="004F5FC8"/>
    <w:rsid w:val="005E1F53"/>
    <w:rsid w:val="008968CA"/>
    <w:rsid w:val="008D2CC7"/>
    <w:rsid w:val="00931F24"/>
    <w:rsid w:val="00C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E357"/>
  <w15:chartTrackingRefBased/>
  <w15:docId w15:val="{FBA29310-EF3D-4123-9A15-7425C266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5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566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6</cp:revision>
  <dcterms:created xsi:type="dcterms:W3CDTF">2024-01-11T08:44:00Z</dcterms:created>
  <dcterms:modified xsi:type="dcterms:W3CDTF">2024-01-11T09:19:00Z</dcterms:modified>
</cp:coreProperties>
</file>