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88" w:rsidRDefault="00131411" w:rsidP="00381427">
      <w:pPr>
        <w:pStyle w:val="Zkladntext"/>
        <w:ind w:firstLine="720"/>
        <w:rPr>
          <w:szCs w:val="24"/>
        </w:rPr>
      </w:pPr>
      <w:r w:rsidRPr="00131411">
        <w:rPr>
          <w:szCs w:val="24"/>
        </w:rPr>
        <w:t>Níže uvede</w:t>
      </w:r>
      <w:r w:rsidR="00C67CB1">
        <w:rPr>
          <w:szCs w:val="24"/>
        </w:rPr>
        <w:t>ného dne, měsíce, roku uzavřeli</w:t>
      </w:r>
    </w:p>
    <w:p w:rsidR="00C67CB1" w:rsidRDefault="00C67CB1" w:rsidP="00131411">
      <w:pPr>
        <w:pStyle w:val="Zkladntext"/>
        <w:rPr>
          <w:szCs w:val="24"/>
        </w:rPr>
      </w:pPr>
    </w:p>
    <w:p w:rsidR="00C67CB1" w:rsidRDefault="00C67CB1" w:rsidP="00131411">
      <w:pPr>
        <w:pStyle w:val="Zkladntext"/>
        <w:rPr>
          <w:szCs w:val="24"/>
        </w:rPr>
      </w:pPr>
    </w:p>
    <w:p w:rsidR="00C67CB1" w:rsidRPr="00131411" w:rsidRDefault="00C67CB1" w:rsidP="00131411">
      <w:pPr>
        <w:pStyle w:val="Zkladntext"/>
        <w:rPr>
          <w:szCs w:val="24"/>
        </w:rPr>
      </w:pPr>
    </w:p>
    <w:p w:rsidR="00381427" w:rsidRDefault="00C25D18" w:rsidP="0038142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ELLIOT GROUP s.r.o.</w:t>
      </w:r>
    </w:p>
    <w:p w:rsidR="00C67CB1" w:rsidRPr="00381427" w:rsidRDefault="00C25D18" w:rsidP="00381427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Ledvinova 1711/6</w:t>
      </w:r>
    </w:p>
    <w:p w:rsidR="00982A2A" w:rsidRDefault="00C25D18" w:rsidP="00381427">
      <w:pPr>
        <w:ind w:left="720"/>
        <w:rPr>
          <w:sz w:val="24"/>
          <w:szCs w:val="24"/>
        </w:rPr>
      </w:pPr>
      <w:r>
        <w:rPr>
          <w:sz w:val="24"/>
          <w:szCs w:val="24"/>
        </w:rPr>
        <w:t>149 00 Praha 4 - Chodov</w:t>
      </w:r>
    </w:p>
    <w:p w:rsidR="00C67CB1" w:rsidRDefault="00C67CB1" w:rsidP="00381427">
      <w:pPr>
        <w:ind w:left="720"/>
        <w:rPr>
          <w:sz w:val="24"/>
          <w:szCs w:val="24"/>
        </w:rPr>
      </w:pPr>
      <w:r w:rsidRPr="00C67CB1">
        <w:rPr>
          <w:sz w:val="24"/>
          <w:szCs w:val="24"/>
        </w:rPr>
        <w:t xml:space="preserve">IČ: </w:t>
      </w:r>
      <w:r w:rsidR="00C25D18">
        <w:rPr>
          <w:sz w:val="24"/>
          <w:szCs w:val="24"/>
        </w:rPr>
        <w:t>26201844</w:t>
      </w:r>
    </w:p>
    <w:p w:rsidR="00C25D18" w:rsidRDefault="00C25D18" w:rsidP="00381427">
      <w:pPr>
        <w:ind w:left="720"/>
        <w:rPr>
          <w:sz w:val="24"/>
          <w:szCs w:val="24"/>
        </w:rPr>
      </w:pPr>
      <w:r>
        <w:rPr>
          <w:sz w:val="24"/>
          <w:szCs w:val="24"/>
        </w:rPr>
        <w:t>DIČ:CZ26201844</w:t>
      </w:r>
    </w:p>
    <w:p w:rsidR="00C67CB1" w:rsidRDefault="00C67CB1" w:rsidP="00381427">
      <w:pPr>
        <w:ind w:left="1440" w:firstLine="720"/>
        <w:rPr>
          <w:sz w:val="24"/>
          <w:szCs w:val="24"/>
        </w:rPr>
      </w:pPr>
    </w:p>
    <w:p w:rsidR="00C67CB1" w:rsidRPr="00C67CB1" w:rsidRDefault="00C67CB1" w:rsidP="00381427">
      <w:pPr>
        <w:ind w:left="720"/>
        <w:rPr>
          <w:b/>
          <w:sz w:val="24"/>
          <w:szCs w:val="24"/>
        </w:rPr>
      </w:pPr>
      <w:r w:rsidRPr="00C67CB1">
        <w:rPr>
          <w:b/>
          <w:sz w:val="24"/>
          <w:szCs w:val="24"/>
        </w:rPr>
        <w:t>(dále objednatel)</w:t>
      </w:r>
    </w:p>
    <w:p w:rsidR="00C67CB1" w:rsidRPr="00C67CB1" w:rsidRDefault="00C67CB1" w:rsidP="00381427">
      <w:pPr>
        <w:ind w:left="1440" w:firstLine="720"/>
        <w:rPr>
          <w:sz w:val="24"/>
          <w:szCs w:val="24"/>
        </w:rPr>
      </w:pPr>
    </w:p>
    <w:p w:rsidR="00F91187" w:rsidRDefault="00C67CB1" w:rsidP="00381427">
      <w:pPr>
        <w:pStyle w:val="Zkladntext"/>
        <w:ind w:left="720"/>
        <w:rPr>
          <w:b/>
          <w:szCs w:val="24"/>
        </w:rPr>
      </w:pPr>
      <w:r>
        <w:rPr>
          <w:b/>
          <w:szCs w:val="24"/>
        </w:rPr>
        <w:t>a</w:t>
      </w:r>
    </w:p>
    <w:p w:rsidR="00C67CB1" w:rsidRPr="00D25FBD" w:rsidRDefault="00C67CB1" w:rsidP="00381427">
      <w:pPr>
        <w:pStyle w:val="Zkladntext"/>
        <w:ind w:left="1440" w:firstLine="720"/>
        <w:rPr>
          <w:b/>
          <w:szCs w:val="24"/>
        </w:rPr>
      </w:pPr>
    </w:p>
    <w:p w:rsidR="00525288" w:rsidRPr="00D25FBD" w:rsidRDefault="00525288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b/>
          <w:color w:val="000000"/>
          <w:szCs w:val="24"/>
        </w:rPr>
        <w:t>Vltavotýnská realitní spol. s r.o.</w:t>
      </w:r>
    </w:p>
    <w:p w:rsidR="00872FD9" w:rsidRPr="00D25FBD" w:rsidRDefault="00525288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zapsaná v obchodním rejstříku, ve</w:t>
      </w:r>
      <w:r w:rsidR="004C441A" w:rsidRPr="00D25FBD">
        <w:rPr>
          <w:color w:val="000000"/>
          <w:szCs w:val="24"/>
        </w:rPr>
        <w:t xml:space="preserve">deného u Krajského soudu </w:t>
      </w:r>
    </w:p>
    <w:p w:rsidR="00525288" w:rsidRPr="00D25FBD" w:rsidRDefault="00872FD9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v </w:t>
      </w:r>
      <w:r w:rsidR="00525288" w:rsidRPr="00D25FBD">
        <w:rPr>
          <w:color w:val="000000"/>
          <w:szCs w:val="24"/>
        </w:rPr>
        <w:t>Českých Budějovicích oddíl C, vložka 9420</w:t>
      </w:r>
    </w:p>
    <w:p w:rsidR="00381427" w:rsidRDefault="004C441A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se sídlem Tyršova 780</w:t>
      </w:r>
      <w:r w:rsidR="00525288" w:rsidRPr="00D25FBD">
        <w:rPr>
          <w:color w:val="000000"/>
          <w:szCs w:val="24"/>
        </w:rPr>
        <w:t xml:space="preserve">, </w:t>
      </w:r>
      <w:r w:rsidR="00D25FBD">
        <w:rPr>
          <w:color w:val="000000"/>
          <w:szCs w:val="24"/>
        </w:rPr>
        <w:t xml:space="preserve"> 375 01 </w:t>
      </w:r>
      <w:r w:rsidR="00525288" w:rsidRPr="00D25FBD">
        <w:rPr>
          <w:color w:val="000000"/>
          <w:szCs w:val="24"/>
        </w:rPr>
        <w:t xml:space="preserve">Týn nad Vltavou </w:t>
      </w:r>
    </w:p>
    <w:p w:rsidR="00381427" w:rsidRDefault="00085293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zastoupená ředitelem společnosti – Ing. Jiřím Vránkem</w:t>
      </w:r>
    </w:p>
    <w:p w:rsidR="00381427" w:rsidRDefault="004C441A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IČ</w:t>
      </w:r>
      <w:r w:rsidR="00D25FBD">
        <w:rPr>
          <w:color w:val="000000"/>
          <w:szCs w:val="24"/>
        </w:rPr>
        <w:t>: 260</w:t>
      </w:r>
      <w:r w:rsidR="00982A2A">
        <w:rPr>
          <w:color w:val="000000"/>
          <w:szCs w:val="24"/>
        </w:rPr>
        <w:t xml:space="preserve"> </w:t>
      </w:r>
      <w:r w:rsidR="00D25FBD">
        <w:rPr>
          <w:color w:val="000000"/>
          <w:szCs w:val="24"/>
        </w:rPr>
        <w:t>20</w:t>
      </w:r>
      <w:r w:rsidR="00982A2A">
        <w:rPr>
          <w:color w:val="000000"/>
          <w:szCs w:val="24"/>
        </w:rPr>
        <w:t xml:space="preserve"> </w:t>
      </w:r>
      <w:r w:rsidR="00D25FBD">
        <w:rPr>
          <w:color w:val="000000"/>
          <w:szCs w:val="24"/>
        </w:rPr>
        <w:t xml:space="preserve">092, </w:t>
      </w:r>
      <w:r w:rsidRPr="00D25FBD">
        <w:rPr>
          <w:color w:val="000000"/>
          <w:szCs w:val="24"/>
        </w:rPr>
        <w:t>DIČ: CZ</w:t>
      </w:r>
      <w:r w:rsidR="00525288" w:rsidRPr="00D25FBD">
        <w:rPr>
          <w:color w:val="000000"/>
          <w:szCs w:val="24"/>
        </w:rPr>
        <w:t xml:space="preserve">26020092 </w:t>
      </w:r>
    </w:p>
    <w:p w:rsidR="00C67CB1" w:rsidRPr="00381427" w:rsidRDefault="00C67CB1" w:rsidP="00381427">
      <w:pPr>
        <w:pStyle w:val="Zkladntext"/>
        <w:ind w:left="720"/>
        <w:rPr>
          <w:color w:val="000000"/>
          <w:szCs w:val="24"/>
        </w:rPr>
      </w:pPr>
      <w:r w:rsidRPr="00150502">
        <w:rPr>
          <w:szCs w:val="24"/>
        </w:rPr>
        <w:t xml:space="preserve">Bank. spojeni: </w:t>
      </w:r>
      <w:r>
        <w:rPr>
          <w:szCs w:val="24"/>
        </w:rPr>
        <w:t>ČSOB</w:t>
      </w:r>
      <w:r w:rsidRPr="00150502">
        <w:rPr>
          <w:szCs w:val="24"/>
        </w:rPr>
        <w:t>, Týn nad Vltavou</w:t>
      </w:r>
    </w:p>
    <w:p w:rsidR="00C67CB1" w:rsidRDefault="00C67CB1" w:rsidP="00381427">
      <w:pPr>
        <w:ind w:left="720"/>
        <w:rPr>
          <w:sz w:val="24"/>
          <w:szCs w:val="24"/>
        </w:rPr>
      </w:pPr>
      <w:r w:rsidRPr="00150502">
        <w:rPr>
          <w:sz w:val="24"/>
          <w:szCs w:val="24"/>
        </w:rPr>
        <w:t xml:space="preserve">č. účtu: </w:t>
      </w:r>
      <w:r>
        <w:rPr>
          <w:sz w:val="24"/>
          <w:szCs w:val="24"/>
        </w:rPr>
        <w:t>257625858</w:t>
      </w:r>
      <w:r w:rsidRPr="00150502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150502">
        <w:rPr>
          <w:sz w:val="24"/>
          <w:szCs w:val="24"/>
        </w:rPr>
        <w:t>00</w:t>
      </w:r>
    </w:p>
    <w:p w:rsidR="00525288" w:rsidRDefault="00525288" w:rsidP="00381427">
      <w:pPr>
        <w:pStyle w:val="Zkladntext"/>
        <w:ind w:left="720"/>
        <w:rPr>
          <w:color w:val="000000"/>
          <w:szCs w:val="24"/>
        </w:rPr>
      </w:pPr>
    </w:p>
    <w:p w:rsidR="00C67CB1" w:rsidRPr="00C67CB1" w:rsidRDefault="00C67CB1" w:rsidP="00381427">
      <w:pPr>
        <w:pStyle w:val="Zkladntext"/>
        <w:ind w:left="720"/>
        <w:rPr>
          <w:b/>
          <w:color w:val="000000"/>
          <w:szCs w:val="24"/>
        </w:rPr>
      </w:pPr>
      <w:r w:rsidRPr="00C67CB1">
        <w:rPr>
          <w:b/>
          <w:color w:val="000000"/>
          <w:szCs w:val="24"/>
        </w:rPr>
        <w:t>(dále zhotovitel)</w:t>
      </w:r>
    </w:p>
    <w:p w:rsidR="00C67CB1" w:rsidRPr="00D25FBD" w:rsidRDefault="00C67CB1">
      <w:pPr>
        <w:pStyle w:val="Zkladntext"/>
        <w:jc w:val="both"/>
        <w:rPr>
          <w:color w:val="000000"/>
          <w:szCs w:val="24"/>
        </w:rPr>
      </w:pPr>
    </w:p>
    <w:p w:rsidR="00085293" w:rsidRPr="00D25FBD" w:rsidRDefault="00131411" w:rsidP="00131411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ab/>
      </w:r>
      <w:r w:rsidRPr="00D25FBD">
        <w:rPr>
          <w:color w:val="000000"/>
          <w:szCs w:val="24"/>
        </w:rPr>
        <w:tab/>
      </w:r>
    </w:p>
    <w:p w:rsidR="00131411" w:rsidRPr="00D25FBD" w:rsidRDefault="00131411" w:rsidP="00131411">
      <w:pPr>
        <w:pStyle w:val="Zkladntext"/>
        <w:jc w:val="center"/>
        <w:rPr>
          <w:color w:val="000000"/>
          <w:szCs w:val="24"/>
        </w:rPr>
      </w:pPr>
    </w:p>
    <w:p w:rsidR="00131411" w:rsidRPr="00D25FBD" w:rsidRDefault="00C67CB1" w:rsidP="00131411">
      <w:pPr>
        <w:pStyle w:val="Zkladntex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</w:t>
      </w:r>
      <w:r w:rsidR="00131411" w:rsidRPr="00D25FBD">
        <w:rPr>
          <w:b/>
          <w:color w:val="000000"/>
          <w:sz w:val="32"/>
          <w:szCs w:val="32"/>
        </w:rPr>
        <w:t>mlouvu o dílo</w:t>
      </w:r>
    </w:p>
    <w:p w:rsidR="00131411" w:rsidRDefault="00131411" w:rsidP="00131411">
      <w:pPr>
        <w:pStyle w:val="Zkladntext"/>
        <w:jc w:val="center"/>
        <w:rPr>
          <w:color w:val="000000"/>
          <w:sz w:val="22"/>
          <w:szCs w:val="22"/>
        </w:rPr>
      </w:pPr>
    </w:p>
    <w:p w:rsidR="00C67CB1" w:rsidRPr="00F91187" w:rsidRDefault="00C67CB1" w:rsidP="00131411">
      <w:pPr>
        <w:pStyle w:val="Zkladntext"/>
        <w:jc w:val="center"/>
        <w:rPr>
          <w:color w:val="000000"/>
          <w:sz w:val="22"/>
          <w:szCs w:val="22"/>
        </w:rPr>
      </w:pPr>
    </w:p>
    <w:p w:rsidR="00525288" w:rsidRPr="00131411" w:rsidRDefault="00131411" w:rsidP="00131411">
      <w:pPr>
        <w:pStyle w:val="Zkladntext"/>
        <w:jc w:val="center"/>
        <w:rPr>
          <w:b/>
          <w:color w:val="000000"/>
          <w:sz w:val="22"/>
          <w:szCs w:val="22"/>
        </w:rPr>
      </w:pPr>
      <w:r w:rsidRPr="00131411">
        <w:rPr>
          <w:b/>
          <w:color w:val="000000"/>
          <w:sz w:val="22"/>
          <w:szCs w:val="22"/>
        </w:rPr>
        <w:t>I.</w:t>
      </w:r>
    </w:p>
    <w:p w:rsidR="00131411" w:rsidRDefault="00131411" w:rsidP="00131411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Prohlášení o způsobilosti</w:t>
      </w:r>
    </w:p>
    <w:p w:rsidR="00131411" w:rsidRDefault="00131411" w:rsidP="00131411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color w:val="000000"/>
          <w:sz w:val="24"/>
          <w:szCs w:val="24"/>
          <w:lang w:val="x-none"/>
        </w:rPr>
      </w:pPr>
    </w:p>
    <w:p w:rsidR="00525288" w:rsidRPr="00D25FBD" w:rsidRDefault="00131411" w:rsidP="00D25FBD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line="270" w:lineRule="exact"/>
        <w:ind w:left="540" w:right="570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ab/>
        <w:t>Smluvní strany si vzájemně prohlašují, že jejich způsobilost uzavřít tuto smlouvu, jakož i způsobilost ke všem souvisejícím právním úkonům, není nijak omezena ani vyloučena.</w:t>
      </w:r>
    </w:p>
    <w:p w:rsidR="00525288" w:rsidRPr="00D25FBD" w:rsidRDefault="00525288">
      <w:pPr>
        <w:pStyle w:val="Zkladntext"/>
        <w:jc w:val="both"/>
        <w:rPr>
          <w:color w:val="000000"/>
          <w:szCs w:val="24"/>
        </w:rPr>
      </w:pPr>
    </w:p>
    <w:p w:rsidR="00D25FBD" w:rsidRDefault="00D25FBD" w:rsidP="00F91187">
      <w:pPr>
        <w:pStyle w:val="Zkladn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</w:t>
      </w:r>
      <w:r w:rsidR="004C441A" w:rsidRPr="00D25FBD">
        <w:rPr>
          <w:b/>
          <w:color w:val="000000"/>
          <w:szCs w:val="24"/>
        </w:rPr>
        <w:t>.</w:t>
      </w:r>
    </w:p>
    <w:p w:rsidR="00F91187" w:rsidRPr="00D25FBD" w:rsidRDefault="004C441A" w:rsidP="00F91187">
      <w:pPr>
        <w:pStyle w:val="Zkladntext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0C62EF" w:rsidRPr="00D25FBD">
        <w:rPr>
          <w:b/>
          <w:color w:val="000000"/>
          <w:szCs w:val="24"/>
        </w:rPr>
        <w:t xml:space="preserve">Předmět, čas a místo plnění </w:t>
      </w:r>
    </w:p>
    <w:p w:rsidR="00F91187" w:rsidRPr="00D25FBD" w:rsidRDefault="00F91187" w:rsidP="000C62EF">
      <w:pPr>
        <w:pStyle w:val="Zkladntext"/>
        <w:jc w:val="center"/>
        <w:rPr>
          <w:b/>
          <w:color w:val="000000"/>
          <w:szCs w:val="24"/>
        </w:rPr>
      </w:pPr>
    </w:p>
    <w:p w:rsidR="00525288" w:rsidRPr="00D25FBD" w:rsidRDefault="004C441A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Předmětem</w:t>
      </w:r>
      <w:r w:rsidR="00872FD9" w:rsidRPr="00D25FBD">
        <w:rPr>
          <w:color w:val="000000"/>
          <w:szCs w:val="24"/>
        </w:rPr>
        <w:t xml:space="preserve"> plnění</w:t>
      </w:r>
      <w:r w:rsidR="000C62EF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 xml:space="preserve"> této smlouvy o dílo je poskytování komple</w:t>
      </w:r>
      <w:r w:rsidR="00A61EB2" w:rsidRPr="00D25FBD">
        <w:rPr>
          <w:color w:val="000000"/>
          <w:szCs w:val="24"/>
        </w:rPr>
        <w:t>xních</w:t>
      </w:r>
      <w:r w:rsidR="00085293" w:rsidRPr="00D25FBD">
        <w:rPr>
          <w:color w:val="000000"/>
          <w:szCs w:val="24"/>
        </w:rPr>
        <w:t xml:space="preserve"> </w:t>
      </w:r>
      <w:r w:rsidR="000C62EF" w:rsidRPr="00D25FBD">
        <w:rPr>
          <w:color w:val="000000"/>
          <w:szCs w:val="24"/>
        </w:rPr>
        <w:t xml:space="preserve">prádelenských </w:t>
      </w:r>
      <w:r w:rsidRPr="00D25FBD">
        <w:rPr>
          <w:color w:val="000000"/>
          <w:szCs w:val="24"/>
        </w:rPr>
        <w:t xml:space="preserve">služeb, tj. zajištění praní a </w:t>
      </w:r>
      <w:r w:rsidR="00C25D18">
        <w:rPr>
          <w:color w:val="000000"/>
          <w:szCs w:val="24"/>
        </w:rPr>
        <w:t>žehlení prádla pro objednatele v rozsahu 33.600,- Kč vč DPH / rok.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Provádění díla podle této sml</w:t>
      </w:r>
      <w:r w:rsidR="00085293" w:rsidRPr="00D25FBD">
        <w:rPr>
          <w:color w:val="000000"/>
          <w:szCs w:val="24"/>
        </w:rPr>
        <w:t xml:space="preserve">ouvy bude zahájeno dnem </w:t>
      </w:r>
      <w:r w:rsidR="00C25D18">
        <w:rPr>
          <w:color w:val="000000"/>
          <w:szCs w:val="24"/>
        </w:rPr>
        <w:t>10</w:t>
      </w:r>
      <w:r w:rsidR="00BE0AD5">
        <w:rPr>
          <w:color w:val="000000"/>
          <w:szCs w:val="24"/>
        </w:rPr>
        <w:t xml:space="preserve">. </w:t>
      </w:r>
      <w:r w:rsidR="00C25D18">
        <w:rPr>
          <w:color w:val="000000"/>
          <w:szCs w:val="24"/>
        </w:rPr>
        <w:t>1</w:t>
      </w:r>
      <w:r w:rsidR="00BE0AD5">
        <w:rPr>
          <w:color w:val="000000"/>
          <w:szCs w:val="24"/>
        </w:rPr>
        <w:t>.</w:t>
      </w:r>
      <w:r w:rsidR="00395F24">
        <w:rPr>
          <w:color w:val="000000"/>
          <w:szCs w:val="24"/>
        </w:rPr>
        <w:t xml:space="preserve"> </w:t>
      </w:r>
      <w:bookmarkStart w:id="0" w:name="_GoBack"/>
      <w:bookmarkEnd w:id="0"/>
      <w:r w:rsidR="00D25FBD">
        <w:rPr>
          <w:color w:val="000000"/>
          <w:szCs w:val="24"/>
        </w:rPr>
        <w:t>20</w:t>
      </w:r>
      <w:r w:rsidR="00E05456">
        <w:rPr>
          <w:color w:val="000000"/>
          <w:szCs w:val="24"/>
        </w:rPr>
        <w:t>2</w:t>
      </w:r>
      <w:r w:rsidR="00C25D18">
        <w:rPr>
          <w:color w:val="000000"/>
          <w:szCs w:val="24"/>
        </w:rPr>
        <w:t>4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Místem plnění této smlouvy je pracoviště zhotovitele – Sakařova 497, Týn nad</w:t>
      </w:r>
      <w:r w:rsidR="00085293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>Vltavou.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Dodací lhůta je 10 pracovních dnů.</w:t>
      </w:r>
    </w:p>
    <w:p w:rsidR="00525288" w:rsidRDefault="00525288" w:rsidP="00D25FBD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   </w:t>
      </w:r>
      <w:r w:rsidR="00F91187" w:rsidRPr="00D25FBD">
        <w:rPr>
          <w:color w:val="000000"/>
          <w:szCs w:val="24"/>
        </w:rPr>
        <w:t xml:space="preserve">                   </w:t>
      </w: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Pr="00D25FBD" w:rsidRDefault="00C67CB1" w:rsidP="00D25FBD">
      <w:pPr>
        <w:pStyle w:val="Zkladntext"/>
        <w:jc w:val="both"/>
        <w:rPr>
          <w:color w:val="000000"/>
          <w:szCs w:val="24"/>
        </w:rPr>
      </w:pPr>
    </w:p>
    <w:p w:rsidR="00D25FBD" w:rsidRDefault="00D25FBD">
      <w:pPr>
        <w:pStyle w:val="Zkladn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III.</w:t>
      </w:r>
    </w:p>
    <w:p w:rsidR="00525288" w:rsidRPr="00D25FBD" w:rsidRDefault="000C62EF">
      <w:pPr>
        <w:pStyle w:val="Zkladntext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566347" w:rsidRPr="00D25FBD">
        <w:rPr>
          <w:b/>
          <w:color w:val="000000"/>
          <w:szCs w:val="24"/>
        </w:rPr>
        <w:t>Práva a povinnosti smluvních stran</w:t>
      </w:r>
    </w:p>
    <w:p w:rsidR="00525288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</w:p>
    <w:p w:rsidR="00525288" w:rsidRPr="00D25FBD" w:rsidRDefault="00AC3966">
      <w:pPr>
        <w:pStyle w:val="Zkladntext"/>
        <w:ind w:left="48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1. Zhotovitel </w:t>
      </w:r>
      <w:r w:rsidR="00566347" w:rsidRPr="00D25FBD">
        <w:rPr>
          <w:color w:val="000000"/>
          <w:szCs w:val="24"/>
        </w:rPr>
        <w:t>se zavazuje:</w:t>
      </w:r>
    </w:p>
    <w:p w:rsidR="00566347" w:rsidRPr="00D25FBD" w:rsidRDefault="00566347" w:rsidP="00F17481">
      <w:pPr>
        <w:pStyle w:val="Zkladntext"/>
        <w:numPr>
          <w:ilvl w:val="0"/>
          <w:numId w:val="9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Vést po celou dobu trvání této smlo</w:t>
      </w:r>
      <w:r w:rsidR="00F91187" w:rsidRPr="00D25FBD">
        <w:rPr>
          <w:color w:val="000000"/>
          <w:szCs w:val="24"/>
        </w:rPr>
        <w:t>u</w:t>
      </w:r>
      <w:r w:rsidRPr="00D25FBD">
        <w:rPr>
          <w:color w:val="000000"/>
          <w:szCs w:val="24"/>
        </w:rPr>
        <w:t>vy prokazatelnou evidenci výkonu souvisejících s plněním této smlouvy</w:t>
      </w:r>
    </w:p>
    <w:p w:rsidR="00566347" w:rsidRPr="00D25FBD" w:rsidRDefault="00566347" w:rsidP="00F17481">
      <w:pPr>
        <w:pStyle w:val="Zkladntext"/>
        <w:numPr>
          <w:ilvl w:val="0"/>
          <w:numId w:val="9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Provést dohodnuté dílo s odbornou péči, svými silami  na své</w:t>
      </w:r>
      <w:r w:rsidR="00872FD9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>náklady a v daném čase</w:t>
      </w:r>
    </w:p>
    <w:p w:rsidR="00566347" w:rsidRPr="00D25FBD" w:rsidRDefault="00566347" w:rsidP="00566347">
      <w:pPr>
        <w:pStyle w:val="Zkladntext"/>
        <w:jc w:val="both"/>
        <w:rPr>
          <w:color w:val="000000"/>
          <w:szCs w:val="24"/>
        </w:rPr>
      </w:pPr>
    </w:p>
    <w:p w:rsidR="00566347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2. </w:t>
      </w:r>
      <w:r w:rsidR="00566347" w:rsidRPr="00D25FBD">
        <w:rPr>
          <w:color w:val="000000"/>
          <w:szCs w:val="24"/>
        </w:rPr>
        <w:t xml:space="preserve"> Objednatel se zavazuje:</w:t>
      </w:r>
    </w:p>
    <w:p w:rsidR="00566347" w:rsidRPr="00D25FBD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Poskytovat zhotoviteli prádlo prosto cizích předmětů</w:t>
      </w:r>
    </w:p>
    <w:p w:rsidR="00AC3966" w:rsidRPr="00D25FBD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Poskytovat zhotoviteli prádlo nezněčištěné chemickými a toxickými látkami</w:t>
      </w:r>
    </w:p>
    <w:p w:rsidR="00AC3966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Předávat prádlo k praní označené podle způsobu značení používaném zhotovitelem</w:t>
      </w:r>
    </w:p>
    <w:p w:rsidR="00D25FBD" w:rsidRPr="00D25FBD" w:rsidRDefault="00D25FBD" w:rsidP="00D25FBD">
      <w:pPr>
        <w:pStyle w:val="Zkladntext"/>
        <w:ind w:left="144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IV.</w:t>
      </w:r>
    </w:p>
    <w:p w:rsidR="00525288" w:rsidRPr="00D25FBD" w:rsidRDefault="00AC3966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525288" w:rsidRPr="00D25FBD">
        <w:rPr>
          <w:b/>
          <w:color w:val="000000"/>
          <w:szCs w:val="24"/>
        </w:rPr>
        <w:t xml:space="preserve">Cena </w:t>
      </w:r>
      <w:r w:rsidRPr="00D25FBD">
        <w:rPr>
          <w:b/>
          <w:color w:val="000000"/>
          <w:szCs w:val="24"/>
        </w:rPr>
        <w:t xml:space="preserve"> a platební podmínky</w:t>
      </w:r>
    </w:p>
    <w:p w:rsidR="000E3436" w:rsidRPr="00D25FBD" w:rsidRDefault="000E3436">
      <w:pPr>
        <w:pStyle w:val="Zkladntext"/>
        <w:ind w:left="480"/>
        <w:jc w:val="both"/>
        <w:rPr>
          <w:color w:val="000000"/>
          <w:szCs w:val="24"/>
        </w:rPr>
      </w:pPr>
    </w:p>
    <w:p w:rsidR="00525288" w:rsidRPr="00D25FBD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>Cena díle je stanovena dohodou smluvních stran, dle p</w:t>
      </w:r>
      <w:r w:rsidR="00085293" w:rsidRPr="00D25FBD">
        <w:rPr>
          <w:color w:val="000000"/>
          <w:szCs w:val="24"/>
        </w:rPr>
        <w:t xml:space="preserve">latného ceníku Městské prádelny, která tvoří přílohu této smlouvy. </w:t>
      </w:r>
    </w:p>
    <w:p w:rsidR="00AC3966" w:rsidRPr="00D25FBD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>Ceny uvedené v ceníků jsou včetně DPH.</w:t>
      </w:r>
    </w:p>
    <w:p w:rsidR="00525288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 xml:space="preserve">Platba za plnění díla této smlouvy bude probíhat </w:t>
      </w:r>
      <w:r w:rsidR="00821847" w:rsidRPr="00D25FBD">
        <w:rPr>
          <w:color w:val="000000"/>
          <w:szCs w:val="24"/>
        </w:rPr>
        <w:t xml:space="preserve"> pravidelně každý měsíc formou faktury – daňového dokladu, zaslaného objednateli </w:t>
      </w:r>
      <w:r w:rsidR="00CF0B5B" w:rsidRPr="00D25FBD">
        <w:rPr>
          <w:color w:val="000000"/>
          <w:szCs w:val="24"/>
        </w:rPr>
        <w:t xml:space="preserve"> po splnění předmětu smlouvy v daném kalendářním měsíci. Součástí faktury bude rozpis provedených služeb</w:t>
      </w:r>
      <w:r w:rsidR="00AC3966" w:rsidRPr="00D25FBD">
        <w:rPr>
          <w:color w:val="000000"/>
          <w:szCs w:val="24"/>
        </w:rPr>
        <w:t xml:space="preserve">. </w:t>
      </w:r>
    </w:p>
    <w:p w:rsidR="00D25FBD" w:rsidRPr="00D25FBD" w:rsidRDefault="00D25FBD" w:rsidP="00D25FBD">
      <w:pPr>
        <w:pStyle w:val="Zkladntext"/>
        <w:ind w:left="48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V.</w:t>
      </w:r>
    </w:p>
    <w:p w:rsidR="00525288" w:rsidRPr="00D25FBD" w:rsidRDefault="00AC3966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Zvláštní ujednání</w:t>
      </w:r>
    </w:p>
    <w:p w:rsidR="00525288" w:rsidRPr="00D25FBD" w:rsidRDefault="00525288" w:rsidP="00AC3966">
      <w:pPr>
        <w:pStyle w:val="Zkladntext"/>
        <w:rPr>
          <w:b/>
          <w:color w:val="000000"/>
          <w:szCs w:val="24"/>
        </w:rPr>
      </w:pPr>
    </w:p>
    <w:p w:rsidR="00525288" w:rsidRPr="00D25FBD" w:rsidRDefault="00AC3966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Zhotovitel zodpovídá za jím zaviněnou </w:t>
      </w:r>
      <w:r w:rsidR="00721DF8" w:rsidRPr="00D25FBD">
        <w:rPr>
          <w:color w:val="000000"/>
          <w:szCs w:val="24"/>
        </w:rPr>
        <w:t xml:space="preserve"> škodu </w:t>
      </w:r>
      <w:r w:rsidRPr="00D25FBD">
        <w:rPr>
          <w:color w:val="000000"/>
          <w:szCs w:val="24"/>
        </w:rPr>
        <w:t>způsobenou</w:t>
      </w:r>
      <w:r w:rsidR="00721DF8" w:rsidRPr="00D25FBD">
        <w:rPr>
          <w:color w:val="000000"/>
          <w:szCs w:val="24"/>
        </w:rPr>
        <w:t xml:space="preserve"> vadným plněním smlouvy. </w:t>
      </w:r>
    </w:p>
    <w:p w:rsidR="00721DF8" w:rsidRPr="00D25FBD" w:rsidRDefault="00721DF8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Zhotovitel neodpovídá za vady díla, jestliže tyto vady byly způsobeny tím, že objednatel nesplnil vůči zhotoviteli svoje závazky uvedené v této smlo</w:t>
      </w:r>
      <w:r w:rsidR="00D806F7" w:rsidRPr="00D25FBD">
        <w:rPr>
          <w:color w:val="000000"/>
          <w:szCs w:val="24"/>
        </w:rPr>
        <w:t>u</w:t>
      </w:r>
      <w:r w:rsidRPr="00D25FBD">
        <w:rPr>
          <w:color w:val="000000"/>
          <w:szCs w:val="24"/>
        </w:rPr>
        <w:t>vě, pokud toto nesplnění mělo prokazatelně vliv na kvalitu díla.</w:t>
      </w:r>
    </w:p>
    <w:p w:rsidR="00721DF8" w:rsidRPr="00D25FBD" w:rsidRDefault="00721DF8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Jakékoliv rekl</w:t>
      </w:r>
      <w:r w:rsidR="000E3436" w:rsidRPr="00D25FBD">
        <w:rPr>
          <w:color w:val="000000"/>
          <w:szCs w:val="24"/>
        </w:rPr>
        <w:t>amace musí být uplatněny ihned.</w:t>
      </w:r>
    </w:p>
    <w:p w:rsidR="00525288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</w:t>
      </w:r>
      <w:r w:rsidR="00721DF8" w:rsidRPr="00D25FBD">
        <w:rPr>
          <w:b/>
          <w:color w:val="000000"/>
          <w:szCs w:val="24"/>
        </w:rPr>
        <w:t>.</w:t>
      </w:r>
    </w:p>
    <w:p w:rsidR="00525288" w:rsidRPr="00D25FBD" w:rsidRDefault="00721DF8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Závěrečná ujednání</w:t>
      </w:r>
    </w:p>
    <w:p w:rsidR="00525288" w:rsidRPr="00D25FBD" w:rsidRDefault="00525288">
      <w:pPr>
        <w:pStyle w:val="Zkladntext"/>
        <w:ind w:left="480"/>
        <w:jc w:val="center"/>
        <w:rPr>
          <w:b/>
          <w:color w:val="000000"/>
          <w:szCs w:val="24"/>
        </w:rPr>
      </w:pPr>
    </w:p>
    <w:p w:rsidR="00525288" w:rsidRPr="00D25FBD" w:rsidRDefault="00525288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S</w:t>
      </w:r>
      <w:r w:rsidR="005D0C4E" w:rsidRPr="00D25FBD">
        <w:rPr>
          <w:color w:val="000000"/>
          <w:szCs w:val="24"/>
        </w:rPr>
        <w:t>mlouva je uzavřena</w:t>
      </w:r>
      <w:r w:rsidR="00D806F7" w:rsidRPr="00D25FBD">
        <w:rPr>
          <w:color w:val="000000"/>
          <w:szCs w:val="24"/>
        </w:rPr>
        <w:t xml:space="preserve"> </w:t>
      </w:r>
      <w:r w:rsidR="005D0C4E" w:rsidRPr="00D25FBD">
        <w:rPr>
          <w:color w:val="000000"/>
          <w:szCs w:val="24"/>
        </w:rPr>
        <w:t xml:space="preserve">na dobu neurčitou. Smlouvu lze ukončit vzájemnou písemnou dohodou smluvních stran nebo jednostrannou písemnou výpovědí kterékoliv ze smluvních stran v jednoměsíční výpovědní lhůtě, která </w:t>
      </w:r>
      <w:r w:rsidR="00C67CB1">
        <w:rPr>
          <w:color w:val="000000"/>
          <w:szCs w:val="24"/>
        </w:rPr>
        <w:t>za</w:t>
      </w:r>
      <w:r w:rsidR="005D0C4E" w:rsidRPr="00D25FBD">
        <w:rPr>
          <w:color w:val="000000"/>
          <w:szCs w:val="24"/>
        </w:rPr>
        <w:t>čn</w:t>
      </w:r>
      <w:r w:rsidR="00D806F7" w:rsidRPr="00D25FBD">
        <w:rPr>
          <w:color w:val="000000"/>
          <w:szCs w:val="24"/>
        </w:rPr>
        <w:t>e</w:t>
      </w:r>
      <w:r w:rsidR="005D0C4E" w:rsidRPr="00D25FBD">
        <w:rPr>
          <w:color w:val="000000"/>
          <w:szCs w:val="24"/>
        </w:rPr>
        <w:t xml:space="preserve"> plynout </w:t>
      </w:r>
      <w:r w:rsidR="00872FD9" w:rsidRPr="00D25FBD">
        <w:rPr>
          <w:color w:val="000000"/>
          <w:szCs w:val="24"/>
        </w:rPr>
        <w:t xml:space="preserve">prvního </w:t>
      </w:r>
      <w:r w:rsidR="005D0C4E" w:rsidRPr="00D25FBD">
        <w:rPr>
          <w:color w:val="000000"/>
          <w:szCs w:val="24"/>
        </w:rPr>
        <w:t>dne následujícího měsíce poté, kdy byla druhé smluvní straně doručena  písemná výpově</w:t>
      </w:r>
      <w:r w:rsidR="00D806F7" w:rsidRPr="00D25FBD">
        <w:rPr>
          <w:color w:val="000000"/>
          <w:szCs w:val="24"/>
        </w:rPr>
        <w:t>ď</w:t>
      </w:r>
      <w:r w:rsidR="005D0C4E" w:rsidRPr="00D25FBD">
        <w:rPr>
          <w:color w:val="000000"/>
          <w:szCs w:val="24"/>
        </w:rPr>
        <w:t>.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Tato smlouva je sepsána ve dvou vyhotoveních, z nichž každé  má platnost originálu.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Každá ze smluvních stran obdrží jedno vyhotovení. 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Jakákoli změna této smlouvy musí být písemná a podepsaná oprávněnými zástupci obou </w:t>
      </w:r>
      <w:r w:rsidRPr="00D25FBD">
        <w:rPr>
          <w:color w:val="000000"/>
          <w:szCs w:val="24"/>
        </w:rPr>
        <w:lastRenderedPageBreak/>
        <w:t>smluvních stran, jinak je neplatná.</w:t>
      </w:r>
    </w:p>
    <w:p w:rsidR="00381427" w:rsidRPr="00381427" w:rsidRDefault="00381427" w:rsidP="00381427">
      <w:pPr>
        <w:numPr>
          <w:ilvl w:val="0"/>
          <w:numId w:val="8"/>
        </w:numPr>
        <w:autoSpaceDE w:val="0"/>
        <w:autoSpaceDN w:val="0"/>
        <w:adjustRightInd w:val="0"/>
        <w:rPr>
          <w:noProof w:val="0"/>
          <w:sz w:val="24"/>
          <w:szCs w:val="24"/>
          <w:lang w:val="x-none"/>
        </w:rPr>
      </w:pPr>
      <w:r w:rsidRPr="00381427">
        <w:rPr>
          <w:noProof w:val="0"/>
          <w:sz w:val="24"/>
          <w:szCs w:val="24"/>
          <w:lang w:val="x-none"/>
        </w:rPr>
        <w:t xml:space="preserve">Tato smlouva se řídí právním řádem České republiky, a to zejména ustanovením </w:t>
      </w:r>
      <w:hyperlink r:id="rId7" w:history="1">
        <w:r w:rsidRPr="00381427">
          <w:rPr>
            <w:noProof w:val="0"/>
            <w:color w:val="0000FF"/>
            <w:sz w:val="24"/>
            <w:szCs w:val="24"/>
            <w:u w:val="single"/>
            <w:lang w:val="x-none"/>
          </w:rPr>
          <w:t>§ 2586</w:t>
        </w:r>
      </w:hyperlink>
      <w:r w:rsidRPr="00381427">
        <w:rPr>
          <w:noProof w:val="0"/>
          <w:sz w:val="24"/>
          <w:szCs w:val="24"/>
          <w:lang w:val="x-none"/>
        </w:rPr>
        <w:t xml:space="preserve"> a násl. zákona č. 89/2012 Sb., </w:t>
      </w:r>
      <w:hyperlink r:id="rId8" w:history="1">
        <w:r w:rsidRPr="00381427">
          <w:rPr>
            <w:noProof w:val="0"/>
            <w:color w:val="0000FF"/>
            <w:sz w:val="24"/>
            <w:szCs w:val="24"/>
            <w:u w:val="single"/>
            <w:lang w:val="x-none"/>
          </w:rPr>
          <w:t>občanský zákoník</w:t>
        </w:r>
      </w:hyperlink>
      <w:r w:rsidRPr="00381427">
        <w:rPr>
          <w:noProof w:val="0"/>
          <w:sz w:val="24"/>
          <w:szCs w:val="24"/>
          <w:lang w:val="x-none"/>
        </w:rPr>
        <w:t>.</w:t>
      </w:r>
    </w:p>
    <w:p w:rsidR="00F91187" w:rsidRPr="00D25FBD" w:rsidRDefault="00D25FBD" w:rsidP="005D0C4E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70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Strany tímto prohlašují,že se s obsahem smlouvy řádně seznámily,  že byla sepsána dle jejich svobodné a vážné vůle a nebyla sjednána v tísni a za nápadně nevýhodných podmínek, a na důkaz toho k ní připojují níže své po</w:t>
      </w:r>
      <w:r>
        <w:rPr>
          <w:color w:val="000000"/>
          <w:sz w:val="24"/>
          <w:szCs w:val="24"/>
        </w:rPr>
        <w:t>dpisy.</w:t>
      </w:r>
    </w:p>
    <w:p w:rsidR="005D0C4E" w:rsidRPr="00D25FBD" w:rsidRDefault="005D0C4E" w:rsidP="005D0C4E">
      <w:pPr>
        <w:pStyle w:val="Zkladntext"/>
        <w:jc w:val="both"/>
        <w:rPr>
          <w:color w:val="000000"/>
          <w:szCs w:val="24"/>
        </w:rPr>
      </w:pPr>
    </w:p>
    <w:p w:rsidR="005D0C4E" w:rsidRPr="00D25FBD" w:rsidRDefault="000A1DAC" w:rsidP="005D0C4E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V  Týně nad Vltavou dne </w:t>
      </w:r>
      <w:r w:rsidR="00014028">
        <w:rPr>
          <w:color w:val="000000"/>
          <w:szCs w:val="24"/>
        </w:rPr>
        <w:t>9</w:t>
      </w:r>
      <w:r w:rsidRPr="00D25FBD">
        <w:rPr>
          <w:color w:val="000000"/>
          <w:szCs w:val="24"/>
        </w:rPr>
        <w:t xml:space="preserve">. </w:t>
      </w:r>
      <w:r w:rsidR="00014028">
        <w:rPr>
          <w:color w:val="000000"/>
          <w:szCs w:val="24"/>
        </w:rPr>
        <w:t>1</w:t>
      </w:r>
      <w:r w:rsidRPr="00D25FBD">
        <w:rPr>
          <w:color w:val="000000"/>
          <w:szCs w:val="24"/>
        </w:rPr>
        <w:t>. 20</w:t>
      </w:r>
      <w:r w:rsidR="00E05456">
        <w:rPr>
          <w:color w:val="000000"/>
          <w:szCs w:val="24"/>
        </w:rPr>
        <w:t>2</w:t>
      </w:r>
      <w:r w:rsidR="00014028">
        <w:rPr>
          <w:color w:val="000000"/>
          <w:szCs w:val="24"/>
        </w:rPr>
        <w:t>4</w:t>
      </w:r>
    </w:p>
    <w:p w:rsidR="00F91187" w:rsidRDefault="00F9118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  <w:r>
        <w:rPr>
          <w:color w:val="000000"/>
          <w:szCs w:val="24"/>
        </w:rPr>
        <w:t>Příloha: Ceník služeb Městské prádelny</w:t>
      </w: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Pr="00D25FBD" w:rsidRDefault="00381427" w:rsidP="005D0C4E">
      <w:pPr>
        <w:pStyle w:val="Zkladntext"/>
        <w:jc w:val="both"/>
        <w:rPr>
          <w:color w:val="000000"/>
          <w:szCs w:val="24"/>
        </w:rPr>
      </w:pPr>
    </w:p>
    <w:p w:rsidR="005D0C4E" w:rsidRPr="00982A2A" w:rsidRDefault="005D0C4E" w:rsidP="005D0C4E">
      <w:pPr>
        <w:pStyle w:val="Zkladntext"/>
        <w:jc w:val="both"/>
        <w:rPr>
          <w:b/>
          <w:color w:val="000000"/>
          <w:szCs w:val="24"/>
        </w:rPr>
      </w:pPr>
      <w:r w:rsidRPr="00982A2A">
        <w:rPr>
          <w:b/>
          <w:color w:val="000000"/>
          <w:szCs w:val="24"/>
        </w:rPr>
        <w:t>Za objednatel</w:t>
      </w:r>
      <w:r w:rsidR="00D806F7" w:rsidRPr="00982A2A">
        <w:rPr>
          <w:b/>
          <w:color w:val="000000"/>
          <w:szCs w:val="24"/>
        </w:rPr>
        <w:t>e</w:t>
      </w:r>
      <w:r w:rsidRPr="00982A2A">
        <w:rPr>
          <w:b/>
          <w:color w:val="000000"/>
          <w:szCs w:val="24"/>
        </w:rPr>
        <w:t>:</w:t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  <w:t>Za zhotovitele:</w:t>
      </w:r>
    </w:p>
    <w:p w:rsidR="00982A2A" w:rsidRDefault="00982A2A" w:rsidP="005D0C4E">
      <w:pPr>
        <w:pStyle w:val="Zkladntext"/>
        <w:jc w:val="both"/>
        <w:rPr>
          <w:b/>
          <w:color w:val="000000"/>
          <w:szCs w:val="24"/>
        </w:rPr>
      </w:pPr>
    </w:p>
    <w:p w:rsidR="00982A2A" w:rsidRDefault="00982A2A" w:rsidP="005D0C4E">
      <w:pPr>
        <w:pStyle w:val="Zkladntext"/>
        <w:jc w:val="both"/>
        <w:rPr>
          <w:b/>
          <w:color w:val="000000"/>
          <w:szCs w:val="24"/>
        </w:rPr>
      </w:pPr>
    </w:p>
    <w:p w:rsidR="005D0C4E" w:rsidRPr="00982A2A" w:rsidRDefault="005D0C4E" w:rsidP="005D0C4E">
      <w:pPr>
        <w:pStyle w:val="Zkladntext"/>
        <w:jc w:val="both"/>
        <w:rPr>
          <w:b/>
          <w:color w:val="000000"/>
          <w:szCs w:val="24"/>
        </w:rPr>
      </w:pPr>
      <w:r w:rsidRPr="00982A2A">
        <w:rPr>
          <w:b/>
          <w:color w:val="000000"/>
          <w:szCs w:val="24"/>
        </w:rPr>
        <w:t>……………………………………</w:t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="00381427"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>…………………………………</w:t>
      </w:r>
    </w:p>
    <w:p w:rsidR="00525288" w:rsidRPr="00982A2A" w:rsidRDefault="00014028" w:rsidP="00D25FBD">
      <w:pPr>
        <w:pStyle w:val="Zkladntex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Helena Oráčová</w:t>
      </w:r>
      <w:r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  <w:t>Ing. Jiří Vránek</w:t>
      </w:r>
    </w:p>
    <w:sectPr w:rsidR="00525288" w:rsidRPr="00982A2A" w:rsidSect="00F17481">
      <w:footnotePr>
        <w:numRestart w:val="eachPage"/>
      </w:footnotePr>
      <w:endnotePr>
        <w:numFmt w:val="decimal"/>
        <w:numStart w:val="0"/>
      </w:endnotePr>
      <w:pgSz w:w="11906" w:h="16832"/>
      <w:pgMar w:top="851" w:right="1157" w:bottom="851" w:left="1157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FC"/>
    <w:multiLevelType w:val="hybridMultilevel"/>
    <w:tmpl w:val="D63A1A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8B003D"/>
    <w:multiLevelType w:val="hybridMultilevel"/>
    <w:tmpl w:val="B158E982"/>
    <w:lvl w:ilvl="0" w:tplc="04050017">
      <w:start w:val="1"/>
      <w:numFmt w:val="lowerLetter"/>
      <w:lvlText w:val="%1)"/>
      <w:lvlJc w:val="left"/>
      <w:pPr>
        <w:tabs>
          <w:tab w:val="num" w:pos="1449"/>
        </w:tabs>
        <w:ind w:left="144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">
    <w:nsid w:val="377551BC"/>
    <w:multiLevelType w:val="hybridMultilevel"/>
    <w:tmpl w:val="A788C042"/>
    <w:lvl w:ilvl="0" w:tplc="2724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73AA9"/>
    <w:multiLevelType w:val="hybridMultilevel"/>
    <w:tmpl w:val="8EDCFEA2"/>
    <w:lvl w:ilvl="0" w:tplc="BEB49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4F7B8A"/>
    <w:multiLevelType w:val="hybridMultilevel"/>
    <w:tmpl w:val="1E006550"/>
    <w:lvl w:ilvl="0" w:tplc="86ACF6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6DB0F28"/>
    <w:multiLevelType w:val="hybridMultilevel"/>
    <w:tmpl w:val="697C13FA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FA10869"/>
    <w:multiLevelType w:val="hybridMultilevel"/>
    <w:tmpl w:val="B67E89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A13E0F"/>
    <w:multiLevelType w:val="hybridMultilevel"/>
    <w:tmpl w:val="ED206CBA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52FF40D3"/>
    <w:multiLevelType w:val="hybridMultilevel"/>
    <w:tmpl w:val="56A4485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7D63BE"/>
    <w:multiLevelType w:val="hybridMultilevel"/>
    <w:tmpl w:val="51F0E0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1B7747"/>
    <w:multiLevelType w:val="hybridMultilevel"/>
    <w:tmpl w:val="2B1AD092"/>
    <w:lvl w:ilvl="0" w:tplc="72F0E4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36D1A89"/>
    <w:multiLevelType w:val="hybridMultilevel"/>
    <w:tmpl w:val="7BC238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555424"/>
    <w:multiLevelType w:val="hybridMultilevel"/>
    <w:tmpl w:val="74683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3691"/>
    <w:multiLevelType w:val="hybridMultilevel"/>
    <w:tmpl w:val="5BC4F402"/>
    <w:lvl w:ilvl="0" w:tplc="0405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8"/>
    <w:rsid w:val="00014028"/>
    <w:rsid w:val="00085293"/>
    <w:rsid w:val="000930D4"/>
    <w:rsid w:val="000A1DAC"/>
    <w:rsid w:val="000C62EF"/>
    <w:rsid w:val="000E3436"/>
    <w:rsid w:val="000F4C4B"/>
    <w:rsid w:val="00131411"/>
    <w:rsid w:val="00145A70"/>
    <w:rsid w:val="002F07F9"/>
    <w:rsid w:val="00381427"/>
    <w:rsid w:val="00395F24"/>
    <w:rsid w:val="004C441A"/>
    <w:rsid w:val="004D3111"/>
    <w:rsid w:val="00525288"/>
    <w:rsid w:val="00566347"/>
    <w:rsid w:val="005D0C4E"/>
    <w:rsid w:val="00665921"/>
    <w:rsid w:val="006D12C2"/>
    <w:rsid w:val="00710A06"/>
    <w:rsid w:val="0071461D"/>
    <w:rsid w:val="00721DF8"/>
    <w:rsid w:val="00821847"/>
    <w:rsid w:val="008424A2"/>
    <w:rsid w:val="00872FD9"/>
    <w:rsid w:val="00982A2A"/>
    <w:rsid w:val="00A61EB2"/>
    <w:rsid w:val="00AC3966"/>
    <w:rsid w:val="00BC7A67"/>
    <w:rsid w:val="00BE0AD5"/>
    <w:rsid w:val="00C25D18"/>
    <w:rsid w:val="00C67CB1"/>
    <w:rsid w:val="00C820DB"/>
    <w:rsid w:val="00C837DE"/>
    <w:rsid w:val="00CF0B5B"/>
    <w:rsid w:val="00D25FBD"/>
    <w:rsid w:val="00D806F7"/>
    <w:rsid w:val="00E05456"/>
    <w:rsid w:val="00E53030"/>
    <w:rsid w:val="00F11A42"/>
    <w:rsid w:val="00F17481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</w:style>
  <w:style w:type="paragraph" w:customStyle="1" w:styleId="Nadpis21">
    <w:name w:val="Nadpis 21"/>
    <w:basedOn w:val="Normln1"/>
    <w:pPr>
      <w:ind w:firstLine="708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0A0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</w:style>
  <w:style w:type="paragraph" w:customStyle="1" w:styleId="Nadpis21">
    <w:name w:val="Nadpis 21"/>
    <w:basedOn w:val="Normln1"/>
    <w:pPr>
      <w:ind w:firstLine="708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0A0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ranek\Desktop\CR267851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Vranek\Desktop\CR267858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DC02-B8F9-4E4A-8228-B64882E7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533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Vltavotynska Realitni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D.Bačová</dc:creator>
  <cp:lastModifiedBy>Jiří VRÁNEK</cp:lastModifiedBy>
  <cp:revision>8</cp:revision>
  <cp:lastPrinted>2024-01-10T11:59:00Z</cp:lastPrinted>
  <dcterms:created xsi:type="dcterms:W3CDTF">2016-03-09T14:46:00Z</dcterms:created>
  <dcterms:modified xsi:type="dcterms:W3CDTF">2024-01-10T12:00:00Z</dcterms:modified>
</cp:coreProperties>
</file>