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89B0" w14:textId="77777777" w:rsidR="00C71E93" w:rsidRDefault="00EE492F">
      <w:pPr>
        <w:pStyle w:val="Standard"/>
        <w:jc w:val="center"/>
        <w:rPr>
          <w:rFonts w:ascii="FranklinGothic-Book" w:hAnsi="FranklinGothic-Book" w:cs="FranklinGothic-Book"/>
          <w:b/>
          <w:bCs/>
          <w:i/>
          <w:iCs/>
        </w:rPr>
      </w:pPr>
      <w:r>
        <w:rPr>
          <w:rFonts w:ascii="FranklinGothic-Book" w:hAnsi="FranklinGothic-Book" w:cs="FranklinGothic-Book"/>
          <w:b/>
          <w:bCs/>
          <w:i/>
          <w:iCs/>
        </w:rPr>
        <w:t xml:space="preserve">Muzeum Českého lesa v </w:t>
      </w:r>
      <w:proofErr w:type="spellStart"/>
      <w:r>
        <w:rPr>
          <w:rFonts w:ascii="FranklinGothic-Book" w:hAnsi="FranklinGothic-Book" w:cs="FranklinGothic-Book"/>
          <w:b/>
          <w:bCs/>
          <w:i/>
          <w:iCs/>
        </w:rPr>
        <w:t>Tachově</w:t>
      </w:r>
      <w:proofErr w:type="spellEnd"/>
      <w:r>
        <w:rPr>
          <w:rFonts w:ascii="FranklinGothic-Book" w:hAnsi="FranklinGothic-Book" w:cs="FranklinGothic-Book"/>
          <w:b/>
          <w:bCs/>
          <w:i/>
          <w:iCs/>
        </w:rPr>
        <w:t xml:space="preserve">, </w:t>
      </w:r>
      <w:proofErr w:type="spellStart"/>
      <w:r>
        <w:rPr>
          <w:rFonts w:ascii="FranklinGothic-Book" w:hAnsi="FranklinGothic-Book" w:cs="FranklinGothic-Book"/>
          <w:b/>
          <w:bCs/>
          <w:i/>
          <w:iCs/>
        </w:rPr>
        <w:t>příspěvková</w:t>
      </w:r>
      <w:proofErr w:type="spellEnd"/>
      <w:r>
        <w:rPr>
          <w:rFonts w:ascii="FranklinGothic-Book" w:hAnsi="FranklinGothic-Book" w:cs="FranklinGothic-Book"/>
          <w:b/>
          <w:bCs/>
          <w:i/>
          <w:iCs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i/>
          <w:iCs/>
        </w:rPr>
        <w:t>organizace</w:t>
      </w:r>
      <w:proofErr w:type="spellEnd"/>
    </w:p>
    <w:p w14:paraId="6A34E4ED" w14:textId="77777777" w:rsidR="00C71E93" w:rsidRDefault="00C71E93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0A3F3696" w14:textId="77777777" w:rsidR="00C71E93" w:rsidRDefault="00EE492F">
      <w:pPr>
        <w:pStyle w:val="Standard"/>
      </w:pPr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Muzeum Českého lesa v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Tachově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příspěvková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organizace</w:t>
      </w:r>
      <w:proofErr w:type="spellEnd"/>
    </w:p>
    <w:p w14:paraId="361DCDD8" w14:textId="77777777" w:rsidR="00C71E93" w:rsidRDefault="00EE492F">
      <w:pPr>
        <w:pStyle w:val="Standard"/>
      </w:pPr>
      <w:r>
        <w:rPr>
          <w:rFonts w:ascii="FranklinGothic-Book" w:hAnsi="FranklinGothic-Book" w:cs="FranklinGothic-Book"/>
          <w:sz w:val="20"/>
          <w:szCs w:val="20"/>
        </w:rPr>
        <w:t xml:space="preserve">se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sídlem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347 01 Tachov,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tř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Míru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447</w:t>
      </w:r>
    </w:p>
    <w:p w14:paraId="306E9789" w14:textId="77777777" w:rsidR="00C71E93" w:rsidRDefault="00EE492F">
      <w:pPr>
        <w:pStyle w:val="Standard"/>
        <w:rPr>
          <w:rFonts w:ascii="FranklinGothic-Book" w:hAnsi="FranklinGothic-Book" w:cs="FranklinGothic-Book"/>
          <w:b/>
          <w:bCs/>
          <w:sz w:val="20"/>
          <w:szCs w:val="20"/>
        </w:rPr>
      </w:pPr>
      <w:r>
        <w:rPr>
          <w:rFonts w:ascii="FranklinGothic-Book" w:hAnsi="FranklinGothic-Book" w:cs="FranklinGothic-Book"/>
          <w:b/>
          <w:bCs/>
          <w:sz w:val="20"/>
          <w:szCs w:val="20"/>
        </w:rPr>
        <w:t>IČO: 000 76 716</w:t>
      </w:r>
    </w:p>
    <w:p w14:paraId="1DB821DD" w14:textId="77777777" w:rsidR="00C71E93" w:rsidRDefault="00EE492F">
      <w:pPr>
        <w:pStyle w:val="Standard"/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zastoupené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ředitelkou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PhDr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Janou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Hutníkovou</w:t>
      </w:r>
      <w:proofErr w:type="spellEnd"/>
    </w:p>
    <w:p w14:paraId="3BF7CC83" w14:textId="77777777" w:rsidR="00C71E93" w:rsidRDefault="00EE492F">
      <w:pPr>
        <w:pStyle w:val="Standard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(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dále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r>
        <w:rPr>
          <w:rFonts w:ascii="FranklinGothic-Book" w:hAnsi="FranklinGothic-Book" w:cs="FranklinGothic-Book"/>
          <w:sz w:val="20"/>
          <w:szCs w:val="20"/>
        </w:rPr>
        <w:t>“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”)</w:t>
      </w:r>
    </w:p>
    <w:p w14:paraId="2C6DA465" w14:textId="77777777" w:rsidR="00C71E93" w:rsidRDefault="00C71E93">
      <w:pPr>
        <w:pStyle w:val="Standard"/>
        <w:rPr>
          <w:rFonts w:ascii="FranklinGothic-BookItalic" w:hAnsi="FranklinGothic-BookItalic" w:cs="FranklinGothic-BookItalic"/>
          <w:i/>
          <w:iCs/>
          <w:sz w:val="18"/>
          <w:szCs w:val="18"/>
        </w:rPr>
      </w:pPr>
    </w:p>
    <w:p w14:paraId="05487243" w14:textId="77777777" w:rsidR="00C71E93" w:rsidRDefault="00EE492F">
      <w:pPr>
        <w:pStyle w:val="Standard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a</w:t>
      </w:r>
    </w:p>
    <w:p w14:paraId="47543753" w14:textId="77777777" w:rsidR="00C71E93" w:rsidRDefault="00C71E93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04DB53D5" w14:textId="77777777" w:rsidR="00C71E93" w:rsidRDefault="00EE492F">
      <w:pPr>
        <w:pStyle w:val="Standard"/>
        <w:rPr>
          <w:rFonts w:ascii="FranklinGothic-Book" w:hAnsi="FranklinGothic-Book" w:cs="FranklinGothic-Book"/>
          <w:b/>
          <w:bCs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Hornicko-historický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spolek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v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Plané</w:t>
      </w:r>
      <w:proofErr w:type="spellEnd"/>
    </w:p>
    <w:p w14:paraId="6D2BBC56" w14:textId="77777777" w:rsidR="00C71E93" w:rsidRDefault="00EE492F">
      <w:pPr>
        <w:pStyle w:val="Standard"/>
      </w:pPr>
      <w:r>
        <w:rPr>
          <w:rFonts w:ascii="FranklinGothic-Book" w:hAnsi="FranklinGothic-Book" w:cs="FranklinGothic-Book"/>
          <w:sz w:val="20"/>
          <w:szCs w:val="20"/>
        </w:rPr>
        <w:t xml:space="preserve">se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sídlem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Planá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u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Mariánských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Lázní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Sadová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ulice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816</w:t>
      </w:r>
    </w:p>
    <w:p w14:paraId="41E524A8" w14:textId="77777777" w:rsidR="00C71E93" w:rsidRDefault="00EE492F">
      <w:pPr>
        <w:pStyle w:val="Standard"/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zastoupen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předsedou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Josefem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Anslem</w:t>
      </w:r>
    </w:p>
    <w:p w14:paraId="0EBC0CC9" w14:textId="77777777" w:rsidR="00C71E93" w:rsidRDefault="00C71E93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5F4346FF" w14:textId="77777777" w:rsidR="00C71E93" w:rsidRDefault="00C71E93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33078585" w14:textId="77777777" w:rsidR="00C71E93" w:rsidRDefault="00C71E93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429A13D6" w14:textId="77777777" w:rsidR="00C71E93" w:rsidRDefault="00EE492F">
      <w:pPr>
        <w:pStyle w:val="Standard"/>
        <w:jc w:val="center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uzavírají</w:t>
      </w:r>
      <w:proofErr w:type="spellEnd"/>
    </w:p>
    <w:p w14:paraId="2BF7CE63" w14:textId="77777777" w:rsidR="00C71E93" w:rsidRDefault="00EE492F">
      <w:pPr>
        <w:pStyle w:val="Standard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smyslu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§ 2193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až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§ 2200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zákona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č. 89/2012 Sb.,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občanského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zákoníku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, v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platném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znění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(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dále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r>
        <w:rPr>
          <w:rFonts w:ascii="FranklinGothic-Book" w:hAnsi="FranklinGothic-Book" w:cs="FranklinGothic-Book"/>
          <w:sz w:val="20"/>
          <w:szCs w:val="20"/>
        </w:rPr>
        <w:t>„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občanského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proofErr w:type="gramStart"/>
      <w:r>
        <w:rPr>
          <w:rFonts w:ascii="FranklinGothic-Book" w:hAnsi="FranklinGothic-Book" w:cs="FranklinGothic-Book"/>
          <w:sz w:val="20"/>
          <w:szCs w:val="20"/>
        </w:rPr>
        <w:t>zákoníku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“</w:t>
      </w:r>
      <w:proofErr w:type="gramEnd"/>
      <w:r>
        <w:rPr>
          <w:rFonts w:ascii="FranklinGothic-Book" w:hAnsi="FranklinGothic-Book" w:cs="FranklinGothic-Book"/>
          <w:sz w:val="20"/>
          <w:szCs w:val="20"/>
        </w:rPr>
        <w:t>)</w:t>
      </w:r>
    </w:p>
    <w:p w14:paraId="5CB5770B" w14:textId="77777777" w:rsidR="00C71E93" w:rsidRDefault="00C71E93">
      <w:pPr>
        <w:pStyle w:val="Standard"/>
        <w:jc w:val="center"/>
        <w:rPr>
          <w:rFonts w:ascii="FranklinGothic-Book" w:hAnsi="FranklinGothic-Book" w:cs="FranklinGothic-Book"/>
          <w:sz w:val="20"/>
          <w:szCs w:val="20"/>
        </w:rPr>
      </w:pPr>
    </w:p>
    <w:p w14:paraId="38A4BAFC" w14:textId="77777777" w:rsidR="00C71E93" w:rsidRDefault="00C71E93">
      <w:pPr>
        <w:pStyle w:val="Standard"/>
        <w:jc w:val="center"/>
        <w:rPr>
          <w:rFonts w:ascii="FranklinGothic-Book" w:hAnsi="FranklinGothic-Book" w:cs="FranklinGothic-Book"/>
          <w:sz w:val="20"/>
          <w:szCs w:val="20"/>
        </w:rPr>
      </w:pPr>
    </w:p>
    <w:p w14:paraId="22A63528" w14:textId="77777777" w:rsidR="00C71E93" w:rsidRDefault="00C71E93">
      <w:pPr>
        <w:pStyle w:val="Standard"/>
        <w:jc w:val="center"/>
        <w:rPr>
          <w:rFonts w:ascii="FranklinGothic-Book" w:hAnsi="FranklinGothic-Book" w:cs="FranklinGothic-Book"/>
          <w:sz w:val="20"/>
          <w:szCs w:val="20"/>
        </w:rPr>
      </w:pPr>
    </w:p>
    <w:p w14:paraId="5D5210AD" w14:textId="77777777" w:rsidR="00C71E93" w:rsidRDefault="00C71E93">
      <w:pPr>
        <w:pStyle w:val="Standard"/>
        <w:jc w:val="center"/>
        <w:rPr>
          <w:rFonts w:ascii="FranklinGothic-Book" w:hAnsi="FranklinGothic-Book" w:cs="FranklinGothic-Book"/>
          <w:sz w:val="20"/>
          <w:szCs w:val="20"/>
        </w:rPr>
      </w:pPr>
    </w:p>
    <w:p w14:paraId="3056B230" w14:textId="77777777" w:rsidR="00C71E93" w:rsidRDefault="00C71E93">
      <w:pPr>
        <w:pStyle w:val="Standard"/>
        <w:jc w:val="center"/>
        <w:rPr>
          <w:rFonts w:ascii="FranklinGothic-Book" w:hAnsi="FranklinGothic-Book" w:cs="FranklinGothic-Book"/>
          <w:b/>
          <w:sz w:val="20"/>
          <w:szCs w:val="20"/>
        </w:rPr>
      </w:pPr>
    </w:p>
    <w:p w14:paraId="08FEA027" w14:textId="77777777" w:rsidR="00C71E93" w:rsidRDefault="00EE492F">
      <w:pPr>
        <w:pStyle w:val="Standard"/>
        <w:jc w:val="center"/>
      </w:pPr>
      <w:proofErr w:type="spellStart"/>
      <w:r>
        <w:rPr>
          <w:rFonts w:ascii="FranklinGothic-Book" w:hAnsi="FranklinGothic-Book" w:cs="FranklinGothic-Book"/>
          <w:b/>
          <w:bCs/>
          <w:sz w:val="28"/>
          <w:szCs w:val="28"/>
        </w:rPr>
        <w:t>Smlouvu</w:t>
      </w:r>
      <w:proofErr w:type="spellEnd"/>
      <w:r>
        <w:rPr>
          <w:rFonts w:ascii="FranklinGothic-Book" w:hAnsi="FranklinGothic-Book" w:cs="FranklinGothic-Book"/>
          <w:b/>
          <w:bCs/>
          <w:sz w:val="28"/>
          <w:szCs w:val="28"/>
        </w:rPr>
        <w:t xml:space="preserve"> o </w:t>
      </w:r>
      <w:proofErr w:type="spellStart"/>
      <w:r>
        <w:rPr>
          <w:rFonts w:ascii="FranklinGothic-Book" w:hAnsi="FranklinGothic-Book" w:cs="FranklinGothic-Book"/>
          <w:b/>
          <w:bCs/>
          <w:sz w:val="28"/>
          <w:szCs w:val="28"/>
        </w:rPr>
        <w:t>výpůjčce</w:t>
      </w:r>
      <w:proofErr w:type="spellEnd"/>
      <w:r>
        <w:rPr>
          <w:rFonts w:ascii="FranklinGothic-Book" w:hAnsi="FranklinGothic-Book" w:cs="FranklinGothic-Book"/>
          <w:b/>
          <w:bCs/>
          <w:sz w:val="28"/>
          <w:szCs w:val="28"/>
        </w:rPr>
        <w:t xml:space="preserve"> č. 5/202</w:t>
      </w:r>
      <w:r>
        <w:rPr>
          <w:rFonts w:ascii="FranklinGothic-Book" w:hAnsi="FranklinGothic-Book" w:cs="FranklinGothic-Book"/>
          <w:b/>
          <w:bCs/>
          <w:sz w:val="28"/>
          <w:szCs w:val="28"/>
          <w:lang w:val="cs-CZ"/>
        </w:rPr>
        <w:t>4</w:t>
      </w:r>
    </w:p>
    <w:p w14:paraId="2B529AF0" w14:textId="77777777" w:rsidR="00C71E93" w:rsidRDefault="00C71E93">
      <w:pPr>
        <w:pStyle w:val="Standard"/>
        <w:rPr>
          <w:rFonts w:ascii="FranklinGothic-Book" w:hAnsi="FranklinGothic-Book" w:cs="FranklinGothic-Book"/>
          <w:sz w:val="28"/>
          <w:szCs w:val="28"/>
        </w:rPr>
      </w:pPr>
    </w:p>
    <w:p w14:paraId="1B0EA775" w14:textId="77777777" w:rsidR="00C71E93" w:rsidRDefault="00C71E93">
      <w:pPr>
        <w:pStyle w:val="Standard"/>
        <w:rPr>
          <w:rFonts w:ascii="FranklinGothic-Book" w:hAnsi="FranklinGothic-Book" w:cs="FranklinGothic-Book"/>
          <w:sz w:val="28"/>
          <w:szCs w:val="28"/>
        </w:rPr>
      </w:pPr>
    </w:p>
    <w:p w14:paraId="1C3AE4CF" w14:textId="77777777" w:rsidR="00C71E93" w:rsidRDefault="00EE492F">
      <w:pPr>
        <w:pStyle w:val="Odstavecseseznamem"/>
        <w:spacing w:after="0"/>
        <w:jc w:val="center"/>
      </w:pPr>
      <w:r>
        <w:rPr>
          <w:rFonts w:ascii="FranklinGothic-Book" w:hAnsi="FranklinGothic-Book" w:cs="FranklinGothic-Book"/>
          <w:sz w:val="20"/>
          <w:szCs w:val="20"/>
          <w:lang w:val="cs-CZ"/>
        </w:rPr>
        <w:t xml:space="preserve">I.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účel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</w:p>
    <w:p w14:paraId="1A68A09C" w14:textId="77777777" w:rsidR="00C71E93" w:rsidRDefault="00C71E93">
      <w:pPr>
        <w:pStyle w:val="Standard"/>
        <w:jc w:val="center"/>
        <w:rPr>
          <w:rFonts w:ascii="FranklinGothic-Book" w:hAnsi="FranklinGothic-Book" w:cs="FranklinGothic-Book"/>
          <w:sz w:val="20"/>
          <w:szCs w:val="20"/>
        </w:rPr>
      </w:pPr>
    </w:p>
    <w:p w14:paraId="3AE6381F" w14:textId="77777777" w:rsidR="00C71E93" w:rsidRDefault="00EE492F">
      <w:pPr>
        <w:pStyle w:val="Odstavecseseznamem"/>
        <w:numPr>
          <w:ilvl w:val="0"/>
          <w:numId w:val="7"/>
        </w:numPr>
        <w:spacing w:after="0"/>
        <w:jc w:val="both"/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touto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přenechává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bezplatnému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dočasnému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užívání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uvedené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v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příloze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této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pod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pořadovými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čísly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proofErr w:type="gramStart"/>
      <w:r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  <w:t>xxx</w:t>
      </w:r>
      <w:r>
        <w:rPr>
          <w:rFonts w:ascii="FranklinGothic-Book" w:hAnsi="FranklinGothic-Book" w:cs="FranklinGothic-Book"/>
          <w:sz w:val="20"/>
          <w:szCs w:val="20"/>
        </w:rPr>
        <w:t>.Fotodokumentace</w:t>
      </w:r>
      <w:proofErr w:type="spellEnd"/>
      <w:proofErr w:type="gram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jejím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popisem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tvoří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přílohu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této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která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její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nedílnou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součástí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2D03C0A0" w14:textId="77777777" w:rsidR="00C71E93" w:rsidRDefault="00C71E93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040178EB" w14:textId="77777777" w:rsidR="00C71E93" w:rsidRDefault="00EE492F">
      <w:pPr>
        <w:pStyle w:val="Odstavecseseznamem"/>
        <w:numPr>
          <w:ilvl w:val="0"/>
          <w:numId w:val="2"/>
        </w:numPr>
        <w:spacing w:after="0"/>
        <w:jc w:val="both"/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Předměty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předchozího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článku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(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dále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„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proofErr w:type="gram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“</w:t>
      </w:r>
      <w:proofErr w:type="gramEnd"/>
      <w:r>
        <w:rPr>
          <w:rFonts w:ascii="FranklinGothic-Book" w:hAnsi="FranklinGothic-Book" w:cs="FranklinGothic-Book"/>
          <w:sz w:val="20"/>
          <w:szCs w:val="20"/>
        </w:rPr>
        <w:t xml:space="preserve">)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oprávněn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dočasně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užít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pro 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xxxxxxxxxxxxxxxxxxxxxxxxxxxxxxxx</w:t>
      </w:r>
      <w:r>
        <w:rPr>
          <w:rFonts w:ascii="FranklinGothic-Book" w:hAnsi="FranklinGothic-Book" w:cs="FranklinGothic-Book"/>
          <w:b/>
          <w:bCs/>
          <w:sz w:val="20"/>
          <w:szCs w:val="20"/>
        </w:rPr>
        <w:t>xx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>.</w:t>
      </w:r>
    </w:p>
    <w:p w14:paraId="47888B17" w14:textId="77777777" w:rsidR="00C71E93" w:rsidRDefault="00C71E93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5C4CC247" w14:textId="77777777" w:rsidR="00C71E93" w:rsidRDefault="00EE492F">
      <w:pPr>
        <w:pStyle w:val="Odstavecseseznamem"/>
        <w:numPr>
          <w:ilvl w:val="0"/>
          <w:numId w:val="2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Smluvní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strany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shodně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prohlašují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že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přenechává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stavu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způsobilém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užívání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účelu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způsobem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dohodnutým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v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této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nezatajil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žádnou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vadu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07C5FE3B" w14:textId="77777777" w:rsidR="00C71E93" w:rsidRDefault="00C71E93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51B6C824" w14:textId="77777777" w:rsidR="00C71E93" w:rsidRDefault="00EE492F">
      <w:pPr>
        <w:pStyle w:val="Odstavecseseznamem"/>
        <w:numPr>
          <w:ilvl w:val="0"/>
          <w:numId w:val="2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mohou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být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</w:t>
      </w:r>
      <w:r>
        <w:rPr>
          <w:rFonts w:ascii="FranklinGothic-Book" w:hAnsi="FranklinGothic-Book" w:cs="FranklinGothic-Book"/>
          <w:sz w:val="20"/>
          <w:szCs w:val="20"/>
        </w:rPr>
        <w:t>ůjčitelem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užity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výhradně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výše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uvedenému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účelu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nesmí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bez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předchozího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písemného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souhlasu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přenechat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užívání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třetí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osobě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Pokud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takový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souhlas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udělí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pak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formou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dodatku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této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6C28FB72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7B43339B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5C1FB06D" w14:textId="77777777" w:rsidR="00C71E93" w:rsidRDefault="00EE492F">
      <w:pPr>
        <w:pStyle w:val="Odstavecseseznamem"/>
        <w:spacing w:after="0"/>
        <w:jc w:val="center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II.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Doba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trvání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</w:p>
    <w:p w14:paraId="46C02DD3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55AAC487" w14:textId="77777777" w:rsidR="00C71E93" w:rsidRDefault="00C71E93">
      <w:pPr>
        <w:pStyle w:val="Standard"/>
        <w:jc w:val="both"/>
        <w:rPr>
          <w:rFonts w:ascii="FranklinGothic-BookItalic" w:hAnsi="FranklinGothic-BookItalic" w:cs="FranklinGothic-BookItalic"/>
          <w:i/>
          <w:iCs/>
          <w:sz w:val="20"/>
          <w:szCs w:val="20"/>
        </w:rPr>
      </w:pPr>
    </w:p>
    <w:p w14:paraId="134256D2" w14:textId="77777777" w:rsidR="00C71E93" w:rsidRDefault="00EE492F">
      <w:pPr>
        <w:pStyle w:val="Odstavecseseznamem"/>
        <w:numPr>
          <w:ilvl w:val="0"/>
          <w:numId w:val="8"/>
        </w:numPr>
        <w:spacing w:after="0"/>
        <w:jc w:val="both"/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Vypůjčka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sjednává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dobu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od</w:t>
      </w:r>
      <w:r>
        <w:rPr>
          <w:rFonts w:ascii="FranklinGothic-Book" w:hAnsi="FranklinGothic-Book" w:cs="FranklinGothic-Book"/>
          <w:color w:val="FF0000"/>
          <w:sz w:val="20"/>
          <w:szCs w:val="20"/>
        </w:rPr>
        <w:t xml:space="preserve"> </w:t>
      </w:r>
      <w:r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  <w:t>1. 1. 202</w:t>
      </w:r>
      <w:r>
        <w:rPr>
          <w:rFonts w:ascii="FranklinGothic-Book" w:hAnsi="FranklinGothic-Book" w:cs="FranklinGothic-Book"/>
          <w:b/>
          <w:bCs/>
          <w:color w:val="000000"/>
          <w:sz w:val="20"/>
          <w:szCs w:val="20"/>
          <w:lang w:val="cs-CZ"/>
        </w:rPr>
        <w:t>4</w:t>
      </w:r>
      <w:r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  <w:t xml:space="preserve"> </w:t>
      </w:r>
      <w:r>
        <w:rPr>
          <w:rFonts w:ascii="FranklinGothic-Book" w:hAnsi="FranklinGothic-Book" w:cs="FranklinGothic-Book"/>
          <w:color w:val="000000"/>
          <w:sz w:val="20"/>
          <w:szCs w:val="20"/>
        </w:rPr>
        <w:t>do</w:t>
      </w:r>
      <w:r>
        <w:rPr>
          <w:rFonts w:ascii="FranklinGothic-Book" w:hAnsi="FranklinGothic-Book" w:cs="FranklinGothic-Book"/>
          <w:b/>
          <w:bCs/>
          <w:color w:val="000000"/>
          <w:sz w:val="20"/>
          <w:szCs w:val="20"/>
        </w:rPr>
        <w:t xml:space="preserve"> 31. 12. 202</w:t>
      </w:r>
      <w:r>
        <w:rPr>
          <w:rFonts w:ascii="FranklinGothic-Book" w:hAnsi="FranklinGothic-Book" w:cs="FranklinGothic-Book"/>
          <w:b/>
          <w:bCs/>
          <w:color w:val="000000"/>
          <w:sz w:val="20"/>
          <w:szCs w:val="20"/>
          <w:lang w:val="cs-CZ"/>
        </w:rPr>
        <w:t>5.</w:t>
      </w:r>
    </w:p>
    <w:p w14:paraId="73097FB7" w14:textId="77777777" w:rsidR="00C71E93" w:rsidRDefault="00C71E93">
      <w:pPr>
        <w:pStyle w:val="Odstavecseseznamem"/>
        <w:spacing w:after="0"/>
        <w:jc w:val="both"/>
        <w:rPr>
          <w:rFonts w:ascii="FranklinGothic-Book" w:hAnsi="FranklinGothic-Book" w:cs="FranklinGothic-Book"/>
          <w:color w:val="FF0000"/>
          <w:sz w:val="20"/>
          <w:szCs w:val="20"/>
        </w:rPr>
      </w:pPr>
    </w:p>
    <w:p w14:paraId="4E758FFB" w14:textId="77777777" w:rsidR="00C71E93" w:rsidRDefault="00EE492F">
      <w:pPr>
        <w:pStyle w:val="Odstavecseseznamem"/>
        <w:numPr>
          <w:ilvl w:val="0"/>
          <w:numId w:val="3"/>
        </w:numPr>
        <w:spacing w:after="0"/>
        <w:jc w:val="both"/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musí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být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vráceny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v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termínu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do </w:t>
      </w:r>
      <w:r>
        <w:rPr>
          <w:rFonts w:ascii="FranklinGothic-Book" w:hAnsi="FranklinGothic-Book" w:cs="FranklinGothic-Book"/>
          <w:b/>
          <w:bCs/>
          <w:sz w:val="20"/>
          <w:szCs w:val="20"/>
        </w:rPr>
        <w:t>31. 12. 202</w:t>
      </w:r>
      <w:r>
        <w:rPr>
          <w:rFonts w:ascii="FranklinGothic-Book" w:hAnsi="FranklinGothic-Book" w:cs="FranklinGothic-Book"/>
          <w:b/>
          <w:bCs/>
          <w:sz w:val="20"/>
          <w:szCs w:val="20"/>
          <w:lang w:val="cs-CZ"/>
        </w:rPr>
        <w:t>5</w:t>
      </w:r>
      <w:r>
        <w:rPr>
          <w:rFonts w:ascii="FranklinGothic-Book" w:hAnsi="FranklinGothic-Book" w:cs="FranklinGothic-Book"/>
          <w:sz w:val="20"/>
          <w:szCs w:val="20"/>
        </w:rPr>
        <w:t xml:space="preserve">. 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případné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prodloužení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doby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trvání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musí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písemně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požádat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nejméně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30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dnů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původně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stanoveným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termínem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vrácení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předmětů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Záleží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výhradně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zda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bude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nebude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souhlasit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prodloužením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termínu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0F217DCF" w14:textId="77777777" w:rsidR="00C71E93" w:rsidRDefault="00C71E93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12E417B6" w14:textId="77777777" w:rsidR="00C71E93" w:rsidRDefault="00EE492F">
      <w:pPr>
        <w:pStyle w:val="Odstavecseseznamem"/>
        <w:numPr>
          <w:ilvl w:val="0"/>
          <w:numId w:val="3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právo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požadovat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dřívější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vrácení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předmětů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-li k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tomu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vážný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důvod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Vážným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důvodem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především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vlastní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potřeba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</w:t>
      </w:r>
      <w:r>
        <w:rPr>
          <w:rFonts w:ascii="FranklinGothic-Book" w:hAnsi="FranklinGothic-Book" w:cs="FranklinGothic-Book"/>
          <w:sz w:val="20"/>
          <w:szCs w:val="20"/>
        </w:rPr>
        <w:t>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nedodržení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smluvních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podmínek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536E6CB8" w14:textId="77777777" w:rsidR="00C71E93" w:rsidRDefault="00C71E93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4E4DB33F" w14:textId="77777777" w:rsidR="00C71E93" w:rsidRDefault="00C71E93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15E26104" w14:textId="77777777" w:rsidR="00C71E93" w:rsidRDefault="00C71E93">
      <w:pPr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28B083DD" w14:textId="77777777" w:rsidR="00C71E93" w:rsidRDefault="00C71E93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16BF6B9C" w14:textId="77777777" w:rsidR="00C71E93" w:rsidRDefault="00C71E93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48900D99" w14:textId="77777777" w:rsidR="00C71E93" w:rsidRDefault="00EE492F">
      <w:pPr>
        <w:pStyle w:val="Odstavecseseznamem"/>
        <w:spacing w:after="0"/>
        <w:jc w:val="center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III.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Další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práva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povinnosti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vypůjčitele</w:t>
      </w:r>
      <w:proofErr w:type="spellEnd"/>
    </w:p>
    <w:p w14:paraId="59667CD3" w14:textId="77777777" w:rsidR="00C71E93" w:rsidRDefault="00C71E93">
      <w:pPr>
        <w:pStyle w:val="Standard"/>
        <w:jc w:val="center"/>
        <w:rPr>
          <w:rFonts w:ascii="FranklinGothic-Book" w:hAnsi="FranklinGothic-Book" w:cs="FranklinGothic-Book"/>
          <w:sz w:val="20"/>
          <w:szCs w:val="20"/>
        </w:rPr>
      </w:pPr>
    </w:p>
    <w:p w14:paraId="4BCF871D" w14:textId="77777777" w:rsidR="00C71E93" w:rsidRDefault="00EE492F">
      <w:pPr>
        <w:pStyle w:val="Odstavecseseznamem"/>
        <w:numPr>
          <w:ilvl w:val="0"/>
          <w:numId w:val="9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své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náklady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pojistit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vypůjčované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bez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ohledu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to,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zda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bylo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sjednáno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pojištění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odpovídá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za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jakékoli</w:t>
      </w:r>
      <w:r>
        <w:rPr>
          <w:rFonts w:ascii="FranklinGothic-Book" w:hAnsi="FranklinGothic-Book" w:cs="FranklinGothic-Book"/>
          <w:sz w:val="20"/>
          <w:szCs w:val="20"/>
        </w:rPr>
        <w:t>v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poškození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znehodnocení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zkázu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ztrátu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podle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platných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právních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předpisů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a to po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celou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dobu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trvání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dobu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po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kterou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užívá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bude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užívat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nad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rámec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smluvního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ujednání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737F42EB" w14:textId="77777777" w:rsidR="00C71E93" w:rsidRDefault="00C71E93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743713F9" w14:textId="77777777" w:rsidR="00C71E93" w:rsidRDefault="00EE492F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Způsob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balení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způsob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transportu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</w:t>
      </w:r>
      <w:r>
        <w:rPr>
          <w:rFonts w:ascii="FranklinGothic-Book" w:hAnsi="FranklinGothic-Book" w:cs="FranklinGothic-Book"/>
          <w:sz w:val="20"/>
          <w:szCs w:val="20"/>
        </w:rPr>
        <w:t>rčuje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0006392A" w14:textId="77777777" w:rsidR="00C71E93" w:rsidRDefault="00C71E93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09CB9D8F" w14:textId="77777777" w:rsidR="00C71E93" w:rsidRDefault="00EE492F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prohlašuje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že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odbornou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institucí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která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znalá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způsobu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jakým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nakládat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chránit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užívat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udržovat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sbírek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muzejní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povahy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zavazuje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zachovávat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veškeré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právní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gramStart"/>
      <w:r>
        <w:rPr>
          <w:rFonts w:ascii="FranklinGothic-Book" w:hAnsi="FranklinGothic-Book" w:cs="FranklinGothic-Book"/>
          <w:sz w:val="20"/>
          <w:szCs w:val="20"/>
        </w:rPr>
        <w:t>a</w:t>
      </w:r>
      <w:proofErr w:type="gram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odborné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předpisy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upravující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tuto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oblast.</w:t>
      </w:r>
    </w:p>
    <w:p w14:paraId="63682B40" w14:textId="77777777" w:rsidR="00C71E93" w:rsidRDefault="00C71E93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2E501581" w14:textId="77777777" w:rsidR="00C71E93" w:rsidRDefault="00EE492F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Vypůj</w:t>
      </w:r>
      <w:r>
        <w:rPr>
          <w:rFonts w:ascii="FranklinGothic-Book" w:hAnsi="FranklinGothic-Book" w:cs="FranklinGothic-Book"/>
          <w:sz w:val="20"/>
          <w:szCs w:val="20"/>
        </w:rPr>
        <w:t>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zacházet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vypůjčenými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po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celou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dobu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trvání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maximální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péčí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učinit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všechna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opatření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aby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zabránil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jakémukoli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poškození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zničení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ztrátě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rovněž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nést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náklady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spojené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takto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sjednaným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užíváním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péčí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Smluvní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strany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mají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za to,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že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tyto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náklady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spojené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užíváním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jsou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obvyklé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5155C2AA" w14:textId="77777777" w:rsidR="00C71E93" w:rsidRDefault="00C71E93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6219D490" w14:textId="77777777" w:rsidR="00C71E93" w:rsidRDefault="00EE492F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bez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zbytečného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odkladu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vyrozumět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každém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případném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ohrožení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poškození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rovněž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zajistit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ochranu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po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dobu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trvání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stavu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nebezpečí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nouzového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stavu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stavu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ohrožení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státu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válečného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stavu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13FC8C3B" w14:textId="77777777" w:rsidR="00C71E93" w:rsidRDefault="00C71E93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5A9C66D5" w14:textId="77777777" w:rsidR="00C71E93" w:rsidRDefault="00EE492F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Všechny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prostory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musí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mít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zajištěny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stabilní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klimatické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podmínky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v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hodnotách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: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teplota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16–24ºC,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relativní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vlhkost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vzduchu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50-55%.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Hladina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světla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výstavních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prostorách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by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měla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být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nižší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než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200luxů,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nesmí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však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překročit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300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luxů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3D21EA72" w14:textId="77777777" w:rsidR="00C71E93" w:rsidRDefault="00C71E93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592BF4EC" w14:textId="77777777" w:rsidR="00C71E93" w:rsidRDefault="00EE492F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vyhrazuje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právo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kontroly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podmínek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stanovených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tímto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odstavcem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náklady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065FF5F4" w14:textId="77777777" w:rsidR="00C71E93" w:rsidRDefault="00C71E93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2A6B3A8E" w14:textId="77777777" w:rsidR="00C71E93" w:rsidRDefault="00EE492F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Na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půjčených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</w:t>
      </w:r>
      <w:r>
        <w:rPr>
          <w:rFonts w:ascii="FranklinGothic-Book" w:hAnsi="FranklinGothic-Book" w:cs="FranklinGothic-Book"/>
          <w:sz w:val="20"/>
          <w:szCs w:val="20"/>
        </w:rPr>
        <w:t>ech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nesmí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být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činěny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žádné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úpravy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ani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restaurátorské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zásahy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bez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předchozího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písemného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souhlasu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tím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však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dotčena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povinnost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uvedená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v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čl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 III. 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odst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4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Pokud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by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mělo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dojít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restaurátorským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jiným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zásahům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</w:t>
      </w:r>
      <w:r>
        <w:rPr>
          <w:rFonts w:ascii="FranklinGothic-Book" w:hAnsi="FranklinGothic-Book" w:cs="FranklinGothic-Book"/>
          <w:sz w:val="20"/>
          <w:szCs w:val="20"/>
        </w:rPr>
        <w:t>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smluvní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strany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specifikují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v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dodatku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této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6EB213CD" w14:textId="77777777" w:rsidR="00C71E93" w:rsidRDefault="00C71E93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40AEA4D8" w14:textId="77777777" w:rsidR="00C71E93" w:rsidRDefault="00EE492F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dává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souhlas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fotografování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pro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interní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potřebu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Pro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jiné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účely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může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být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fotografována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filmována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či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jinak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zaznamenána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po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předchozím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písemném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souhlasu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06F6D89A" w14:textId="77777777" w:rsidR="00C71E93" w:rsidRDefault="00C71E93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46E02F29" w14:textId="77777777" w:rsidR="00C71E93" w:rsidRDefault="00EE492F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V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případě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že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by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došlo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jakékoli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změně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stavu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poškození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zničení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ztrátě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musí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okamžitě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písemně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informovat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V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případě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změny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stavu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poškození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stanoví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rovněž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pí</w:t>
      </w:r>
      <w:r>
        <w:rPr>
          <w:rFonts w:ascii="FranklinGothic-Book" w:hAnsi="FranklinGothic-Book" w:cs="FranklinGothic-Book"/>
          <w:sz w:val="20"/>
          <w:szCs w:val="20"/>
        </w:rPr>
        <w:t>semně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další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postup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který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pro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závazný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217E1FF9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7E9D5265" w14:textId="77777777" w:rsidR="00C71E93" w:rsidRDefault="00EE492F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Vyčíslení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škody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závisí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charakteru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poškození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nákladech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restaurování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případně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snížení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hodnoty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746EDCB5" w14:textId="77777777" w:rsidR="00C71E93" w:rsidRDefault="00C71E93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5C15FADF" w14:textId="77777777" w:rsidR="00C71E93" w:rsidRDefault="00EE492F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Pokud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poruší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své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smluvní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povinnosti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povinnosti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mu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uložené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právními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</w:t>
      </w:r>
      <w:r>
        <w:rPr>
          <w:rFonts w:ascii="FranklinGothic-Book" w:hAnsi="FranklinGothic-Book" w:cs="FranklinGothic-Book"/>
          <w:sz w:val="20"/>
          <w:szCs w:val="20"/>
        </w:rPr>
        <w:t>dpisy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vztahu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nahradit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vzniklou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škodu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5246253C" w14:textId="77777777" w:rsidR="00C71E93" w:rsidRDefault="00C71E93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680F6209" w14:textId="77777777" w:rsidR="00C71E93" w:rsidRDefault="00EE492F">
      <w:pPr>
        <w:pStyle w:val="Odstavecseseznamem"/>
        <w:numPr>
          <w:ilvl w:val="0"/>
          <w:numId w:val="4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v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katalogu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všech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dalších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tiskovinách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výstavních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štítcích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všech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dalších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informačních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formách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uvádět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název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jak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uveden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první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straně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tét</w:t>
      </w:r>
      <w:r>
        <w:rPr>
          <w:rFonts w:ascii="FranklinGothic-Book" w:hAnsi="FranklinGothic-Book" w:cs="FranklinGothic-Book"/>
          <w:sz w:val="20"/>
          <w:szCs w:val="20"/>
        </w:rPr>
        <w:t>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3130DB0C" w14:textId="77777777" w:rsidR="00C71E93" w:rsidRDefault="00C71E93">
      <w:pPr>
        <w:pStyle w:val="Odstavecseseznamem"/>
        <w:rPr>
          <w:rFonts w:ascii="FranklinGothic-Book" w:hAnsi="FranklinGothic-Book" w:cs="FranklinGothic-Book"/>
          <w:sz w:val="20"/>
          <w:szCs w:val="20"/>
        </w:rPr>
      </w:pPr>
    </w:p>
    <w:p w14:paraId="3A5024CA" w14:textId="77777777" w:rsidR="00C71E93" w:rsidRDefault="00C71E93">
      <w:pPr>
        <w:pStyle w:val="Odstavecseseznamem"/>
        <w:rPr>
          <w:rFonts w:ascii="FranklinGothic-Book" w:hAnsi="FranklinGothic-Book" w:cs="FranklinGothic-Book"/>
          <w:sz w:val="20"/>
          <w:szCs w:val="20"/>
        </w:rPr>
      </w:pPr>
    </w:p>
    <w:p w14:paraId="2FA03386" w14:textId="77777777" w:rsidR="00C71E93" w:rsidRDefault="00C71E93">
      <w:pPr>
        <w:pStyle w:val="Odstavecseseznamem"/>
        <w:rPr>
          <w:rFonts w:ascii="FranklinGothic-Book" w:hAnsi="FranklinGothic-Book" w:cs="FranklinGothic-Book"/>
          <w:sz w:val="20"/>
          <w:szCs w:val="20"/>
        </w:rPr>
      </w:pPr>
    </w:p>
    <w:p w14:paraId="2FE562DD" w14:textId="77777777" w:rsidR="00C71E93" w:rsidRDefault="00C71E93">
      <w:pPr>
        <w:pStyle w:val="Odstavecseseznamem"/>
        <w:rPr>
          <w:rFonts w:ascii="FranklinGothic-Book" w:hAnsi="FranklinGothic-Book" w:cs="FranklinGothic-Book"/>
          <w:sz w:val="20"/>
          <w:szCs w:val="20"/>
        </w:rPr>
      </w:pPr>
    </w:p>
    <w:p w14:paraId="0E0E8132" w14:textId="77777777" w:rsidR="00C71E93" w:rsidRDefault="00EE492F">
      <w:pPr>
        <w:pStyle w:val="Standard"/>
        <w:jc w:val="center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lastRenderedPageBreak/>
        <w:t xml:space="preserve">IV.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Závěrečná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ustanovení</w:t>
      </w:r>
      <w:proofErr w:type="spellEnd"/>
    </w:p>
    <w:p w14:paraId="5D7F0486" w14:textId="77777777" w:rsidR="00C71E93" w:rsidRDefault="00C71E93">
      <w:pPr>
        <w:pStyle w:val="Standard"/>
        <w:jc w:val="center"/>
        <w:rPr>
          <w:rFonts w:ascii="FranklinGothic-Book" w:hAnsi="FranklinGothic-Book" w:cs="FranklinGothic-Book"/>
          <w:sz w:val="20"/>
          <w:szCs w:val="20"/>
        </w:rPr>
      </w:pPr>
    </w:p>
    <w:p w14:paraId="6CDD6CB5" w14:textId="77777777" w:rsidR="00C71E93" w:rsidRDefault="00EE492F">
      <w:pPr>
        <w:pStyle w:val="Odstavecseseznamem"/>
        <w:numPr>
          <w:ilvl w:val="0"/>
          <w:numId w:val="10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Ode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dne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uzavření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této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přebírá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za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odpovědnost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bez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ohledu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skutečnost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zdali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již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převezl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místo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05A04867" w14:textId="77777777" w:rsidR="00C71E93" w:rsidRDefault="00C71E93">
      <w:pPr>
        <w:pStyle w:val="Odstavecseseznamem"/>
        <w:spacing w:after="0"/>
        <w:jc w:val="both"/>
        <w:rPr>
          <w:rFonts w:ascii="FranklinGothic-Book" w:hAnsi="FranklinGothic-Book" w:cs="FranklinGothic-Book"/>
          <w:color w:val="FF0000"/>
          <w:sz w:val="20"/>
          <w:szCs w:val="20"/>
        </w:rPr>
      </w:pPr>
    </w:p>
    <w:p w14:paraId="71065994" w14:textId="77777777" w:rsidR="00C71E93" w:rsidRDefault="00EE492F">
      <w:pPr>
        <w:pStyle w:val="Odstavecseseznamem"/>
        <w:numPr>
          <w:ilvl w:val="0"/>
          <w:numId w:val="5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kromě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uplynutí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sjednané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doby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končí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dohodou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smlu</w:t>
      </w:r>
      <w:r>
        <w:rPr>
          <w:rFonts w:ascii="FranklinGothic-Book" w:hAnsi="FranklinGothic-Book" w:cs="FranklinGothic-Book"/>
          <w:sz w:val="20"/>
          <w:szCs w:val="20"/>
        </w:rPr>
        <w:t>vních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stran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výpovědí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bez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uvedení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důvodu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výpovědí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z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těchto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důvodů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:</w:t>
      </w:r>
    </w:p>
    <w:p w14:paraId="1BA76B85" w14:textId="77777777" w:rsidR="00C71E93" w:rsidRDefault="00C71E93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00D47E66" w14:textId="77777777" w:rsidR="00C71E93" w:rsidRDefault="00EE492F">
      <w:pPr>
        <w:pStyle w:val="Odstavecseseznamem"/>
        <w:numPr>
          <w:ilvl w:val="0"/>
          <w:numId w:val="11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užívá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v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rozporu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touto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smlouvou</w:t>
      </w:r>
      <w:proofErr w:type="spellEnd"/>
    </w:p>
    <w:p w14:paraId="7301C18E" w14:textId="77777777" w:rsidR="00C71E93" w:rsidRDefault="00EE492F">
      <w:pPr>
        <w:pStyle w:val="Odstavecseseznamem"/>
        <w:numPr>
          <w:ilvl w:val="0"/>
          <w:numId w:val="6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bez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souhlasu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příslušného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správního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orgánu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přenechá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jinému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subjektu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přemístí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ji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dokumentuje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v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rozporu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touto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smlouvou</w:t>
      </w:r>
      <w:proofErr w:type="spellEnd"/>
    </w:p>
    <w:p w14:paraId="256B4EC3" w14:textId="77777777" w:rsidR="00C71E93" w:rsidRDefault="00EE492F">
      <w:pPr>
        <w:pStyle w:val="Odstavecseseznamem"/>
        <w:numPr>
          <w:ilvl w:val="0"/>
          <w:numId w:val="6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neprovádí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řádnou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údržbu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nedodržel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porušil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jiné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povinnosti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dle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této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smlouvy</w:t>
      </w:r>
      <w:proofErr w:type="spellEnd"/>
    </w:p>
    <w:p w14:paraId="20B95CB1" w14:textId="77777777" w:rsidR="00C71E93" w:rsidRDefault="00EE492F">
      <w:pPr>
        <w:pStyle w:val="Odstavecseseznamem"/>
        <w:numPr>
          <w:ilvl w:val="0"/>
          <w:numId w:val="6"/>
        </w:numPr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proofErr w:type="spellStart"/>
      <w:r>
        <w:rPr>
          <w:rFonts w:ascii="FranklinGothic-Book" w:hAnsi="FranklinGothic-Book" w:cs="FranklinGothic-Book"/>
          <w:sz w:val="20"/>
          <w:szCs w:val="20"/>
        </w:rPr>
        <w:t>potřebuje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-li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vypůjčenou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věc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nevyhnutelně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dříve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z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důvodu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který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nemohl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uzavření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této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předvídat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0225C194" w14:textId="77777777" w:rsidR="00C71E93" w:rsidRDefault="00C71E93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7D8004FB" w14:textId="77777777" w:rsidR="00C71E93" w:rsidRDefault="00EE492F">
      <w:pPr>
        <w:pStyle w:val="Standard"/>
        <w:ind w:left="72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3.Výpovědní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lhůta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činí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1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měsíc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počne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běžet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prvním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dnem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měsíce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následujícího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po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doručení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výpovědi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druhé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straně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334C168F" w14:textId="77777777" w:rsidR="00C71E93" w:rsidRDefault="00C71E93">
      <w:pPr>
        <w:pStyle w:val="Standard"/>
        <w:ind w:left="72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090A42CB" w14:textId="77777777" w:rsidR="00C71E93" w:rsidRDefault="00EE492F">
      <w:pPr>
        <w:pStyle w:val="Standard"/>
        <w:ind w:left="720"/>
        <w:jc w:val="both"/>
      </w:pPr>
      <w:r>
        <w:rPr>
          <w:rFonts w:ascii="FranklinGothic-Book" w:hAnsi="FranklinGothic-Book" w:cs="FranklinGothic-Book"/>
          <w:sz w:val="20"/>
          <w:szCs w:val="20"/>
        </w:rPr>
        <w:t xml:space="preserve">4.Osoby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jednající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jménem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smluvní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strany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nebo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v 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jejím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zastoupení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podepsané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této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prohl</w:t>
      </w:r>
      <w:r>
        <w:rPr>
          <w:rFonts w:ascii="FranklinGothic-Book" w:hAnsi="FranklinGothic-Book" w:cs="FranklinGothic-Book"/>
          <w:sz w:val="20"/>
          <w:szCs w:val="20"/>
        </w:rPr>
        <w:t>ašují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že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jsou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svéprávné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Smluvní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strany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prohlašují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že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tato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odpovídá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jejich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pravé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vážné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svobodné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poctivé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vůli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nejsou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vědomy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že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by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jakékoliv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smluvní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ujednání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bylo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zákonem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zakázáno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porušovalo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dobré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mravy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či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veřejný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pořádek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důkaz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toho </w:t>
      </w:r>
      <w:r>
        <w:rPr>
          <w:rFonts w:ascii="FranklinGothic-Book" w:hAnsi="FranklinGothic-Book" w:cs="FranklinGothic-Book"/>
          <w:sz w:val="20"/>
          <w:szCs w:val="20"/>
        </w:rPr>
        <w:t xml:space="preserve">ji po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přečtení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podepisují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69B12D3A" w14:textId="77777777" w:rsidR="00C71E93" w:rsidRDefault="00C71E93">
      <w:pPr>
        <w:pStyle w:val="Standard"/>
        <w:ind w:left="72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4D20EED9" w14:textId="77777777" w:rsidR="00C71E93" w:rsidRDefault="00EE492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5.Tato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vyhotovena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dvou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stejnopisech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Každá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strana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obdrží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jeden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exemplář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0377E070" w14:textId="77777777" w:rsidR="00C71E93" w:rsidRDefault="00C71E93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28E9E7DB" w14:textId="77777777" w:rsidR="00C71E93" w:rsidRDefault="00EE492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6.Smlouva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nabývá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platnosti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dnem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jejího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podpisu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oběma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smluvními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stranami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účinnosti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dnem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zveřejnění</w:t>
      </w:r>
      <w:proofErr w:type="spellEnd"/>
    </w:p>
    <w:p w14:paraId="307074C2" w14:textId="77777777" w:rsidR="00C71E93" w:rsidRDefault="00EE492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v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registru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smluv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Tuto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zv</w:t>
      </w:r>
      <w:r>
        <w:rPr>
          <w:rFonts w:ascii="FranklinGothic-Book" w:hAnsi="FranklinGothic-Book" w:cs="FranklinGothic-Book"/>
          <w:sz w:val="20"/>
          <w:szCs w:val="20"/>
        </w:rPr>
        <w:t>eřejní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pouze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653BF2CB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47DE380D" w14:textId="77777777" w:rsidR="00C71E93" w:rsidRDefault="00EE492F">
      <w:pPr>
        <w:pStyle w:val="Odstavecseseznamem"/>
        <w:spacing w:after="0"/>
        <w:jc w:val="both"/>
      </w:pPr>
      <w:r>
        <w:rPr>
          <w:rFonts w:ascii="FranklinGothic-Book" w:hAnsi="FranklinGothic-Book" w:cs="FranklinGothic-Book"/>
          <w:sz w:val="20"/>
          <w:szCs w:val="20"/>
        </w:rPr>
        <w:t xml:space="preserve">7.Součástí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jsou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Příloha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č. 1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ke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Smlouvě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o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výpůjčce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č. 5/202</w:t>
      </w:r>
      <w:r>
        <w:rPr>
          <w:rFonts w:ascii="FranklinGothic-Book" w:hAnsi="FranklinGothic-Book" w:cs="FranklinGothic-Book"/>
          <w:b/>
          <w:bCs/>
          <w:sz w:val="20"/>
          <w:szCs w:val="20"/>
          <w:lang w:val="cs-CZ"/>
        </w:rPr>
        <w:t>4</w:t>
      </w:r>
      <w:r>
        <w:rPr>
          <w:rFonts w:ascii="FranklinGothic-Book" w:hAnsi="FranklinGothic-Book" w:cs="FranklinGothic-Book"/>
          <w:sz w:val="20"/>
          <w:szCs w:val="20"/>
        </w:rPr>
        <w:t xml:space="preserve"> –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Popis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a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fotodokumentace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Příloha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č. 2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ke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Smlouvě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o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výpůjčce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č. 5/202</w:t>
      </w:r>
      <w:r>
        <w:rPr>
          <w:rFonts w:ascii="FranklinGothic-Book" w:hAnsi="FranklinGothic-Book" w:cs="FranklinGothic-Book"/>
          <w:b/>
          <w:bCs/>
          <w:sz w:val="20"/>
          <w:szCs w:val="20"/>
          <w:lang w:val="cs-CZ"/>
        </w:rPr>
        <w:t>4</w:t>
      </w:r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– Stav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>/Condition Report.</w:t>
      </w:r>
    </w:p>
    <w:p w14:paraId="3319308D" w14:textId="77777777" w:rsidR="00C71E93" w:rsidRDefault="00EE492F">
      <w:pPr>
        <w:pStyle w:val="Odstavecseseznamem"/>
        <w:spacing w:after="0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a)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Vzhledem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k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charakteru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zápůjč</w:t>
      </w:r>
      <w:r>
        <w:rPr>
          <w:rFonts w:ascii="FranklinGothic-Book" w:hAnsi="FranklinGothic-Book" w:cs="FranklinGothic-Book"/>
          <w:sz w:val="20"/>
          <w:szCs w:val="20"/>
        </w:rPr>
        <w:t>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–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dlouhodobá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zápůjčka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– se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fyzické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předání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půjčitelem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vypůjčiteli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neuskutečňuje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6868654A" w14:textId="77777777" w:rsidR="00C71E93" w:rsidRDefault="00EE492F">
      <w:pPr>
        <w:pStyle w:val="Odstavecseseznamem"/>
        <w:spacing w:after="0"/>
        <w:jc w:val="both"/>
      </w:pPr>
      <w:r>
        <w:rPr>
          <w:rFonts w:ascii="FranklinGothic-Book" w:hAnsi="FranklinGothic-Book" w:cs="FranklinGothic-Book"/>
          <w:sz w:val="20"/>
          <w:szCs w:val="20"/>
        </w:rPr>
        <w:t xml:space="preserve">b)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Vrácení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se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uskutečňuje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na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základě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Přílohy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č. 3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ke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Smlouvě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o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výpůjčce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č. 5/202</w:t>
      </w:r>
      <w:r>
        <w:rPr>
          <w:rFonts w:ascii="FranklinGothic-Book" w:hAnsi="FranklinGothic-Book" w:cs="FranklinGothic-Book"/>
          <w:b/>
          <w:bCs/>
          <w:sz w:val="20"/>
          <w:szCs w:val="20"/>
          <w:lang w:val="cs-CZ"/>
        </w:rPr>
        <w:t>4</w:t>
      </w:r>
      <w:r>
        <w:rPr>
          <w:rFonts w:ascii="FranklinGothic-Book" w:hAnsi="FranklinGothic-Book" w:cs="FranklinGothic-Book"/>
          <w:sz w:val="20"/>
          <w:szCs w:val="20"/>
        </w:rPr>
        <w:t xml:space="preserve"> -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Protokolu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o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vrácení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předmětu</w:t>
      </w:r>
      <w:proofErr w:type="spellEnd"/>
      <w:r>
        <w:rPr>
          <w:rFonts w:ascii="FranklinGothic-Book" w:hAnsi="FranklinGothic-Book" w:cs="FranklinGothic-Book"/>
          <w:b/>
          <w:bCs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b/>
          <w:bCs/>
          <w:sz w:val="20"/>
          <w:szCs w:val="20"/>
        </w:rPr>
        <w:t>výpůjčky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,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která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je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souč</w:t>
      </w:r>
      <w:r>
        <w:rPr>
          <w:rFonts w:ascii="FranklinGothic-Book" w:hAnsi="FranklinGothic-Book" w:cs="FranklinGothic-Book"/>
          <w:sz w:val="20"/>
          <w:szCs w:val="20"/>
        </w:rPr>
        <w:t>ástí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smlouvy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</w:t>
      </w:r>
    </w:p>
    <w:p w14:paraId="0802C072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6C9D92DA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7417B34C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4C465F6C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42C792F8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7D5DFAAC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19669CBC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1097A2B4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24499508" w14:textId="77777777" w:rsidR="00C71E93" w:rsidRDefault="00EE492F">
      <w:pPr>
        <w:pStyle w:val="Standard"/>
      </w:pPr>
      <w:r>
        <w:rPr>
          <w:rFonts w:ascii="FranklinGothic-Book" w:hAnsi="FranklinGothic-Book" w:cs="FranklinGothic-Book"/>
          <w:sz w:val="20"/>
          <w:szCs w:val="20"/>
        </w:rPr>
        <w:t xml:space="preserve">     V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Tachově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dne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ab/>
        <w:t xml:space="preserve">       </w:t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  <w:t xml:space="preserve">       </w:t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  <w:lang w:val="cs-CZ"/>
        </w:rPr>
        <w:t xml:space="preserve">                    </w:t>
      </w:r>
      <w:r>
        <w:rPr>
          <w:rFonts w:ascii="FranklinGothic-Book" w:hAnsi="FranklinGothic-Book" w:cs="FranklinGothic-Book"/>
          <w:sz w:val="20"/>
          <w:szCs w:val="20"/>
        </w:rPr>
        <w:t xml:space="preserve">V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Plané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u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Mariánských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Lázní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dne</w:t>
      </w:r>
      <w:proofErr w:type="spellEnd"/>
    </w:p>
    <w:p w14:paraId="35E70BE1" w14:textId="77777777" w:rsidR="00C71E93" w:rsidRDefault="00C71E93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7BBF8483" w14:textId="77777777" w:rsidR="00C71E93" w:rsidRDefault="00C71E93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7D4B8441" w14:textId="77777777" w:rsidR="00C71E93" w:rsidRDefault="00C71E93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551DBCC1" w14:textId="77777777" w:rsidR="00C71E93" w:rsidRDefault="00C71E93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70DF1DCA" w14:textId="77777777" w:rsidR="00C71E93" w:rsidRDefault="00EE492F">
      <w:pPr>
        <w:pStyle w:val="Standard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       </w:t>
      </w:r>
    </w:p>
    <w:p w14:paraId="3A86BAE1" w14:textId="77777777" w:rsidR="00C71E93" w:rsidRDefault="00C71E93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5DBC242D" w14:textId="77777777" w:rsidR="00C71E93" w:rsidRDefault="00C71E93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15C4B568" w14:textId="77777777" w:rsidR="00C71E93" w:rsidRDefault="00EE492F">
      <w:pPr>
        <w:pStyle w:val="Standard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         </w:t>
      </w:r>
    </w:p>
    <w:p w14:paraId="36700F34" w14:textId="77777777" w:rsidR="00C71E93" w:rsidRDefault="00EE492F">
      <w:pPr>
        <w:pStyle w:val="Standard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          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  <w:t xml:space="preserve">                         </w:t>
      </w:r>
      <w:r>
        <w:rPr>
          <w:rFonts w:ascii="FranklinGothic-Book" w:hAnsi="FranklinGothic-Book" w:cs="FranklinGothic-Book"/>
          <w:sz w:val="20"/>
          <w:szCs w:val="20"/>
        </w:rPr>
        <w:tab/>
        <w:t xml:space="preserve">   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Vypůjčitel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</w:t>
      </w:r>
      <w:r>
        <w:rPr>
          <w:rFonts w:ascii="FranklinGothic-Book" w:hAnsi="FranklinGothic-Book" w:cs="FranklinGothic-Book"/>
          <w:sz w:val="20"/>
          <w:szCs w:val="20"/>
        </w:rPr>
        <w:t xml:space="preserve">                                 </w:t>
      </w:r>
    </w:p>
    <w:p w14:paraId="04040F1E" w14:textId="77777777" w:rsidR="00C71E93" w:rsidRDefault="00C71E93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2AC4A17B" w14:textId="77777777" w:rsidR="00C71E93" w:rsidRDefault="00C71E93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5473AC45" w14:textId="77777777" w:rsidR="00C71E93" w:rsidRDefault="00C71E93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74A4C2EE" w14:textId="77777777" w:rsidR="00C71E93" w:rsidRDefault="00C71E93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6FD72BEE" w14:textId="77777777" w:rsidR="00C71E93" w:rsidRDefault="00C71E93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2CBD32E3" w14:textId="77777777" w:rsidR="00C71E93" w:rsidRDefault="00C71E93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7155F7D1" w14:textId="77777777" w:rsidR="00C71E93" w:rsidRDefault="00C71E93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0A110677" w14:textId="77777777" w:rsidR="00C71E93" w:rsidRDefault="00C71E93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4A31A852" w14:textId="77777777" w:rsidR="00C71E93" w:rsidRDefault="00C71E93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6E132841" w14:textId="77777777" w:rsidR="00C71E93" w:rsidRDefault="00C71E93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6FFC36FA" w14:textId="77777777" w:rsidR="00C71E93" w:rsidRDefault="00C71E93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39D60E48" w14:textId="77777777" w:rsidR="00C71E93" w:rsidRDefault="00C71E93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63EEA490" w14:textId="77777777" w:rsidR="00C71E93" w:rsidRDefault="00C71E93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552C224B" w14:textId="77777777" w:rsidR="00C71E93" w:rsidRDefault="00C71E93">
      <w:pPr>
        <w:pStyle w:val="Standard"/>
        <w:rPr>
          <w:rFonts w:ascii="FranklinGothic-Book" w:hAnsi="FranklinGothic-Book" w:cs="FranklinGothic-Book"/>
          <w:sz w:val="20"/>
          <w:szCs w:val="20"/>
        </w:rPr>
      </w:pPr>
    </w:p>
    <w:p w14:paraId="192C8C5D" w14:textId="77777777" w:rsidR="00C71E93" w:rsidRDefault="00EE492F">
      <w:pPr>
        <w:pStyle w:val="Standard"/>
      </w:pPr>
      <w:proofErr w:type="spellStart"/>
      <w:r>
        <w:rPr>
          <w:b/>
          <w:bCs/>
          <w:sz w:val="28"/>
          <w:szCs w:val="28"/>
        </w:rPr>
        <w:t>Příloha</w:t>
      </w:r>
      <w:proofErr w:type="spellEnd"/>
      <w:r>
        <w:rPr>
          <w:b/>
          <w:bCs/>
          <w:sz w:val="28"/>
          <w:szCs w:val="28"/>
        </w:rPr>
        <w:t xml:space="preserve"> č. 1 </w:t>
      </w:r>
      <w:proofErr w:type="spellStart"/>
      <w:r>
        <w:rPr>
          <w:b/>
          <w:bCs/>
          <w:sz w:val="28"/>
          <w:szCs w:val="28"/>
        </w:rPr>
        <w:t>ke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Smlouvě</w:t>
      </w:r>
      <w:proofErr w:type="spellEnd"/>
      <w:r>
        <w:rPr>
          <w:b/>
          <w:bCs/>
          <w:sz w:val="28"/>
          <w:szCs w:val="28"/>
        </w:rPr>
        <w:t xml:space="preserve"> o </w:t>
      </w:r>
      <w:proofErr w:type="spellStart"/>
      <w:r>
        <w:rPr>
          <w:b/>
          <w:bCs/>
          <w:sz w:val="28"/>
          <w:szCs w:val="28"/>
        </w:rPr>
        <w:t>výpůjčce</w:t>
      </w:r>
      <w:proofErr w:type="spellEnd"/>
      <w:r>
        <w:rPr>
          <w:b/>
          <w:bCs/>
          <w:sz w:val="28"/>
          <w:szCs w:val="28"/>
        </w:rPr>
        <w:t xml:space="preserve"> č. 5/202</w:t>
      </w:r>
      <w:r>
        <w:rPr>
          <w:b/>
          <w:bCs/>
          <w:sz w:val="28"/>
          <w:szCs w:val="28"/>
          <w:lang w:val="cs-CZ"/>
        </w:rPr>
        <w:t>4</w:t>
      </w:r>
    </w:p>
    <w:p w14:paraId="5D117B97" w14:textId="77777777" w:rsidR="00C71E93" w:rsidRDefault="00EE492F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proofErr w:type="spellStart"/>
      <w:r>
        <w:rPr>
          <w:b/>
          <w:bCs/>
          <w:sz w:val="28"/>
          <w:szCs w:val="28"/>
        </w:rPr>
        <w:t>Popis</w:t>
      </w:r>
      <w:proofErr w:type="spellEnd"/>
      <w:r>
        <w:rPr>
          <w:b/>
          <w:bCs/>
          <w:sz w:val="28"/>
          <w:szCs w:val="28"/>
        </w:rPr>
        <w:t xml:space="preserve"> a </w:t>
      </w:r>
      <w:proofErr w:type="spellStart"/>
      <w:r>
        <w:rPr>
          <w:b/>
          <w:bCs/>
          <w:sz w:val="28"/>
          <w:szCs w:val="28"/>
        </w:rPr>
        <w:t>fotodokumentace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předmětu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výpůjčky</w:t>
      </w:r>
      <w:proofErr w:type="spellEnd"/>
    </w:p>
    <w:p w14:paraId="02BF255A" w14:textId="77777777" w:rsidR="00C71E93" w:rsidRDefault="00C71E93">
      <w:pPr>
        <w:pStyle w:val="Standard"/>
        <w:rPr>
          <w:b/>
          <w:bCs/>
          <w:sz w:val="28"/>
          <w:szCs w:val="28"/>
        </w:rPr>
      </w:pPr>
    </w:p>
    <w:p w14:paraId="7A08AAD5" w14:textId="77777777" w:rsidR="00C71E93" w:rsidRDefault="00EE492F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níže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předměty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zapůjčují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majetku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Plzeňského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kraje</w:t>
      </w:r>
      <w:proofErr w:type="spellEnd"/>
    </w:p>
    <w:p w14:paraId="398EB5FA" w14:textId="77777777" w:rsidR="00C71E93" w:rsidRDefault="00EE492F">
      <w:pPr>
        <w:pStyle w:val="Standard"/>
        <w:rPr>
          <w:rFonts w:cs="FranklinGothic-Book"/>
          <w:sz w:val="20"/>
          <w:szCs w:val="20"/>
        </w:rPr>
      </w:pPr>
      <w:proofErr w:type="spellStart"/>
      <w:r>
        <w:rPr>
          <w:rFonts w:cs="FranklinGothic-Book"/>
          <w:sz w:val="20"/>
          <w:szCs w:val="20"/>
        </w:rPr>
        <w:t>Identifikace</w:t>
      </w:r>
      <w:proofErr w:type="spellEnd"/>
      <w:r>
        <w:rPr>
          <w:rFonts w:cs="FranklinGothic-Book"/>
          <w:sz w:val="20"/>
          <w:szCs w:val="20"/>
        </w:rPr>
        <w:t xml:space="preserve"> a </w:t>
      </w:r>
      <w:proofErr w:type="spellStart"/>
      <w:r>
        <w:rPr>
          <w:rFonts w:cs="FranklinGothic-Book"/>
          <w:sz w:val="20"/>
          <w:szCs w:val="20"/>
        </w:rPr>
        <w:t>popis</w:t>
      </w:r>
      <w:proofErr w:type="spellEnd"/>
      <w:r>
        <w:rPr>
          <w:rFonts w:cs="FranklinGothic-Book"/>
          <w:sz w:val="20"/>
          <w:szCs w:val="20"/>
        </w:rPr>
        <w:t xml:space="preserve"> </w:t>
      </w:r>
      <w:proofErr w:type="spellStart"/>
      <w:r>
        <w:rPr>
          <w:rFonts w:cs="FranklinGothic-Book"/>
          <w:sz w:val="20"/>
          <w:szCs w:val="20"/>
        </w:rPr>
        <w:t>předmětu</w:t>
      </w:r>
      <w:proofErr w:type="spellEnd"/>
      <w:r>
        <w:rPr>
          <w:rFonts w:cs="FranklinGothic-Book"/>
          <w:sz w:val="20"/>
          <w:szCs w:val="20"/>
        </w:rPr>
        <w:t xml:space="preserve"> </w:t>
      </w:r>
      <w:proofErr w:type="spellStart"/>
      <w:r>
        <w:rPr>
          <w:rFonts w:cs="FranklinGothic-Book"/>
          <w:sz w:val="20"/>
          <w:szCs w:val="20"/>
        </w:rPr>
        <w:t>výpůjčky</w:t>
      </w:r>
      <w:proofErr w:type="spellEnd"/>
      <w:r>
        <w:rPr>
          <w:rFonts w:cs="FranklinGothic-Book"/>
          <w:sz w:val="20"/>
          <w:szCs w:val="20"/>
        </w:rPr>
        <w:t xml:space="preserve"> </w:t>
      </w:r>
      <w:proofErr w:type="spellStart"/>
      <w:r>
        <w:rPr>
          <w:rFonts w:cs="FranklinGothic-Book"/>
          <w:sz w:val="20"/>
          <w:szCs w:val="20"/>
        </w:rPr>
        <w:t>včetně</w:t>
      </w:r>
      <w:proofErr w:type="spellEnd"/>
      <w:r>
        <w:rPr>
          <w:rFonts w:cs="FranklinGothic-Book"/>
          <w:sz w:val="20"/>
          <w:szCs w:val="20"/>
        </w:rPr>
        <w:t xml:space="preserve"> </w:t>
      </w:r>
      <w:proofErr w:type="spellStart"/>
      <w:r>
        <w:rPr>
          <w:rFonts w:cs="FranklinGothic-Book"/>
          <w:sz w:val="20"/>
          <w:szCs w:val="20"/>
        </w:rPr>
        <w:t>všech</w:t>
      </w:r>
      <w:proofErr w:type="spellEnd"/>
      <w:r>
        <w:rPr>
          <w:rFonts w:cs="FranklinGothic-Book"/>
          <w:sz w:val="20"/>
          <w:szCs w:val="20"/>
        </w:rPr>
        <w:t xml:space="preserve"> </w:t>
      </w:r>
      <w:proofErr w:type="spellStart"/>
      <w:r>
        <w:rPr>
          <w:rFonts w:cs="FranklinGothic-Book"/>
          <w:sz w:val="20"/>
          <w:szCs w:val="20"/>
        </w:rPr>
        <w:t>součástí</w:t>
      </w:r>
      <w:proofErr w:type="spellEnd"/>
      <w:r>
        <w:rPr>
          <w:rFonts w:cs="FranklinGothic-Book"/>
          <w:sz w:val="20"/>
          <w:szCs w:val="20"/>
        </w:rPr>
        <w:t xml:space="preserve"> a </w:t>
      </w:r>
      <w:proofErr w:type="spellStart"/>
      <w:r>
        <w:rPr>
          <w:rFonts w:cs="FranklinGothic-Book"/>
          <w:sz w:val="20"/>
          <w:szCs w:val="20"/>
        </w:rPr>
        <w:t>příslušenství</w:t>
      </w:r>
      <w:proofErr w:type="spellEnd"/>
      <w:r>
        <w:rPr>
          <w:rFonts w:cs="FranklinGothic-Book"/>
          <w:sz w:val="20"/>
          <w:szCs w:val="20"/>
        </w:rPr>
        <w:t xml:space="preserve">, </w:t>
      </w:r>
      <w:proofErr w:type="spellStart"/>
      <w:r>
        <w:rPr>
          <w:rFonts w:cs="FranklinGothic-Book"/>
          <w:sz w:val="20"/>
          <w:szCs w:val="20"/>
        </w:rPr>
        <w:t>stav</w:t>
      </w:r>
      <w:proofErr w:type="spellEnd"/>
      <w:r>
        <w:rPr>
          <w:rFonts w:cs="FranklinGothic-Book"/>
          <w:sz w:val="20"/>
          <w:szCs w:val="20"/>
        </w:rPr>
        <w:t xml:space="preserve">, </w:t>
      </w:r>
      <w:proofErr w:type="spellStart"/>
      <w:r>
        <w:rPr>
          <w:rFonts w:cs="FranklinGothic-Book"/>
          <w:sz w:val="20"/>
          <w:szCs w:val="20"/>
        </w:rPr>
        <w:t>pojistná</w:t>
      </w:r>
      <w:proofErr w:type="spellEnd"/>
      <w:r>
        <w:rPr>
          <w:rFonts w:cs="FranklinGothic-Book"/>
          <w:sz w:val="20"/>
          <w:szCs w:val="20"/>
        </w:rPr>
        <w:t xml:space="preserve"> </w:t>
      </w:r>
      <w:proofErr w:type="spellStart"/>
      <w:r>
        <w:rPr>
          <w:rFonts w:cs="FranklinGothic-Book"/>
          <w:sz w:val="20"/>
          <w:szCs w:val="20"/>
        </w:rPr>
        <w:t>cena</w:t>
      </w:r>
      <w:proofErr w:type="spellEnd"/>
      <w:r>
        <w:rPr>
          <w:rFonts w:cs="FranklinGothic-Book"/>
          <w:sz w:val="20"/>
          <w:szCs w:val="20"/>
        </w:rPr>
        <w:t xml:space="preserve">, </w:t>
      </w:r>
      <w:proofErr w:type="spellStart"/>
      <w:r>
        <w:rPr>
          <w:rFonts w:cs="FranklinGothic-Book"/>
          <w:sz w:val="20"/>
          <w:szCs w:val="20"/>
        </w:rPr>
        <w:t>fotodokumentace</w:t>
      </w:r>
      <w:proofErr w:type="spellEnd"/>
      <w:r>
        <w:rPr>
          <w:rFonts w:cs="FranklinGothic-Book"/>
          <w:sz w:val="20"/>
          <w:szCs w:val="20"/>
        </w:rPr>
        <w:t>:</w:t>
      </w:r>
    </w:p>
    <w:p w14:paraId="32E80752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0A6DA3EB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2B361AA8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55A95FEB" w14:textId="77777777" w:rsidR="00C71E93" w:rsidRDefault="00EE492F">
      <w:pPr>
        <w:pStyle w:val="Standard"/>
        <w:jc w:val="center"/>
        <w:rPr>
          <w:rFonts w:ascii="Arial Black" w:hAnsi="Arial Black" w:cs="FranklinGothic-Book"/>
          <w:b/>
          <w:sz w:val="800"/>
          <w:szCs w:val="800"/>
        </w:rPr>
      </w:pPr>
      <w:r>
        <w:rPr>
          <w:rFonts w:ascii="Arial Black" w:hAnsi="Arial Black" w:cs="FranklinGothic-Book"/>
          <w:b/>
          <w:sz w:val="800"/>
          <w:szCs w:val="800"/>
        </w:rPr>
        <w:lastRenderedPageBreak/>
        <w:t>X</w:t>
      </w:r>
    </w:p>
    <w:p w14:paraId="5DD19FBF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4DEA595F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32737C6F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13798FE2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3991979C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21721297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303FF94F" w14:textId="77777777" w:rsidR="00C71E93" w:rsidRDefault="00EE492F">
      <w:pPr>
        <w:pStyle w:val="Standard"/>
        <w:jc w:val="center"/>
        <w:rPr>
          <w:rFonts w:ascii="Arial Black" w:hAnsi="Arial Black" w:cs="FranklinGothic-Book"/>
          <w:b/>
          <w:sz w:val="800"/>
          <w:szCs w:val="800"/>
        </w:rPr>
      </w:pPr>
      <w:r>
        <w:rPr>
          <w:rFonts w:ascii="Arial Black" w:hAnsi="Arial Black" w:cs="FranklinGothic-Book"/>
          <w:b/>
          <w:sz w:val="800"/>
          <w:szCs w:val="800"/>
        </w:rPr>
        <w:lastRenderedPageBreak/>
        <w:t>X</w:t>
      </w:r>
    </w:p>
    <w:p w14:paraId="214C05FF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7C8EC73F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0C7EC442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763BE1EE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72574C03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1A0C064E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5A5A9183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5F8D2AC0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45ADF1A0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3D1B53DA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5C6CAC08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5010A6F1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29E144F1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421E9FC7" w14:textId="77777777" w:rsidR="00C71E93" w:rsidRDefault="00EE492F">
      <w:pPr>
        <w:pStyle w:val="Standard"/>
        <w:jc w:val="center"/>
        <w:rPr>
          <w:rFonts w:ascii="Arial Black" w:hAnsi="Arial Black" w:cs="FranklinGothic-Book"/>
          <w:b/>
          <w:sz w:val="800"/>
          <w:szCs w:val="800"/>
        </w:rPr>
      </w:pPr>
      <w:r>
        <w:rPr>
          <w:rFonts w:ascii="Arial Black" w:hAnsi="Arial Black" w:cs="FranklinGothic-Book"/>
          <w:b/>
          <w:sz w:val="800"/>
          <w:szCs w:val="800"/>
        </w:rPr>
        <w:lastRenderedPageBreak/>
        <w:t>X</w:t>
      </w:r>
    </w:p>
    <w:p w14:paraId="2BE4610C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736BD555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0AE42521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6D711137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25AE6DF5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2FBD16F6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0426B5BC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5C16A305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6B78D9B8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16455F0F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7E5C759F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3C19574A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3336758B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4B483029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2B6C667E" w14:textId="77777777" w:rsidR="00C71E93" w:rsidRDefault="00EE492F">
      <w:pPr>
        <w:pStyle w:val="Standard"/>
      </w:pPr>
      <w:proofErr w:type="spellStart"/>
      <w:r>
        <w:rPr>
          <w:rFonts w:cs="FranklinGothic-Book"/>
          <w:b/>
          <w:bCs/>
          <w:sz w:val="28"/>
          <w:szCs w:val="28"/>
        </w:rPr>
        <w:t>Příloha</w:t>
      </w:r>
      <w:proofErr w:type="spellEnd"/>
      <w:r>
        <w:rPr>
          <w:rFonts w:cs="FranklinGothic-Book"/>
          <w:b/>
          <w:bCs/>
          <w:sz w:val="28"/>
          <w:szCs w:val="28"/>
        </w:rPr>
        <w:t xml:space="preserve"> č. 2 </w:t>
      </w:r>
      <w:proofErr w:type="spellStart"/>
      <w:r>
        <w:rPr>
          <w:rFonts w:cs="FranklinGothic-Book"/>
          <w:b/>
          <w:bCs/>
          <w:sz w:val="28"/>
          <w:szCs w:val="28"/>
        </w:rPr>
        <w:t>ke</w:t>
      </w:r>
      <w:proofErr w:type="spellEnd"/>
      <w:r>
        <w:rPr>
          <w:rFonts w:cs="FranklinGothic-Book"/>
          <w:b/>
          <w:bCs/>
          <w:sz w:val="28"/>
          <w:szCs w:val="28"/>
        </w:rPr>
        <w:t xml:space="preserve"> </w:t>
      </w:r>
      <w:proofErr w:type="spellStart"/>
      <w:r>
        <w:rPr>
          <w:rFonts w:cs="FranklinGothic-Book"/>
          <w:b/>
          <w:bCs/>
          <w:sz w:val="28"/>
          <w:szCs w:val="28"/>
        </w:rPr>
        <w:t>Smlouvě</w:t>
      </w:r>
      <w:proofErr w:type="spellEnd"/>
      <w:r>
        <w:rPr>
          <w:rFonts w:cs="FranklinGothic-Book"/>
          <w:b/>
          <w:bCs/>
          <w:sz w:val="28"/>
          <w:szCs w:val="28"/>
        </w:rPr>
        <w:t xml:space="preserve"> o </w:t>
      </w:r>
      <w:proofErr w:type="spellStart"/>
      <w:r>
        <w:rPr>
          <w:rFonts w:cs="FranklinGothic-Book"/>
          <w:b/>
          <w:bCs/>
          <w:sz w:val="28"/>
          <w:szCs w:val="28"/>
        </w:rPr>
        <w:t>výpůjčce</w:t>
      </w:r>
      <w:proofErr w:type="spellEnd"/>
      <w:r>
        <w:rPr>
          <w:rFonts w:cs="FranklinGothic-Book"/>
          <w:b/>
          <w:bCs/>
          <w:sz w:val="28"/>
          <w:szCs w:val="28"/>
        </w:rPr>
        <w:t xml:space="preserve"> č. 5/202</w:t>
      </w:r>
      <w:r>
        <w:rPr>
          <w:rFonts w:cs="FranklinGothic-Book"/>
          <w:b/>
          <w:bCs/>
          <w:sz w:val="28"/>
          <w:szCs w:val="28"/>
          <w:lang w:val="cs-CZ"/>
        </w:rPr>
        <w:t>4</w:t>
      </w:r>
    </w:p>
    <w:p w14:paraId="78A4C231" w14:textId="77777777" w:rsidR="00C71E93" w:rsidRDefault="00EE492F">
      <w:pPr>
        <w:pStyle w:val="Standard"/>
      </w:pPr>
      <w:r>
        <w:rPr>
          <w:rFonts w:cs="FranklinGothic-Book"/>
          <w:b/>
          <w:bCs/>
          <w:sz w:val="28"/>
          <w:szCs w:val="28"/>
        </w:rPr>
        <w:t xml:space="preserve">- Stav </w:t>
      </w:r>
      <w:proofErr w:type="spellStart"/>
      <w:r>
        <w:rPr>
          <w:rFonts w:cs="FranklinGothic-Book"/>
          <w:b/>
          <w:bCs/>
          <w:sz w:val="28"/>
          <w:szCs w:val="28"/>
        </w:rPr>
        <w:t>předmětu</w:t>
      </w:r>
      <w:proofErr w:type="spellEnd"/>
      <w:r>
        <w:rPr>
          <w:rFonts w:cs="FranklinGothic-Book"/>
          <w:b/>
          <w:bCs/>
          <w:sz w:val="28"/>
          <w:szCs w:val="28"/>
        </w:rPr>
        <w:t xml:space="preserve"> </w:t>
      </w:r>
      <w:proofErr w:type="spellStart"/>
      <w:r>
        <w:rPr>
          <w:rFonts w:cs="FranklinGothic-Book"/>
          <w:b/>
          <w:bCs/>
          <w:sz w:val="28"/>
          <w:szCs w:val="28"/>
        </w:rPr>
        <w:t>výpůjčky</w:t>
      </w:r>
      <w:proofErr w:type="spellEnd"/>
      <w:r>
        <w:rPr>
          <w:rFonts w:cs="FranklinGothic-Book"/>
          <w:b/>
          <w:bCs/>
          <w:sz w:val="28"/>
          <w:szCs w:val="28"/>
        </w:rPr>
        <w:t>/Condition Report</w:t>
      </w:r>
    </w:p>
    <w:p w14:paraId="63BACA82" w14:textId="77777777" w:rsidR="00C71E93" w:rsidRDefault="00EE492F">
      <w:pPr>
        <w:pStyle w:val="Standard"/>
        <w:jc w:val="center"/>
        <w:rPr>
          <w:rFonts w:ascii="Arial Black" w:hAnsi="Arial Black" w:cs="FranklinGothic-Book"/>
          <w:b/>
          <w:sz w:val="800"/>
          <w:szCs w:val="800"/>
        </w:rPr>
      </w:pPr>
      <w:r>
        <w:rPr>
          <w:rFonts w:ascii="Arial Black" w:hAnsi="Arial Black" w:cs="FranklinGothic-Book"/>
          <w:b/>
          <w:sz w:val="800"/>
          <w:szCs w:val="800"/>
        </w:rPr>
        <w:t>X</w:t>
      </w:r>
    </w:p>
    <w:p w14:paraId="0FF7CF0C" w14:textId="77777777" w:rsidR="00C71E93" w:rsidRDefault="00C71E93">
      <w:pPr>
        <w:pStyle w:val="Standard"/>
        <w:jc w:val="both"/>
      </w:pPr>
    </w:p>
    <w:p w14:paraId="30CEAF77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042E333D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7B7057D0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1FE5D0A8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4E828DE1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0189CA35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1E1F0216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269FCDA0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5BA04AFA" w14:textId="77777777" w:rsidR="00C71E93" w:rsidRDefault="00EE492F">
      <w:pPr>
        <w:pStyle w:val="Standard"/>
        <w:jc w:val="center"/>
        <w:rPr>
          <w:rFonts w:ascii="Arial Black" w:hAnsi="Arial Black" w:cs="FranklinGothic-Book"/>
          <w:b/>
          <w:sz w:val="700"/>
          <w:szCs w:val="700"/>
        </w:rPr>
      </w:pPr>
      <w:r>
        <w:rPr>
          <w:rFonts w:ascii="Arial Black" w:hAnsi="Arial Black" w:cs="FranklinGothic-Book"/>
          <w:b/>
          <w:sz w:val="700"/>
          <w:szCs w:val="700"/>
        </w:rPr>
        <w:lastRenderedPageBreak/>
        <w:t>X</w:t>
      </w:r>
    </w:p>
    <w:p w14:paraId="2F6944D5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74825FAA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489CF71E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48C10533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2FF1646C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5AA6567A" w14:textId="77777777" w:rsidR="00C71E93" w:rsidRDefault="00EE492F">
      <w:pPr>
        <w:rPr>
          <w:rFonts w:cs="FranklinGothic-Book"/>
        </w:rPr>
      </w:pPr>
      <w:proofErr w:type="spellStart"/>
      <w:r>
        <w:rPr>
          <w:rFonts w:cs="FranklinGothic-Book"/>
        </w:rPr>
        <w:t>Doporučené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podmínky</w:t>
      </w:r>
      <w:proofErr w:type="spellEnd"/>
      <w:r>
        <w:rPr>
          <w:rFonts w:cs="FranklinGothic-Book"/>
        </w:rPr>
        <w:t xml:space="preserve"> pro </w:t>
      </w:r>
      <w:proofErr w:type="spellStart"/>
      <w:r>
        <w:rPr>
          <w:rFonts w:cs="FranklinGothic-Book"/>
        </w:rPr>
        <w:t>vystavování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výše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uvedených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sbírkových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předmětů</w:t>
      </w:r>
      <w:proofErr w:type="spellEnd"/>
      <w:r>
        <w:rPr>
          <w:rFonts w:cs="FranklinGothic-Book"/>
        </w:rPr>
        <w:t>:</w:t>
      </w:r>
    </w:p>
    <w:p w14:paraId="3A507EF5" w14:textId="77777777" w:rsidR="00C71E93" w:rsidRDefault="00EE492F">
      <w:pPr>
        <w:pStyle w:val="Odstavecseseznamem"/>
        <w:spacing w:after="0"/>
        <w:ind w:left="0"/>
        <w:jc w:val="both"/>
        <w:rPr>
          <w:rFonts w:cs="FranklinGothic-Book"/>
        </w:rPr>
      </w:pPr>
      <w:proofErr w:type="spellStart"/>
      <w:r>
        <w:rPr>
          <w:rFonts w:cs="FranklinGothic-Book"/>
        </w:rPr>
        <w:t>teplota</w:t>
      </w:r>
      <w:proofErr w:type="spellEnd"/>
      <w:r>
        <w:rPr>
          <w:rFonts w:cs="FranklinGothic-Book"/>
        </w:rPr>
        <w:t xml:space="preserve"> 16–24ºC, </w:t>
      </w:r>
      <w:proofErr w:type="spellStart"/>
      <w:r>
        <w:rPr>
          <w:rFonts w:cs="FranklinGothic-Book"/>
        </w:rPr>
        <w:t>relativní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vlhkost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vzduchu</w:t>
      </w:r>
      <w:proofErr w:type="spellEnd"/>
      <w:r>
        <w:rPr>
          <w:rFonts w:cs="FranklinGothic-Book"/>
        </w:rPr>
        <w:t xml:space="preserve"> 50-55%.</w:t>
      </w:r>
    </w:p>
    <w:p w14:paraId="3D23416A" w14:textId="77777777" w:rsidR="00C71E93" w:rsidRDefault="00EE492F">
      <w:pPr>
        <w:pStyle w:val="Odstavecseseznamem"/>
        <w:spacing w:after="0"/>
        <w:ind w:left="0"/>
        <w:jc w:val="both"/>
        <w:rPr>
          <w:rFonts w:cs="FranklinGothic-Book"/>
        </w:rPr>
      </w:pPr>
      <w:proofErr w:type="spellStart"/>
      <w:r>
        <w:rPr>
          <w:rFonts w:cs="FranklinGothic-Book"/>
        </w:rPr>
        <w:t>Hladina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světla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ve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výstavních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prostorách</w:t>
      </w:r>
      <w:proofErr w:type="spellEnd"/>
      <w:r>
        <w:rPr>
          <w:rFonts w:cs="FranklinGothic-Book"/>
        </w:rPr>
        <w:t xml:space="preserve"> by </w:t>
      </w:r>
      <w:proofErr w:type="spellStart"/>
      <w:r>
        <w:rPr>
          <w:rFonts w:cs="FranklinGothic-Book"/>
        </w:rPr>
        <w:t>měla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být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nižší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než</w:t>
      </w:r>
      <w:proofErr w:type="spellEnd"/>
      <w:r>
        <w:rPr>
          <w:rFonts w:cs="FranklinGothic-Book"/>
        </w:rPr>
        <w:t xml:space="preserve"> 200 </w:t>
      </w:r>
      <w:proofErr w:type="spellStart"/>
      <w:r>
        <w:rPr>
          <w:rFonts w:cs="FranklinGothic-Book"/>
        </w:rPr>
        <w:t>luxů</w:t>
      </w:r>
      <w:proofErr w:type="spellEnd"/>
      <w:r>
        <w:rPr>
          <w:rFonts w:cs="FranklinGothic-Book"/>
        </w:rPr>
        <w:t xml:space="preserve">, max </w:t>
      </w:r>
      <w:proofErr w:type="spellStart"/>
      <w:r>
        <w:rPr>
          <w:rFonts w:cs="FranklinGothic-Book"/>
        </w:rPr>
        <w:t>však</w:t>
      </w:r>
      <w:proofErr w:type="spellEnd"/>
      <w:r>
        <w:rPr>
          <w:rFonts w:cs="FranklinGothic-Book"/>
        </w:rPr>
        <w:t xml:space="preserve"> 300 </w:t>
      </w:r>
      <w:proofErr w:type="spellStart"/>
      <w:r>
        <w:rPr>
          <w:rFonts w:cs="FranklinGothic-Book"/>
        </w:rPr>
        <w:t>luxů</w:t>
      </w:r>
      <w:proofErr w:type="spellEnd"/>
      <w:r>
        <w:rPr>
          <w:rFonts w:cs="FranklinGothic-Book"/>
        </w:rPr>
        <w:t>.</w:t>
      </w:r>
    </w:p>
    <w:p w14:paraId="0C915322" w14:textId="77777777" w:rsidR="00C71E93" w:rsidRDefault="00C71E93">
      <w:pPr>
        <w:pStyle w:val="Standard"/>
        <w:rPr>
          <w:rFonts w:cs="FranklinGothic-Book"/>
          <w:sz w:val="28"/>
          <w:szCs w:val="28"/>
        </w:rPr>
      </w:pPr>
    </w:p>
    <w:p w14:paraId="3E2EE7BD" w14:textId="77777777" w:rsidR="00C71E93" w:rsidRDefault="00EE492F">
      <w:pPr>
        <w:rPr>
          <w:rFonts w:cs="FranklinGothic-Book"/>
        </w:rPr>
      </w:pPr>
      <w:r>
        <w:rPr>
          <w:rFonts w:cs="FranklinGothic-Book"/>
        </w:rPr>
        <w:t xml:space="preserve">Se </w:t>
      </w:r>
      <w:proofErr w:type="spellStart"/>
      <w:r>
        <w:rPr>
          <w:rFonts w:cs="FranklinGothic-Book"/>
        </w:rPr>
        <w:t>stavem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předmětu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výpůjčky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souhlasí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dne</w:t>
      </w:r>
      <w:proofErr w:type="spellEnd"/>
      <w:r>
        <w:rPr>
          <w:rFonts w:cs="FranklinGothic-Book"/>
        </w:rPr>
        <w:t xml:space="preserve"> ........................</w:t>
      </w:r>
      <w:r>
        <w:rPr>
          <w:rFonts w:cs="FranklinGothic-Book"/>
        </w:rPr>
        <w:t>......</w:t>
      </w:r>
    </w:p>
    <w:p w14:paraId="287D13D4" w14:textId="77777777" w:rsidR="00C71E93" w:rsidRDefault="00C71E93">
      <w:pPr>
        <w:rPr>
          <w:rFonts w:cs="FranklinGothic-Book"/>
        </w:rPr>
      </w:pPr>
    </w:p>
    <w:p w14:paraId="616E8182" w14:textId="77777777" w:rsidR="00C71E93" w:rsidRDefault="00EE492F">
      <w:pPr>
        <w:rPr>
          <w:rFonts w:cs="FranklinGothic-Book"/>
        </w:rPr>
      </w:pPr>
      <w:proofErr w:type="spellStart"/>
      <w:r>
        <w:rPr>
          <w:rFonts w:cs="FranklinGothic-Book"/>
        </w:rPr>
        <w:t>jméno</w:t>
      </w:r>
      <w:proofErr w:type="spellEnd"/>
      <w:r>
        <w:rPr>
          <w:rFonts w:cs="FranklinGothic-Book"/>
        </w:rPr>
        <w:t xml:space="preserve"> a </w:t>
      </w:r>
      <w:proofErr w:type="spellStart"/>
      <w:r>
        <w:rPr>
          <w:rFonts w:cs="FranklinGothic-Book"/>
        </w:rPr>
        <w:t>podpis</w:t>
      </w:r>
      <w:proofErr w:type="spellEnd"/>
      <w:r>
        <w:rPr>
          <w:rFonts w:cs="FranklinGothic-Book"/>
        </w:rPr>
        <w:t>: ..........................................................................</w:t>
      </w:r>
    </w:p>
    <w:p w14:paraId="676B3BBB" w14:textId="77777777" w:rsidR="00C71E93" w:rsidRDefault="00C71E93">
      <w:pPr>
        <w:pStyle w:val="Standard"/>
        <w:rPr>
          <w:b/>
          <w:bCs/>
          <w:sz w:val="28"/>
          <w:szCs w:val="28"/>
        </w:rPr>
      </w:pPr>
    </w:p>
    <w:p w14:paraId="17DF572B" w14:textId="77777777" w:rsidR="00C71E93" w:rsidRDefault="00C71E93">
      <w:pPr>
        <w:pStyle w:val="Standard"/>
        <w:rPr>
          <w:b/>
          <w:bCs/>
          <w:sz w:val="28"/>
          <w:szCs w:val="28"/>
        </w:rPr>
      </w:pPr>
    </w:p>
    <w:p w14:paraId="6E1FC51D" w14:textId="77777777" w:rsidR="00C71E93" w:rsidRDefault="00C71E93">
      <w:pPr>
        <w:pStyle w:val="Standard"/>
        <w:rPr>
          <w:b/>
          <w:bCs/>
          <w:sz w:val="28"/>
          <w:szCs w:val="28"/>
        </w:rPr>
      </w:pPr>
    </w:p>
    <w:p w14:paraId="53D9E817" w14:textId="77777777" w:rsidR="00C71E93" w:rsidRDefault="00C71E93">
      <w:pPr>
        <w:pStyle w:val="Standard"/>
        <w:rPr>
          <w:b/>
          <w:bCs/>
          <w:sz w:val="28"/>
          <w:szCs w:val="28"/>
        </w:rPr>
      </w:pPr>
    </w:p>
    <w:p w14:paraId="69A98C40" w14:textId="77777777" w:rsidR="00C71E93" w:rsidRDefault="00EE492F">
      <w:pPr>
        <w:pStyle w:val="Standard"/>
      </w:pPr>
      <w:proofErr w:type="spellStart"/>
      <w:r>
        <w:rPr>
          <w:b/>
          <w:bCs/>
          <w:sz w:val="28"/>
          <w:szCs w:val="28"/>
        </w:rPr>
        <w:lastRenderedPageBreak/>
        <w:t>Příloha</w:t>
      </w:r>
      <w:proofErr w:type="spellEnd"/>
      <w:r>
        <w:rPr>
          <w:b/>
          <w:bCs/>
          <w:sz w:val="28"/>
          <w:szCs w:val="28"/>
        </w:rPr>
        <w:t xml:space="preserve"> č. 3 </w:t>
      </w:r>
      <w:proofErr w:type="spellStart"/>
      <w:r>
        <w:rPr>
          <w:b/>
          <w:bCs/>
          <w:sz w:val="28"/>
          <w:szCs w:val="28"/>
        </w:rPr>
        <w:t>ke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Smlouvě</w:t>
      </w:r>
      <w:proofErr w:type="spellEnd"/>
      <w:r>
        <w:rPr>
          <w:b/>
          <w:bCs/>
          <w:sz w:val="28"/>
          <w:szCs w:val="28"/>
        </w:rPr>
        <w:t xml:space="preserve"> o </w:t>
      </w:r>
      <w:proofErr w:type="spellStart"/>
      <w:r>
        <w:rPr>
          <w:b/>
          <w:bCs/>
          <w:sz w:val="28"/>
          <w:szCs w:val="28"/>
        </w:rPr>
        <w:t>výpůjčce</w:t>
      </w:r>
      <w:proofErr w:type="spellEnd"/>
      <w:r>
        <w:rPr>
          <w:b/>
          <w:bCs/>
          <w:sz w:val="28"/>
          <w:szCs w:val="28"/>
        </w:rPr>
        <w:t xml:space="preserve"> č. 5/202</w:t>
      </w:r>
      <w:r>
        <w:rPr>
          <w:b/>
          <w:bCs/>
          <w:sz w:val="28"/>
          <w:szCs w:val="28"/>
          <w:lang w:val="cs-CZ"/>
        </w:rPr>
        <w:t>4</w:t>
      </w:r>
    </w:p>
    <w:p w14:paraId="2876618C" w14:textId="77777777" w:rsidR="00C71E93" w:rsidRDefault="00EE492F">
      <w:pPr>
        <w:rPr>
          <w:rFonts w:cs="FranklinGothic-Book"/>
          <w:b/>
          <w:bCs/>
          <w:sz w:val="28"/>
          <w:szCs w:val="28"/>
        </w:rPr>
      </w:pPr>
      <w:r>
        <w:rPr>
          <w:rFonts w:cs="FranklinGothic-Book"/>
          <w:b/>
          <w:bCs/>
          <w:sz w:val="28"/>
          <w:szCs w:val="28"/>
        </w:rPr>
        <w:t xml:space="preserve">- </w:t>
      </w:r>
      <w:proofErr w:type="spellStart"/>
      <w:r>
        <w:rPr>
          <w:rFonts w:cs="FranklinGothic-Book"/>
          <w:b/>
          <w:bCs/>
          <w:sz w:val="28"/>
          <w:szCs w:val="28"/>
        </w:rPr>
        <w:t>Protokol</w:t>
      </w:r>
      <w:proofErr w:type="spellEnd"/>
      <w:r>
        <w:rPr>
          <w:rFonts w:cs="FranklinGothic-Book"/>
          <w:b/>
          <w:bCs/>
          <w:sz w:val="28"/>
          <w:szCs w:val="28"/>
        </w:rPr>
        <w:t xml:space="preserve"> o </w:t>
      </w:r>
      <w:proofErr w:type="spellStart"/>
      <w:r>
        <w:rPr>
          <w:rFonts w:cs="FranklinGothic-Book"/>
          <w:b/>
          <w:bCs/>
          <w:sz w:val="28"/>
          <w:szCs w:val="28"/>
        </w:rPr>
        <w:t>vrácení</w:t>
      </w:r>
      <w:proofErr w:type="spellEnd"/>
      <w:r>
        <w:rPr>
          <w:rFonts w:cs="FranklinGothic-Book"/>
          <w:b/>
          <w:bCs/>
          <w:sz w:val="28"/>
          <w:szCs w:val="28"/>
        </w:rPr>
        <w:t xml:space="preserve"> </w:t>
      </w:r>
      <w:proofErr w:type="spellStart"/>
      <w:r>
        <w:rPr>
          <w:rFonts w:cs="FranklinGothic-Book"/>
          <w:b/>
          <w:bCs/>
          <w:sz w:val="28"/>
          <w:szCs w:val="28"/>
        </w:rPr>
        <w:t>předmětu</w:t>
      </w:r>
      <w:proofErr w:type="spellEnd"/>
      <w:r>
        <w:rPr>
          <w:rFonts w:cs="FranklinGothic-Book"/>
          <w:b/>
          <w:bCs/>
          <w:sz w:val="28"/>
          <w:szCs w:val="28"/>
        </w:rPr>
        <w:t xml:space="preserve"> </w:t>
      </w:r>
      <w:proofErr w:type="spellStart"/>
      <w:r>
        <w:rPr>
          <w:rFonts w:cs="FranklinGothic-Book"/>
          <w:b/>
          <w:bCs/>
          <w:sz w:val="28"/>
          <w:szCs w:val="28"/>
        </w:rPr>
        <w:t>výpůjčky</w:t>
      </w:r>
      <w:proofErr w:type="spellEnd"/>
    </w:p>
    <w:p w14:paraId="6088F9B8" w14:textId="77777777" w:rsidR="00C71E93" w:rsidRDefault="00C71E93">
      <w:pPr>
        <w:rPr>
          <w:rFonts w:cs="FranklinGothic-Book"/>
          <w:b/>
          <w:bCs/>
        </w:rPr>
      </w:pPr>
    </w:p>
    <w:p w14:paraId="01E0FB16" w14:textId="77777777" w:rsidR="00C71E93" w:rsidRDefault="00EE492F">
      <w:pPr>
        <w:rPr>
          <w:rFonts w:cs="FranklinGothic-Book"/>
          <w:b/>
          <w:bCs/>
        </w:rPr>
      </w:pPr>
      <w:r>
        <w:rPr>
          <w:rFonts w:cs="FranklinGothic-Book"/>
          <w:b/>
          <w:bCs/>
        </w:rPr>
        <w:t>A)</w:t>
      </w:r>
    </w:p>
    <w:p w14:paraId="2F0D3C68" w14:textId="77777777" w:rsidR="00C71E93" w:rsidRDefault="00EE492F">
      <w:pPr>
        <w:pStyle w:val="Standard"/>
        <w:rPr>
          <w:rFonts w:cs="Times New Roman"/>
        </w:rPr>
      </w:pPr>
      <w:proofErr w:type="spellStart"/>
      <w:r>
        <w:rPr>
          <w:rFonts w:cs="Times New Roman"/>
        </w:rPr>
        <w:t>Přebírající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osoba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půjčitel</w:t>
      </w:r>
      <w:proofErr w:type="spellEnd"/>
      <w:r>
        <w:rPr>
          <w:rFonts w:cs="Times New Roman"/>
        </w:rPr>
        <w:t xml:space="preserve">) </w:t>
      </w:r>
      <w:proofErr w:type="spellStart"/>
      <w:r>
        <w:rPr>
          <w:rFonts w:cs="Times New Roman"/>
        </w:rPr>
        <w:t>svým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podpisem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stvrzuje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že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výše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uved</w:t>
      </w:r>
      <w:r>
        <w:rPr>
          <w:rFonts w:cs="Times New Roman"/>
        </w:rPr>
        <w:t>ený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předmět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výpůjčky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byl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vrácen</w:t>
      </w:r>
      <w:proofErr w:type="spellEnd"/>
    </w:p>
    <w:p w14:paraId="29D32B37" w14:textId="77777777" w:rsidR="00C71E93" w:rsidRDefault="00C71E93">
      <w:pPr>
        <w:pStyle w:val="Standard"/>
      </w:pPr>
    </w:p>
    <w:p w14:paraId="252DA7C3" w14:textId="77777777" w:rsidR="00C71E93" w:rsidRDefault="00EE492F">
      <w:pPr>
        <w:pStyle w:val="Standard"/>
      </w:pPr>
      <w:proofErr w:type="spellStart"/>
      <w:r>
        <w:rPr>
          <w:rFonts w:cs="Times New Roman"/>
        </w:rPr>
        <w:t>půjčiteli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dne</w:t>
      </w:r>
      <w:proofErr w:type="spellEnd"/>
      <w:r>
        <w:rPr>
          <w:rFonts w:cs="Times New Roman"/>
        </w:rPr>
        <w:t>......….............</w:t>
      </w:r>
      <w:proofErr w:type="spellStart"/>
      <w:r>
        <w:rPr>
          <w:rFonts w:cs="Times New Roman"/>
        </w:rPr>
        <w:t>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stavu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odpovídajícím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záznamu</w:t>
      </w:r>
      <w:proofErr w:type="spellEnd"/>
      <w:r>
        <w:rPr>
          <w:rFonts w:cs="Times New Roman"/>
        </w:rPr>
        <w:t xml:space="preserve"> v </w:t>
      </w:r>
      <w:proofErr w:type="spellStart"/>
      <w:r>
        <w:rPr>
          <w:rFonts w:cs="Times New Roman"/>
        </w:rPr>
        <w:t>Protokolu</w:t>
      </w:r>
      <w:proofErr w:type="spellEnd"/>
      <w:r>
        <w:rPr>
          <w:rFonts w:cs="Times New Roman"/>
        </w:rPr>
        <w:t xml:space="preserve"> o </w:t>
      </w:r>
      <w:proofErr w:type="spellStart"/>
      <w:r>
        <w:rPr>
          <w:rFonts w:cs="Times New Roman"/>
        </w:rPr>
        <w:t>stavu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předmětu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výpůjčky</w:t>
      </w:r>
      <w:proofErr w:type="spellEnd"/>
      <w:r>
        <w:rPr>
          <w:rFonts w:cs="Times New Roman"/>
        </w:rPr>
        <w:t>.</w:t>
      </w:r>
    </w:p>
    <w:p w14:paraId="6389A1F4" w14:textId="77777777" w:rsidR="00C71E93" w:rsidRDefault="00C71E93">
      <w:pPr>
        <w:pStyle w:val="Standard"/>
        <w:rPr>
          <w:rFonts w:cs="Times New Roman"/>
          <w:sz w:val="28"/>
          <w:szCs w:val="28"/>
        </w:rPr>
      </w:pPr>
    </w:p>
    <w:p w14:paraId="3216FDBC" w14:textId="77777777" w:rsidR="00C71E93" w:rsidRDefault="00C71E93">
      <w:pPr>
        <w:pStyle w:val="Standard"/>
        <w:rPr>
          <w:rFonts w:cs="Times New Roman"/>
        </w:rPr>
      </w:pPr>
    </w:p>
    <w:p w14:paraId="3710E4F2" w14:textId="77777777" w:rsidR="00C71E93" w:rsidRDefault="00C71E93">
      <w:pPr>
        <w:pStyle w:val="Standard"/>
      </w:pPr>
    </w:p>
    <w:p w14:paraId="1E2BF4FA" w14:textId="77777777" w:rsidR="00C71E93" w:rsidRDefault="00C71E93">
      <w:pPr>
        <w:pStyle w:val="Standard"/>
      </w:pPr>
    </w:p>
    <w:p w14:paraId="1761E53A" w14:textId="77777777" w:rsidR="00C71E93" w:rsidRDefault="00C71E93">
      <w:pPr>
        <w:pStyle w:val="Standard"/>
      </w:pPr>
    </w:p>
    <w:p w14:paraId="21A3A3B6" w14:textId="77777777" w:rsidR="00C71E93" w:rsidRDefault="00EE492F">
      <w:pPr>
        <w:pStyle w:val="Standard"/>
        <w:rPr>
          <w:rFonts w:cs="Times New Roman"/>
        </w:rPr>
      </w:pPr>
      <w:r>
        <w:rPr>
          <w:rFonts w:cs="Times New Roman"/>
        </w:rPr>
        <w:t>…………………………………...............</w:t>
      </w:r>
    </w:p>
    <w:p w14:paraId="1DCC3517" w14:textId="77777777" w:rsidR="00C71E93" w:rsidRDefault="00EE492F">
      <w:pPr>
        <w:pStyle w:val="Standard"/>
        <w:rPr>
          <w:rFonts w:cs="Times New Roman"/>
        </w:rPr>
      </w:pPr>
      <w:proofErr w:type="spellStart"/>
      <w:r>
        <w:rPr>
          <w:rFonts w:cs="Times New Roman"/>
        </w:rPr>
        <w:t>jméno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příjmení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odpovědné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přebírající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osoby</w:t>
      </w:r>
      <w:proofErr w:type="spellEnd"/>
      <w:r>
        <w:rPr>
          <w:rFonts w:cs="Times New Roman"/>
        </w:rPr>
        <w:t xml:space="preserve"> s </w:t>
      </w:r>
      <w:proofErr w:type="spellStart"/>
      <w:r>
        <w:rPr>
          <w:rFonts w:cs="Times New Roman"/>
        </w:rPr>
        <w:t>uvedeným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identifikátorem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strana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půjčitele</w:t>
      </w:r>
      <w:proofErr w:type="spellEnd"/>
      <w:r>
        <w:rPr>
          <w:rFonts w:cs="Times New Roman"/>
        </w:rPr>
        <w:t>)</w:t>
      </w:r>
    </w:p>
    <w:p w14:paraId="3E1D8122" w14:textId="77777777" w:rsidR="00C71E93" w:rsidRDefault="00C71E93">
      <w:pPr>
        <w:pStyle w:val="Standard"/>
        <w:rPr>
          <w:rFonts w:cs="Times New Roman"/>
        </w:rPr>
      </w:pPr>
    </w:p>
    <w:p w14:paraId="0CEFBDA9" w14:textId="77777777" w:rsidR="00C71E93" w:rsidRDefault="00C71E93">
      <w:pPr>
        <w:pStyle w:val="Standard"/>
        <w:rPr>
          <w:rFonts w:cs="Times New Roman"/>
        </w:rPr>
      </w:pPr>
    </w:p>
    <w:p w14:paraId="644BBABC" w14:textId="77777777" w:rsidR="00C71E93" w:rsidRDefault="00EE492F">
      <w:pPr>
        <w:pStyle w:val="Standard"/>
        <w:rPr>
          <w:rFonts w:cs="Times New Roman"/>
        </w:rPr>
      </w:pPr>
      <w:r>
        <w:rPr>
          <w:rFonts w:cs="Times New Roman"/>
        </w:rPr>
        <w:t>…………………………………</w:t>
      </w:r>
    </w:p>
    <w:p w14:paraId="48479CEE" w14:textId="77777777" w:rsidR="00C71E93" w:rsidRDefault="00EE492F">
      <w:pPr>
        <w:pStyle w:val="Standard"/>
        <w:rPr>
          <w:rFonts w:cs="Times New Roman"/>
        </w:rPr>
      </w:pPr>
      <w:r>
        <w:rPr>
          <w:rFonts w:cs="Times New Roman"/>
        </w:rPr>
        <w:t xml:space="preserve">datum </w:t>
      </w:r>
      <w:proofErr w:type="spellStart"/>
      <w:r>
        <w:rPr>
          <w:rFonts w:cs="Times New Roman"/>
        </w:rPr>
        <w:t>převzetí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předmětu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výpůjčky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půjčitelem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vlastnoruční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podpis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odpovědné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přebírající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osoby</w:t>
      </w:r>
      <w:proofErr w:type="spellEnd"/>
      <w:r>
        <w:rPr>
          <w:rFonts w:cs="Times New Roman"/>
        </w:rPr>
        <w:t>.</w:t>
      </w:r>
    </w:p>
    <w:p w14:paraId="7E5C401B" w14:textId="77777777" w:rsidR="00C71E93" w:rsidRDefault="00C71E93">
      <w:pPr>
        <w:pStyle w:val="Standard"/>
        <w:rPr>
          <w:rFonts w:cs="Times New Roman"/>
        </w:rPr>
      </w:pPr>
    </w:p>
    <w:p w14:paraId="3414505C" w14:textId="77777777" w:rsidR="00C71E93" w:rsidRDefault="00C71E93">
      <w:pPr>
        <w:pStyle w:val="Standard"/>
        <w:rPr>
          <w:rFonts w:cs="Times New Roman"/>
        </w:rPr>
      </w:pPr>
    </w:p>
    <w:p w14:paraId="0A5B9957" w14:textId="77777777" w:rsidR="00C71E93" w:rsidRDefault="00C71E93">
      <w:pPr>
        <w:pStyle w:val="Standard"/>
        <w:rPr>
          <w:rFonts w:cs="Times New Roman"/>
        </w:rPr>
      </w:pPr>
    </w:p>
    <w:p w14:paraId="77164FC1" w14:textId="77777777" w:rsidR="00C71E93" w:rsidRDefault="00EE492F">
      <w:pPr>
        <w:pStyle w:val="Standard"/>
        <w:rPr>
          <w:rFonts w:cs="Times New Roman"/>
        </w:rPr>
      </w:pPr>
      <w:r>
        <w:rPr>
          <w:rFonts w:cs="Times New Roman"/>
        </w:rPr>
        <w:t>--------------------------------------------------------------------------------------------------------</w:t>
      </w:r>
    </w:p>
    <w:p w14:paraId="2DFEA550" w14:textId="77777777" w:rsidR="00C71E93" w:rsidRDefault="00C71E93">
      <w:pPr>
        <w:pStyle w:val="Standard"/>
        <w:rPr>
          <w:rFonts w:cs="Times New Roman"/>
        </w:rPr>
      </w:pPr>
    </w:p>
    <w:p w14:paraId="1D18ADD4" w14:textId="77777777" w:rsidR="00C71E93" w:rsidRDefault="00C71E93">
      <w:pPr>
        <w:pStyle w:val="Standard"/>
        <w:rPr>
          <w:rFonts w:cs="Times New Roman"/>
        </w:rPr>
      </w:pPr>
    </w:p>
    <w:p w14:paraId="56D16798" w14:textId="77777777" w:rsidR="00C71E93" w:rsidRDefault="00EE492F">
      <w:pPr>
        <w:pStyle w:val="Standard"/>
        <w:rPr>
          <w:rFonts w:cs="Times New Roman"/>
        </w:rPr>
      </w:pPr>
      <w:r>
        <w:rPr>
          <w:rFonts w:cs="Times New Roman"/>
        </w:rPr>
        <w:t>............................................................................</w:t>
      </w:r>
    </w:p>
    <w:p w14:paraId="3A801A4B" w14:textId="77777777" w:rsidR="00C71E93" w:rsidRDefault="00EE492F">
      <w:pPr>
        <w:pStyle w:val="Odstavecseseznamem"/>
        <w:ind w:left="0"/>
      </w:pPr>
      <w:proofErr w:type="spellStart"/>
      <w:r>
        <w:rPr>
          <w:rFonts w:cs="Times New Roman"/>
        </w:rPr>
        <w:t>jméno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příjmení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odpovědné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předávající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osoby</w:t>
      </w:r>
      <w:proofErr w:type="spellEnd"/>
      <w:r>
        <w:rPr>
          <w:rFonts w:cs="Times New Roman"/>
        </w:rPr>
        <w:t xml:space="preserve"> s </w:t>
      </w:r>
      <w:proofErr w:type="spellStart"/>
      <w:r>
        <w:rPr>
          <w:rFonts w:cs="Times New Roman"/>
        </w:rPr>
        <w:t>uvedeným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identifikátorem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</w:rPr>
        <w:t>(</w:t>
      </w:r>
      <w:proofErr w:type="spellStart"/>
      <w:r>
        <w:rPr>
          <w:rFonts w:cs="Times New Roman"/>
        </w:rPr>
        <w:t>strana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vypůjčitele</w:t>
      </w:r>
      <w:proofErr w:type="spellEnd"/>
      <w:r>
        <w:rPr>
          <w:rFonts w:cs="Times New Roman"/>
        </w:rPr>
        <w:t>)</w:t>
      </w:r>
    </w:p>
    <w:p w14:paraId="5F7D948C" w14:textId="77777777" w:rsidR="00C71E93" w:rsidRDefault="00C71E93">
      <w:pPr>
        <w:pStyle w:val="Odstavecseseznamem"/>
        <w:ind w:left="0"/>
        <w:rPr>
          <w:rFonts w:cs="Times New Roman"/>
        </w:rPr>
      </w:pPr>
    </w:p>
    <w:p w14:paraId="6FB8AEE0" w14:textId="77777777" w:rsidR="00C71E93" w:rsidRDefault="00EE492F">
      <w:pPr>
        <w:pStyle w:val="Odstavecseseznamem"/>
        <w:ind w:left="0"/>
        <w:rPr>
          <w:rFonts w:cs="Times New Roman"/>
        </w:rPr>
      </w:pPr>
      <w:r>
        <w:rPr>
          <w:rFonts w:cs="Times New Roman"/>
        </w:rPr>
        <w:t>……………………………………….</w:t>
      </w:r>
    </w:p>
    <w:p w14:paraId="1B19B66C" w14:textId="77777777" w:rsidR="00C71E93" w:rsidRDefault="00EE492F">
      <w:pPr>
        <w:pStyle w:val="Odstavecseseznamem"/>
        <w:ind w:left="0"/>
      </w:pPr>
      <w:r>
        <w:rPr>
          <w:rFonts w:cs="Times New Roman"/>
        </w:rPr>
        <w:t xml:space="preserve">datum </w:t>
      </w:r>
      <w:proofErr w:type="spellStart"/>
      <w:r>
        <w:rPr>
          <w:rFonts w:cs="Times New Roman"/>
        </w:rPr>
        <w:t>předání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předmětu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výpůjčky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vypůjčitelem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podpis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odpovědné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předávající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osoby</w:t>
      </w:r>
      <w:proofErr w:type="spellEnd"/>
      <w:r>
        <w:rPr>
          <w:rFonts w:cs="Times New Roman"/>
        </w:rPr>
        <w:t>.</w:t>
      </w:r>
    </w:p>
    <w:p w14:paraId="44780834" w14:textId="77777777" w:rsidR="00C71E93" w:rsidRDefault="00C71E93">
      <w:pPr>
        <w:pStyle w:val="Odstavecseseznamem"/>
        <w:rPr>
          <w:rFonts w:cs="Times New Roman"/>
        </w:rPr>
      </w:pPr>
    </w:p>
    <w:p w14:paraId="4BDF8ADB" w14:textId="77777777" w:rsidR="00C71E93" w:rsidRDefault="00C71E93">
      <w:pPr>
        <w:pStyle w:val="Odstavecseseznamem"/>
        <w:rPr>
          <w:rFonts w:cs="Times New Roman"/>
        </w:rPr>
      </w:pPr>
    </w:p>
    <w:p w14:paraId="59DED6D6" w14:textId="77777777" w:rsidR="00C71E93" w:rsidRDefault="00EE492F">
      <w:pPr>
        <w:pStyle w:val="Odstavecseseznamem"/>
        <w:rPr>
          <w:rFonts w:cs="Times New Roman"/>
        </w:rPr>
      </w:pPr>
      <w:r>
        <w:rPr>
          <w:rFonts w:cs="Times New Roman"/>
        </w:rPr>
        <w:t xml:space="preserve">- v </w:t>
      </w:r>
      <w:proofErr w:type="spellStart"/>
      <w:r>
        <w:rPr>
          <w:rFonts w:cs="Times New Roman"/>
        </w:rPr>
        <w:t>případě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poškození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předmětu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výpůjčky</w:t>
      </w:r>
      <w:proofErr w:type="spellEnd"/>
      <w:r>
        <w:rPr>
          <w:rFonts w:cs="Times New Roman"/>
        </w:rPr>
        <w:t xml:space="preserve"> se </w:t>
      </w:r>
      <w:proofErr w:type="spellStart"/>
      <w:r>
        <w:rPr>
          <w:rFonts w:cs="Times New Roman"/>
        </w:rPr>
        <w:t>vyplní</w:t>
      </w:r>
      <w:proofErr w:type="spellEnd"/>
      <w:r>
        <w:rPr>
          <w:rFonts w:cs="Times New Roman"/>
        </w:rPr>
        <w:t xml:space="preserve"> odd. B).</w:t>
      </w:r>
    </w:p>
    <w:p w14:paraId="54E4C36E" w14:textId="77777777" w:rsidR="00C71E93" w:rsidRDefault="00C71E93">
      <w:pPr>
        <w:rPr>
          <w:rFonts w:cs="FranklinGothic-Book"/>
        </w:rPr>
      </w:pPr>
    </w:p>
    <w:p w14:paraId="672A3E2E" w14:textId="77777777" w:rsidR="00C71E93" w:rsidRDefault="00C71E93">
      <w:pPr>
        <w:rPr>
          <w:rFonts w:cs="FranklinGothic-Book"/>
        </w:rPr>
      </w:pPr>
    </w:p>
    <w:p w14:paraId="5AA06824" w14:textId="77777777" w:rsidR="00C71E93" w:rsidRDefault="00C71E93">
      <w:pPr>
        <w:rPr>
          <w:rFonts w:cs="FranklinGothic-Book"/>
        </w:rPr>
      </w:pPr>
    </w:p>
    <w:p w14:paraId="56C80977" w14:textId="77777777" w:rsidR="00C71E93" w:rsidRDefault="00C71E93">
      <w:pPr>
        <w:rPr>
          <w:rFonts w:cs="FranklinGothic-Book"/>
        </w:rPr>
      </w:pPr>
    </w:p>
    <w:p w14:paraId="531FF2A5" w14:textId="77777777" w:rsidR="00C71E93" w:rsidRDefault="00C71E93">
      <w:pPr>
        <w:rPr>
          <w:rFonts w:cs="FranklinGothic-Book"/>
        </w:rPr>
      </w:pPr>
    </w:p>
    <w:p w14:paraId="0BAC8AAC" w14:textId="77777777" w:rsidR="00C71E93" w:rsidRDefault="00C71E93">
      <w:pPr>
        <w:rPr>
          <w:rFonts w:cs="FranklinGothic-Book"/>
        </w:rPr>
      </w:pPr>
    </w:p>
    <w:p w14:paraId="75509D15" w14:textId="77777777" w:rsidR="00C71E93" w:rsidRDefault="00C71E93">
      <w:pPr>
        <w:rPr>
          <w:rFonts w:cs="FranklinGothic-Book"/>
        </w:rPr>
      </w:pPr>
    </w:p>
    <w:p w14:paraId="30A71C1A" w14:textId="77777777" w:rsidR="00C71E93" w:rsidRDefault="00C71E93">
      <w:pPr>
        <w:rPr>
          <w:rFonts w:cs="FranklinGothic-Book"/>
        </w:rPr>
      </w:pPr>
    </w:p>
    <w:p w14:paraId="15EDD376" w14:textId="77777777" w:rsidR="00C71E93" w:rsidRDefault="00C71E93">
      <w:pPr>
        <w:rPr>
          <w:rFonts w:cs="FranklinGothic-Book"/>
        </w:rPr>
      </w:pPr>
    </w:p>
    <w:p w14:paraId="5FD60A51" w14:textId="77777777" w:rsidR="00C71E93" w:rsidRDefault="00C71E93">
      <w:pPr>
        <w:rPr>
          <w:rFonts w:cs="FranklinGothic-Book"/>
        </w:rPr>
      </w:pPr>
    </w:p>
    <w:p w14:paraId="3156A4F6" w14:textId="77777777" w:rsidR="00C71E93" w:rsidRDefault="00C71E93">
      <w:pPr>
        <w:rPr>
          <w:rFonts w:cs="FranklinGothic-Book"/>
        </w:rPr>
      </w:pPr>
    </w:p>
    <w:p w14:paraId="64033B8B" w14:textId="77777777" w:rsidR="00C71E93" w:rsidRDefault="00C71E93">
      <w:pPr>
        <w:rPr>
          <w:rFonts w:cs="FranklinGothic-Book"/>
        </w:rPr>
      </w:pPr>
    </w:p>
    <w:p w14:paraId="6B103CF4" w14:textId="77777777" w:rsidR="00C71E93" w:rsidRDefault="00C71E93">
      <w:pPr>
        <w:rPr>
          <w:rFonts w:cs="FranklinGothic-Book"/>
        </w:rPr>
      </w:pPr>
    </w:p>
    <w:p w14:paraId="68FF4756" w14:textId="77777777" w:rsidR="00C71E93" w:rsidRDefault="00C71E93">
      <w:pPr>
        <w:rPr>
          <w:rFonts w:cs="FranklinGothic-Book"/>
        </w:rPr>
      </w:pPr>
    </w:p>
    <w:p w14:paraId="2460A142" w14:textId="77777777" w:rsidR="00C71E93" w:rsidRDefault="00C71E93">
      <w:pPr>
        <w:rPr>
          <w:rFonts w:cs="FranklinGothic-Book"/>
        </w:rPr>
      </w:pPr>
    </w:p>
    <w:p w14:paraId="2A1733D9" w14:textId="77777777" w:rsidR="00C71E93" w:rsidRDefault="00EE492F">
      <w:pPr>
        <w:rPr>
          <w:rFonts w:cs="FranklinGothic-Book"/>
          <w:b/>
          <w:bCs/>
        </w:rPr>
      </w:pPr>
      <w:r>
        <w:rPr>
          <w:rFonts w:cs="FranklinGothic-Book"/>
          <w:b/>
          <w:bCs/>
        </w:rPr>
        <w:lastRenderedPageBreak/>
        <w:t>B)</w:t>
      </w:r>
    </w:p>
    <w:p w14:paraId="572CE1A0" w14:textId="77777777" w:rsidR="00C71E93" w:rsidRDefault="00EE492F">
      <w:pPr>
        <w:rPr>
          <w:rFonts w:cs="FranklinGothic-Book"/>
        </w:rPr>
      </w:pPr>
      <w:proofErr w:type="spellStart"/>
      <w:r>
        <w:rPr>
          <w:rFonts w:cs="FranklinGothic-Book"/>
        </w:rPr>
        <w:t>Záznam</w:t>
      </w:r>
      <w:proofErr w:type="spellEnd"/>
      <w:r>
        <w:rPr>
          <w:rFonts w:cs="FranklinGothic-Book"/>
        </w:rPr>
        <w:t xml:space="preserve"> o </w:t>
      </w:r>
      <w:proofErr w:type="spellStart"/>
      <w:r>
        <w:rPr>
          <w:rFonts w:cs="FranklinGothic-Book"/>
        </w:rPr>
        <w:t>poškození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předmětu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výpůjčky</w:t>
      </w:r>
      <w:proofErr w:type="spellEnd"/>
    </w:p>
    <w:p w14:paraId="6FD89023" w14:textId="77777777" w:rsidR="00C71E93" w:rsidRDefault="00C71E93">
      <w:pPr>
        <w:rPr>
          <w:rFonts w:cs="FranklinGothic-Book"/>
        </w:rPr>
      </w:pPr>
    </w:p>
    <w:p w14:paraId="621E86D3" w14:textId="77777777" w:rsidR="00C71E93" w:rsidRDefault="00EE492F">
      <w:pPr>
        <w:rPr>
          <w:rFonts w:cs="FranklinGothic-Book"/>
        </w:rPr>
      </w:pPr>
      <w:proofErr w:type="spellStart"/>
      <w:r>
        <w:rPr>
          <w:rFonts w:cs="FranklinGothic-Book"/>
        </w:rPr>
        <w:t>Předmět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výpůjčky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byl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vrácen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dne</w:t>
      </w:r>
      <w:proofErr w:type="spellEnd"/>
      <w:r>
        <w:rPr>
          <w:rFonts w:cs="FranklinGothic-Book"/>
        </w:rPr>
        <w:t xml:space="preserve"> .................................... V </w:t>
      </w:r>
      <w:proofErr w:type="spellStart"/>
      <w:r>
        <w:rPr>
          <w:rFonts w:cs="FranklinGothic-Book"/>
        </w:rPr>
        <w:t>době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vrácení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vykazuje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předmět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výpůjčky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následující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poškození</w:t>
      </w:r>
      <w:proofErr w:type="spellEnd"/>
      <w:r>
        <w:rPr>
          <w:rFonts w:cs="FranklinGothic-Book"/>
        </w:rPr>
        <w:t>:</w:t>
      </w:r>
    </w:p>
    <w:p w14:paraId="48272D16" w14:textId="77777777" w:rsidR="00C71E93" w:rsidRDefault="00C71E93">
      <w:pPr>
        <w:rPr>
          <w:rFonts w:cs="FranklinGothic-Book"/>
        </w:rPr>
      </w:pPr>
    </w:p>
    <w:p w14:paraId="21F97611" w14:textId="77777777" w:rsidR="00C71E93" w:rsidRDefault="00C71E93">
      <w:pPr>
        <w:rPr>
          <w:rFonts w:cs="FranklinGothic-Book"/>
        </w:rPr>
      </w:pPr>
    </w:p>
    <w:p w14:paraId="7A33322E" w14:textId="77777777" w:rsidR="00C71E93" w:rsidRDefault="00C71E93">
      <w:pPr>
        <w:rPr>
          <w:rFonts w:cs="FranklinGothic-Book"/>
        </w:rPr>
      </w:pPr>
    </w:p>
    <w:p w14:paraId="1918FDE8" w14:textId="77777777" w:rsidR="00C71E93" w:rsidRDefault="00C71E93">
      <w:pPr>
        <w:rPr>
          <w:rFonts w:cs="FranklinGothic-Book"/>
        </w:rPr>
      </w:pPr>
    </w:p>
    <w:p w14:paraId="6ED17609" w14:textId="77777777" w:rsidR="00C71E93" w:rsidRDefault="00C71E93">
      <w:pPr>
        <w:rPr>
          <w:rFonts w:cs="FranklinGothic-Book"/>
        </w:rPr>
      </w:pPr>
    </w:p>
    <w:p w14:paraId="74AA1F6B" w14:textId="77777777" w:rsidR="00C71E93" w:rsidRDefault="00C71E93">
      <w:pPr>
        <w:rPr>
          <w:rFonts w:cs="FranklinGothic-Book"/>
        </w:rPr>
      </w:pPr>
    </w:p>
    <w:p w14:paraId="3D84384B" w14:textId="77777777" w:rsidR="00C71E93" w:rsidRDefault="00C71E93">
      <w:pPr>
        <w:rPr>
          <w:rFonts w:cs="FranklinGothic-Book"/>
        </w:rPr>
      </w:pPr>
    </w:p>
    <w:p w14:paraId="147068CB" w14:textId="77777777" w:rsidR="00C71E93" w:rsidRDefault="00C71E93">
      <w:pPr>
        <w:rPr>
          <w:rFonts w:cs="FranklinGothic-Book"/>
        </w:rPr>
      </w:pPr>
    </w:p>
    <w:p w14:paraId="3770FB87" w14:textId="77777777" w:rsidR="00C71E93" w:rsidRDefault="00C71E93">
      <w:pPr>
        <w:rPr>
          <w:rFonts w:cs="FranklinGothic-Book"/>
        </w:rPr>
      </w:pPr>
    </w:p>
    <w:p w14:paraId="046E4456" w14:textId="77777777" w:rsidR="00C71E93" w:rsidRDefault="00C71E93">
      <w:pPr>
        <w:rPr>
          <w:rFonts w:cs="FranklinGothic-Book"/>
        </w:rPr>
      </w:pPr>
    </w:p>
    <w:p w14:paraId="15404600" w14:textId="77777777" w:rsidR="00C71E93" w:rsidRDefault="00EE492F">
      <w:pPr>
        <w:rPr>
          <w:rFonts w:cs="FranklinGothic-Book"/>
        </w:rPr>
      </w:pPr>
      <w:proofErr w:type="spellStart"/>
      <w:r>
        <w:rPr>
          <w:rFonts w:cs="FranklinGothic-Book"/>
        </w:rPr>
        <w:t>Půjčitel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ve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smyslu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ujednání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čl</w:t>
      </w:r>
      <w:proofErr w:type="spellEnd"/>
      <w:r>
        <w:rPr>
          <w:rFonts w:cs="FranklinGothic-Book"/>
        </w:rPr>
        <w:t xml:space="preserve">. III, </w:t>
      </w:r>
      <w:proofErr w:type="spellStart"/>
      <w:r>
        <w:rPr>
          <w:rFonts w:cs="FranklinGothic-Book"/>
        </w:rPr>
        <w:t>odst</w:t>
      </w:r>
      <w:proofErr w:type="spellEnd"/>
      <w:r>
        <w:rPr>
          <w:rFonts w:cs="FranklinGothic-Book"/>
        </w:rPr>
        <w:t xml:space="preserve">. 11 </w:t>
      </w:r>
      <w:proofErr w:type="spellStart"/>
      <w:r>
        <w:rPr>
          <w:rFonts w:cs="FranklinGothic-Book"/>
        </w:rPr>
        <w:t>uzavřené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smlouvy</w:t>
      </w:r>
      <w:proofErr w:type="spellEnd"/>
      <w:r>
        <w:rPr>
          <w:rFonts w:cs="FranklinGothic-Book"/>
        </w:rPr>
        <w:t xml:space="preserve"> o </w:t>
      </w:r>
      <w:proofErr w:type="spellStart"/>
      <w:r>
        <w:rPr>
          <w:rFonts w:cs="FranklinGothic-Book"/>
        </w:rPr>
        <w:t>výpůjčce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stanovuje</w:t>
      </w:r>
      <w:proofErr w:type="spellEnd"/>
      <w:r>
        <w:rPr>
          <w:rFonts w:cs="FranklinGothic-Book"/>
        </w:rPr>
        <w:t xml:space="preserve"> pro </w:t>
      </w:r>
      <w:proofErr w:type="spellStart"/>
      <w:r>
        <w:rPr>
          <w:rFonts w:cs="FranklinGothic-Book"/>
        </w:rPr>
        <w:t>vypůjčitele</w:t>
      </w:r>
      <w:proofErr w:type="spellEnd"/>
    </w:p>
    <w:p w14:paraId="5DCA2EA9" w14:textId="77777777" w:rsidR="00C71E93" w:rsidRDefault="00EE492F">
      <w:pPr>
        <w:rPr>
          <w:rFonts w:cs="FranklinGothic-Book"/>
        </w:rPr>
      </w:pPr>
      <w:proofErr w:type="spellStart"/>
      <w:r>
        <w:rPr>
          <w:rFonts w:cs="FranklinGothic-Book"/>
        </w:rPr>
        <w:t>následující</w:t>
      </w:r>
      <w:proofErr w:type="spellEnd"/>
      <w:r>
        <w:rPr>
          <w:rFonts w:cs="FranklinGothic-Book"/>
        </w:rPr>
        <w:t xml:space="preserve"> </w:t>
      </w:r>
      <w:proofErr w:type="spellStart"/>
      <w:r>
        <w:rPr>
          <w:rFonts w:cs="FranklinGothic-Book"/>
        </w:rPr>
        <w:t>postup</w:t>
      </w:r>
      <w:proofErr w:type="spellEnd"/>
      <w:r>
        <w:rPr>
          <w:rFonts w:cs="FranklinGothic-Book"/>
        </w:rPr>
        <w:t>:</w:t>
      </w:r>
    </w:p>
    <w:p w14:paraId="306D003B" w14:textId="77777777" w:rsidR="00C71E93" w:rsidRDefault="00C71E93">
      <w:pPr>
        <w:rPr>
          <w:rFonts w:cs="FranklinGothic-Book"/>
        </w:rPr>
      </w:pPr>
    </w:p>
    <w:p w14:paraId="60AEB46B" w14:textId="77777777" w:rsidR="00C71E93" w:rsidRDefault="00C71E93">
      <w:pPr>
        <w:rPr>
          <w:rFonts w:cs="FranklinGothic-Book"/>
        </w:rPr>
      </w:pPr>
    </w:p>
    <w:p w14:paraId="294C56AC" w14:textId="77777777" w:rsidR="00C71E93" w:rsidRDefault="00C71E93">
      <w:pPr>
        <w:rPr>
          <w:rFonts w:cs="FranklinGothic-Book"/>
        </w:rPr>
      </w:pPr>
    </w:p>
    <w:p w14:paraId="70A5CA3D" w14:textId="77777777" w:rsidR="00C71E93" w:rsidRDefault="00C71E93">
      <w:pPr>
        <w:rPr>
          <w:rFonts w:cs="FranklinGothic-Book"/>
        </w:rPr>
      </w:pPr>
    </w:p>
    <w:p w14:paraId="234C8A7C" w14:textId="77777777" w:rsidR="00C71E93" w:rsidRDefault="00C71E93">
      <w:pPr>
        <w:rPr>
          <w:rFonts w:cs="FranklinGothic-Book"/>
        </w:rPr>
      </w:pPr>
    </w:p>
    <w:p w14:paraId="4A69887E" w14:textId="77777777" w:rsidR="00C71E93" w:rsidRDefault="00C71E93">
      <w:pPr>
        <w:rPr>
          <w:rFonts w:cs="FranklinGothic-Book"/>
        </w:rPr>
      </w:pPr>
    </w:p>
    <w:p w14:paraId="4DA6349F" w14:textId="77777777" w:rsidR="00C71E93" w:rsidRDefault="00C71E93">
      <w:pPr>
        <w:rPr>
          <w:rFonts w:cs="FranklinGothic-Book"/>
        </w:rPr>
      </w:pPr>
    </w:p>
    <w:p w14:paraId="7C3D9259" w14:textId="77777777" w:rsidR="00C71E93" w:rsidRDefault="00C71E93">
      <w:pPr>
        <w:rPr>
          <w:rFonts w:cs="FranklinGothic-Book"/>
        </w:rPr>
      </w:pPr>
    </w:p>
    <w:p w14:paraId="61245152" w14:textId="77777777" w:rsidR="00C71E93" w:rsidRDefault="00EE492F">
      <w:pPr>
        <w:pStyle w:val="Standard"/>
        <w:rPr>
          <w:rFonts w:cs="Times New Roman"/>
        </w:rPr>
      </w:pPr>
      <w:r>
        <w:rPr>
          <w:rFonts w:cs="Times New Roman"/>
        </w:rPr>
        <w:t>…………………………………...............</w:t>
      </w:r>
    </w:p>
    <w:p w14:paraId="4950B3B2" w14:textId="77777777" w:rsidR="00C71E93" w:rsidRDefault="00EE492F">
      <w:pPr>
        <w:pStyle w:val="Standard"/>
        <w:rPr>
          <w:rFonts w:cs="Times New Roman"/>
        </w:rPr>
      </w:pPr>
      <w:proofErr w:type="spellStart"/>
      <w:r>
        <w:rPr>
          <w:rFonts w:cs="Times New Roman"/>
        </w:rPr>
        <w:t>jméno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příjmení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odpovědné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přebírající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osoby</w:t>
      </w:r>
      <w:proofErr w:type="spellEnd"/>
      <w:r>
        <w:rPr>
          <w:rFonts w:cs="Times New Roman"/>
        </w:rPr>
        <w:t xml:space="preserve"> s </w:t>
      </w:r>
      <w:proofErr w:type="spellStart"/>
      <w:r>
        <w:rPr>
          <w:rFonts w:cs="Times New Roman"/>
        </w:rPr>
        <w:t>uvedeným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identifikátorem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strana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půjčitele</w:t>
      </w:r>
      <w:proofErr w:type="spellEnd"/>
      <w:r>
        <w:rPr>
          <w:rFonts w:cs="Times New Roman"/>
        </w:rPr>
        <w:t>)</w:t>
      </w:r>
    </w:p>
    <w:p w14:paraId="380A85A3" w14:textId="77777777" w:rsidR="00C71E93" w:rsidRDefault="00C71E93">
      <w:pPr>
        <w:pStyle w:val="Standard"/>
        <w:rPr>
          <w:rFonts w:cs="Times New Roman"/>
        </w:rPr>
      </w:pPr>
    </w:p>
    <w:p w14:paraId="06B58D1E" w14:textId="77777777" w:rsidR="00C71E93" w:rsidRDefault="00C71E93">
      <w:pPr>
        <w:pStyle w:val="Standard"/>
        <w:rPr>
          <w:rFonts w:cs="Times New Roman"/>
        </w:rPr>
      </w:pPr>
    </w:p>
    <w:p w14:paraId="7DF375A3" w14:textId="77777777" w:rsidR="00C71E93" w:rsidRDefault="00EE492F">
      <w:pPr>
        <w:pStyle w:val="Standard"/>
        <w:rPr>
          <w:rFonts w:cs="Times New Roman"/>
        </w:rPr>
      </w:pPr>
      <w:r>
        <w:rPr>
          <w:rFonts w:cs="Times New Roman"/>
        </w:rPr>
        <w:t>…………………………………</w:t>
      </w:r>
    </w:p>
    <w:p w14:paraId="7FF4E1D3" w14:textId="77777777" w:rsidR="00C71E93" w:rsidRDefault="00EE492F">
      <w:pPr>
        <w:pStyle w:val="Standard"/>
        <w:rPr>
          <w:rFonts w:cs="Times New Roman"/>
        </w:rPr>
      </w:pPr>
      <w:r>
        <w:rPr>
          <w:rFonts w:cs="Times New Roman"/>
        </w:rPr>
        <w:t xml:space="preserve">datum </w:t>
      </w:r>
      <w:proofErr w:type="spellStart"/>
      <w:r>
        <w:rPr>
          <w:rFonts w:cs="Times New Roman"/>
        </w:rPr>
        <w:t>převzetí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předmětu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výpůjčky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půjčitelem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vlastnoruční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podpis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odpovědné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přebírající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osoby</w:t>
      </w:r>
      <w:proofErr w:type="spellEnd"/>
      <w:r>
        <w:rPr>
          <w:rFonts w:cs="Times New Roman"/>
        </w:rPr>
        <w:t>.</w:t>
      </w:r>
    </w:p>
    <w:p w14:paraId="70886658" w14:textId="77777777" w:rsidR="00C71E93" w:rsidRDefault="00C71E93">
      <w:pPr>
        <w:pStyle w:val="Standard"/>
        <w:rPr>
          <w:rFonts w:cs="Times New Roman"/>
        </w:rPr>
      </w:pPr>
    </w:p>
    <w:p w14:paraId="3BCB2033" w14:textId="77777777" w:rsidR="00C71E93" w:rsidRDefault="00C71E93">
      <w:pPr>
        <w:pStyle w:val="Standard"/>
        <w:rPr>
          <w:rFonts w:cs="Times New Roman"/>
        </w:rPr>
      </w:pPr>
    </w:p>
    <w:p w14:paraId="7A9F2375" w14:textId="77777777" w:rsidR="00C71E93" w:rsidRDefault="00C71E93">
      <w:pPr>
        <w:pStyle w:val="Standard"/>
        <w:rPr>
          <w:rFonts w:cs="Times New Roman"/>
        </w:rPr>
      </w:pPr>
    </w:p>
    <w:p w14:paraId="46204507" w14:textId="77777777" w:rsidR="00C71E93" w:rsidRDefault="00EE492F">
      <w:pPr>
        <w:pStyle w:val="Standard"/>
        <w:rPr>
          <w:rFonts w:cs="Times New Roman"/>
        </w:rPr>
      </w:pPr>
      <w:r>
        <w:rPr>
          <w:rFonts w:cs="Times New Roman"/>
        </w:rPr>
        <w:t>--------------------------------------------------------------------------------------------------------</w:t>
      </w:r>
    </w:p>
    <w:p w14:paraId="5F04EB64" w14:textId="77777777" w:rsidR="00C71E93" w:rsidRDefault="00C71E93">
      <w:pPr>
        <w:pStyle w:val="Standard"/>
        <w:rPr>
          <w:rFonts w:cs="Times New Roman"/>
        </w:rPr>
      </w:pPr>
    </w:p>
    <w:p w14:paraId="5AC750F7" w14:textId="77777777" w:rsidR="00C71E93" w:rsidRDefault="00C71E93">
      <w:pPr>
        <w:pStyle w:val="Standard"/>
        <w:rPr>
          <w:rFonts w:cs="Times New Roman"/>
        </w:rPr>
      </w:pPr>
    </w:p>
    <w:p w14:paraId="2B79F451" w14:textId="77777777" w:rsidR="00C71E93" w:rsidRDefault="00EE492F">
      <w:pPr>
        <w:pStyle w:val="Standard"/>
        <w:rPr>
          <w:rFonts w:cs="Times New Roman"/>
        </w:rPr>
      </w:pPr>
      <w:r>
        <w:rPr>
          <w:rFonts w:cs="Times New Roman"/>
        </w:rPr>
        <w:t>............................................................................</w:t>
      </w:r>
    </w:p>
    <w:p w14:paraId="009E8013" w14:textId="77777777" w:rsidR="00C71E93" w:rsidRDefault="00EE492F">
      <w:pPr>
        <w:pStyle w:val="Odstavecseseznamem"/>
        <w:ind w:left="0"/>
      </w:pPr>
      <w:proofErr w:type="spellStart"/>
      <w:r>
        <w:rPr>
          <w:rFonts w:cs="Times New Roman"/>
        </w:rPr>
        <w:t>jméno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příjmení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odpovědné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předávající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osoby</w:t>
      </w:r>
      <w:proofErr w:type="spellEnd"/>
      <w:r>
        <w:rPr>
          <w:rFonts w:cs="Times New Roman"/>
        </w:rPr>
        <w:t xml:space="preserve"> s </w:t>
      </w:r>
      <w:proofErr w:type="spellStart"/>
      <w:r>
        <w:rPr>
          <w:rFonts w:cs="Times New Roman"/>
        </w:rPr>
        <w:t>uvedeným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identifikátorem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</w:rPr>
        <w:t>(</w:t>
      </w:r>
      <w:proofErr w:type="spellStart"/>
      <w:r>
        <w:rPr>
          <w:rFonts w:cs="Times New Roman"/>
        </w:rPr>
        <w:t>strana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vypůjčitele</w:t>
      </w:r>
      <w:proofErr w:type="spellEnd"/>
      <w:r>
        <w:rPr>
          <w:rFonts w:cs="Times New Roman"/>
        </w:rPr>
        <w:t>)</w:t>
      </w:r>
    </w:p>
    <w:p w14:paraId="5BA418AA" w14:textId="77777777" w:rsidR="00C71E93" w:rsidRDefault="00C71E93">
      <w:pPr>
        <w:pStyle w:val="Odstavecseseznamem"/>
        <w:ind w:left="0"/>
        <w:rPr>
          <w:rFonts w:cs="Times New Roman"/>
        </w:rPr>
      </w:pPr>
    </w:p>
    <w:p w14:paraId="415321B4" w14:textId="77777777" w:rsidR="00C71E93" w:rsidRDefault="00EE492F">
      <w:pPr>
        <w:pStyle w:val="Odstavecseseznamem"/>
        <w:ind w:left="0"/>
        <w:rPr>
          <w:rFonts w:cs="Times New Roman"/>
        </w:rPr>
      </w:pPr>
      <w:r>
        <w:rPr>
          <w:rFonts w:cs="Times New Roman"/>
        </w:rPr>
        <w:t>……………………………………….</w:t>
      </w:r>
    </w:p>
    <w:p w14:paraId="2D40C391" w14:textId="77777777" w:rsidR="00C71E93" w:rsidRDefault="00EE492F">
      <w:pPr>
        <w:pStyle w:val="Odstavecseseznamem"/>
        <w:ind w:left="0"/>
      </w:pPr>
      <w:r>
        <w:rPr>
          <w:rFonts w:cs="Times New Roman"/>
        </w:rPr>
        <w:t xml:space="preserve">datum </w:t>
      </w:r>
      <w:proofErr w:type="spellStart"/>
      <w:r>
        <w:rPr>
          <w:rFonts w:cs="Times New Roman"/>
        </w:rPr>
        <w:t>předání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předmětu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výpůjčky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vypůjčitelem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podpis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odpovědné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předávající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osoby</w:t>
      </w:r>
      <w:proofErr w:type="spellEnd"/>
      <w:r>
        <w:rPr>
          <w:rFonts w:cs="Times New Roman"/>
        </w:rPr>
        <w:t>.</w:t>
      </w:r>
    </w:p>
    <w:p w14:paraId="289B6EF7" w14:textId="77777777" w:rsidR="00C71E93" w:rsidRDefault="00C71E93">
      <w:pPr>
        <w:rPr>
          <w:rFonts w:cs="FranklinGothic-Book"/>
        </w:rPr>
      </w:pPr>
    </w:p>
    <w:p w14:paraId="6DFCB2AC" w14:textId="77777777" w:rsidR="00C71E93" w:rsidRDefault="00C71E93">
      <w:pPr>
        <w:rPr>
          <w:rFonts w:cs="FranklinGothic-Book"/>
        </w:rPr>
      </w:pPr>
    </w:p>
    <w:p w14:paraId="125F727D" w14:textId="77777777" w:rsidR="00C71E93" w:rsidRDefault="00C71E93">
      <w:pPr>
        <w:jc w:val="both"/>
        <w:rPr>
          <w:rFonts w:cs="FranklinGothic-Book"/>
        </w:rPr>
      </w:pPr>
    </w:p>
    <w:p w14:paraId="72B7DE94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12E2C450" w14:textId="77777777" w:rsidR="00C71E93" w:rsidRDefault="00C71E93">
      <w:pPr>
        <w:pStyle w:val="Standard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2091DDF2" w14:textId="77777777" w:rsidR="00C71E93" w:rsidRDefault="00C71E93">
      <w:pPr>
        <w:pStyle w:val="Standard"/>
        <w:jc w:val="both"/>
        <w:rPr>
          <w:rFonts w:ascii="Calibri" w:hAnsi="Calibri" w:cs="FranklinGothic-Book"/>
          <w:sz w:val="22"/>
          <w:szCs w:val="22"/>
        </w:rPr>
      </w:pPr>
    </w:p>
    <w:sectPr w:rsidR="00C71E93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0519B" w14:textId="77777777" w:rsidR="00EE492F" w:rsidRDefault="00EE492F">
      <w:r>
        <w:separator/>
      </w:r>
    </w:p>
  </w:endnote>
  <w:endnote w:type="continuationSeparator" w:id="0">
    <w:p w14:paraId="693F6BCC" w14:textId="77777777" w:rsidR="00EE492F" w:rsidRDefault="00EE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Gothic-Book">
    <w:altName w:val="Calibri"/>
    <w:charset w:val="00"/>
    <w:family w:val="auto"/>
    <w:pitch w:val="variable"/>
  </w:font>
  <w:font w:name="FranklinGothic-BookItalic">
    <w:altName w:val="Calibri"/>
    <w:charset w:val="00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C9239" w14:textId="77777777" w:rsidR="00FC5B04" w:rsidRDefault="00EE492F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FD9E" w14:textId="77777777" w:rsidR="00EE492F" w:rsidRDefault="00EE492F">
      <w:r>
        <w:rPr>
          <w:color w:val="000000"/>
        </w:rPr>
        <w:separator/>
      </w:r>
    </w:p>
  </w:footnote>
  <w:footnote w:type="continuationSeparator" w:id="0">
    <w:p w14:paraId="30DAE941" w14:textId="77777777" w:rsidR="00EE492F" w:rsidRDefault="00EE4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50F4"/>
    <w:multiLevelType w:val="multilevel"/>
    <w:tmpl w:val="DD8A89B8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A6578C3"/>
    <w:multiLevelType w:val="multilevel"/>
    <w:tmpl w:val="3CE819D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BD223D2"/>
    <w:multiLevelType w:val="multilevel"/>
    <w:tmpl w:val="F4227996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48AA7711"/>
    <w:multiLevelType w:val="multilevel"/>
    <w:tmpl w:val="1AD82732"/>
    <w:styleLink w:val="WWNum7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6A4762FF"/>
    <w:multiLevelType w:val="multilevel"/>
    <w:tmpl w:val="2D2C6E7C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74803595"/>
    <w:multiLevelType w:val="multilevel"/>
    <w:tmpl w:val="B7E4521A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71E93"/>
    <w:rsid w:val="00C71E93"/>
    <w:rsid w:val="00ED3A9A"/>
    <w:rsid w:val="00EE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BDFDF"/>
  <w15:docId w15:val="{48D4573C-1C21-4F80-8622-36E81472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Standard"/>
    <w:pPr>
      <w:spacing w:after="200"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numbering" w:customStyle="1" w:styleId="WWNum7">
    <w:name w:val="WWNum7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4">
    <w:name w:val="WWNum4"/>
    <w:basedOn w:val="Bezseznamu"/>
    <w:pPr>
      <w:numPr>
        <w:numId w:val="3"/>
      </w:numPr>
    </w:pPr>
  </w:style>
  <w:style w:type="numbering" w:customStyle="1" w:styleId="WWNum5">
    <w:name w:val="WWNum5"/>
    <w:basedOn w:val="Bezseznamu"/>
    <w:pPr>
      <w:numPr>
        <w:numId w:val="4"/>
      </w:numPr>
    </w:pPr>
  </w:style>
  <w:style w:type="numbering" w:customStyle="1" w:styleId="WWNum6">
    <w:name w:val="WWNum6"/>
    <w:basedOn w:val="Bezseznamu"/>
    <w:pPr>
      <w:numPr>
        <w:numId w:val="5"/>
      </w:numPr>
    </w:pPr>
  </w:style>
  <w:style w:type="numbering" w:customStyle="1" w:styleId="WWNum3">
    <w:name w:val="WWNum3"/>
    <w:basedOn w:val="Bezseznamu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1449</Words>
  <Characters>8555</Characters>
  <Application>Microsoft Office Word</Application>
  <DocSecurity>0</DocSecurity>
  <Lines>71</Lines>
  <Paragraphs>19</Paragraphs>
  <ScaleCrop>false</ScaleCrop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knihovna</cp:lastModifiedBy>
  <cp:revision>2</cp:revision>
  <dcterms:created xsi:type="dcterms:W3CDTF">2024-01-10T13:05:00Z</dcterms:created>
  <dcterms:modified xsi:type="dcterms:W3CDTF">2024-01-10T13:05:00Z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