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C6DC" w14:textId="30BEC7E2" w:rsidR="00763993" w:rsidRPr="00763993" w:rsidRDefault="00763993" w:rsidP="00763993">
      <w:pPr>
        <w:pStyle w:val="Bezmezer"/>
        <w:spacing w:after="120" w:line="276" w:lineRule="auto"/>
        <w:jc w:val="center"/>
        <w:rPr>
          <w:rFonts w:ascii="Roboto" w:hAnsi="Roboto" w:cs="Times New Roman"/>
          <w:b/>
          <w:sz w:val="24"/>
        </w:rPr>
      </w:pPr>
      <w:bookmarkStart w:id="0" w:name="_Hlk124157151"/>
      <w:r w:rsidRPr="00763993">
        <w:rPr>
          <w:rFonts w:ascii="Roboto" w:hAnsi="Roboto" w:cs="Times New Roman"/>
          <w:b/>
          <w:sz w:val="24"/>
        </w:rPr>
        <w:t>SMLOUVU O VYPOŘÁDÁNÍ ZÁVAZKŮ</w:t>
      </w:r>
    </w:p>
    <w:p w14:paraId="662DF725" w14:textId="77777777" w:rsidR="00FF71E4" w:rsidRDefault="00FF71E4" w:rsidP="002122DF">
      <w:pPr>
        <w:pStyle w:val="Bezmezer"/>
        <w:tabs>
          <w:tab w:val="left" w:pos="2219"/>
        </w:tabs>
        <w:spacing w:line="276" w:lineRule="auto"/>
        <w:rPr>
          <w:rFonts w:ascii="Roboto" w:hAnsi="Roboto" w:cs="Times New Roman"/>
        </w:rPr>
      </w:pPr>
    </w:p>
    <w:p w14:paraId="5A009F08" w14:textId="441DA103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</w:rPr>
        <w:t>Poskytovatel: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  <w:b/>
        </w:rPr>
        <w:t xml:space="preserve">Akademie múzických umění v Praze </w:t>
      </w:r>
    </w:p>
    <w:p w14:paraId="64E1D510" w14:textId="2FBB403F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Adresa: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</w:rPr>
        <w:t>Malostranské nám. 259/12</w:t>
      </w:r>
    </w:p>
    <w:p w14:paraId="46B7BAE0" w14:textId="7F7FEC68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IČ:</w:t>
      </w:r>
      <w:r w:rsidRPr="00FF71E4">
        <w:rPr>
          <w:rFonts w:ascii="Roboto" w:hAnsi="Roboto" w:cs="Times New Roman"/>
        </w:rPr>
        <w:tab/>
      </w:r>
      <w:r w:rsidR="002122DF" w:rsidRPr="00FF71E4">
        <w:rPr>
          <w:rFonts w:ascii="Roboto" w:hAnsi="Roboto" w:cs="Times New Roman"/>
        </w:rPr>
        <w:t>613 84 984</w:t>
      </w:r>
    </w:p>
    <w:p w14:paraId="25148FD8" w14:textId="73628A8A" w:rsidR="00475252" w:rsidRPr="00FF71E4" w:rsidRDefault="00475252" w:rsidP="0072202D">
      <w:pPr>
        <w:pStyle w:val="Nadpis3"/>
        <w:shd w:val="clear" w:color="auto" w:fill="FFFFFF"/>
        <w:tabs>
          <w:tab w:val="left" w:pos="2552"/>
        </w:tabs>
        <w:spacing w:before="0" w:beforeAutospacing="0" w:after="0" w:afterAutospacing="0" w:line="276" w:lineRule="auto"/>
        <w:rPr>
          <w:rFonts w:ascii="Roboto" w:hAnsi="Roboto"/>
        </w:rPr>
      </w:pPr>
      <w:r w:rsidRPr="0072202D">
        <w:rPr>
          <w:rFonts w:ascii="Roboto" w:hAnsi="Roboto"/>
          <w:b w:val="0"/>
          <w:sz w:val="22"/>
          <w:szCs w:val="22"/>
        </w:rPr>
        <w:t>z</w:t>
      </w:r>
      <w:r w:rsidR="002122DF" w:rsidRPr="0072202D">
        <w:rPr>
          <w:rFonts w:ascii="Roboto" w:hAnsi="Roboto"/>
          <w:b w:val="0"/>
          <w:sz w:val="22"/>
          <w:szCs w:val="22"/>
        </w:rPr>
        <w:t>astoupený</w:t>
      </w:r>
      <w:r w:rsidR="002122DF" w:rsidRPr="00475252">
        <w:rPr>
          <w:rFonts w:ascii="Roboto" w:hAnsi="Roboto"/>
          <w:b w:val="0"/>
          <w:sz w:val="22"/>
          <w:szCs w:val="22"/>
        </w:rPr>
        <w:t>:</w:t>
      </w:r>
      <w:r w:rsidR="002122DF" w:rsidRPr="00475252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ab/>
      </w:r>
      <w:r w:rsidR="00EF345E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>ing. Tomášem Langerem, Ph.D., kvestorem</w:t>
      </w:r>
    </w:p>
    <w:p w14:paraId="6D407DD4" w14:textId="7163F797" w:rsidR="00FF71E4" w:rsidRPr="004B3875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bankovní spojení:</w:t>
      </w:r>
      <w:r w:rsidRPr="00FF71E4">
        <w:rPr>
          <w:rFonts w:ascii="Roboto" w:hAnsi="Roboto" w:cs="Times New Roman"/>
        </w:rPr>
        <w:tab/>
      </w:r>
      <w:r w:rsidR="00EF345E">
        <w:rPr>
          <w:rFonts w:ascii="Roboto" w:hAnsi="Roboto" w:cs="Times New Roman"/>
        </w:rPr>
        <w:t xml:space="preserve">Komerční banka, a.s., č.ú.: </w:t>
      </w:r>
      <w:r w:rsidR="00EF345E" w:rsidRPr="004B3875">
        <w:rPr>
          <w:rFonts w:ascii="Roboto" w:hAnsi="Roboto" w:cs="Tahoma"/>
        </w:rPr>
        <w:t>19-5373180297/0100</w:t>
      </w:r>
    </w:p>
    <w:p w14:paraId="5E281B2F" w14:textId="44E7EE94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(dále jen „</w:t>
      </w:r>
      <w:r w:rsidR="002122DF">
        <w:rPr>
          <w:rFonts w:ascii="Roboto" w:hAnsi="Roboto" w:cs="Times New Roman"/>
        </w:rPr>
        <w:t>AMU</w:t>
      </w:r>
      <w:r w:rsidRPr="00FF71E4">
        <w:rPr>
          <w:rFonts w:ascii="Roboto" w:hAnsi="Roboto" w:cs="Times New Roman"/>
        </w:rPr>
        <w:t>“)</w:t>
      </w:r>
    </w:p>
    <w:p w14:paraId="6D68D0F7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</w:p>
    <w:p w14:paraId="692582B2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</w:t>
      </w:r>
    </w:p>
    <w:p w14:paraId="5F13E750" w14:textId="77777777" w:rsidR="001C247F" w:rsidRPr="00FF71E4" w:rsidRDefault="001C247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</w:p>
    <w:p w14:paraId="4BB77418" w14:textId="55FC1D90" w:rsidR="00FF71E4" w:rsidRPr="004B3875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Žadatel (Příjemce):</w:t>
      </w:r>
      <w:r w:rsidRPr="00FF71E4">
        <w:rPr>
          <w:rFonts w:ascii="Roboto" w:hAnsi="Roboto" w:cs="Times New Roman"/>
        </w:rPr>
        <w:tab/>
      </w:r>
      <w:r w:rsidR="004B3875">
        <w:rPr>
          <w:rFonts w:ascii="Roboto" w:hAnsi="Roboto" w:cs="Times New Roman"/>
        </w:rPr>
        <w:t>Z</w:t>
      </w:r>
      <w:r w:rsidR="00772CC2">
        <w:rPr>
          <w:rFonts w:ascii="Roboto" w:hAnsi="Roboto" w:cs="Times New Roman"/>
        </w:rPr>
        <w:t>G Lighting Czech Republic s.r.o. ZUMTOBEL LIGHTING</w:t>
      </w:r>
    </w:p>
    <w:p w14:paraId="514E16C4" w14:textId="699D7244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adresa:</w:t>
      </w:r>
      <w:r w:rsidRPr="00FF71E4">
        <w:rPr>
          <w:rFonts w:ascii="Roboto" w:hAnsi="Roboto" w:cs="Times New Roman"/>
        </w:rPr>
        <w:tab/>
      </w:r>
      <w:r w:rsidR="00772CC2">
        <w:rPr>
          <w:rFonts w:ascii="Roboto" w:hAnsi="Roboto" w:cs="Times New Roman"/>
        </w:rPr>
        <w:t>Jankovcova 1518/2, 170 00 Praha 7</w:t>
      </w:r>
    </w:p>
    <w:p w14:paraId="261A7F24" w14:textId="0CE5B2EB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IČ</w:t>
      </w:r>
      <w:r w:rsidR="002122DF">
        <w:rPr>
          <w:rFonts w:ascii="Roboto" w:hAnsi="Roboto" w:cs="Times New Roman"/>
        </w:rPr>
        <w:t>O</w:t>
      </w:r>
      <w:r w:rsidRPr="00FF71E4">
        <w:rPr>
          <w:rFonts w:ascii="Roboto" w:hAnsi="Roboto" w:cs="Times New Roman"/>
        </w:rPr>
        <w:t>:</w:t>
      </w:r>
      <w:r w:rsidRPr="00FF71E4">
        <w:rPr>
          <w:rFonts w:ascii="Roboto" w:hAnsi="Roboto" w:cs="Times New Roman"/>
        </w:rPr>
        <w:tab/>
      </w:r>
      <w:r w:rsidR="00772CC2">
        <w:rPr>
          <w:rFonts w:ascii="Roboto" w:hAnsi="Roboto" w:cs="Times New Roman"/>
        </w:rPr>
        <w:t>25700588</w:t>
      </w:r>
    </w:p>
    <w:p w14:paraId="618C5900" w14:textId="6C7EB2E0" w:rsidR="00FF71E4" w:rsidRPr="00FF71E4" w:rsidRDefault="002122D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DIČ:</w:t>
      </w:r>
      <w:r>
        <w:rPr>
          <w:rFonts w:ascii="Roboto" w:hAnsi="Roboto" w:cs="Times New Roman"/>
        </w:rPr>
        <w:tab/>
        <w:t>CZ</w:t>
      </w:r>
      <w:r w:rsidR="004B3875">
        <w:rPr>
          <w:rFonts w:ascii="Roboto" w:hAnsi="Roboto" w:cs="Times New Roman"/>
        </w:rPr>
        <w:t>257</w:t>
      </w:r>
      <w:r w:rsidR="00772CC2">
        <w:rPr>
          <w:rFonts w:ascii="Roboto" w:hAnsi="Roboto" w:cs="Times New Roman"/>
        </w:rPr>
        <w:t>00588</w:t>
      </w:r>
    </w:p>
    <w:p w14:paraId="1AA27510" w14:textId="3C132FEF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72202D">
        <w:rPr>
          <w:rFonts w:ascii="Roboto" w:hAnsi="Roboto" w:cs="Times New Roman"/>
        </w:rPr>
        <w:t>zastoupený</w:t>
      </w:r>
      <w:r w:rsidRPr="00FF71E4">
        <w:rPr>
          <w:rFonts w:ascii="Roboto" w:hAnsi="Roboto" w:cs="Times New Roman"/>
        </w:rPr>
        <w:t>:</w:t>
      </w:r>
      <w:r w:rsidRPr="002122DF">
        <w:rPr>
          <w:rFonts w:ascii="Roboto" w:hAnsi="Roboto" w:cs="Times New Roman"/>
        </w:rPr>
        <w:tab/>
      </w:r>
      <w:r w:rsidR="00DA6BCC">
        <w:rPr>
          <w:rFonts w:ascii="Roboto" w:hAnsi="Roboto" w:cs="Times New Roman"/>
        </w:rPr>
        <w:t>ing. Janem Vackem, ing. Martinou Vlčkovou, prokuristé</w:t>
      </w:r>
    </w:p>
    <w:p w14:paraId="6571AFB7" w14:textId="1A234834" w:rsidR="00FF71E4" w:rsidRP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bankovní spojení:</w:t>
      </w:r>
      <w:r w:rsidR="00C00D44">
        <w:rPr>
          <w:rFonts w:ascii="Roboto" w:hAnsi="Roboto" w:cs="Times New Roman"/>
        </w:rPr>
        <w:t xml:space="preserve"> </w:t>
      </w:r>
      <w:r w:rsidR="0072202D">
        <w:rPr>
          <w:rFonts w:ascii="Roboto" w:hAnsi="Roboto" w:cs="Times New Roman"/>
        </w:rPr>
        <w:tab/>
      </w:r>
      <w:r w:rsidR="00DA6BCC">
        <w:rPr>
          <w:rFonts w:ascii="Roboto" w:hAnsi="Roboto" w:cs="Times New Roman"/>
        </w:rPr>
        <w:t>UniCredit Bank Czech Republik and Slovakia, a.s.,</w:t>
      </w:r>
      <w:r w:rsidR="00DA6BCC">
        <w:rPr>
          <w:rFonts w:ascii="Roboto" w:hAnsi="Roboto" w:cs="Times New Roman"/>
        </w:rPr>
        <w:br/>
      </w:r>
      <w:r w:rsidR="00DA6BCC">
        <w:rPr>
          <w:rFonts w:ascii="Roboto" w:hAnsi="Roboto" w:cs="Times New Roman"/>
        </w:rPr>
        <w:tab/>
      </w:r>
      <w:r w:rsidR="00CF48AE">
        <w:rPr>
          <w:rFonts w:ascii="Roboto" w:hAnsi="Roboto" w:cs="Times New Roman"/>
        </w:rPr>
        <w:t>č.ú.: 805321004/2700</w:t>
      </w:r>
    </w:p>
    <w:p w14:paraId="556EF591" w14:textId="77777777" w:rsidR="00FF71E4" w:rsidRPr="00FF71E4" w:rsidRDefault="00FF71E4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(dále jen „žadatel“)</w:t>
      </w:r>
    </w:p>
    <w:p w14:paraId="1CCF9FB5" w14:textId="77777777" w:rsidR="00FF71E4" w:rsidRPr="00FF71E4" w:rsidRDefault="00FF71E4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37CCF98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uzavírají tuto</w:t>
      </w:r>
    </w:p>
    <w:p w14:paraId="4634F7CC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  <w:b/>
        </w:rPr>
      </w:pPr>
    </w:p>
    <w:p w14:paraId="7913376E" w14:textId="457B9A7A" w:rsidR="001C247F" w:rsidRPr="00FF71E4" w:rsidRDefault="002122DF" w:rsidP="002122DF">
      <w:pPr>
        <w:pStyle w:val="Bezmezer"/>
        <w:spacing w:after="120" w:line="276" w:lineRule="auto"/>
        <w:jc w:val="center"/>
        <w:rPr>
          <w:rFonts w:ascii="Roboto" w:hAnsi="Roboto" w:cs="Times New Roman"/>
          <w:b/>
        </w:rPr>
      </w:pPr>
      <w:r>
        <w:rPr>
          <w:rFonts w:ascii="Roboto" w:hAnsi="Roboto" w:cs="Times New Roman"/>
          <w:b/>
        </w:rPr>
        <w:t>S</w:t>
      </w:r>
      <w:r w:rsidR="001C247F" w:rsidRPr="00FF71E4">
        <w:rPr>
          <w:rFonts w:ascii="Roboto" w:hAnsi="Roboto" w:cs="Times New Roman"/>
          <w:b/>
        </w:rPr>
        <w:t>mlouvu o vypořádání závazků</w:t>
      </w:r>
    </w:p>
    <w:p w14:paraId="71426D7F" w14:textId="231E5D42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dle § 1746 odst. 2 zákona č. 89/2012 Sb., občanský zákoník, ve znění pozdějších předpisů</w:t>
      </w:r>
      <w:r w:rsidR="00EF345E">
        <w:rPr>
          <w:rFonts w:ascii="Roboto" w:hAnsi="Roboto" w:cs="Times New Roman"/>
        </w:rPr>
        <w:t>.</w:t>
      </w:r>
    </w:p>
    <w:p w14:paraId="7DDE82C5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5D9C01D5" w14:textId="77777777" w:rsidR="001C247F" w:rsidRPr="00FF71E4" w:rsidRDefault="001C247F" w:rsidP="002122DF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t>Popis skutkového stavu</w:t>
      </w:r>
    </w:p>
    <w:p w14:paraId="3B10D1F2" w14:textId="7E6384E3" w:rsidR="002122DF" w:rsidRDefault="00EF345E" w:rsidP="002122DF">
      <w:pPr>
        <w:pStyle w:val="Bezmezer"/>
        <w:numPr>
          <w:ilvl w:val="0"/>
          <w:numId w:val="1"/>
        </w:numPr>
        <w:spacing w:after="120" w:line="276" w:lineRule="auto"/>
        <w:ind w:left="426" w:hanging="426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Poskytovatel </w:t>
      </w:r>
      <w:r w:rsidR="001C247F" w:rsidRPr="002122DF">
        <w:rPr>
          <w:rFonts w:ascii="Roboto" w:hAnsi="Roboto" w:cs="Times New Roman"/>
        </w:rPr>
        <w:t>dne 1</w:t>
      </w:r>
      <w:r w:rsidR="004B3875">
        <w:rPr>
          <w:rFonts w:ascii="Roboto" w:hAnsi="Roboto" w:cs="Times New Roman"/>
        </w:rPr>
        <w:t>8</w:t>
      </w:r>
      <w:r w:rsidR="001C247F" w:rsidRPr="002122DF">
        <w:rPr>
          <w:rFonts w:ascii="Roboto" w:hAnsi="Roboto" w:cs="Times New Roman"/>
        </w:rPr>
        <w:t xml:space="preserve">. </w:t>
      </w:r>
      <w:r w:rsidR="004B3875">
        <w:rPr>
          <w:rFonts w:ascii="Roboto" w:hAnsi="Roboto" w:cs="Times New Roman"/>
        </w:rPr>
        <w:t>7</w:t>
      </w:r>
      <w:r w:rsidR="001C247F" w:rsidRPr="002122DF">
        <w:rPr>
          <w:rFonts w:ascii="Roboto" w:hAnsi="Roboto" w:cs="Times New Roman"/>
        </w:rPr>
        <w:t>. 20</w:t>
      </w:r>
      <w:r w:rsidR="004B3875">
        <w:rPr>
          <w:rFonts w:ascii="Roboto" w:hAnsi="Roboto" w:cs="Times New Roman"/>
        </w:rPr>
        <w:t>23</w:t>
      </w:r>
      <w:r>
        <w:rPr>
          <w:rFonts w:ascii="Roboto" w:hAnsi="Roboto" w:cs="Times New Roman"/>
        </w:rPr>
        <w:t xml:space="preserve"> vystavil 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č. </w:t>
      </w:r>
      <w:r w:rsidR="004B3875">
        <w:rPr>
          <w:rFonts w:ascii="Roboto" w:hAnsi="Roboto" w:cs="Times New Roman"/>
        </w:rPr>
        <w:t>223094304</w:t>
      </w:r>
      <w:r w:rsidR="00772CC2">
        <w:rPr>
          <w:rFonts w:ascii="Roboto" w:hAnsi="Roboto" w:cs="Times New Roman"/>
        </w:rPr>
        <w:t>6</w:t>
      </w:r>
      <w:r w:rsidR="004B3875">
        <w:rPr>
          <w:rFonts w:ascii="Roboto" w:hAnsi="Roboto" w:cs="Times New Roman"/>
        </w:rPr>
        <w:t xml:space="preserve"> a č. 223094304</w:t>
      </w:r>
      <w:r w:rsidR="00772CC2">
        <w:rPr>
          <w:rFonts w:ascii="Roboto" w:hAnsi="Roboto" w:cs="Times New Roman"/>
        </w:rPr>
        <w:t>7</w:t>
      </w:r>
      <w:r>
        <w:rPr>
          <w:rFonts w:ascii="Roboto" w:hAnsi="Roboto" w:cs="Times New Roman"/>
        </w:rPr>
        <w:t>, jej</w:t>
      </w:r>
      <w:r w:rsidR="004B3875">
        <w:rPr>
          <w:rFonts w:ascii="Roboto" w:hAnsi="Roboto" w:cs="Times New Roman"/>
        </w:rPr>
        <w:t>ichž</w:t>
      </w:r>
      <w:r>
        <w:rPr>
          <w:rFonts w:ascii="Roboto" w:hAnsi="Roboto" w:cs="Times New Roman"/>
        </w:rPr>
        <w:t xml:space="preserve"> předmětem bylo objednání </w:t>
      </w:r>
      <w:r w:rsidR="00772CC2">
        <w:rPr>
          <w:rFonts w:ascii="Roboto" w:hAnsi="Roboto" w:cs="Times New Roman"/>
        </w:rPr>
        <w:t>modernizace osvětlení LUXMATE</w:t>
      </w:r>
      <w:r>
        <w:rPr>
          <w:rFonts w:ascii="Roboto" w:hAnsi="Roboto" w:cs="Times New Roman"/>
        </w:rPr>
        <w:t>. Předmětn</w:t>
      </w:r>
      <w:r w:rsidR="004B3875">
        <w:rPr>
          <w:rFonts w:ascii="Roboto" w:hAnsi="Roboto" w:cs="Times New Roman"/>
        </w:rPr>
        <w:t>é</w:t>
      </w:r>
      <w:r>
        <w:rPr>
          <w:rFonts w:ascii="Roboto" w:hAnsi="Roboto" w:cs="Times New Roman"/>
        </w:rPr>
        <w:t xml:space="preserve"> 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byl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součástí akce „AMU-</w:t>
      </w:r>
      <w:r w:rsidR="004B3875">
        <w:rPr>
          <w:rFonts w:ascii="Roboto" w:hAnsi="Roboto" w:cs="Times New Roman"/>
        </w:rPr>
        <w:t>Modernizace interiéru objektu Lažanského paláce</w:t>
      </w:r>
      <w:r>
        <w:rPr>
          <w:rFonts w:ascii="Roboto" w:hAnsi="Roboto" w:cs="Times New Roman"/>
        </w:rPr>
        <w:t xml:space="preserve">“, identifikační číslo v EDS MŠMT </w:t>
      </w:r>
      <w:r w:rsidR="004B3875">
        <w:rPr>
          <w:rFonts w:ascii="Roboto" w:hAnsi="Roboto" w:cs="Times New Roman"/>
        </w:rPr>
        <w:t>1</w:t>
      </w:r>
      <w:r>
        <w:rPr>
          <w:rFonts w:ascii="Roboto" w:hAnsi="Roboto" w:cs="Times New Roman"/>
        </w:rPr>
        <w:t>33D22A0000</w:t>
      </w:r>
      <w:r w:rsidR="004B3875">
        <w:rPr>
          <w:rFonts w:ascii="Roboto" w:hAnsi="Roboto" w:cs="Times New Roman"/>
        </w:rPr>
        <w:t>17</w:t>
      </w:r>
      <w:r>
        <w:rPr>
          <w:rFonts w:ascii="Roboto" w:hAnsi="Roboto" w:cs="Times New Roman"/>
        </w:rPr>
        <w:t>.</w:t>
      </w:r>
    </w:p>
    <w:p w14:paraId="0B7A2864" w14:textId="139B4CEF" w:rsidR="001C247F" w:rsidRPr="00EF345E" w:rsidRDefault="00EF345E" w:rsidP="002122DF">
      <w:pPr>
        <w:pStyle w:val="Bezmezer"/>
        <w:numPr>
          <w:ilvl w:val="0"/>
          <w:numId w:val="1"/>
        </w:numPr>
        <w:spacing w:after="120" w:line="276" w:lineRule="auto"/>
        <w:ind w:left="426" w:hanging="426"/>
        <w:rPr>
          <w:rFonts w:ascii="Roboto" w:hAnsi="Roboto" w:cs="Times New Roman"/>
        </w:rPr>
      </w:pPr>
      <w:r>
        <w:rPr>
          <w:rFonts w:ascii="Roboto" w:hAnsi="Roboto" w:cs="Times New Roman"/>
        </w:rPr>
        <w:t>Poskytovatel/</w:t>
      </w:r>
      <w:r w:rsidR="002122DF" w:rsidRPr="00EF345E">
        <w:rPr>
          <w:rFonts w:ascii="Roboto" w:hAnsi="Roboto" w:cs="Times New Roman"/>
        </w:rPr>
        <w:t>AMU</w:t>
      </w:r>
      <w:r w:rsidR="001C247F" w:rsidRPr="00EF345E">
        <w:rPr>
          <w:rFonts w:ascii="Roboto" w:hAnsi="Roboto" w:cs="Times New Roman"/>
          <w:color w:val="000000"/>
        </w:rPr>
        <w:t xml:space="preserve"> je osobou povinnou dle § 2 odst. 1 písm. d) zákona č. 340/2015 Sb., o zvláštních podmínkách účinnosti některých smluv, uveřejňování těchto smluv a o registru smluv (zákon o registru smluv), ve znění pozdějších předpisů. </w:t>
      </w:r>
      <w:r w:rsidR="001C247F" w:rsidRPr="00EF345E">
        <w:rPr>
          <w:rFonts w:ascii="Roboto" w:hAnsi="Roboto" w:cs="Times New Roman"/>
        </w:rPr>
        <w:t xml:space="preserve">Obě smluvní strany shodně konstatují, že jsou si vědomy, že </w:t>
      </w:r>
      <w:r w:rsidR="00763993" w:rsidRPr="00EF345E">
        <w:rPr>
          <w:rFonts w:ascii="Roboto" w:hAnsi="Roboto" w:cs="Times New Roman"/>
        </w:rPr>
        <w:t>objednávk</w:t>
      </w:r>
      <w:r w:rsidR="004B3875">
        <w:rPr>
          <w:rFonts w:ascii="Roboto" w:hAnsi="Roboto" w:cs="Times New Roman"/>
        </w:rPr>
        <w:t>y</w:t>
      </w:r>
      <w:r>
        <w:rPr>
          <w:rFonts w:ascii="Roboto" w:hAnsi="Roboto" w:cs="Times New Roman"/>
        </w:rPr>
        <w:t xml:space="preserve"> č. </w:t>
      </w:r>
      <w:r w:rsidR="004B3875">
        <w:rPr>
          <w:rFonts w:ascii="Roboto" w:hAnsi="Roboto" w:cs="Times New Roman"/>
        </w:rPr>
        <w:t>223094304</w:t>
      </w:r>
      <w:r w:rsidR="00772CC2">
        <w:rPr>
          <w:rFonts w:ascii="Roboto" w:hAnsi="Roboto" w:cs="Times New Roman"/>
        </w:rPr>
        <w:t>6</w:t>
      </w:r>
      <w:r w:rsidR="004B3875">
        <w:rPr>
          <w:rFonts w:ascii="Roboto" w:hAnsi="Roboto" w:cs="Times New Roman"/>
        </w:rPr>
        <w:t xml:space="preserve"> a č. 223094304</w:t>
      </w:r>
      <w:r w:rsidR="00772CC2">
        <w:rPr>
          <w:rFonts w:ascii="Roboto" w:hAnsi="Roboto" w:cs="Times New Roman"/>
        </w:rPr>
        <w:t>7</w:t>
      </w:r>
      <w:r w:rsidR="001C247F" w:rsidRPr="00EF345E">
        <w:rPr>
          <w:rFonts w:ascii="Roboto" w:hAnsi="Roboto" w:cs="Times New Roman"/>
        </w:rPr>
        <w:t xml:space="preserve"> nebyl</w:t>
      </w:r>
      <w:r w:rsidR="004B3875">
        <w:rPr>
          <w:rFonts w:ascii="Roboto" w:hAnsi="Roboto" w:cs="Times New Roman"/>
        </w:rPr>
        <w:t>y</w:t>
      </w:r>
      <w:r w:rsidR="001C247F" w:rsidRPr="00EF345E">
        <w:rPr>
          <w:rFonts w:ascii="Roboto" w:hAnsi="Roboto" w:cs="Times New Roman"/>
        </w:rPr>
        <w:t xml:space="preserve"> uveřejněn</w:t>
      </w:r>
      <w:r w:rsidR="004B3875">
        <w:rPr>
          <w:rFonts w:ascii="Roboto" w:hAnsi="Roboto" w:cs="Times New Roman"/>
        </w:rPr>
        <w:t>y</w:t>
      </w:r>
      <w:r w:rsidR="001C247F" w:rsidRPr="00EF345E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 xml:space="preserve">v požadované lhůtě </w:t>
      </w:r>
      <w:r w:rsidR="001C247F" w:rsidRPr="00EF345E">
        <w:rPr>
          <w:rFonts w:ascii="Roboto" w:hAnsi="Roboto" w:cs="Times New Roman"/>
        </w:rPr>
        <w:t>ve smyslu zákona o registru smluv</w:t>
      </w:r>
      <w:r w:rsidR="004E7883">
        <w:rPr>
          <w:rFonts w:ascii="Roboto" w:hAnsi="Roboto" w:cs="Times New Roman"/>
        </w:rPr>
        <w:t>.</w:t>
      </w:r>
    </w:p>
    <w:p w14:paraId="686C2A64" w14:textId="5F84ABF9" w:rsidR="001C247F" w:rsidRPr="00FF71E4" w:rsidRDefault="001C247F" w:rsidP="002122DF">
      <w:pPr>
        <w:pStyle w:val="Odstavecseseznamem"/>
        <w:numPr>
          <w:ilvl w:val="0"/>
          <w:numId w:val="1"/>
        </w:numPr>
        <w:spacing w:after="120"/>
        <w:ind w:left="426" w:hanging="426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V zájmu úpravy vzájemných práv a povinností vyplývajících z původně sjednan</w:t>
      </w:r>
      <w:r w:rsidR="004B3875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2E4B29">
        <w:rPr>
          <w:rFonts w:ascii="Roboto" w:hAnsi="Roboto" w:cs="Times New Roman"/>
        </w:rPr>
        <w:t>objednáv</w:t>
      </w:r>
      <w:r w:rsidR="004B3875">
        <w:rPr>
          <w:rFonts w:ascii="Roboto" w:hAnsi="Roboto" w:cs="Times New Roman"/>
        </w:rPr>
        <w:t>e</w:t>
      </w:r>
      <w:r w:rsidR="002E4B29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>, s ohledem na skutečnost, že obě strany jednaly s vědomím závaznosti uzavřen</w:t>
      </w:r>
      <w:r w:rsidR="004B3875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>objednáv</w:t>
      </w:r>
      <w:r w:rsidR="004B3875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a v souladu s jej</w:t>
      </w:r>
      <w:r w:rsidR="00D94EA4">
        <w:rPr>
          <w:rFonts w:ascii="Roboto" w:hAnsi="Roboto" w:cs="Times New Roman"/>
        </w:rPr>
        <w:t>ich</w:t>
      </w:r>
      <w:r w:rsidRPr="00FF71E4">
        <w:rPr>
          <w:rFonts w:ascii="Roboto" w:hAnsi="Roboto" w:cs="Times New Roman"/>
        </w:rPr>
        <w:t xml:space="preserve"> obsahem plnily, co si vzájemně ujednaly, a ve snaze napravit stav vzniklý v důsledku neuveřejnění </w:t>
      </w:r>
      <w:r w:rsid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v registru smluv, sjednávají smluvní strany tuto novou smlouvu ve znění, jak je dále uvedeno.</w:t>
      </w:r>
    </w:p>
    <w:p w14:paraId="1E121F91" w14:textId="26B3F71E" w:rsidR="001C247F" w:rsidRPr="004E7883" w:rsidRDefault="00763993" w:rsidP="004E7883">
      <w:pPr>
        <w:spacing w:after="0" w:line="240" w:lineRule="auto"/>
        <w:rPr>
          <w:rFonts w:ascii="Roboto" w:eastAsiaTheme="minorHAnsi" w:hAnsi="Roboto"/>
        </w:rPr>
      </w:pPr>
      <w:r>
        <w:rPr>
          <w:rFonts w:ascii="Roboto" w:hAnsi="Roboto"/>
        </w:rPr>
        <w:br w:type="page"/>
      </w:r>
    </w:p>
    <w:p w14:paraId="44512E54" w14:textId="77777777" w:rsidR="001C247F" w:rsidRPr="00FF71E4" w:rsidRDefault="001C247F" w:rsidP="00763993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lastRenderedPageBreak/>
        <w:t>Práva a závazky smluvních stran</w:t>
      </w:r>
    </w:p>
    <w:p w14:paraId="796B28D3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  <w:b/>
        </w:rPr>
      </w:pPr>
    </w:p>
    <w:p w14:paraId="1F0A1E77" w14:textId="0EC2FF5E" w:rsidR="001C247F" w:rsidRPr="00FF71E4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Smluvní strany si tímto ujednáním vzájemně stvrzují, že obsah vzájemných práv a</w:t>
      </w:r>
      <w:r w:rsidR="00763993">
        <w:rPr>
          <w:rFonts w:ascii="Roboto" w:hAnsi="Roboto" w:cs="Times New Roman"/>
        </w:rPr>
        <w:t> </w:t>
      </w:r>
      <w:r w:rsidRPr="00FF71E4">
        <w:rPr>
          <w:rFonts w:ascii="Roboto" w:hAnsi="Roboto" w:cs="Times New Roman"/>
        </w:rPr>
        <w:t>povinností, který touto smlouvou nově sjednávají, je zcela beze zbytku vyjádřen textem původně sjednan</w:t>
      </w:r>
      <w:r w:rsidR="00D94EA4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75252" w:rsidRP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75252" w:rsidRP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>, kter</w:t>
      </w:r>
      <w:r w:rsidR="00D94EA4">
        <w:rPr>
          <w:rFonts w:ascii="Roboto" w:hAnsi="Roboto" w:cs="Times New Roman"/>
        </w:rPr>
        <w:t>é</w:t>
      </w:r>
      <w:r w:rsidRPr="00FF71E4">
        <w:rPr>
          <w:rFonts w:ascii="Roboto" w:hAnsi="Roboto" w:cs="Times New Roman"/>
        </w:rPr>
        <w:t xml:space="preserve"> tvoří pro tyto účely přílohu této smlouvy.</w:t>
      </w:r>
    </w:p>
    <w:p w14:paraId="623F7FCA" w14:textId="03F1A72B" w:rsidR="001C247F" w:rsidRPr="00FF71E4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Smluvní strany prohlašují, že veškerá vzájemně poskytnutá plnění na základě původně sjednan</w:t>
      </w:r>
      <w:r w:rsidR="00D94EA4">
        <w:rPr>
          <w:rFonts w:ascii="Roboto" w:hAnsi="Roboto" w:cs="Times New Roman"/>
        </w:rPr>
        <w:t>ých</w:t>
      </w:r>
      <w:r w:rsidRPr="00FF71E4">
        <w:rPr>
          <w:rFonts w:ascii="Roboto" w:hAnsi="Roboto" w:cs="Times New Roman"/>
        </w:rPr>
        <w:t xml:space="preserve"> </w:t>
      </w:r>
      <w:r w:rsidR="00475252" w:rsidRP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75252" w:rsidRP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považují za plnění dle t</w:t>
      </w:r>
      <w:r w:rsidR="00D94EA4">
        <w:rPr>
          <w:rFonts w:ascii="Roboto" w:hAnsi="Roboto" w:cs="Times New Roman"/>
        </w:rPr>
        <w:t>ěchto</w:t>
      </w:r>
      <w:r w:rsidRPr="00FF71E4">
        <w:rPr>
          <w:rFonts w:ascii="Roboto" w:hAnsi="Roboto" w:cs="Times New Roman"/>
        </w:rPr>
        <w:t xml:space="preserve"> </w:t>
      </w:r>
      <w:r w:rsidR="004E7883">
        <w:rPr>
          <w:rFonts w:ascii="Roboto" w:hAnsi="Roboto" w:cs="Times New Roman"/>
        </w:rPr>
        <w:t>objednáv</w:t>
      </w:r>
      <w:r w:rsidR="00D94EA4">
        <w:rPr>
          <w:rFonts w:ascii="Roboto" w:hAnsi="Roboto" w:cs="Times New Roman"/>
        </w:rPr>
        <w:t>e</w:t>
      </w:r>
      <w:r w:rsidR="004E7883">
        <w:rPr>
          <w:rFonts w:ascii="Roboto" w:hAnsi="Roboto" w:cs="Times New Roman"/>
        </w:rPr>
        <w:t>k</w:t>
      </w:r>
      <w:r w:rsidRPr="00FF71E4">
        <w:rPr>
          <w:rFonts w:ascii="Roboto" w:hAnsi="Roboto" w:cs="Times New Roman"/>
        </w:rPr>
        <w:t xml:space="preserve"> a že v souvislosti se vzájemně poskytnutým plněním nebudou vzájemně vznášet vůči druhé smluvní straně nároky z titulu bezdůvodného obohacení.</w:t>
      </w:r>
    </w:p>
    <w:p w14:paraId="271F690F" w14:textId="6CAD87DF" w:rsidR="001C247F" w:rsidRPr="00FF71E4" w:rsidRDefault="0091679E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Poskytovatel/</w:t>
      </w:r>
      <w:r w:rsidR="00763993">
        <w:rPr>
          <w:rFonts w:ascii="Roboto" w:hAnsi="Roboto" w:cs="Times New Roman"/>
        </w:rPr>
        <w:t>AMU</w:t>
      </w:r>
      <w:r w:rsidR="001C247F" w:rsidRPr="00FF71E4">
        <w:rPr>
          <w:rFonts w:ascii="Roboto" w:hAnsi="Roboto" w:cs="Times New Roman"/>
        </w:rPr>
        <w:t xml:space="preserve">, jako osoba povinná pro zveřejňování smluv v registru smluv dle čl. I odst. </w:t>
      </w:r>
      <w:r>
        <w:rPr>
          <w:rFonts w:ascii="Roboto" w:hAnsi="Roboto" w:cs="Times New Roman"/>
        </w:rPr>
        <w:t>b)</w:t>
      </w:r>
      <w:r w:rsidR="001C247F" w:rsidRPr="00FF71E4">
        <w:rPr>
          <w:rFonts w:ascii="Roboto" w:hAnsi="Roboto" w:cs="Times New Roman"/>
        </w:rPr>
        <w:t xml:space="preserve"> této smlouvy, se tímto zavazuje k neprodlenému zveřejněn</w:t>
      </w:r>
      <w:r>
        <w:rPr>
          <w:rFonts w:ascii="Roboto" w:hAnsi="Roboto" w:cs="Times New Roman"/>
        </w:rPr>
        <w:t>í</w:t>
      </w:r>
      <w:r w:rsidR="001C247F" w:rsidRPr="00FF71E4">
        <w:rPr>
          <w:rFonts w:ascii="Roboto" w:hAnsi="Roboto" w:cs="Times New Roman"/>
        </w:rPr>
        <w:t xml:space="preserve"> této smlouvy a její kompletní přílohy v registru smluv v souladu s ustanovením § 5 zákona o</w:t>
      </w:r>
      <w:r w:rsidR="006E0B8E">
        <w:rPr>
          <w:rFonts w:ascii="Roboto" w:hAnsi="Roboto" w:cs="Times New Roman"/>
        </w:rPr>
        <w:t> </w:t>
      </w:r>
      <w:r w:rsidR="001C247F" w:rsidRPr="00FF71E4">
        <w:rPr>
          <w:rFonts w:ascii="Roboto" w:hAnsi="Roboto" w:cs="Times New Roman"/>
        </w:rPr>
        <w:t>registru smluv.</w:t>
      </w:r>
    </w:p>
    <w:p w14:paraId="6C085399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2C7EEB16" w14:textId="54606854" w:rsidR="001C247F" w:rsidRPr="00FF71E4" w:rsidRDefault="001C247F" w:rsidP="00763993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FF71E4">
        <w:rPr>
          <w:rFonts w:ascii="Roboto" w:hAnsi="Roboto" w:cs="Times New Roman"/>
          <w:b/>
        </w:rPr>
        <w:t>Závěrečná ustanovení</w:t>
      </w:r>
    </w:p>
    <w:p w14:paraId="1C0D697C" w14:textId="2523ABE6" w:rsidR="001C247F" w:rsidRDefault="001C247F" w:rsidP="00763993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FF71E4">
        <w:rPr>
          <w:rFonts w:ascii="Roboto" w:hAnsi="Roboto" w:cs="Times New Roman"/>
        </w:rPr>
        <w:t>Tato smlouva nabývá účinnosti dnem uveřejnění v registru smluv.</w:t>
      </w:r>
    </w:p>
    <w:p w14:paraId="0021A0D5" w14:textId="4EBDB3CC" w:rsidR="0091679E" w:rsidRPr="00772CC2" w:rsidRDefault="001C247F" w:rsidP="0091679E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91679E">
        <w:rPr>
          <w:rFonts w:ascii="Roboto" w:hAnsi="Roboto" w:cs="Times New Roman"/>
        </w:rPr>
        <w:t xml:space="preserve">Tato smlouva je vyhotovena </w:t>
      </w:r>
      <w:r w:rsidR="0091679E" w:rsidRPr="00772CC2">
        <w:rPr>
          <w:rFonts w:ascii="Roboto" w:hAnsi="Roboto"/>
        </w:rPr>
        <w:t xml:space="preserve">ve </w:t>
      </w:r>
      <w:r w:rsidR="006E0B8E" w:rsidRPr="00772CC2">
        <w:rPr>
          <w:rFonts w:ascii="Roboto" w:hAnsi="Roboto"/>
        </w:rPr>
        <w:t>dvou vyhotoveních</w:t>
      </w:r>
      <w:r w:rsidR="0091679E" w:rsidRPr="00772CC2">
        <w:rPr>
          <w:rFonts w:ascii="Roboto" w:hAnsi="Roboto"/>
        </w:rPr>
        <w:t>.</w:t>
      </w:r>
      <w:r w:rsidR="006E0B8E" w:rsidRPr="00772CC2">
        <w:rPr>
          <w:rFonts w:ascii="Roboto" w:hAnsi="Roboto"/>
        </w:rPr>
        <w:t xml:space="preserve"> Každá ze stran obdrží po jednom výtisku.</w:t>
      </w:r>
    </w:p>
    <w:p w14:paraId="35F7E1C0" w14:textId="00187441" w:rsidR="001C247F" w:rsidRPr="00763993" w:rsidRDefault="001C247F" w:rsidP="00A260EA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763993">
        <w:rPr>
          <w:rFonts w:ascii="Roboto" w:hAnsi="Roboto" w:cs="Times New Roman"/>
        </w:rPr>
        <w:t xml:space="preserve">Nedílnou součástí smlouvy je příloha č. 1 – </w:t>
      </w:r>
      <w:r w:rsidR="00763993">
        <w:rPr>
          <w:rFonts w:ascii="Roboto" w:hAnsi="Roboto" w:cs="Times New Roman"/>
        </w:rPr>
        <w:t>Objednávk</w:t>
      </w:r>
      <w:r w:rsidR="00D94EA4">
        <w:rPr>
          <w:rFonts w:ascii="Roboto" w:hAnsi="Roboto" w:cs="Times New Roman"/>
        </w:rPr>
        <w:t>y č. 223094304</w:t>
      </w:r>
      <w:r w:rsidR="00772CC2">
        <w:rPr>
          <w:rFonts w:ascii="Roboto" w:hAnsi="Roboto" w:cs="Times New Roman"/>
        </w:rPr>
        <w:t>6</w:t>
      </w:r>
      <w:r w:rsidR="00D94EA4">
        <w:rPr>
          <w:rFonts w:ascii="Roboto" w:hAnsi="Roboto" w:cs="Times New Roman"/>
        </w:rPr>
        <w:t xml:space="preserve"> a č. 223094304</w:t>
      </w:r>
      <w:r w:rsidR="00772CC2">
        <w:rPr>
          <w:rFonts w:ascii="Roboto" w:hAnsi="Roboto" w:cs="Times New Roman"/>
        </w:rPr>
        <w:t>7</w:t>
      </w:r>
      <w:r w:rsidRPr="00763993">
        <w:rPr>
          <w:rFonts w:ascii="Roboto" w:hAnsi="Roboto" w:cs="Times New Roman"/>
        </w:rPr>
        <w:t>.</w:t>
      </w:r>
    </w:p>
    <w:p w14:paraId="019C61EA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764F558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272518AC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55304C69" w14:textId="77777777" w:rsidR="001C247F" w:rsidRPr="00FF71E4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38F02E63" w14:textId="2C85A02E" w:rsidR="001C247F" w:rsidRPr="00FF71E4" w:rsidRDefault="00763993" w:rsidP="006E0B8E">
      <w:pPr>
        <w:pStyle w:val="Bezmezer"/>
        <w:tabs>
          <w:tab w:val="left" w:pos="851"/>
          <w:tab w:val="left" w:pos="5387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ab/>
      </w:r>
      <w:r w:rsidR="001C247F" w:rsidRPr="00FF71E4">
        <w:rPr>
          <w:rFonts w:ascii="Roboto" w:hAnsi="Roboto" w:cs="Times New Roman"/>
        </w:rPr>
        <w:t>V</w:t>
      </w:r>
      <w:r w:rsidR="006E0B8E">
        <w:rPr>
          <w:rFonts w:ascii="Roboto" w:hAnsi="Roboto" w:cs="Times New Roman"/>
        </w:rPr>
        <w:t> </w:t>
      </w:r>
      <w:r>
        <w:rPr>
          <w:rFonts w:ascii="Roboto" w:hAnsi="Roboto" w:cs="Times New Roman"/>
        </w:rPr>
        <w:t>Praze</w:t>
      </w:r>
      <w:r w:rsidR="006E0B8E">
        <w:rPr>
          <w:rFonts w:ascii="Roboto" w:hAnsi="Roboto" w:cs="Times New Roman"/>
        </w:rPr>
        <w:t>:</w:t>
      </w:r>
      <w:r>
        <w:rPr>
          <w:rFonts w:ascii="Roboto" w:hAnsi="Roboto" w:cs="Times New Roman"/>
        </w:rPr>
        <w:tab/>
      </w:r>
      <w:r w:rsidR="001C247F" w:rsidRPr="00FF71E4">
        <w:rPr>
          <w:rFonts w:ascii="Roboto" w:hAnsi="Roboto" w:cs="Times New Roman"/>
        </w:rPr>
        <w:t>V</w:t>
      </w:r>
      <w:r w:rsidR="006E0B8E">
        <w:rPr>
          <w:rFonts w:ascii="Roboto" w:hAnsi="Roboto" w:cs="Times New Roman"/>
        </w:rPr>
        <w:t> </w:t>
      </w:r>
      <w:r w:rsidR="001C247F" w:rsidRPr="00FF71E4">
        <w:rPr>
          <w:rFonts w:ascii="Roboto" w:hAnsi="Roboto" w:cs="Times New Roman"/>
        </w:rPr>
        <w:t>Praze</w:t>
      </w:r>
      <w:r w:rsidR="006E0B8E">
        <w:rPr>
          <w:rFonts w:ascii="Roboto" w:hAnsi="Roboto" w:cs="Times New Roman"/>
        </w:rPr>
        <w:t>:</w:t>
      </w:r>
    </w:p>
    <w:p w14:paraId="7130686C" w14:textId="2FCD0999" w:rsidR="001C247F" w:rsidRDefault="001C247F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7F5EF32" w14:textId="60E64F57" w:rsidR="0091679E" w:rsidRDefault="0091679E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7E7EB84F" w14:textId="77777777" w:rsidR="0091679E" w:rsidRPr="00FF71E4" w:rsidRDefault="0091679E" w:rsidP="002122DF">
      <w:pPr>
        <w:pStyle w:val="Bezmezer"/>
        <w:spacing w:line="276" w:lineRule="auto"/>
        <w:rPr>
          <w:rFonts w:ascii="Roboto" w:hAnsi="Roboto" w:cs="Times New Roman"/>
        </w:rPr>
      </w:pPr>
    </w:p>
    <w:p w14:paraId="6922FCFB" w14:textId="5D184495" w:rsidR="001C247F" w:rsidRPr="00FF71E4" w:rsidRDefault="00D94EA4" w:rsidP="00763993">
      <w:pPr>
        <w:pStyle w:val="Bezmezer"/>
        <w:tabs>
          <w:tab w:val="left" w:pos="1134"/>
          <w:tab w:val="left" w:leader="dot" w:pos="3402"/>
          <w:tab w:val="left" w:pos="5670"/>
          <w:tab w:val="left" w:leader="dot" w:pos="7938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                ………………………………………………..</w:t>
      </w:r>
      <w:r w:rsidR="006E0B8E">
        <w:rPr>
          <w:rFonts w:ascii="Roboto" w:hAnsi="Roboto" w:cs="Times New Roman"/>
        </w:rPr>
        <w:tab/>
      </w:r>
      <w:r w:rsidR="00232D50">
        <w:rPr>
          <w:rFonts w:ascii="Roboto" w:hAnsi="Roboto" w:cs="Times New Roman"/>
        </w:rPr>
        <w:t>………………………………………</w:t>
      </w:r>
      <w:r w:rsidR="006E0B8E">
        <w:rPr>
          <w:rFonts w:ascii="Roboto" w:hAnsi="Roboto" w:cs="Times New Roman"/>
        </w:rPr>
        <w:tab/>
      </w:r>
      <w:r w:rsidR="006E0B8E">
        <w:rPr>
          <w:rFonts w:ascii="Roboto" w:hAnsi="Roboto" w:cs="Times New Roman"/>
        </w:rPr>
        <w:tab/>
      </w:r>
    </w:p>
    <w:p w14:paraId="5D83A58E" w14:textId="38E19ACC" w:rsidR="006E0B8E" w:rsidRDefault="00763993" w:rsidP="006E0B8E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 w:cs="Times New Roman"/>
          <w:highlight w:val="yellow"/>
        </w:rPr>
      </w:pPr>
      <w:r>
        <w:rPr>
          <w:rFonts w:ascii="Roboto" w:hAnsi="Roboto" w:cs="Times New Roman"/>
        </w:rPr>
        <w:tab/>
      </w:r>
      <w:r w:rsidR="0091679E">
        <w:rPr>
          <w:rFonts w:ascii="Roboto" w:hAnsi="Roboto" w:cs="Times New Roman"/>
        </w:rPr>
        <w:t>Ing. Tomáš Langer, Ph.D., kvestor</w:t>
      </w:r>
      <w:r>
        <w:rPr>
          <w:rFonts w:ascii="Roboto" w:hAnsi="Roboto" w:cs="Times New Roman"/>
        </w:rPr>
        <w:tab/>
      </w:r>
      <w:bookmarkEnd w:id="0"/>
      <w:r w:rsidR="00D062B6">
        <w:rPr>
          <w:rFonts w:ascii="Roboto" w:hAnsi="Roboto" w:cs="Times New Roman"/>
        </w:rPr>
        <w:t>ing. Jan Vac</w:t>
      </w:r>
      <w:r w:rsidR="00D062B6">
        <w:rPr>
          <w:rFonts w:ascii="Roboto" w:hAnsi="Roboto" w:cs="Times New Roman"/>
        </w:rPr>
        <w:t>e</w:t>
      </w:r>
      <w:r w:rsidR="00D062B6">
        <w:rPr>
          <w:rFonts w:ascii="Roboto" w:hAnsi="Roboto" w:cs="Times New Roman"/>
        </w:rPr>
        <w:t>k, ing. Martin</w:t>
      </w:r>
      <w:r w:rsidR="00D062B6">
        <w:rPr>
          <w:rFonts w:ascii="Roboto" w:hAnsi="Roboto" w:cs="Times New Roman"/>
        </w:rPr>
        <w:t>a</w:t>
      </w:r>
      <w:r w:rsidR="00D062B6">
        <w:rPr>
          <w:rFonts w:ascii="Roboto" w:hAnsi="Roboto" w:cs="Times New Roman"/>
        </w:rPr>
        <w:t xml:space="preserve"> Vlčkov</w:t>
      </w:r>
      <w:r w:rsidR="00D062B6">
        <w:rPr>
          <w:rFonts w:ascii="Roboto" w:hAnsi="Roboto" w:cs="Times New Roman"/>
        </w:rPr>
        <w:t>á</w:t>
      </w:r>
    </w:p>
    <w:p w14:paraId="48D129AF" w14:textId="524747FE" w:rsidR="001C247F" w:rsidRPr="00FF71E4" w:rsidRDefault="006E0B8E" w:rsidP="006E0B8E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/>
        </w:rPr>
      </w:pPr>
      <w:r>
        <w:rPr>
          <w:rFonts w:ascii="Roboto" w:hAnsi="Roboto"/>
        </w:rPr>
        <w:tab/>
      </w:r>
      <w:r w:rsidR="0091679E">
        <w:rPr>
          <w:rFonts w:ascii="Roboto" w:hAnsi="Roboto"/>
        </w:rPr>
        <w:t>Akademie múzických umění v</w:t>
      </w:r>
      <w:r>
        <w:rPr>
          <w:rFonts w:ascii="Roboto" w:hAnsi="Roboto"/>
        </w:rPr>
        <w:t> </w:t>
      </w:r>
      <w:r w:rsidR="0091679E">
        <w:rPr>
          <w:rFonts w:ascii="Roboto" w:hAnsi="Roboto"/>
        </w:rPr>
        <w:t>Praze</w:t>
      </w:r>
      <w:r>
        <w:rPr>
          <w:rFonts w:ascii="Roboto" w:hAnsi="Roboto"/>
        </w:rPr>
        <w:tab/>
      </w:r>
      <w:r w:rsidR="00772CC2">
        <w:rPr>
          <w:rFonts w:ascii="Roboto" w:hAnsi="Roboto" w:cs="Times New Roman"/>
        </w:rPr>
        <w:t>ZG Lighting Czech Republic s.r.o.</w:t>
      </w:r>
    </w:p>
    <w:p w14:paraId="72C17623" w14:textId="77777777" w:rsidR="004154CD" w:rsidRPr="00FF71E4" w:rsidRDefault="004154CD" w:rsidP="002122DF">
      <w:pPr>
        <w:rPr>
          <w:rFonts w:ascii="Roboto" w:hAnsi="Roboto"/>
        </w:rPr>
      </w:pPr>
    </w:p>
    <w:sectPr w:rsidR="004154CD" w:rsidRPr="00FF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871"/>
    <w:multiLevelType w:val="hybridMultilevel"/>
    <w:tmpl w:val="C084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838C2"/>
    <w:multiLevelType w:val="hybridMultilevel"/>
    <w:tmpl w:val="677680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5DE6"/>
    <w:multiLevelType w:val="hybridMultilevel"/>
    <w:tmpl w:val="5A9C80B2"/>
    <w:lvl w:ilvl="0" w:tplc="66761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06662"/>
    <w:multiLevelType w:val="hybridMultilevel"/>
    <w:tmpl w:val="020842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A24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7240F5"/>
    <w:multiLevelType w:val="hybridMultilevel"/>
    <w:tmpl w:val="EE7CC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01D3"/>
    <w:multiLevelType w:val="hybridMultilevel"/>
    <w:tmpl w:val="08805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EC"/>
    <w:rsid w:val="00082B00"/>
    <w:rsid w:val="001908A7"/>
    <w:rsid w:val="001C247F"/>
    <w:rsid w:val="002122DF"/>
    <w:rsid w:val="00232D50"/>
    <w:rsid w:val="002E4B29"/>
    <w:rsid w:val="004154CD"/>
    <w:rsid w:val="00475252"/>
    <w:rsid w:val="004B3875"/>
    <w:rsid w:val="004E7883"/>
    <w:rsid w:val="006E0B8E"/>
    <w:rsid w:val="0072202D"/>
    <w:rsid w:val="00763993"/>
    <w:rsid w:val="00772CC2"/>
    <w:rsid w:val="0091679E"/>
    <w:rsid w:val="00A04E7A"/>
    <w:rsid w:val="00B62E2B"/>
    <w:rsid w:val="00C00D44"/>
    <w:rsid w:val="00CF48AE"/>
    <w:rsid w:val="00D062B6"/>
    <w:rsid w:val="00D064EC"/>
    <w:rsid w:val="00D94EA4"/>
    <w:rsid w:val="00DA6BCC"/>
    <w:rsid w:val="00EF345E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FBD3"/>
  <w15:docId w15:val="{700674C0-E563-485B-A85D-AC1701F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1C2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24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1C247F"/>
    <w:pPr>
      <w:suppressAutoHyphens/>
      <w:autoSpaceDN w:val="0"/>
    </w:pPr>
    <w:rPr>
      <w:rFonts w:eastAsia="SimSun" w:cs="Tahoma"/>
      <w:kern w:val="3"/>
      <w:lang w:eastAsia="cs-CZ"/>
    </w:rPr>
  </w:style>
  <w:style w:type="table" w:styleId="Mkatabulky">
    <w:name w:val="Table Grid"/>
    <w:basedOn w:val="Normlntabulka"/>
    <w:rsid w:val="001C247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C247F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57cd8-2d4e-4d19-abfd-e8f2b7e00a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5CC56D707454D82AB9987337C3DE5" ma:contentTypeVersion="12" ma:contentTypeDescription="Vytvoří nový dokument" ma:contentTypeScope="" ma:versionID="3b1e7d745eaf5f7c0756fabcc7672c9a">
  <xsd:schema xmlns:xsd="http://www.w3.org/2001/XMLSchema" xmlns:xs="http://www.w3.org/2001/XMLSchema" xmlns:p="http://schemas.microsoft.com/office/2006/metadata/properties" xmlns:ns3="42808f96-6198-4eb4-b0a8-09010a1b21bf" xmlns:ns4="20457cd8-2d4e-4d19-abfd-e8f2b7e00a02" targetNamespace="http://schemas.microsoft.com/office/2006/metadata/properties" ma:root="true" ma:fieldsID="121fe323c09c4c5f4f95bd402e1e50d0" ns3:_="" ns4:_="">
    <xsd:import namespace="42808f96-6198-4eb4-b0a8-09010a1b21bf"/>
    <xsd:import namespace="20457cd8-2d4e-4d19-abfd-e8f2b7e00a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08f96-6198-4eb4-b0a8-09010a1b21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57cd8-2d4e-4d19-abfd-e8f2b7e00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428B0-A262-48CD-AB27-1630DDB939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7ADE1-3796-41E3-B677-E282C02C3795}">
  <ds:schemaRefs>
    <ds:schemaRef ds:uri="http://schemas.microsoft.com/office/2006/metadata/properties"/>
    <ds:schemaRef ds:uri="http://schemas.microsoft.com/office/infopath/2007/PartnerControls"/>
    <ds:schemaRef ds:uri="20457cd8-2d4e-4d19-abfd-e8f2b7e00a02"/>
  </ds:schemaRefs>
</ds:datastoreItem>
</file>

<file path=customXml/itemProps3.xml><?xml version="1.0" encoding="utf-8"?>
<ds:datastoreItem xmlns:ds="http://schemas.openxmlformats.org/officeDocument/2006/customXml" ds:itemID="{F9D61E36-93CB-48CF-85A8-561AF4AFB5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768B6-48DE-4F34-B1C2-CD4A945CF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08f96-6198-4eb4-b0a8-09010a1b21bf"/>
    <ds:schemaRef ds:uri="20457cd8-2d4e-4d19-abfd-e8f2b7e00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Pokorná</dc:creator>
  <cp:lastModifiedBy>Martina HLAVÁČKOVÁ</cp:lastModifiedBy>
  <cp:revision>15</cp:revision>
  <dcterms:created xsi:type="dcterms:W3CDTF">2023-03-22T12:50:00Z</dcterms:created>
  <dcterms:modified xsi:type="dcterms:W3CDTF">2024-01-10T09:47:00Z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0x010100D5B5CC56D707454D82AB9987337C3DE5</vt:lpwstr>
  </property>
</Properties>
</file>