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6B" w:rsidRDefault="00452666">
      <w:pPr>
        <w:pStyle w:val="Standard"/>
        <w:jc w:val="center"/>
        <w:rPr>
          <w:rFonts w:ascii="FranklinGothic-Book" w:hAnsi="FranklinGothic-Book" w:cs="FranklinGothic-Book"/>
          <w:b/>
          <w:bCs/>
          <w:i/>
          <w:iCs/>
        </w:rPr>
      </w:pPr>
      <w:r>
        <w:rPr>
          <w:rFonts w:ascii="FranklinGothic-Book" w:hAnsi="FranklinGothic-Book" w:cs="FranklinGothic-Book"/>
          <w:b/>
          <w:bCs/>
          <w:i/>
          <w:iCs/>
        </w:rPr>
        <w:t>Muzeum Českého lesa v Tachově, příspěvková organizace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Muzeum Českého lesa v Tachově, příspěvková organizace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sídlem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347 01 Tachov, tř. Míru 447</w:t>
      </w:r>
    </w:p>
    <w:p w:rsidR="00770F6B" w:rsidRDefault="00452666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000 76 716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zastoupené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ředitelkou PhDr. Janou Hutníkovou</w:t>
      </w: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(dále jen “půjčitel”)</w:t>
      </w:r>
    </w:p>
    <w:p w:rsidR="00770F6B" w:rsidRDefault="00770F6B">
      <w:pPr>
        <w:pStyle w:val="Standard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Federace židovských obcí v ČR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sídlem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Maiselova 18, 110 01 Praha 1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00438341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zastoupená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předsedou Petrem Papouškem</w:t>
      </w: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>(dále jen “vypůjčitel”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uzavírají</w:t>
      </w: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ve smyslu § 2193 až § 2200 zákona č. 89/2012 Sb., občanského zákoníku, v platném znění (dále jen „občanského zákoníku“)</w:t>
      </w:r>
    </w:p>
    <w:p w:rsidR="00770F6B" w:rsidRDefault="00770F6B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center"/>
        <w:rPr>
          <w:rFonts w:ascii="FranklinGothic-Book" w:hAnsi="FranklinGothic-Book" w:cs="FranklinGothic-Book"/>
          <w:b/>
          <w:sz w:val="20"/>
          <w:szCs w:val="20"/>
        </w:rPr>
      </w:pPr>
    </w:p>
    <w:p w:rsidR="00770F6B" w:rsidRDefault="00452666">
      <w:pPr>
        <w:pStyle w:val="Standard"/>
        <w:jc w:val="center"/>
      </w:pPr>
      <w:r>
        <w:rPr>
          <w:rFonts w:ascii="FranklinGothic-Book" w:hAnsi="FranklinGothic-Book" w:cs="FranklinGothic-Book"/>
          <w:b/>
          <w:bCs/>
          <w:sz w:val="28"/>
          <w:szCs w:val="28"/>
        </w:rPr>
        <w:t>Smlouvu o výpůjčce č. 1/202</w:t>
      </w:r>
      <w:r>
        <w:rPr>
          <w:rFonts w:ascii="FranklinGothic-Book" w:hAnsi="FranklinGothic-Book" w:cs="FranklinGothic-Book"/>
          <w:b/>
          <w:bCs/>
          <w:sz w:val="28"/>
          <w:szCs w:val="28"/>
          <w:lang w:val="cs-CZ"/>
        </w:rPr>
        <w:t>4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:rsidR="00770F6B" w:rsidRDefault="00452666">
      <w:pPr>
        <w:pStyle w:val="Odstavecseseznamem"/>
        <w:spacing w:after="0"/>
        <w:jc w:val="center"/>
      </w:pPr>
      <w:r>
        <w:rPr>
          <w:rFonts w:ascii="FranklinGothic-Book" w:hAnsi="FranklinGothic-Book" w:cs="FranklinGothic-Book"/>
          <w:sz w:val="20"/>
          <w:szCs w:val="20"/>
          <w:lang w:val="cs-CZ"/>
        </w:rPr>
        <w:t xml:space="preserve">I. </w:t>
      </w:r>
      <w:r>
        <w:rPr>
          <w:rFonts w:ascii="FranklinGothic-Book" w:hAnsi="FranklinGothic-Book" w:cs="FranklinGothic-Book"/>
          <w:sz w:val="20"/>
          <w:szCs w:val="20"/>
        </w:rPr>
        <w:t>Předmět a účel výpůjčky</w:t>
      </w:r>
    </w:p>
    <w:p w:rsidR="00770F6B" w:rsidRDefault="00770F6B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7"/>
        </w:numPr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Půjčitel touto smlouvou přenechává vypůjčiteli k bezplatnému dočasnému užívání předměty uvedené v příloze této smlouvy pod pořadovými čísly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XXX</w:t>
      </w:r>
      <w:r>
        <w:rPr>
          <w:rFonts w:ascii="FranklinGothic-Book" w:hAnsi="FranklinGothic-Book" w:cs="FranklinGothic-Book"/>
          <w:sz w:val="20"/>
          <w:szCs w:val="20"/>
        </w:rPr>
        <w:t xml:space="preserve"> .Fotodokumentace předmětu výpůjčky s jejím popisem tvoří přílohu této smlouvy, která je její nedílnou součástí.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Předměty dle předchozího článku smlouvy (dále jen „předmět výpůjčky“) je vypůjčitel oprávněn dočasně užít pro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xxxxxxxxxxxxxxxxxxxxxxxxxxxxxxxxxxxxxxx</w:t>
      </w:r>
      <w:r>
        <w:rPr>
          <w:rFonts w:ascii="FranklinGothic-Book" w:hAnsi="FranklinGothic-Book" w:cs="FranklinGothic-Book"/>
          <w:b/>
          <w:bCs/>
          <w:sz w:val="20"/>
          <w:szCs w:val="20"/>
          <w:u w:val="single"/>
        </w:rPr>
        <w:t>.</w:t>
      </w:r>
    </w:p>
    <w:p w:rsidR="00770F6B" w:rsidRDefault="00452666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Smluvní strany shodně prohlašují, že předmět výpůjčky se přenechává vypůjčiteli ve stavu způsobilém k užívání k účelu a způsobem dohodnutým v této smlouvě. Půjčitel nezatajil vypůjčiteli žádnou vadu předmětu výpůjčky.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Vypůjčené předměty mohou být vypůjčitelem užity výhradně k výše uvedenému účelu a vypůjčitel je nesmí bez předchozího písemného souhlasu půjčitele přenechat k užívání třetí osobě. Pokud půjčitel takový souhlas udělí, pak formou dodatku k této smlouvě.</w:t>
      </w: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II. Doba trvání výpůjčky</w:t>
      </w: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8"/>
        </w:numPr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>Výpůjčka se sjednává na dobu od</w:t>
      </w:r>
      <w:r>
        <w:rPr>
          <w:rFonts w:ascii="FranklinGothic-Book" w:hAnsi="FranklinGothic-Book" w:cs="FranklinGothic-Book"/>
          <w:color w:val="FF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1. 1. 202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color w:val="000000"/>
          <w:sz w:val="20"/>
          <w:szCs w:val="20"/>
        </w:rPr>
        <w:t>do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31. 12. 202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5.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3"/>
        </w:numPr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Vypůjčené předměty musí být vráceny v termínu do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31. 12. 202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5</w:t>
      </w:r>
      <w:r>
        <w:rPr>
          <w:rFonts w:ascii="FranklinGothic-Book" w:hAnsi="FranklinGothic-Book" w:cs="FranklinGothic-Book"/>
          <w:sz w:val="20"/>
          <w:szCs w:val="20"/>
        </w:rPr>
        <w:t xml:space="preserve">. O případné prodloužení doby trvání výpůjčky musí vypůjčitel písemně požádat půjčitele nejméně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30 dnů</w:t>
      </w:r>
      <w:r>
        <w:rPr>
          <w:rFonts w:ascii="FranklinGothic-Book" w:hAnsi="FranklinGothic-Book" w:cs="FranklinGothic-Book"/>
          <w:sz w:val="20"/>
          <w:szCs w:val="20"/>
        </w:rPr>
        <w:t xml:space="preserve"> před původně stanoveným termínem vrácení předmětů. Záleží výhradně na půjčiteli, zda bude nebo nebude souhlasit s prodloužením termínu.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Půjčitel má právo požadovat dřívější vrácení předmětů, má-li k tomu vážný důvod. Vážným důvodem je především vlastní potřeba půjčitele nebo nedodržení smluvních podmínek vypůjčitelem.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III. Další práva a povinnosti vypůjčitele</w:t>
      </w:r>
    </w:p>
    <w:p w:rsidR="00770F6B" w:rsidRDefault="00770F6B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9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Vypůjčitel je povinen na své náklady pojistit vypůjčované předměty. Vypůjčitel bez ohledu na to, zda </w:t>
      </w:r>
      <w:r>
        <w:rPr>
          <w:rFonts w:ascii="FranklinGothic-Book" w:hAnsi="FranklinGothic-Book" w:cs="FranklinGothic-Book"/>
          <w:sz w:val="20"/>
          <w:szCs w:val="20"/>
        </w:rPr>
        <w:lastRenderedPageBreak/>
        <w:t>bylo sjednáno pojištění, odpovídá půjčiteli za jakékoliv poškození, znehodnocení, zkázu nebo ztrátu předmětu výpůjčky podle platných právních předpisů, a to po celou dobu trvání výpůjčky i dobu, po kterou vypůjčitel věc užívá nebo bude užívat i nad rámec smluvního ujednání.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Způsob balení a způsob transportu určuje půjčitel.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je povinen bez zbytečného odkladu vyrozumět půjčitele o každém případném ohrožení nebo poškození vypůjčené věci. Vypůjčitel je rovněž povinen zajistit ochranu vypůjčené věci po dobu trvání stavu nebezpečí, nouzového stavu, stavu ohrožení státu nebo válečného stavu.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Všechny prostory musí mít zajištěny stabilní klimatické podmínky v hodnotách: teplota 16–24ºC, relativní vlhkost vzduchu 45-55%. Hladina světla ve výstavních prostorách by měla být nižší než 200 luxů, nesmí však překročit 300 luxů.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Půjčitel si vyhrazuje právo kontroly podmínek stanovených tímto odstavcem na náklady vypůjčitele.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Na půjčených předmětech nesmí být činěny žádné úpravy ani restaurátorské zásahy bez předchozího písemného souhlasu půjčitele, tím však není dotčena povinnost vypůjčitele uvedená v čl. III.  odst. 4 smlouvy. Pokud by mělo dojít k restaurátorským a jiným zásahům na předmětu výpůjčky, smluvní strany je specifikují v dodatku k této smlouvě.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Půjčitel dává souhlas k fotografování předmětu výpůjčky jen pro interní potřebu vypůjčitele. Pro jiné účely může být vypůjčená věc fotografována, filmována či jinak zaznamenána jen po předchozím písemném souhlasu půjčitele.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 případě, že by došlo k jakékoli změně stavu, poškození, zničení nebo ztrátě předmětu, musí vypůjčitel okamžitě písemně informovat půjčitele. V případě změny stavu nebo poškození předmětu stanoví půjčitel rovněž písemně další postup, který je pro vypůjčitele závazný.</w:t>
      </w: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Vyčíslení škody závisí na charakteru poškození a nákladech na restaurování, případně na snížení hodnoty předmětu.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Pokud vypůjčitel poruší své smluvní povinnosti nebo povinnosti mu uložené právními předpisy ve vztahu k předmětu výpůjčky, je povinen nahradit vzniklou škodu.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je povinen v katalogu i ve všech dalších tiskovinách, na výstavních štítcích a všech dalších informačních formách uvádět název půjčitele, jak je uveden na první straně této smlouvy.</w:t>
      </w:r>
    </w:p>
    <w:p w:rsidR="00770F6B" w:rsidRDefault="00770F6B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IV. Závěrečná ustanovení</w:t>
      </w:r>
    </w:p>
    <w:p w:rsidR="00770F6B" w:rsidRDefault="00770F6B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10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Ode dne uzavření této smlouvy přebírá za předmět výpůjčky odpovědnost vypůjčitel bez ohledu na skutečnost, zdali již věci převezl na místo výpůjčky.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5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Výpůjčka kromě uplynutí sjednané doby výpůjčky končí dohodou smluvních stran nebo výpovědí vypůjčitele bez uvedení důvodu nebo výpovědí půjčitele z těchto důvodů: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numPr>
          <w:ilvl w:val="0"/>
          <w:numId w:val="11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užívá vypůjčenou věc v rozporu s touto smlouvou</w:t>
      </w:r>
    </w:p>
    <w:p w:rsidR="00770F6B" w:rsidRDefault="00452666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vypůjčitel bez souhlasu půjčitele nebo příslušného správního orgánu přenechá vypůjčenou věc jinému </w:t>
      </w:r>
      <w:r>
        <w:rPr>
          <w:rFonts w:ascii="FranklinGothic-Book" w:hAnsi="FranklinGothic-Book" w:cs="FranklinGothic-Book"/>
          <w:sz w:val="20"/>
          <w:szCs w:val="20"/>
        </w:rPr>
        <w:lastRenderedPageBreak/>
        <w:t>subjektu, přemístí ji nebo dokumentuje v rozporu s touto smlouvou</w:t>
      </w:r>
    </w:p>
    <w:p w:rsidR="00770F6B" w:rsidRDefault="00452666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vypůjčitel neprovádí řádnou údržbu vypůjčené věci nebo nedodržel nebo porušil jiné povinnosti dle této smlouvy</w:t>
      </w:r>
    </w:p>
    <w:p w:rsidR="00770F6B" w:rsidRDefault="00452666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potřebuje-li půjčitel vypůjčenou věc nevyhnutelně dříve z důvodu, který nemohl při uzavření této smlouvy předvídat.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3.Výpovědní lhůta činí 1 měsíc a počne běžet prvním dnem měsíce následujícího po doručení výpovědi druhé straně.</w:t>
      </w:r>
    </w:p>
    <w:p w:rsidR="00770F6B" w:rsidRDefault="00770F6B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>4.Osoby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770F6B" w:rsidRDefault="00770F6B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5.Tato smlouva je vyhotovena ve dvou stejnopisech. Každá strana obdrží jeden exemplář smlouvy.</w:t>
      </w:r>
    </w:p>
    <w:p w:rsidR="00770F6B" w:rsidRDefault="00770F6B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6.Smlouva nabývá platnosti dnem jejího podpisu oběma smluvními stranami, účinnosti dnem zveřejnění</w:t>
      </w:r>
    </w:p>
    <w:p w:rsidR="00770F6B" w:rsidRDefault="00452666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v registru smluv. Tuto smlouvu zveřejní pouze půjčitel.</w:t>
      </w: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>7.Součástí smlouvy jsou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Příloha č. 1 ke Smlouvě o výpůjčce č. 1/202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Popis a fotodokumentace předmětu výpůjčky, Příloha č. 2 ke Smlouvě o výpůjčce č. 1/202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– Stav předmětu výpůjčky/Condition Report.</w:t>
      </w:r>
    </w:p>
    <w:p w:rsidR="00770F6B" w:rsidRDefault="00452666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a) Vzhledem k charakteru zápůjčky – dlouhodobá zápůjčka – se fyzické předání předmětu výpůjčky půjčitelem vypůjčiteli neuskutečňuje.</w:t>
      </w:r>
    </w:p>
    <w:p w:rsidR="00770F6B" w:rsidRDefault="00452666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b) Vrácení předmětu výpůjčky se uskutečňuje na základě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Přílohy č. 3 ke Smlouvě o výpůjčce č. 1/202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-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Protokol o vrácení předmětu výpůjčky</w:t>
      </w:r>
      <w:r>
        <w:rPr>
          <w:rFonts w:ascii="FranklinGothic-Book" w:hAnsi="FranklinGothic-Book" w:cs="FranklinGothic-Book"/>
          <w:sz w:val="20"/>
          <w:szCs w:val="20"/>
        </w:rPr>
        <w:t>, která je taktéž součástí smlouvy.</w:t>
      </w: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     V Tachově dne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  <w:lang w:val="cs-CZ"/>
        </w:rPr>
        <w:t xml:space="preserve">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>V Praze dne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</w:t>
      </w:r>
    </w:p>
    <w:p w:rsidR="00770F6B" w:rsidRDefault="00452666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Půjčitel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Vypůjčitel                                  </w: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</w:pPr>
      <w:r>
        <w:rPr>
          <w:b/>
          <w:bCs/>
          <w:sz w:val="28"/>
          <w:szCs w:val="28"/>
        </w:rPr>
        <w:t>Příloha č. 1 ke Smlouvě o výpůjčce č. 1/202</w:t>
      </w:r>
      <w:r>
        <w:rPr>
          <w:b/>
          <w:bCs/>
          <w:sz w:val="28"/>
          <w:szCs w:val="28"/>
          <w:lang w:val="cs-CZ"/>
        </w:rPr>
        <w:t>4</w:t>
      </w:r>
    </w:p>
    <w:p w:rsidR="00770F6B" w:rsidRDefault="0045266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Popis a fotodokumentace předmětu výpůjčky</w:t>
      </w:r>
    </w:p>
    <w:p w:rsidR="00770F6B" w:rsidRDefault="00770F6B">
      <w:pPr>
        <w:pStyle w:val="Standard"/>
        <w:rPr>
          <w:b/>
          <w:bCs/>
          <w:sz w:val="28"/>
          <w:szCs w:val="28"/>
        </w:rPr>
      </w:pPr>
    </w:p>
    <w:p w:rsidR="00770F6B" w:rsidRDefault="0045266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níže uvedené předměty se zapůjčují z majetku Plzeňského kraje</w:t>
      </w:r>
    </w:p>
    <w:p w:rsidR="00770F6B" w:rsidRDefault="00452666">
      <w:pPr>
        <w:pStyle w:val="Standard"/>
        <w:rPr>
          <w:rFonts w:cs="FranklinGothic-Book"/>
          <w:sz w:val="20"/>
          <w:szCs w:val="20"/>
        </w:rPr>
      </w:pPr>
      <w:r>
        <w:rPr>
          <w:rFonts w:cs="FranklinGothic-Book"/>
          <w:sz w:val="20"/>
          <w:szCs w:val="20"/>
        </w:rPr>
        <w:t>Identifikace a popis předmětu výpůjčky včetně všech součástí a příslušenství, stav, pojistná cena, fotodokumentace:</w:t>
      </w:r>
    </w:p>
    <w:p w:rsidR="00770F6B" w:rsidRDefault="00770F6B">
      <w:pPr>
        <w:pStyle w:val="Standard"/>
      </w:pPr>
    </w:p>
    <w:p w:rsidR="00770F6B" w:rsidRDefault="00770F6B">
      <w:pPr>
        <w:pStyle w:val="Standard"/>
      </w:pPr>
      <w:r w:rsidRPr="00770F6B">
        <w:pict>
          <v:shape id="Znak násobení 15" o:spid="_x0000_s1027" style="position:absolute;margin-left:491.85pt;margin-top:14.5pt;width:531.85pt;height:554.55pt;z-index:251655168;visibility:visible;mso-position-horizontal:right;mso-position-horizontal-relative:margin;v-text-anchor:middle" coordsize="6754499,7042781" o:spt="100" adj="-11796480,,5400" path="m1048975,2241319l2195549,1141680,3377251,2373817,4558950,1141680,5705526,2241319,4477850,3521391,5705526,4801462,4558950,5901102,3377251,4668966,2195549,5901102,1048975,4801462,2276649,3521391xe" fillcolor="black" strokeweight=".35281mm">
            <v:stroke joinstyle="miter"/>
            <v:formulas/>
            <v:path o:connecttype="custom" o:connectlocs="3377250,0;6754499,3521391;3377250,7042781;0,3521391;3377252,0;6754499,3521390;3377252,7042781;0,3521390;1622262,1691500;5132239,1691500;5132239,5351281;1622262,5351281" o:connectangles="270,0,90,180,270,0,90,180,180,270,0,90" textboxrect="1048976,1141680,5705527,5901101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45266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Bahnschrift Light Condensed" w:hAnsi="Bahnschrift Light Condensed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Bahnschrift Light Condensed" w:hAnsi="Bahnschrift Light Condensed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Bahnschrift Light Condensed" w:hAnsi="Bahnschrift Light Condensed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Bahnschrift Light Condensed" w:hAnsi="Bahnschrift Light Condensed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cs="FranklinGothic-Book"/>
          <w:b/>
          <w:bCs/>
        </w:rPr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  <w:r w:rsidRPr="00770F6B">
        <w:lastRenderedPageBreak/>
        <w:pict>
          <v:shape id="Znak násobení 16" o:spid="_x0000_s1028" style="position:absolute;margin-left:12.05pt;margin-top:.4pt;width:464.4pt;height:551.35pt;z-index:251656192;visibility:visible;mso-position-horizontal-relative:margin;v-text-anchor:middle" coordsize="5897880,7002146" o:spt="100" adj="-11796480,,5400" path="m886038,2128567l1947008,1234914,2948941,2424439,3950873,1234914r1060969,893653l3855785,3501073,5011842,4873582,3950873,5767234,2948941,4577710,1947008,5767234,886038,4873582,2042095,3501073xe" fillcolor="black" strokeweight=".35281mm">
            <v:stroke joinstyle="miter"/>
            <v:formulas/>
            <v:path o:connecttype="custom" o:connectlocs="2948940,0;5897880,3501073;2948940,7002146;0,3501073;2948940,0;5897880,3501073;2948940,7002146;0,3501073;1416523,1681741;4481356,1681741;4481356,5320406;1416523,5320406" o:connectangles="270,0,90,180,270,0,90,180,180,270,0,90" textboxrect="886038,1234915,5011840,5767234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r w:rsidRPr="00770F6B">
        <w:pict>
          <v:shape id="Znak násobení 18" o:spid="_x0000_s1029" style="position:absolute;margin-left:0;margin-top:.85pt;width:457.9pt;height:572.1pt;z-index:251657216;visibility:visible;mso-position-horizontal:left;mso-position-horizontal-relative:margin;v-text-anchor:middle" coordsize="5815327,7265666" o:spt="100" adj="-11796480,,5400" path="m862774,2172375l1930618,1317688r977045,1220721l3884709,1317688r1067845,854687l3783625,3632833,4952554,5093294,3884709,5947978,2907663,4727258,1930618,5947978,862774,5093294,2031702,3632833xe" fillcolor="black" strokeweight=".35281mm">
            <v:stroke joinstyle="miter"/>
            <v:formulas/>
            <v:path o:connecttype="custom" o:connectlocs="2907664,0;5815327,3632833;2907664,7265666;0,3632833;2907666,0;5815327,3632833;2907666,7265666;0,3632833;1396697,1745031;4418631,1745031;4418631,5520634;1396697,5520634" o:connectangles="270,0,90,180,270,0,90,180,180,270,0,90" textboxrect="862774,1317688,4952555,5947978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452666">
      <w:pPr>
        <w:pStyle w:val="Standard"/>
      </w:pPr>
      <w:r>
        <w:rPr>
          <w:rFonts w:cs="FranklinGothic-Book"/>
          <w:b/>
          <w:bCs/>
          <w:sz w:val="28"/>
          <w:szCs w:val="28"/>
        </w:rPr>
        <w:lastRenderedPageBreak/>
        <w:t>Příloha č. 2 ke Smlouvě o výpůjčce č. 1/202</w:t>
      </w:r>
      <w:r>
        <w:rPr>
          <w:rFonts w:cs="FranklinGothic-Book"/>
          <w:b/>
          <w:bCs/>
          <w:sz w:val="28"/>
          <w:szCs w:val="28"/>
          <w:lang w:val="cs-CZ"/>
        </w:rPr>
        <w:t>4</w:t>
      </w:r>
    </w:p>
    <w:p w:rsidR="00770F6B" w:rsidRDefault="00452666">
      <w:pPr>
        <w:pStyle w:val="Standard"/>
      </w:pPr>
      <w:r>
        <w:rPr>
          <w:rFonts w:cs="FranklinGothic-Book"/>
          <w:b/>
          <w:bCs/>
          <w:sz w:val="28"/>
          <w:szCs w:val="28"/>
        </w:rPr>
        <w:t>- Stav předmětu výpůjčky/Condition Report</w:t>
      </w:r>
    </w:p>
    <w:p w:rsidR="00770F6B" w:rsidRDefault="00770F6B">
      <w:pPr>
        <w:pStyle w:val="Standard"/>
        <w:rPr>
          <w:rFonts w:cs="FranklinGothic-Book"/>
          <w:sz w:val="28"/>
          <w:szCs w:val="28"/>
        </w:rPr>
      </w:pPr>
    </w:p>
    <w:p w:rsidR="00770F6B" w:rsidRDefault="00770F6B">
      <w:pPr>
        <w:pStyle w:val="Standard"/>
        <w:rPr>
          <w:rFonts w:cs="FranklinGothic-Book"/>
          <w:sz w:val="28"/>
          <w:szCs w:val="28"/>
        </w:rPr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  <w:r w:rsidRPr="00770F6B">
        <w:pict>
          <v:shape id="Znak násobení 19" o:spid="_x0000_s1030" style="position:absolute;margin-left:0;margin-top:.95pt;width:467pt;height:545.5pt;z-index:251658240;visibility:visible;mso-position-horizontal:left;mso-position-horizontal-relative:margin;v-text-anchor:middle" coordsize="5930898,6927851" o:spt="100" adj="-11796480,,5400" path="m894617,2117487l1954289,1210307,2965449,2391439,3976609,1210307r1059673,907180l3883601,3463927,5036282,4810366,3976609,5717546,2965449,4536414,1954289,5717546,894617,4810366,2047297,3463927xe" fillcolor="black" strokeweight=".35281mm">
            <v:stroke joinstyle="miter"/>
            <v:formulas/>
            <v:path o:connecttype="custom" o:connectlocs="2965449,0;5930898,3463926;2965449,6927851;0,3463926;2965449,0;5930898,3463928;2965449,6927851;0,3463928;1424453,1663897;4506446,1663897;4506446,5263955;1424453,5263955" o:connectangles="270,0,90,180,270,0,90,180,180,270,0,90" textboxrect="894617,1210308,5036282,5717547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</w:pPr>
      <w:r w:rsidRPr="00770F6B">
        <w:lastRenderedPageBreak/>
        <w:pict>
          <v:shape id="Znak násobení 20" o:spid="_x0000_s1031" style="position:absolute;margin-left:0;margin-top:14pt;width:465.05pt;height:526.05pt;z-index:251659264;visibility:visible;mso-position-horizontal:left;mso-position-horizontal-relative:margin;v-text-anchor:middle" coordsize="5906137,6680835" o:spt="100" adj="-11796480,,5400" path="m898134,2064600l1938879,1144538,2953069,2291759,3967259,1144538r1040743,920062l3880129,3340419,5008002,4616234,3967259,5536298,2953069,4389078,1938879,5536298,898134,4616234,2026009,3340419xe" fillcolor="black" strokeweight=".35281mm">
            <v:stroke joinstyle="miter"/>
            <v:formulas/>
            <v:path o:connecttype="custom" o:connectlocs="2953069,0;5906137,3340418;2953069,6680835;0,3340418;2953068,0;5906137,3340420;2953068,6680835;0,3340420;1418506,1604570;4487629,1604570;4487629,5076267;1418506,5076267" o:connectangles="270,0,90,180,270,0,90,180,180,270,0,90" textboxrect="898134,1144539,5008001,5536299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pStyle w:val="Standard"/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r w:rsidRPr="00770F6B">
        <w:lastRenderedPageBreak/>
        <w:pict>
          <v:shape id="Znak násobení 21" o:spid="_x0000_s1032" style="position:absolute;margin-left:0;margin-top:-44.4pt;width:457.9pt;height:557.8pt;z-index:251660288;visibility:visible;mso-position-horizontal:left;mso-position-horizontal-relative:margin;v-text-anchor:middle" coordsize="5815327,7084057" o:spt="100" adj="-11796480,,5400" path="m868106,2135335l1925286,1267492r982377,1196703l3890041,1267492r1057181,867843l3792461,3542029,4947222,4948722,3890041,5816566,2907663,4619862,1925286,5816566,868106,4948722,2022866,3542029xe" fillcolor="black" strokeweight=".35281mm">
            <v:stroke joinstyle="miter"/>
            <v:formulas/>
            <v:path o:connecttype="custom" o:connectlocs="2907664,0;5815327,3542029;2907664,7084057;0,3542029;2907666,0;5815327,3542029;2907666,7084057;0,3542029;1396697,1701413;4418631,1701413;4418631,5382645;1396697,5382645" o:connectangles="270,0,90,180,270,0,90,180,180,270,0,90" textboxrect="868106,1267492,4947223,5816565"/>
            <v:textbox style="mso-rotate-with-shape:t">
              <w:txbxContent>
                <w:p w:rsidR="00770F6B" w:rsidRDefault="00770F6B">
                  <w:pPr>
                    <w:jc w:val="center"/>
                  </w:pPr>
                </w:p>
                <w:p w:rsidR="00770F6B" w:rsidRDefault="00770F6B">
                  <w:pPr>
                    <w:jc w:val="center"/>
                  </w:pPr>
                </w:p>
                <w:p w:rsidR="00770F6B" w:rsidRDefault="00770F6B">
                  <w:pPr>
                    <w:jc w:val="center"/>
                  </w:pPr>
                </w:p>
                <w:p w:rsidR="00770F6B" w:rsidRDefault="00770F6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Doporučené podmínky pro vystavování výše uvedených sbírkových předmětů:</w:t>
      </w:r>
    </w:p>
    <w:p w:rsidR="00770F6B" w:rsidRDefault="00452666">
      <w:pPr>
        <w:pStyle w:val="Odstavecseseznamem"/>
        <w:spacing w:after="0"/>
        <w:ind w:left="0"/>
        <w:jc w:val="both"/>
        <w:rPr>
          <w:rFonts w:cs="FranklinGothic-Book"/>
        </w:rPr>
      </w:pPr>
      <w:r>
        <w:rPr>
          <w:rFonts w:cs="FranklinGothic-Book"/>
        </w:rPr>
        <w:t>teplota 16–24ºC, relativní vlhkost vzduchu 45-55%.</w:t>
      </w:r>
    </w:p>
    <w:p w:rsidR="00770F6B" w:rsidRDefault="00452666">
      <w:pPr>
        <w:pStyle w:val="Odstavecseseznamem"/>
        <w:spacing w:after="0"/>
        <w:ind w:left="0"/>
        <w:jc w:val="both"/>
        <w:rPr>
          <w:rFonts w:cs="FranklinGothic-Book"/>
        </w:rPr>
      </w:pPr>
      <w:r>
        <w:rPr>
          <w:rFonts w:cs="FranklinGothic-Book"/>
        </w:rPr>
        <w:t>Hladina světla ve výstavních prostorách by měla být nižší než 200 luxů, neměla by však překročit 300 luxů.</w:t>
      </w:r>
    </w:p>
    <w:p w:rsidR="00770F6B" w:rsidRDefault="00770F6B">
      <w:pPr>
        <w:pStyle w:val="Standard"/>
        <w:rPr>
          <w:rFonts w:cs="FranklinGothic-Book"/>
          <w:sz w:val="28"/>
          <w:szCs w:val="28"/>
        </w:rPr>
      </w:pPr>
    </w:p>
    <w:p w:rsidR="00770F6B" w:rsidRDefault="00770F6B">
      <w:pPr>
        <w:pStyle w:val="Standard"/>
        <w:rPr>
          <w:rFonts w:cs="FranklinGothic-Book"/>
          <w:sz w:val="28"/>
          <w:szCs w:val="28"/>
        </w:rPr>
      </w:pPr>
    </w:p>
    <w:p w:rsidR="00770F6B" w:rsidRDefault="00770F6B">
      <w:pPr>
        <w:pStyle w:val="Standard"/>
        <w:rPr>
          <w:rFonts w:cs="FranklinGothic-Book"/>
          <w:sz w:val="28"/>
          <w:szCs w:val="28"/>
        </w:rPr>
      </w:pP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Se stavem předmětu výpůjčky souhlasí dne ..............................</w:t>
      </w:r>
    </w:p>
    <w:p w:rsidR="00770F6B" w:rsidRDefault="00770F6B">
      <w:pPr>
        <w:rPr>
          <w:rFonts w:cs="FranklinGothic-Book"/>
        </w:rPr>
      </w:pP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jméno a podpis: ..........................................................................</w:t>
      </w:r>
    </w:p>
    <w:p w:rsidR="00770F6B" w:rsidRDefault="00770F6B">
      <w:pPr>
        <w:rPr>
          <w:rFonts w:cs="FranklinGothic-Book"/>
        </w:rPr>
      </w:pPr>
    </w:p>
    <w:p w:rsidR="00770F6B" w:rsidRDefault="00452666">
      <w:pPr>
        <w:pStyle w:val="Standard"/>
      </w:pPr>
      <w:r>
        <w:rPr>
          <w:b/>
          <w:bCs/>
          <w:sz w:val="28"/>
          <w:szCs w:val="28"/>
        </w:rPr>
        <w:t>Příloha č. 3 ke Smlouvě o výpůjčce č. 1/202</w:t>
      </w:r>
      <w:r>
        <w:rPr>
          <w:b/>
          <w:bCs/>
          <w:sz w:val="28"/>
          <w:szCs w:val="28"/>
          <w:lang w:val="cs-CZ"/>
        </w:rPr>
        <w:t>4</w:t>
      </w:r>
    </w:p>
    <w:p w:rsidR="00770F6B" w:rsidRDefault="00452666">
      <w:pPr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>- Protokol o vrácení předmětu výpůjčky</w:t>
      </w:r>
    </w:p>
    <w:p w:rsidR="00770F6B" w:rsidRDefault="00770F6B">
      <w:pPr>
        <w:rPr>
          <w:rFonts w:cs="FranklinGothic-Book"/>
          <w:b/>
          <w:bCs/>
        </w:rPr>
      </w:pPr>
    </w:p>
    <w:p w:rsidR="00770F6B" w:rsidRDefault="00452666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t>A)</w:t>
      </w: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Přebírající osoba (půjčitel) svým podpisem stvrzuje, že výše uvedený předmět výpůjčky byl vrácen</w:t>
      </w:r>
    </w:p>
    <w:p w:rsidR="00770F6B" w:rsidRDefault="00770F6B">
      <w:pPr>
        <w:pStyle w:val="Standard"/>
      </w:pPr>
    </w:p>
    <w:p w:rsidR="00770F6B" w:rsidRDefault="00452666">
      <w:pPr>
        <w:pStyle w:val="Standard"/>
      </w:pPr>
      <w:r>
        <w:rPr>
          <w:rFonts w:cs="Times New Roman"/>
        </w:rPr>
        <w:t>půjčiteli dne......….............ve stavu odpovídajícím záznamu v Protokolu o stavu předmětu výpůjčky.</w:t>
      </w:r>
    </w:p>
    <w:p w:rsidR="00770F6B" w:rsidRDefault="00770F6B">
      <w:pPr>
        <w:pStyle w:val="Standard"/>
        <w:rPr>
          <w:rFonts w:cs="Times New Roman"/>
          <w:sz w:val="28"/>
          <w:szCs w:val="28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770F6B">
      <w:pPr>
        <w:pStyle w:val="Standard"/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jméno a příjmení odpovědné přebírající osoby s uvedeným identifikátorem (strana půjčitele)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datum převzetí předmětu výpůjčky půjčitelem a vlastnoruční podpis odpovědné přebírající osoby.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:rsidR="00770F6B" w:rsidRDefault="00452666">
      <w:pPr>
        <w:pStyle w:val="Odstavecseseznamem"/>
        <w:ind w:left="0"/>
      </w:pPr>
      <w:r>
        <w:rPr>
          <w:rFonts w:cs="Times New Roman"/>
        </w:rPr>
        <w:t>jméno a příjmení odpovědné předávající osoby s uvedeným identifikátorem (strana vypůjčitele)</w:t>
      </w:r>
    </w:p>
    <w:p w:rsidR="00770F6B" w:rsidRDefault="00770F6B">
      <w:pPr>
        <w:pStyle w:val="Odstavecseseznamem"/>
        <w:ind w:left="0"/>
        <w:rPr>
          <w:rFonts w:cs="Times New Roman"/>
        </w:rPr>
      </w:pPr>
    </w:p>
    <w:p w:rsidR="00770F6B" w:rsidRDefault="00452666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770F6B" w:rsidRDefault="00452666">
      <w:pPr>
        <w:pStyle w:val="Odstavecseseznamem"/>
        <w:ind w:left="0"/>
      </w:pPr>
      <w:r>
        <w:rPr>
          <w:rFonts w:cs="Times New Roman"/>
        </w:rPr>
        <w:t>datum předání předmětu výpůjčky vypůjčitelem a podpis odpovědné předávající osoby.</w:t>
      </w:r>
    </w:p>
    <w:p w:rsidR="00770F6B" w:rsidRDefault="00770F6B">
      <w:pPr>
        <w:pStyle w:val="Odstavecseseznamem"/>
        <w:rPr>
          <w:rFonts w:cs="Times New Roman"/>
        </w:rPr>
      </w:pPr>
    </w:p>
    <w:p w:rsidR="00770F6B" w:rsidRDefault="00770F6B">
      <w:pPr>
        <w:pStyle w:val="Odstavecseseznamem"/>
        <w:rPr>
          <w:rFonts w:cs="Times New Roman"/>
        </w:rPr>
      </w:pPr>
    </w:p>
    <w:p w:rsidR="00770F6B" w:rsidRDefault="00452666">
      <w:pPr>
        <w:pStyle w:val="Odstavecseseznamem"/>
        <w:rPr>
          <w:rFonts w:cs="Times New Roman"/>
        </w:rPr>
      </w:pPr>
      <w:r>
        <w:rPr>
          <w:rFonts w:cs="Times New Roman"/>
        </w:rPr>
        <w:t>- v případě poškození předmětu výpůjčky se vyplní odd. B).</w: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452666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lastRenderedPageBreak/>
        <w:t>B)</w:t>
      </w: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Záznam o poškození předmětu výpůjčky</w:t>
      </w:r>
    </w:p>
    <w:p w:rsidR="00770F6B" w:rsidRDefault="00770F6B">
      <w:pPr>
        <w:rPr>
          <w:rFonts w:cs="FranklinGothic-Book"/>
        </w:rPr>
      </w:pP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Předmět výpůjčky byl vrácen dne .................................... V době vrácení vykazuje předmět výpůjčky následující poškození:</w: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Půjčitel ve smyslu ujednání čl. III, odst. 11 uzavřené smlouvy o výpůjčce stanovuje pro vypůjčitele</w:t>
      </w:r>
    </w:p>
    <w:p w:rsidR="00770F6B" w:rsidRDefault="00452666">
      <w:pPr>
        <w:rPr>
          <w:rFonts w:cs="FranklinGothic-Book"/>
        </w:rPr>
      </w:pPr>
      <w:r>
        <w:rPr>
          <w:rFonts w:cs="FranklinGothic-Book"/>
        </w:rPr>
        <w:t>následující postup:</w: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jméno a příjmení odpovědné přebírající osoby s uvedeným identifikátorem (strana půjčitele)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datum převzetí předmětu výpůjčky půjčitelem a vlastnoruční podpis odpovědné přebírající osoby.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:rsidR="00770F6B" w:rsidRDefault="00770F6B">
      <w:pPr>
        <w:pStyle w:val="Standard"/>
        <w:rPr>
          <w:rFonts w:cs="Times New Roman"/>
        </w:rPr>
      </w:pPr>
    </w:p>
    <w:p w:rsidR="00770F6B" w:rsidRDefault="00770F6B">
      <w:pPr>
        <w:pStyle w:val="Standard"/>
        <w:rPr>
          <w:rFonts w:cs="Times New Roman"/>
        </w:rPr>
      </w:pPr>
    </w:p>
    <w:p w:rsidR="00770F6B" w:rsidRDefault="00452666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:rsidR="00770F6B" w:rsidRDefault="00452666">
      <w:pPr>
        <w:pStyle w:val="Odstavecseseznamem"/>
        <w:ind w:left="0"/>
      </w:pPr>
      <w:r>
        <w:rPr>
          <w:rFonts w:cs="Times New Roman"/>
        </w:rPr>
        <w:t>jméno a příjmení odpovědné předávající osoby s uvedeným identifikátorem (strana vypůjčitele)</w:t>
      </w:r>
    </w:p>
    <w:p w:rsidR="00770F6B" w:rsidRDefault="00770F6B">
      <w:pPr>
        <w:pStyle w:val="Odstavecseseznamem"/>
        <w:ind w:left="0"/>
        <w:rPr>
          <w:rFonts w:cs="Times New Roman"/>
        </w:rPr>
      </w:pPr>
    </w:p>
    <w:p w:rsidR="00770F6B" w:rsidRDefault="00452666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770F6B" w:rsidRDefault="00452666">
      <w:pPr>
        <w:pStyle w:val="Odstavecseseznamem"/>
        <w:ind w:left="0"/>
      </w:pPr>
      <w:r>
        <w:rPr>
          <w:rFonts w:cs="Times New Roman"/>
        </w:rPr>
        <w:t>datum předání předmětu výpůjčky vypůjčitelem a podpis odpovědné předávající osoby.</w:t>
      </w: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p w:rsidR="00770F6B" w:rsidRDefault="00770F6B">
      <w:pPr>
        <w:rPr>
          <w:rFonts w:cs="FranklinGothic-Book"/>
        </w:rPr>
      </w:pPr>
    </w:p>
    <w:sectPr w:rsidR="00770F6B" w:rsidSect="00770F6B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F8" w:rsidRDefault="006A6FF8" w:rsidP="00770F6B">
      <w:r>
        <w:separator/>
      </w:r>
    </w:p>
  </w:endnote>
  <w:endnote w:type="continuationSeparator" w:id="0">
    <w:p w:rsidR="006A6FF8" w:rsidRDefault="006A6FF8" w:rsidP="0077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Gothic-BookIt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6B" w:rsidRDefault="00770F6B">
    <w:pPr>
      <w:pStyle w:val="Zpat"/>
    </w:pPr>
  </w:p>
  <w:p w:rsidR="00770F6B" w:rsidRDefault="00770F6B">
    <w:pPr>
      <w:pStyle w:val="Zpat"/>
    </w:pPr>
  </w:p>
  <w:p w:rsidR="00770F6B" w:rsidRDefault="00770F6B">
    <w:pPr>
      <w:pStyle w:val="Zpat"/>
    </w:pPr>
  </w:p>
  <w:p w:rsidR="00770F6B" w:rsidRDefault="00770F6B">
    <w:pPr>
      <w:pStyle w:val="Zpat"/>
    </w:pPr>
    <w:r>
      <w:tab/>
    </w:r>
    <w:fldSimple w:instr=" PAGE ">
      <w:r w:rsidR="0062113C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F8" w:rsidRDefault="006A6FF8" w:rsidP="00770F6B">
      <w:r w:rsidRPr="00770F6B">
        <w:rPr>
          <w:color w:val="000000"/>
        </w:rPr>
        <w:separator/>
      </w:r>
    </w:p>
  </w:footnote>
  <w:footnote w:type="continuationSeparator" w:id="0">
    <w:p w:rsidR="006A6FF8" w:rsidRDefault="006A6FF8" w:rsidP="00770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827"/>
    <w:multiLevelType w:val="multilevel"/>
    <w:tmpl w:val="EC506A76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5101E12"/>
    <w:multiLevelType w:val="multilevel"/>
    <w:tmpl w:val="7A3A893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E9D007B"/>
    <w:multiLevelType w:val="multilevel"/>
    <w:tmpl w:val="4FFE4A7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8652F39"/>
    <w:multiLevelType w:val="multilevel"/>
    <w:tmpl w:val="B3543B3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C89202C"/>
    <w:multiLevelType w:val="multilevel"/>
    <w:tmpl w:val="E962F02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2E80BC1"/>
    <w:multiLevelType w:val="multilevel"/>
    <w:tmpl w:val="3A52DEE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F6B"/>
    <w:rsid w:val="003C6461"/>
    <w:rsid w:val="00452666"/>
    <w:rsid w:val="0062113C"/>
    <w:rsid w:val="006A6FF8"/>
    <w:rsid w:val="0077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0F6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0F6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770F6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70F6B"/>
    <w:pPr>
      <w:spacing w:after="120"/>
    </w:pPr>
  </w:style>
  <w:style w:type="paragraph" w:styleId="Seznam">
    <w:name w:val="List"/>
    <w:basedOn w:val="Textbody"/>
    <w:rsid w:val="00770F6B"/>
  </w:style>
  <w:style w:type="paragraph" w:styleId="Titulek">
    <w:name w:val="caption"/>
    <w:basedOn w:val="Standard"/>
    <w:rsid w:val="00770F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0F6B"/>
    <w:pPr>
      <w:suppressLineNumbers/>
    </w:pPr>
  </w:style>
  <w:style w:type="paragraph" w:styleId="Odstavecseseznamem">
    <w:name w:val="List Paragraph"/>
    <w:basedOn w:val="Standard"/>
    <w:rsid w:val="00770F6B"/>
    <w:pPr>
      <w:spacing w:after="200"/>
      <w:ind w:left="720"/>
    </w:pPr>
  </w:style>
  <w:style w:type="paragraph" w:styleId="Zpat">
    <w:name w:val="footer"/>
    <w:basedOn w:val="Standard"/>
    <w:rsid w:val="00770F6B"/>
    <w:pPr>
      <w:suppressLineNumbers/>
      <w:tabs>
        <w:tab w:val="center" w:pos="4536"/>
        <w:tab w:val="right" w:pos="9072"/>
      </w:tabs>
    </w:pPr>
  </w:style>
  <w:style w:type="numbering" w:customStyle="1" w:styleId="WWNum7">
    <w:name w:val="WWNum7"/>
    <w:basedOn w:val="Bezseznamu"/>
    <w:rsid w:val="00770F6B"/>
    <w:pPr>
      <w:numPr>
        <w:numId w:val="1"/>
      </w:numPr>
    </w:pPr>
  </w:style>
  <w:style w:type="numbering" w:customStyle="1" w:styleId="WWNum1">
    <w:name w:val="WWNum1"/>
    <w:basedOn w:val="Bezseznamu"/>
    <w:rsid w:val="00770F6B"/>
    <w:pPr>
      <w:numPr>
        <w:numId w:val="2"/>
      </w:numPr>
    </w:pPr>
  </w:style>
  <w:style w:type="numbering" w:customStyle="1" w:styleId="WWNum4">
    <w:name w:val="WWNum4"/>
    <w:basedOn w:val="Bezseznamu"/>
    <w:rsid w:val="00770F6B"/>
    <w:pPr>
      <w:numPr>
        <w:numId w:val="3"/>
      </w:numPr>
    </w:pPr>
  </w:style>
  <w:style w:type="numbering" w:customStyle="1" w:styleId="WWNum5">
    <w:name w:val="WWNum5"/>
    <w:basedOn w:val="Bezseznamu"/>
    <w:rsid w:val="00770F6B"/>
    <w:pPr>
      <w:numPr>
        <w:numId w:val="4"/>
      </w:numPr>
    </w:pPr>
  </w:style>
  <w:style w:type="numbering" w:customStyle="1" w:styleId="WWNum6">
    <w:name w:val="WWNum6"/>
    <w:basedOn w:val="Bezseznamu"/>
    <w:rsid w:val="00770F6B"/>
    <w:pPr>
      <w:numPr>
        <w:numId w:val="5"/>
      </w:numPr>
    </w:pPr>
  </w:style>
  <w:style w:type="numbering" w:customStyle="1" w:styleId="WWNum3">
    <w:name w:val="WWNum3"/>
    <w:basedOn w:val="Bezseznamu"/>
    <w:rsid w:val="00770F6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1484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2017-12-12T10:23:00Z</cp:lastPrinted>
  <dcterms:created xsi:type="dcterms:W3CDTF">2024-01-10T12:37:00Z</dcterms:created>
  <dcterms:modified xsi:type="dcterms:W3CDTF">2024-01-10T12:37:00Z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