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9328" w14:textId="77777777" w:rsidR="00B763D2" w:rsidRDefault="00000000">
      <w:pPr>
        <w:jc w:val="center"/>
        <w:rPr>
          <w:sz w:val="2"/>
          <w:szCs w:val="2"/>
        </w:rPr>
        <w:sectPr w:rsidR="00B763D2" w:rsidSect="00071F50">
          <w:pgSz w:w="16840" w:h="11900" w:orient="landscape"/>
          <w:pgMar w:top="11" w:right="4" w:bottom="11" w:left="235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4AA33EE5" wp14:editId="73B0C077">
            <wp:extent cx="9198610" cy="68884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98610" cy="688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7578"/>
      </w:tblGrid>
      <w:tr w:rsidR="00B763D2" w14:paraId="1DCA4B1F" w14:textId="77777777">
        <w:tblPrEx>
          <w:tblCellMar>
            <w:top w:w="0" w:type="dxa"/>
            <w:bottom w:w="0" w:type="dxa"/>
          </w:tblCellMar>
        </w:tblPrEx>
        <w:trPr>
          <w:trHeight w:hRule="exact" w:val="1544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8C4523" w14:textId="77777777" w:rsidR="00B763D2" w:rsidRDefault="00B763D2">
            <w:pPr>
              <w:rPr>
                <w:sz w:val="10"/>
                <w:szCs w:val="10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473A" w14:textId="77777777" w:rsidR="00B763D2" w:rsidRDefault="00000000">
            <w:pPr>
              <w:pStyle w:val="Jin0"/>
              <w:spacing w:line="271" w:lineRule="auto"/>
              <w:jc w:val="center"/>
            </w:pPr>
            <w:r>
              <w:t>Magistrát města Pardubic Pernštýnské nám. 1 Pardubice</w:t>
            </w:r>
          </w:p>
        </w:tc>
      </w:tr>
      <w:tr w:rsidR="00B763D2" w14:paraId="395A758F" w14:textId="77777777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0AFF0" w14:textId="77777777" w:rsidR="00B763D2" w:rsidRDefault="00000000">
            <w:pPr>
              <w:pStyle w:val="Jin0"/>
              <w:spacing w:before="8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PROTOKOL 0 PŘEDÁNÍ A PŘEVZETÍ STAVBY NEBO JEJÍ DOKONČENÉ ČÁSTI</w:t>
            </w:r>
          </w:p>
        </w:tc>
      </w:tr>
      <w:tr w:rsidR="00B763D2" w14:paraId="2A3EEBA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D407" w14:textId="17A01252" w:rsidR="00B763D2" w:rsidRDefault="00000000">
            <w:pPr>
              <w:pStyle w:val="Jin0"/>
              <w:tabs>
                <w:tab w:val="left" w:pos="3240"/>
                <w:tab w:val="left" w:pos="7373"/>
              </w:tabs>
              <w:spacing w:line="240" w:lineRule="auto"/>
              <w:rPr>
                <w:sz w:val="24"/>
                <w:szCs w:val="24"/>
              </w:rPr>
            </w:pPr>
            <w:r>
              <w:t>Název stavby:</w:t>
            </w:r>
            <w:r>
              <w:tab/>
            </w:r>
          </w:p>
        </w:tc>
      </w:tr>
      <w:tr w:rsidR="00B763D2" w14:paraId="100FF5F7" w14:textId="77777777">
        <w:tblPrEx>
          <w:tblCellMar>
            <w:top w:w="0" w:type="dxa"/>
            <w:bottom w:w="0" w:type="dxa"/>
          </w:tblCellMar>
        </w:tblPrEx>
        <w:trPr>
          <w:trHeight w:hRule="exact" w:val="100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6113" w14:textId="77777777" w:rsidR="00B763D2" w:rsidRDefault="00000000">
            <w:pPr>
              <w:pStyle w:val="Jin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„FÁBLOVKA Fáblovka jihovýchod -1. etapa"</w:t>
            </w:r>
          </w:p>
        </w:tc>
      </w:tr>
      <w:tr w:rsidR="00B763D2" w14:paraId="0BED63FB" w14:textId="77777777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B2F6" w14:textId="01708014" w:rsidR="00B763D2" w:rsidRDefault="00000000">
            <w:pPr>
              <w:pStyle w:val="Jin0"/>
              <w:tabs>
                <w:tab w:val="left" w:pos="4378"/>
                <w:tab w:val="left" w:pos="7502"/>
              </w:tabs>
              <w:spacing w:line="240" w:lineRule="auto"/>
              <w:rPr>
                <w:sz w:val="24"/>
                <w:szCs w:val="24"/>
              </w:rPr>
            </w:pPr>
            <w:r>
              <w:t xml:space="preserve">Datum zahájení přejímacího řízení: </w:t>
            </w:r>
          </w:p>
        </w:tc>
      </w:tr>
      <w:tr w:rsidR="00B763D2" w14:paraId="73B24E7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5B24" w14:textId="77777777" w:rsidR="00B763D2" w:rsidRDefault="00000000">
            <w:pPr>
              <w:pStyle w:val="Jin0"/>
              <w:spacing w:line="240" w:lineRule="auto"/>
              <w:ind w:firstLine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27.03.2023</w:t>
            </w:r>
          </w:p>
        </w:tc>
      </w:tr>
      <w:tr w:rsidR="00B763D2" w14:paraId="0D9C1EB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2124" w14:textId="327401FD" w:rsidR="00B763D2" w:rsidRDefault="00000000">
            <w:pPr>
              <w:pStyle w:val="Jin0"/>
              <w:tabs>
                <w:tab w:val="left" w:pos="5083"/>
                <w:tab w:val="left" w:pos="8712"/>
              </w:tabs>
              <w:spacing w:line="240" w:lineRule="auto"/>
            </w:pPr>
            <w:r>
              <w:t>Předávající</w:t>
            </w:r>
            <w:r w:rsidR="009B4E54">
              <w:t>:</w:t>
            </w:r>
          </w:p>
        </w:tc>
      </w:tr>
      <w:tr w:rsidR="00B763D2" w14:paraId="543E15F5" w14:textId="77777777">
        <w:tblPrEx>
          <w:tblCellMar>
            <w:top w:w="0" w:type="dxa"/>
            <w:bottom w:w="0" w:type="dxa"/>
          </w:tblCellMar>
        </w:tblPrEx>
        <w:trPr>
          <w:trHeight w:hRule="exact" w:val="195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6A7B" w14:textId="77777777" w:rsidR="00B763D2" w:rsidRDefault="00000000">
            <w:pPr>
              <w:pStyle w:val="Jin0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Fáblovka reality s.r.o.</w:t>
            </w:r>
          </w:p>
          <w:p w14:paraId="29CBC607" w14:textId="77777777" w:rsidR="00B763D2" w:rsidRDefault="00000000">
            <w:pPr>
              <w:pStyle w:val="Jin0"/>
              <w:spacing w:line="240" w:lineRule="auto"/>
              <w:ind w:firstLine="280"/>
            </w:pPr>
            <w:r>
              <w:t>IČ: 288 04 511</w:t>
            </w:r>
          </w:p>
          <w:p w14:paraId="0978D01D" w14:textId="77777777" w:rsidR="00B763D2" w:rsidRDefault="00000000">
            <w:pPr>
              <w:pStyle w:val="Jin0"/>
              <w:spacing w:line="240" w:lineRule="auto"/>
              <w:ind w:firstLine="280"/>
            </w:pPr>
            <w:r>
              <w:t>se sídlem Fáblovka 568, 533 52 Pardubice - Polabiny</w:t>
            </w:r>
          </w:p>
          <w:p w14:paraId="7AD4ACA4" w14:textId="77777777" w:rsidR="00B763D2" w:rsidRDefault="00000000">
            <w:pPr>
              <w:pStyle w:val="Jin0"/>
              <w:spacing w:line="240" w:lineRule="auto"/>
              <w:ind w:firstLine="280"/>
            </w:pPr>
            <w:r>
              <w:t>zastoupená jednateli Pavlem Halbrštátem a Svatavou Halbrštátovou</w:t>
            </w:r>
          </w:p>
          <w:p w14:paraId="4BF0140D" w14:textId="77777777" w:rsidR="00B763D2" w:rsidRDefault="00000000">
            <w:pPr>
              <w:pStyle w:val="Jin0"/>
              <w:spacing w:line="240" w:lineRule="auto"/>
              <w:ind w:firstLine="280"/>
            </w:pPr>
            <w:r>
              <w:t>zapsaná v obchodním rejstříku, vedeném Krajským soudem v Hradci Králové, oddíl C, vložka 28310</w:t>
            </w:r>
          </w:p>
        </w:tc>
      </w:tr>
      <w:tr w:rsidR="00B763D2" w14:paraId="7C07A610" w14:textId="7777777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2CAC" w14:textId="77777777" w:rsidR="00B763D2" w:rsidRDefault="00000000">
            <w:pPr>
              <w:pStyle w:val="Jin0"/>
              <w:spacing w:line="240" w:lineRule="auto"/>
            </w:pPr>
            <w:r>
              <w:rPr>
                <w:b/>
                <w:bCs/>
              </w:rPr>
              <w:t>Přejímáte!:</w:t>
            </w:r>
          </w:p>
        </w:tc>
      </w:tr>
      <w:tr w:rsidR="00B763D2" w14:paraId="0BE72559" w14:textId="77777777">
        <w:tblPrEx>
          <w:tblCellMar>
            <w:top w:w="0" w:type="dxa"/>
            <w:bottom w:w="0" w:type="dxa"/>
          </w:tblCellMar>
        </w:tblPrEx>
        <w:trPr>
          <w:trHeight w:hRule="exact" w:val="140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D16" w14:textId="77777777" w:rsidR="00B763D2" w:rsidRDefault="00000000">
            <w:pPr>
              <w:pStyle w:val="Jin0"/>
              <w:spacing w:line="269" w:lineRule="auto"/>
              <w:ind w:left="280" w:firstLine="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Statutární město Pardubice, Odbor dopravy, Oddělení koncepce dopravy </w:t>
            </w:r>
            <w:r>
              <w:t>IČO: 002 74046</w:t>
            </w:r>
          </w:p>
          <w:p w14:paraId="16E936C7" w14:textId="77777777" w:rsidR="00B763D2" w:rsidRDefault="00000000">
            <w:pPr>
              <w:pStyle w:val="Jin0"/>
              <w:spacing w:line="295" w:lineRule="auto"/>
              <w:ind w:left="280" w:firstLine="20"/>
            </w:pPr>
            <w:r>
              <w:t>se sídlem náměstí Republiky 12, 530 02 Pardubice</w:t>
            </w:r>
          </w:p>
        </w:tc>
      </w:tr>
      <w:tr w:rsidR="00B763D2" w14:paraId="6879C340" w14:textId="7777777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6B86" w14:textId="2BB10CE5" w:rsidR="00B763D2" w:rsidRDefault="00000000">
            <w:pPr>
              <w:pStyle w:val="Jin0"/>
              <w:tabs>
                <w:tab w:val="left" w:pos="8370"/>
              </w:tabs>
              <w:spacing w:line="240" w:lineRule="auto"/>
              <w:rPr>
                <w:sz w:val="24"/>
                <w:szCs w:val="24"/>
              </w:rPr>
            </w:pPr>
            <w:r>
              <w:t>Popis předávaného díla:.</w:t>
            </w:r>
            <w:r>
              <w:tab/>
            </w:r>
          </w:p>
        </w:tc>
      </w:tr>
      <w:tr w:rsidR="00B763D2" w14:paraId="3FB916F4" w14:textId="77777777">
        <w:tblPrEx>
          <w:tblCellMar>
            <w:top w:w="0" w:type="dxa"/>
            <w:bottom w:w="0" w:type="dxa"/>
          </w:tblCellMar>
        </w:tblPrEx>
        <w:trPr>
          <w:trHeight w:hRule="exact" w:val="419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6AB5" w14:textId="77777777" w:rsidR="00B763D2" w:rsidRDefault="00000000">
            <w:pPr>
              <w:pStyle w:val="Jin0"/>
              <w:spacing w:after="240" w:line="269" w:lineRule="auto"/>
              <w:ind w:firstLine="280"/>
            </w:pPr>
            <w:r>
              <w:t>Předmětem předání a převzetí je tato technická infrastruktura:</w:t>
            </w:r>
          </w:p>
          <w:p w14:paraId="35BE7048" w14:textId="77777777" w:rsidR="00B763D2" w:rsidRDefault="00000000">
            <w:pPr>
              <w:pStyle w:val="Jin0"/>
              <w:spacing w:after="240" w:line="269" w:lineRule="auto"/>
              <w:ind w:firstLine="220"/>
            </w:pPr>
            <w:r>
              <w:rPr>
                <w:b/>
                <w:bCs/>
              </w:rPr>
              <w:t>Kruhový objezd, ostrůvky, chodníky, cyklostezky, veřejné osvětlení a trakční vedení v rámci stavby</w:t>
            </w:r>
          </w:p>
          <w:p w14:paraId="65E63B6B" w14:textId="77777777" w:rsidR="00B763D2" w:rsidRDefault="00000000">
            <w:pPr>
              <w:pStyle w:val="Jin0"/>
              <w:spacing w:after="240" w:line="269" w:lineRule="auto"/>
              <w:jc w:val="center"/>
            </w:pPr>
            <w:r>
              <w:rPr>
                <w:b/>
                <w:bCs/>
              </w:rPr>
              <w:t>„FÁBLOVKA - Fáblovka jihovýchod -1. etapa",</w:t>
            </w:r>
          </w:p>
          <w:p w14:paraId="4C8259BA" w14:textId="77777777" w:rsidR="00B763D2" w:rsidRDefault="00000000">
            <w:pPr>
              <w:pStyle w:val="Jin0"/>
              <w:spacing w:after="240" w:line="269" w:lineRule="auto"/>
            </w:pPr>
            <w:r>
              <w:t xml:space="preserve">na pozemcích nově </w:t>
            </w:r>
            <w:r>
              <w:rPr>
                <w:b/>
                <w:bCs/>
              </w:rPr>
              <w:t xml:space="preserve">dle GP č. 9186-810/2019 - původně označených </w:t>
            </w:r>
            <w:r>
              <w:t xml:space="preserve">jako </w:t>
            </w:r>
            <w:r>
              <w:rPr>
                <w:b/>
                <w:bCs/>
              </w:rPr>
              <w:t xml:space="preserve">p. p. č. 49/16 o výměře 31 m2, p. p. č. 49/17 o výměře 25 m2, p. p. č. 323/3 o výměře 103 m2, p, p. č. 535/27 o výměře 2 m2, p. p. č. 645/1 o výměře 349 m2, p. p. č. 646/2 o výměře 114 m2, vše v k. ú. Trnová, a části pozemků označených jako p. p. č. 3616 o výměře 360 m2, p. p. č. 3645/8 o výměře 421 m2, p. p. č. 3645/18 o výměře 80 m2, p. p. č. 3645/19 o výměře 423 m2, p. p. č. 3645/26 o výměře 18 m2, p. p. č. 3645/35 o výměře 329 m2, p. p. č. 3671/21 o výměře 1.009 m2, p. p. č. 3737/3 o výměře 283 m2, p. p. č. 3737/5 o výměře 32 m2, p. p. č. 3804/1 o výměře 655 m2, vše v k. ú. Pardubice </w:t>
            </w:r>
            <w:r>
              <w:t>v rozsahu, který je zakreslen na snímku katastrální mapy (na výkresu z PD jsou části pozemků vyznačeny světle a tmavší modrozelenou barvou, obr. na straně 2. tohoto protokolu)</w:t>
            </w:r>
          </w:p>
        </w:tc>
      </w:tr>
    </w:tbl>
    <w:p w14:paraId="3AB25513" w14:textId="77777777" w:rsidR="00B763D2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67689D9" w14:textId="77777777" w:rsidR="00B763D2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ED48493" wp14:editId="19EED23F">
            <wp:extent cx="5486400" cy="758952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8640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342C4" w14:textId="77777777" w:rsidR="00B763D2" w:rsidRDefault="00B763D2">
      <w:pPr>
        <w:spacing w:after="239" w:line="1" w:lineRule="exact"/>
      </w:pPr>
    </w:p>
    <w:p w14:paraId="6875397C" w14:textId="77777777" w:rsidR="00B763D2" w:rsidRDefault="00000000">
      <w:pPr>
        <w:pStyle w:val="Jin0"/>
        <w:spacing w:after="240" w:line="276" w:lineRule="auto"/>
      </w:pPr>
      <w:r>
        <w:t>Stavební činnost byla provedena na předmětu výpůjčky, a to za podmínky dodržení „Zásad pro převod dopravní infrastruktury do majetku města" v platném znění.</w:t>
      </w:r>
    </w:p>
    <w:p w14:paraId="742B339E" w14:textId="77777777" w:rsidR="00B763D2" w:rsidRDefault="00000000">
      <w:pPr>
        <w:pStyle w:val="Jin0"/>
        <w:spacing w:line="271" w:lineRule="auto"/>
      </w:pPr>
      <w:r>
        <w:rPr>
          <w:b/>
          <w:bCs/>
        </w:rPr>
        <w:t>Podpisem předávacího protokolu a uzavřením darovací smlouvy dojde k ukončení smlouvy o výpůjčce ze dne 23.02.2018,</w:t>
      </w:r>
    </w:p>
    <w:p w14:paraId="386831FB" w14:textId="77777777" w:rsidR="00B763D2" w:rsidRDefault="00000000">
      <w:pPr>
        <w:pStyle w:val="Jin0"/>
        <w:spacing w:after="240" w:line="271" w:lineRule="auto"/>
        <w:sectPr w:rsidR="00B763D2" w:rsidSect="00071F50">
          <w:footerReference w:type="default" r:id="rId9"/>
          <w:footerReference w:type="first" r:id="rId10"/>
          <w:pgSz w:w="11900" w:h="16840"/>
          <w:pgMar w:top="1146" w:right="1384" w:bottom="1367" w:left="1430" w:header="0" w:footer="3" w:gutter="0"/>
          <w:cols w:space="720"/>
          <w:noEndnote/>
          <w:titlePg/>
          <w:docGrid w:linePitch="360"/>
        </w:sectPr>
      </w:pPr>
      <w:r>
        <w:rPr>
          <w:b/>
          <w:bCs/>
        </w:rPr>
        <w:t>Smlouva o výpůjčce - V_0407/M07, MO2 - Fáblovka reality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2866"/>
        <w:gridCol w:w="2174"/>
        <w:gridCol w:w="2462"/>
      </w:tblGrid>
      <w:tr w:rsidR="00B763D2" w14:paraId="10E905E2" w14:textId="77777777">
        <w:tblPrEx>
          <w:tblCellMar>
            <w:top w:w="0" w:type="dxa"/>
            <w:bottom w:w="0" w:type="dxa"/>
          </w:tblCellMar>
        </w:tblPrEx>
        <w:trPr>
          <w:trHeight w:hRule="exact" w:val="1602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2E26" w14:textId="3C90D401" w:rsidR="00B763D2" w:rsidRDefault="00000000">
            <w:pPr>
              <w:pStyle w:val="Jin0"/>
              <w:spacing w:line="254" w:lineRule="auto"/>
              <w:ind w:firstLine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Celková cena stavby byla stavebníkem vyčíslena na =  </w:t>
            </w:r>
          </w:p>
          <w:p w14:paraId="3BC1119E" w14:textId="282F6ABF" w:rsidR="00B763D2" w:rsidRDefault="00000000">
            <w:pPr>
              <w:pStyle w:val="Jin0"/>
              <w:numPr>
                <w:ilvl w:val="0"/>
                <w:numId w:val="1"/>
              </w:numPr>
              <w:tabs>
                <w:tab w:val="left" w:pos="735"/>
              </w:tabs>
              <w:spacing w:line="254" w:lineRule="auto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kruhový objezd, ostrůvky, chodníky, cyklostezky = </w:t>
            </w:r>
          </w:p>
          <w:p w14:paraId="78CD9B82" w14:textId="57E80B76" w:rsidR="00B763D2" w:rsidRDefault="00000000">
            <w:pPr>
              <w:pStyle w:val="Jin0"/>
              <w:numPr>
                <w:ilvl w:val="0"/>
                <w:numId w:val="1"/>
              </w:numPr>
              <w:tabs>
                <w:tab w:val="left" w:pos="735"/>
              </w:tabs>
              <w:spacing w:line="254" w:lineRule="auto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veřejné osvětlení = </w:t>
            </w:r>
          </w:p>
          <w:p w14:paraId="7E312434" w14:textId="77777777" w:rsidR="009B4E54" w:rsidRPr="009B4E54" w:rsidRDefault="00000000" w:rsidP="009B4E54">
            <w:pPr>
              <w:pStyle w:val="Jin0"/>
              <w:numPr>
                <w:ilvl w:val="0"/>
                <w:numId w:val="1"/>
              </w:numPr>
              <w:tabs>
                <w:tab w:val="left" w:pos="735"/>
              </w:tabs>
              <w:spacing w:line="254" w:lineRule="auto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trakční vedení = </w:t>
            </w:r>
          </w:p>
          <w:p w14:paraId="112699DA" w14:textId="6B4982F0" w:rsidR="00B763D2" w:rsidRDefault="00000000" w:rsidP="009B4E54">
            <w:pPr>
              <w:pStyle w:val="Jin0"/>
              <w:tabs>
                <w:tab w:val="left" w:pos="735"/>
              </w:tabs>
              <w:spacing w:line="254" w:lineRule="auto"/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Záruka na provedené dílo je stanovena na 24 měsíců ode dne uvedeného v řádku: Datum zahájení přejímacího řízení.</w:t>
            </w:r>
          </w:p>
        </w:tc>
      </w:tr>
      <w:tr w:rsidR="00B763D2" w14:paraId="723ED6A5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76BB" w14:textId="77777777" w:rsidR="00B763D2" w:rsidRDefault="00000000">
            <w:pPr>
              <w:pStyle w:val="Jin0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Kolaudace předávaného díla:</w:t>
            </w:r>
          </w:p>
        </w:tc>
      </w:tr>
      <w:tr w:rsidR="00B763D2" w14:paraId="44CEE981" w14:textId="77777777">
        <w:tblPrEx>
          <w:tblCellMar>
            <w:top w:w="0" w:type="dxa"/>
            <w:bottom w:w="0" w:type="dxa"/>
          </w:tblCellMar>
        </w:tblPrEx>
        <w:trPr>
          <w:trHeight w:hRule="exact" w:val="3157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7BAA" w14:textId="77777777" w:rsidR="00B763D2" w:rsidRDefault="00000000">
            <w:pPr>
              <w:pStyle w:val="Jin0"/>
              <w:spacing w:after="220" w:line="288" w:lineRule="auto"/>
              <w:ind w:left="240" w:firstLine="20"/>
            </w:pPr>
            <w:r>
              <w:t>Stavba byla provedena podle vydaného stavebního povolení ze dne 6. března 2019, pod č. j.: OD 6.2/87146/18/Chr D 72/18, které nabylo právní mocí dne 9. dubna 2019 a ověřené projektové dokumentace.</w:t>
            </w:r>
          </w:p>
          <w:p w14:paraId="533E0F2F" w14:textId="77777777" w:rsidR="00B763D2" w:rsidRDefault="00000000">
            <w:pPr>
              <w:pStyle w:val="Jin0"/>
              <w:spacing w:after="220" w:line="293" w:lineRule="auto"/>
              <w:ind w:firstLine="240"/>
            </w:pPr>
            <w:r>
              <w:t>Stavba je dopravní stavbou pro účel dopravního provozu.</w:t>
            </w:r>
          </w:p>
          <w:p w14:paraId="0ED9639B" w14:textId="77777777" w:rsidR="00B763D2" w:rsidRDefault="00000000">
            <w:pPr>
              <w:pStyle w:val="Jin0"/>
              <w:spacing w:after="220" w:line="298" w:lineRule="auto"/>
              <w:ind w:left="240" w:firstLine="20"/>
            </w:pPr>
            <w:r>
              <w:t>Stavba byla řádně zkolaudována kolaudačním souhlasem, Oddělením speciálního stavebního úřadu a dopravy Magistrátu města Pardubice, dne 4. září 2019, Sp. zn.: OD 6.4/87146/18/Chr D 72/18, Č.j.: MmP91731/2019</w:t>
            </w:r>
          </w:p>
        </w:tc>
      </w:tr>
      <w:tr w:rsidR="00B763D2" w14:paraId="5D79A2CD" w14:textId="77777777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0DC8B" w14:textId="77777777" w:rsidR="00B763D2" w:rsidRDefault="00B763D2">
            <w:pPr>
              <w:rPr>
                <w:sz w:val="10"/>
                <w:szCs w:val="10"/>
              </w:rPr>
            </w:pPr>
          </w:p>
        </w:tc>
      </w:tr>
      <w:tr w:rsidR="00B763D2" w14:paraId="65DE9E0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7784D" w14:textId="77777777" w:rsidR="00B763D2" w:rsidRDefault="00B763D2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EF60C" w14:textId="77777777" w:rsidR="00B763D2" w:rsidRDefault="00000000">
            <w:pPr>
              <w:pStyle w:val="Jin0"/>
              <w:spacing w:line="240" w:lineRule="auto"/>
              <w:jc w:val="center"/>
            </w:pPr>
            <w:r>
              <w:t>Firma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B1D631" w14:textId="77777777" w:rsidR="00B763D2" w:rsidRDefault="00000000">
            <w:pPr>
              <w:pStyle w:val="Jin0"/>
              <w:spacing w:line="240" w:lineRule="auto"/>
              <w:jc w:val="center"/>
            </w:pPr>
            <w:r>
              <w:t>Jméno a příjmení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F99B" w14:textId="77777777" w:rsidR="00B763D2" w:rsidRDefault="00000000">
            <w:pPr>
              <w:pStyle w:val="Jin0"/>
              <w:spacing w:line="240" w:lineRule="auto"/>
              <w:ind w:firstLine="480"/>
            </w:pPr>
            <w:r>
              <w:t>Podpis a razítko</w:t>
            </w:r>
          </w:p>
        </w:tc>
      </w:tr>
      <w:tr w:rsidR="00B763D2" w14:paraId="58E3B4DE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24465" w14:textId="77777777" w:rsidR="00B763D2" w:rsidRDefault="00000000">
            <w:pPr>
              <w:pStyle w:val="Jin0"/>
              <w:spacing w:line="298" w:lineRule="auto"/>
              <w:jc w:val="center"/>
            </w:pPr>
            <w:r>
              <w:t>Zástupce předávajícího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6B134" w14:textId="77777777" w:rsidR="00B763D2" w:rsidRDefault="00000000">
            <w:pPr>
              <w:pStyle w:val="Jin0"/>
              <w:spacing w:line="240" w:lineRule="auto"/>
              <w:ind w:firstLine="260"/>
            </w:pPr>
            <w:r>
              <w:t>Fáblovka reality s.r.o.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901EB" w14:textId="77777777" w:rsidR="00B763D2" w:rsidRDefault="00000000">
            <w:pPr>
              <w:pStyle w:val="Jin0"/>
              <w:spacing w:line="276" w:lineRule="auto"/>
              <w:jc w:val="center"/>
            </w:pPr>
            <w:r>
              <w:t xml:space="preserve">Pavel Halbrštát </w:t>
            </w:r>
            <w:r>
              <w:rPr>
                <w:i/>
                <w:iCs/>
              </w:rPr>
              <w:t>jednatel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86EB" w14:textId="53713750" w:rsidR="00B763D2" w:rsidRDefault="00B763D2" w:rsidP="009B4E54">
            <w:pPr>
              <w:pStyle w:val="Jin0"/>
              <w:spacing w:line="240" w:lineRule="auto"/>
              <w:ind w:left="1480"/>
              <w:rPr>
                <w:sz w:val="17"/>
                <w:szCs w:val="17"/>
              </w:rPr>
            </w:pPr>
          </w:p>
        </w:tc>
      </w:tr>
      <w:tr w:rsidR="00B763D2" w14:paraId="372D4F73" w14:textId="77777777">
        <w:tblPrEx>
          <w:tblCellMar>
            <w:top w:w="0" w:type="dxa"/>
            <w:bottom w:w="0" w:type="dxa"/>
          </w:tblCellMar>
        </w:tblPrEx>
        <w:trPr>
          <w:trHeight w:hRule="exact" w:val="142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E9E23" w14:textId="77777777" w:rsidR="00B763D2" w:rsidRDefault="00000000">
            <w:pPr>
              <w:pStyle w:val="Jin0"/>
              <w:spacing w:line="295" w:lineRule="auto"/>
              <w:jc w:val="center"/>
            </w:pPr>
            <w:r>
              <w:t>Zástupce předávajícího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5775D" w14:textId="77777777" w:rsidR="00B763D2" w:rsidRDefault="00000000">
            <w:pPr>
              <w:pStyle w:val="Jin0"/>
              <w:spacing w:line="240" w:lineRule="auto"/>
              <w:ind w:firstLine="260"/>
            </w:pPr>
            <w:r>
              <w:t>Fáblovka reality s.r.o.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0EBAC" w14:textId="77777777" w:rsidR="00B763D2" w:rsidRDefault="00000000">
            <w:pPr>
              <w:pStyle w:val="Jin0"/>
              <w:spacing w:line="276" w:lineRule="auto"/>
              <w:jc w:val="center"/>
            </w:pPr>
            <w:r>
              <w:t xml:space="preserve">Svatava Halbrštátová </w:t>
            </w:r>
            <w:r>
              <w:rPr>
                <w:i/>
                <w:iCs/>
              </w:rPr>
              <w:t>jednatelka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FF34" w14:textId="3963E994" w:rsidR="00B763D2" w:rsidRDefault="00B763D2">
            <w:pPr>
              <w:pStyle w:val="Jin0"/>
              <w:spacing w:line="216" w:lineRule="auto"/>
              <w:ind w:left="420" w:firstLine="40"/>
              <w:rPr>
                <w:sz w:val="15"/>
                <w:szCs w:val="15"/>
              </w:rPr>
            </w:pPr>
          </w:p>
        </w:tc>
      </w:tr>
      <w:tr w:rsidR="00B763D2" w14:paraId="278FC3C0" w14:textId="77777777">
        <w:tblPrEx>
          <w:tblCellMar>
            <w:top w:w="0" w:type="dxa"/>
            <w:bottom w:w="0" w:type="dxa"/>
          </w:tblCellMar>
        </w:tblPrEx>
        <w:trPr>
          <w:trHeight w:hRule="exact" w:val="129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DB56F" w14:textId="77777777" w:rsidR="00B763D2" w:rsidRDefault="00000000">
            <w:pPr>
              <w:pStyle w:val="Jin0"/>
              <w:spacing w:line="295" w:lineRule="auto"/>
              <w:jc w:val="center"/>
            </w:pPr>
            <w:r>
              <w:t>Zástupci přejímatele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6482E" w14:textId="77777777" w:rsidR="00B763D2" w:rsidRDefault="00000000">
            <w:pPr>
              <w:pStyle w:val="Jin0"/>
              <w:spacing w:line="257" w:lineRule="auto"/>
              <w:jc w:val="center"/>
            </w:pPr>
            <w:r>
              <w:t>MrnP</w:t>
            </w:r>
          </w:p>
          <w:p w14:paraId="5D7BD2EB" w14:textId="77777777" w:rsidR="00B763D2" w:rsidRDefault="00000000">
            <w:pPr>
              <w:pStyle w:val="Jin0"/>
              <w:jc w:val="center"/>
            </w:pPr>
            <w:r>
              <w:t xml:space="preserve">Odbor dopravy </w:t>
            </w:r>
            <w:r>
              <w:rPr>
                <w:rFonts w:ascii="Calibri" w:eastAsia="Calibri" w:hAnsi="Calibri" w:cs="Calibri"/>
                <w:i/>
                <w:iCs/>
              </w:rPr>
              <w:t>vlastník infrastruktury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762C6" w14:textId="5958DA7B" w:rsidR="00B763D2" w:rsidRDefault="00B763D2">
            <w:pPr>
              <w:pStyle w:val="Jin0"/>
              <w:spacing w:line="257" w:lineRule="auto"/>
              <w:jc w:val="center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E1F2" w14:textId="3AA56AA7" w:rsidR="00B763D2" w:rsidRDefault="00B763D2">
            <w:pPr>
              <w:pStyle w:val="Jin0"/>
              <w:tabs>
                <w:tab w:val="left" w:leader="hyphen" w:pos="1249"/>
                <w:tab w:val="left" w:leader="hyphen" w:pos="2408"/>
              </w:tabs>
              <w:spacing w:line="101" w:lineRule="exact"/>
              <w:ind w:right="360"/>
              <w:jc w:val="right"/>
            </w:pPr>
          </w:p>
        </w:tc>
      </w:tr>
    </w:tbl>
    <w:p w14:paraId="5155777D" w14:textId="77777777" w:rsidR="00B763D2" w:rsidRDefault="00B763D2">
      <w:pPr>
        <w:sectPr w:rsidR="00B763D2" w:rsidSect="00071F50">
          <w:footerReference w:type="default" r:id="rId11"/>
          <w:pgSz w:w="11900" w:h="16840"/>
          <w:pgMar w:top="1146" w:right="1384" w:bottom="1367" w:left="1430" w:header="718" w:footer="939" w:gutter="0"/>
          <w:cols w:space="720"/>
          <w:noEndnote/>
          <w:docGrid w:linePitch="360"/>
        </w:sectPr>
      </w:pPr>
    </w:p>
    <w:p w14:paraId="56D5CEF9" w14:textId="70CEFD2B" w:rsidR="00B763D2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149D4DC7" wp14:editId="4FD3556E">
                <wp:simplePos x="0" y="0"/>
                <wp:positionH relativeFrom="page">
                  <wp:posOffset>4756150</wp:posOffset>
                </wp:positionH>
                <wp:positionV relativeFrom="paragraph">
                  <wp:posOffset>312420</wp:posOffset>
                </wp:positionV>
                <wp:extent cx="1108710" cy="1803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0BEEAF" w14:textId="77777777" w:rsidR="00B763D2" w:rsidRDefault="00000000">
                            <w:pPr>
                              <w:pStyle w:val="Titulekobrzku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S00BP01X5TYA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9D4DC7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74.5pt;margin-top:24.6pt;width:87.3pt;height:14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" filled="f" stroked="f">
                <v:textbox inset="0,0,0,0">
                  <w:txbxContent>
                    <w:p w14:paraId="640BEEAF" w14:textId="77777777" w:rsidR="00B763D2" w:rsidRDefault="00000000">
                      <w:pPr>
                        <w:pStyle w:val="Titulekobrzku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S00BP01X5TYA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47115" distB="320040" distL="50800" distR="50800" simplePos="0" relativeHeight="125829379" behindDoc="0" locked="0" layoutInCell="1" allowOverlap="1" wp14:anchorId="1080DD0A" wp14:editId="3AAC8566">
                <wp:simplePos x="0" y="0"/>
                <wp:positionH relativeFrom="page">
                  <wp:posOffset>4577715</wp:posOffset>
                </wp:positionH>
                <wp:positionV relativeFrom="paragraph">
                  <wp:posOffset>1059815</wp:posOffset>
                </wp:positionV>
                <wp:extent cx="1979930" cy="84137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083B37" w14:textId="30994458" w:rsidR="00B763D2" w:rsidRDefault="00000000" w:rsidP="009B4E54">
                            <w:pPr>
                              <w:pStyle w:val="Jin0"/>
                              <w:tabs>
                                <w:tab w:val="left" w:leader="dot" w:pos="3017"/>
                              </w:tabs>
                              <w:spacing w:line="401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Vzdávám se odvolání Převzal c^oně 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  <w:t>pisK......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f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80DD0A" id="Shape 11" o:spid="_x0000_s1027" type="#_x0000_t202" style="position:absolute;margin-left:360.45pt;margin-top:83.45pt;width:155.9pt;height:66.25pt;z-index:125829379;visibility:visible;mso-wrap-style:square;mso-wrap-distance-left:4pt;mso-wrap-distance-top:82.45pt;mso-wrap-distance-right:4pt;mso-wrap-distance-bottom:2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" filled="f" stroked="f">
                <v:textbox inset="0,0,0,0">
                  <w:txbxContent>
                    <w:p w14:paraId="34083B37" w14:textId="30994458" w:rsidR="00B763D2" w:rsidRDefault="00000000" w:rsidP="009B4E54">
                      <w:pPr>
                        <w:pStyle w:val="Jin0"/>
                        <w:tabs>
                          <w:tab w:val="left" w:leader="dot" w:pos="3017"/>
                        </w:tabs>
                        <w:spacing w:line="401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Vzdávám se odvolání Převzal c^oně 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  <w:t>pisK......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  <w:t>*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f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BFD366" wp14:editId="6971CE6B">
                <wp:simplePos x="0" y="0"/>
                <wp:positionH relativeFrom="page">
                  <wp:posOffset>625475</wp:posOffset>
                </wp:positionH>
                <wp:positionV relativeFrom="paragraph">
                  <wp:posOffset>7875270</wp:posOffset>
                </wp:positionV>
                <wp:extent cx="1248410" cy="30861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E8FC1A" w14:textId="77777777" w:rsidR="00B763D2" w:rsidRDefault="00000000">
                            <w:pPr>
                              <w:pStyle w:val="Titulekobrzku0"/>
                            </w:pPr>
                            <w:r>
                              <w:rPr>
                                <w:b/>
                                <w:bCs/>
                              </w:rPr>
                              <w:t>8c. Marie Chroustové</w:t>
                            </w:r>
                          </w:p>
                          <w:p w14:paraId="561C3541" w14:textId="77777777" w:rsidR="00B763D2" w:rsidRDefault="00000000">
                            <w:pPr>
                              <w:pStyle w:val="Titulekobrzku0"/>
                              <w:spacing w:line="233" w:lineRule="auto"/>
                            </w:pPr>
                            <w:r>
                              <w:t>Oprávněná úřední osoba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BFD366" id="Shape 17" o:spid="_x0000_s1028" type="#_x0000_t202" style="position:absolute;margin-left:49.25pt;margin-top:620.1pt;width:98.3pt;height:24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" filled="f" stroked="f">
                <v:textbox inset="0,0,0,0">
                  <w:txbxContent>
                    <w:p w14:paraId="05E8FC1A" w14:textId="77777777" w:rsidR="00B763D2" w:rsidRDefault="00000000">
                      <w:pPr>
                        <w:pStyle w:val="Titulekobrzku0"/>
                      </w:pPr>
                      <w:r>
                        <w:rPr>
                          <w:b/>
                          <w:bCs/>
                        </w:rPr>
                        <w:t>8c. Marie Chroustové</w:t>
                      </w:r>
                    </w:p>
                    <w:p w14:paraId="561C3541" w14:textId="77777777" w:rsidR="00B763D2" w:rsidRDefault="00000000">
                      <w:pPr>
                        <w:pStyle w:val="Titulekobrzku0"/>
                        <w:spacing w:line="233" w:lineRule="auto"/>
                      </w:pPr>
                      <w:r>
                        <w:t>Oprávněná úřední osoba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421765" simplePos="0" relativeHeight="125829383" behindDoc="0" locked="0" layoutInCell="1" allowOverlap="1" wp14:anchorId="38412C0F" wp14:editId="3744113E">
                <wp:simplePos x="0" y="0"/>
                <wp:positionH relativeFrom="page">
                  <wp:posOffset>4310380</wp:posOffset>
                </wp:positionH>
                <wp:positionV relativeFrom="paragraph">
                  <wp:posOffset>8241030</wp:posOffset>
                </wp:positionV>
                <wp:extent cx="475615" cy="40703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407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39F256" w14:textId="77777777" w:rsidR="00B763D2" w:rsidRDefault="00000000">
                            <w:pPr>
                              <w:pStyle w:val="Jin0"/>
                              <w:spacing w:after="100"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Převzal</w:t>
                            </w:r>
                          </w:p>
                          <w:p w14:paraId="4F12A069" w14:textId="77777777" w:rsidR="00B763D2" w:rsidRDefault="00000000">
                            <w:pPr>
                              <w:pStyle w:val="Jin0"/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39.40000000000003pt;margin-top:648.89999999999998pt;width:37.450000000000003pt;height:32.049999999999997pt;z-index:-125829370;mso-wrap-distance-left:9.pt;mso-wrap-distance-right:111.9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Převzal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721B1E" w14:textId="77777777" w:rsidR="00B763D2" w:rsidRDefault="00000000">
      <w:pPr>
        <w:pStyle w:val="Nadpis20"/>
        <w:keepNext/>
        <w:keepLines/>
        <w:spacing w:after="0"/>
      </w:pPr>
      <w:bookmarkStart w:id="0" w:name="bookmark0"/>
      <w:r>
        <w:t>MAGISTRÁT MĚSTA PARDUBIC</w:t>
      </w:r>
      <w:bookmarkEnd w:id="0"/>
    </w:p>
    <w:p w14:paraId="2B8746FC" w14:textId="77777777" w:rsidR="00B763D2" w:rsidRDefault="00000000">
      <w:pPr>
        <w:pStyle w:val="Nadpis20"/>
        <w:keepNext/>
        <w:keepLines/>
        <w:pBdr>
          <w:bottom w:val="single" w:sz="4" w:space="0" w:color="auto"/>
        </w:pBdr>
        <w:spacing w:after="0"/>
      </w:pPr>
      <w:bookmarkStart w:id="1" w:name="bookmark2"/>
      <w:r>
        <w:t>ODBOR DOPRAVY, nám. Republiky 12, 530 02 Pardubice</w:t>
      </w:r>
      <w:bookmarkEnd w:id="1"/>
    </w:p>
    <w:p w14:paraId="7FBAF966" w14:textId="77777777" w:rsidR="00B763D2" w:rsidRDefault="00000000">
      <w:pPr>
        <w:pStyle w:val="Nadpis30"/>
        <w:keepNext/>
        <w:keepLines/>
        <w:spacing w:after="200"/>
      </w:pPr>
      <w:bookmarkStart w:id="2" w:name="bookmark4"/>
      <w:r>
        <w:t>Oddělení speciálního stavebního úřadu a dopravy</w:t>
      </w:r>
      <w:bookmarkEnd w:id="2"/>
    </w:p>
    <w:p w14:paraId="42FEC5AD" w14:textId="77777777" w:rsidR="00B763D2" w:rsidRDefault="00000000">
      <w:pPr>
        <w:pStyle w:val="Jin0"/>
        <w:spacing w:line="240" w:lineRule="auto"/>
        <w:rPr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Sp.zn..: OD 6.4/87146/18/Chr D 72/18</w:t>
      </w:r>
    </w:p>
    <w:p w14:paraId="42F24EFF" w14:textId="77777777" w:rsidR="00B763D2" w:rsidRDefault="00000000">
      <w:pPr>
        <w:pStyle w:val="Jin0"/>
        <w:spacing w:line="240" w:lineRule="auto"/>
        <w:rPr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Č.j.: MmP 91731/2019</w:t>
      </w:r>
    </w:p>
    <w:p w14:paraId="64CD5B9C" w14:textId="77777777" w:rsidR="00B763D2" w:rsidRDefault="00000000">
      <w:pPr>
        <w:pStyle w:val="Jin0"/>
        <w:spacing w:line="240" w:lineRule="auto"/>
        <w:rPr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vyřizuje: Bc. Marie Chroustové</w:t>
      </w:r>
    </w:p>
    <w:p w14:paraId="35405ABF" w14:textId="77777777" w:rsidR="00B763D2" w:rsidRDefault="00000000">
      <w:pPr>
        <w:pStyle w:val="Jin0"/>
        <w:spacing w:line="240" w:lineRule="auto"/>
        <w:rPr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telefon: 466 859 354</w:t>
      </w:r>
    </w:p>
    <w:p w14:paraId="00E61A85" w14:textId="77777777" w:rsidR="00B763D2" w:rsidRDefault="00000000">
      <w:pPr>
        <w:pStyle w:val="Jin0"/>
        <w:spacing w:after="200" w:line="240" w:lineRule="auto"/>
        <w:rPr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 xml:space="preserve">e-mail: </w:t>
      </w:r>
      <w:hyperlink r:id="rId12" w:history="1">
        <w:r>
          <w:rPr>
            <w:rFonts w:ascii="Calibri" w:eastAsia="Calibri" w:hAnsi="Calibri" w:cs="Calibri"/>
            <w:sz w:val="17"/>
            <w:szCs w:val="17"/>
            <w:lang w:val="en-US" w:eastAsia="en-US" w:bidi="en-US"/>
          </w:rPr>
          <w:t>Marie.Chroustova@mmp.cz</w:t>
        </w:r>
      </w:hyperlink>
    </w:p>
    <w:p w14:paraId="16941E96" w14:textId="77777777" w:rsidR="00B763D2" w:rsidRDefault="00000000">
      <w:pPr>
        <w:pStyle w:val="Zkladntext1"/>
        <w:spacing w:after="200"/>
      </w:pPr>
      <w:r>
        <w:t>V Pardubicích dne 4. září 2019</w:t>
      </w:r>
    </w:p>
    <w:p w14:paraId="4B6611CC" w14:textId="77777777" w:rsidR="00B763D2" w:rsidRDefault="00000000">
      <w:pPr>
        <w:pStyle w:val="Zkladntext1"/>
        <w:spacing w:after="320"/>
      </w:pPr>
      <w:r>
        <w:t>Fáblovka reality s. r. o., Fáblovka 568 Polabiny, 533 52 Pardubice, IČ: 28804511</w:t>
      </w:r>
    </w:p>
    <w:p w14:paraId="25C59205" w14:textId="77777777" w:rsidR="00B763D2" w:rsidRDefault="00000000">
      <w:pPr>
        <w:pStyle w:val="Nadpis10"/>
        <w:keepNext/>
        <w:keepLines/>
      </w:pPr>
      <w:bookmarkStart w:id="3" w:name="bookmark6"/>
      <w:r>
        <w:t>Kolaudační souhlas</w:t>
      </w:r>
      <w:bookmarkEnd w:id="3"/>
    </w:p>
    <w:p w14:paraId="277F8FF3" w14:textId="77777777" w:rsidR="00B763D2" w:rsidRDefault="00000000">
      <w:pPr>
        <w:pStyle w:val="Zkladntext1"/>
        <w:spacing w:after="420"/>
        <w:jc w:val="both"/>
      </w:pPr>
      <w:r>
        <w:t>Speciální stavební úřad odboru dopravy Magistrátu města Pardubic jako stavební úřad příslušný podle § 15 odst. 1 písm. c) zákona č. 183/2006 Sb., o územním plánování a stavebním řádu (stavební zákon), vydává k žádosti stavebníka, kterým je Fáblovka reality s. r. o., Fáblovka 568 Polabiny, 533 52 Pardubice, IČ: 28804511, který je zastoupen na základě plné moci společností CETTUS a.s., Jiráskova 2839, 530 02 Pardubice, IČ: 15049531, podle § 122 stavebního zákona</w:t>
      </w:r>
    </w:p>
    <w:p w14:paraId="63C237B7" w14:textId="77777777" w:rsidR="00B763D2" w:rsidRDefault="00000000">
      <w:pPr>
        <w:pStyle w:val="Nadpis30"/>
        <w:keepNext/>
        <w:keepLines/>
        <w:spacing w:after="200"/>
        <w:ind w:right="640"/>
        <w:jc w:val="right"/>
      </w:pPr>
      <w:bookmarkStart w:id="4" w:name="bookmark8"/>
      <w:r>
        <w:t>kolaudační souhlas</w:t>
      </w:r>
      <w:bookmarkEnd w:id="4"/>
    </w:p>
    <w:p w14:paraId="2CE04A8A" w14:textId="77777777" w:rsidR="00B763D2" w:rsidRDefault="00000000">
      <w:pPr>
        <w:pStyle w:val="Zkladntext1"/>
        <w:spacing w:after="420"/>
      </w:pPr>
      <w:r>
        <w:t>k užívání stavby</w:t>
      </w:r>
    </w:p>
    <w:p w14:paraId="3398488E" w14:textId="77777777" w:rsidR="00B763D2" w:rsidRDefault="00000000">
      <w:pPr>
        <w:pStyle w:val="Nadpis20"/>
        <w:keepNext/>
        <w:keepLines/>
        <w:spacing w:after="420"/>
        <w:jc w:val="right"/>
      </w:pPr>
      <w:bookmarkStart w:id="5" w:name="bookmark10"/>
      <w:r>
        <w:t>„Fáblovka jihovýchod -1. etapa"</w:t>
      </w:r>
      <w:bookmarkEnd w:id="5"/>
    </w:p>
    <w:p w14:paraId="742440CE" w14:textId="77777777" w:rsidR="00B763D2" w:rsidRDefault="00000000">
      <w:pPr>
        <w:pStyle w:val="Jin0"/>
        <w:spacing w:after="140" w:line="240" w:lineRule="auto"/>
        <w:rPr>
          <w:sz w:val="15"/>
          <w:szCs w:val="15"/>
        </w:rPr>
      </w:pPr>
      <w:r>
        <w:rPr>
          <w:rFonts w:ascii="Arial" w:eastAsia="Arial" w:hAnsi="Arial" w:cs="Arial"/>
          <w:i/>
          <w:iCs/>
          <w:sz w:val="15"/>
          <w:szCs w:val="15"/>
          <w:u w:val="single"/>
        </w:rPr>
        <w:t>Stavební objekty:</w:t>
      </w:r>
    </w:p>
    <w:p w14:paraId="2DD71B25" w14:textId="77777777" w:rsidR="00B763D2" w:rsidRDefault="00000000">
      <w:pPr>
        <w:pStyle w:val="Jin0"/>
        <w:spacing w:after="140" w:line="240" w:lineRule="auto"/>
        <w:rPr>
          <w:sz w:val="15"/>
          <w:szCs w:val="15"/>
        </w:rPr>
      </w:pPr>
      <w:r>
        <w:rPr>
          <w:rFonts w:ascii="Arial" w:eastAsia="Arial" w:hAnsi="Arial" w:cs="Arial"/>
          <w:i/>
          <w:iCs/>
          <w:sz w:val="15"/>
          <w:szCs w:val="15"/>
          <w:lang w:val="en-US" w:eastAsia="en-US" w:bidi="en-US"/>
        </w:rPr>
        <w:t xml:space="preserve">SO </w:t>
      </w:r>
      <w:r>
        <w:rPr>
          <w:rFonts w:ascii="Arial" w:eastAsia="Arial" w:hAnsi="Arial" w:cs="Arial"/>
          <w:i/>
          <w:iCs/>
          <w:sz w:val="15"/>
          <w:szCs w:val="15"/>
        </w:rPr>
        <w:t>03 Dopravní řešeni včetně napojení a úprav v ulici Poděbradská</w:t>
      </w:r>
    </w:p>
    <w:p w14:paraId="30391B1B" w14:textId="77777777" w:rsidR="00B763D2" w:rsidRDefault="00000000">
      <w:pPr>
        <w:pStyle w:val="Jin0"/>
        <w:spacing w:after="320" w:line="240" w:lineRule="auto"/>
        <w:rPr>
          <w:sz w:val="15"/>
          <w:szCs w:val="15"/>
        </w:rPr>
      </w:pPr>
      <w:r>
        <w:rPr>
          <w:rFonts w:ascii="Arial" w:eastAsia="Arial" w:hAnsi="Arial" w:cs="Arial"/>
          <w:i/>
          <w:iCs/>
          <w:sz w:val="15"/>
          <w:szCs w:val="15"/>
        </w:rPr>
        <w:t>10 02 Venkovní kanalizace</w:t>
      </w:r>
    </w:p>
    <w:p w14:paraId="19D1AB49" w14:textId="77777777" w:rsidR="00B763D2" w:rsidRDefault="00000000">
      <w:pPr>
        <w:pStyle w:val="Nadpis30"/>
        <w:keepNext/>
        <w:keepLines/>
        <w:spacing w:after="420"/>
        <w:jc w:val="both"/>
      </w:pPr>
      <w:bookmarkStart w:id="6" w:name="bookmark12"/>
      <w:r>
        <w:t>na pozemcích p. č. 3616, 3645/7, 3645/8, 3645/17, 3645/18, 3645/19, 3645/26, 3645/27, 3645/35, 3671/21, 3671/36, 3678/8, 3678/10, 3737/3, 3804/1, 4244/1, 4244/2, 4245/1, 4249 v katastrálním území Pardubice a na pozemcích p. č. 44/10,49/4,322/1, 328, 330/1, 330/3, 645/1 v katastrálním území Trnová (dále jen stavba).</w:t>
      </w:r>
      <w:bookmarkEnd w:id="6"/>
    </w:p>
    <w:p w14:paraId="1BA4C625" w14:textId="77777777" w:rsidR="00B763D2" w:rsidRDefault="00000000">
      <w:pPr>
        <w:pStyle w:val="Zkladntext1"/>
        <w:spacing w:after="0"/>
        <w:jc w:val="both"/>
      </w:pPr>
      <w:r>
        <w:t xml:space="preserve">Závěrečná kontrolní prohlídka shora uvedené stavby se konala dne </w:t>
      </w:r>
      <w:r>
        <w:rPr>
          <w:b/>
          <w:bCs/>
        </w:rPr>
        <w:t xml:space="preserve">30. srpna 2019 </w:t>
      </w:r>
      <w:r>
        <w:t>za účasti stavebníka.</w:t>
      </w:r>
    </w:p>
    <w:p w14:paraId="1B523CE1" w14:textId="77777777" w:rsidR="00B763D2" w:rsidRDefault="00000000">
      <w:pPr>
        <w:pStyle w:val="Zkladntext1"/>
        <w:spacing w:after="200"/>
        <w:jc w:val="both"/>
      </w:pPr>
      <w:r>
        <w:t xml:space="preserve">Při závěrečné kontrolní prohlídce stavby stavební úřad ověřil, že stavba byla provedena podle vydaného </w:t>
      </w:r>
      <w:r>
        <w:rPr>
          <w:b/>
          <w:bCs/>
        </w:rPr>
        <w:t xml:space="preserve">stavebního povolení ze </w:t>
      </w:r>
      <w:r>
        <w:t xml:space="preserve">dne </w:t>
      </w:r>
      <w:r>
        <w:rPr>
          <w:b/>
          <w:bCs/>
        </w:rPr>
        <w:t xml:space="preserve">6. března 2019, </w:t>
      </w:r>
      <w:r>
        <w:t xml:space="preserve">pod č. j.: </w:t>
      </w:r>
      <w:r>
        <w:rPr>
          <w:b/>
          <w:bCs/>
        </w:rPr>
        <w:t xml:space="preserve">OD 6.2/87146/18/Chr D 72/18, </w:t>
      </w:r>
      <w:r>
        <w:t>které nabylo právní moci dne 9. dubna 2019 a ověřené projektové dokumentace, a že skutečné provedení stavby ani její užívání nebude ohrožovat život a veřejné zdraví, život nebo zdraví zvířat, bezpečnost anebo životní prostředí. Stavba je dopravní stavbou pro účel dopravního provozu.</w:t>
      </w:r>
    </w:p>
    <w:p w14:paraId="5A0F6F61" w14:textId="77777777" w:rsidR="00B763D2" w:rsidRDefault="00000000">
      <w:pPr>
        <w:pStyle w:val="Jin0"/>
        <w:tabs>
          <w:tab w:val="left" w:pos="3031"/>
        </w:tabs>
        <w:spacing w:line="216" w:lineRule="auto"/>
        <w:jc w:val="right"/>
        <w:rPr>
          <w:sz w:val="17"/>
          <w:szCs w:val="17"/>
        </w:rPr>
      </w:pPr>
      <w:r>
        <w:rPr>
          <w:rFonts w:ascii="Times New Roman" w:eastAsia="Times New Roman" w:hAnsi="Times New Roman" w:cs="Times New Roman"/>
        </w:rPr>
        <w:t>530 21 Pardubice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z w:val="17"/>
          <w:szCs w:val="17"/>
        </w:rPr>
        <w:t>- otisk úředního razítka -</w:t>
      </w:r>
    </w:p>
    <w:p w14:paraId="45658D72" w14:textId="77777777" w:rsidR="009B4E54" w:rsidRDefault="009B4E54">
      <w:pPr>
        <w:pStyle w:val="Nadpis30"/>
        <w:keepNext/>
        <w:keepLines/>
        <w:spacing w:after="0"/>
        <w:rPr>
          <w:u w:val="single"/>
        </w:rPr>
      </w:pPr>
      <w:bookmarkStart w:id="7" w:name="bookmark14"/>
    </w:p>
    <w:p w14:paraId="0E95BF2D" w14:textId="77777777" w:rsidR="009B4E54" w:rsidRDefault="009B4E54">
      <w:pPr>
        <w:pStyle w:val="Nadpis30"/>
        <w:keepNext/>
        <w:keepLines/>
        <w:spacing w:after="0"/>
        <w:rPr>
          <w:u w:val="single"/>
        </w:rPr>
      </w:pPr>
    </w:p>
    <w:p w14:paraId="59B4B080" w14:textId="77777777" w:rsidR="009B4E54" w:rsidRDefault="009B4E54">
      <w:pPr>
        <w:pStyle w:val="Nadpis30"/>
        <w:keepNext/>
        <w:keepLines/>
        <w:spacing w:after="0"/>
        <w:rPr>
          <w:u w:val="single"/>
        </w:rPr>
      </w:pPr>
    </w:p>
    <w:p w14:paraId="5D1103E3" w14:textId="77777777" w:rsidR="009B4E54" w:rsidRDefault="009B4E54">
      <w:pPr>
        <w:pStyle w:val="Nadpis30"/>
        <w:keepNext/>
        <w:keepLines/>
        <w:spacing w:after="0"/>
        <w:rPr>
          <w:u w:val="single"/>
        </w:rPr>
      </w:pPr>
    </w:p>
    <w:p w14:paraId="713BC9A2" w14:textId="03E40142" w:rsidR="00B763D2" w:rsidRDefault="00000000">
      <w:pPr>
        <w:pStyle w:val="Nadpis30"/>
        <w:keepNext/>
        <w:keepLines/>
        <w:spacing w:after="0"/>
      </w:pPr>
      <w:r>
        <w:rPr>
          <w:u w:val="single"/>
        </w:rPr>
        <w:t>Doručí se:</w:t>
      </w:r>
      <w:bookmarkEnd w:id="7"/>
    </w:p>
    <w:p w14:paraId="1DB33C19" w14:textId="77777777" w:rsidR="00B763D2" w:rsidRDefault="00000000">
      <w:pPr>
        <w:pStyle w:val="Zkladntext1"/>
        <w:pBdr>
          <w:bottom w:val="single" w:sz="4" w:space="0" w:color="auto"/>
        </w:pBdr>
        <w:spacing w:after="200" w:line="233" w:lineRule="auto"/>
      </w:pPr>
      <w:r>
        <w:t>CETTUS a.s., Jiráskova 2839, 530 02 Pardubice, IČ: 15049531</w:t>
      </w:r>
    </w:p>
    <w:p w14:paraId="00154275" w14:textId="77777777" w:rsidR="00B763D2" w:rsidRDefault="00000000">
      <w:pPr>
        <w:pStyle w:val="Jin0"/>
        <w:spacing w:after="200" w:line="300" w:lineRule="auto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nám. Republiky 12, 530 02 Pardubice.. ♦ bankovní spojení: KB, a. s., Pardubice, č. ů.: 008010-0000326561/0100 tel.; +420 466 252 367, fax;: 466 859 352, e-mail: </w:t>
      </w:r>
      <w:hyperlink r:id="rId13" w:history="1">
        <w:r>
          <w:rPr>
            <w:rFonts w:ascii="Arial" w:eastAsia="Arial" w:hAnsi="Arial" w:cs="Arial"/>
            <w:sz w:val="12"/>
            <w:szCs w:val="12"/>
            <w:lang w:val="en-US" w:eastAsia="en-US" w:bidi="en-US"/>
          </w:rPr>
          <w:t>posta@mmp.cz</w:t>
        </w:r>
      </w:hyperlink>
      <w:r>
        <w:rPr>
          <w:rFonts w:ascii="Arial" w:eastAsia="Arial" w:hAnsi="Arial" w:cs="Arial"/>
          <w:sz w:val="12"/>
          <w:szCs w:val="12"/>
        </w:rPr>
        <w:t>, www. pardubice.eu « úřední hodiny; pondělí a středa; 8-17 hodin</w:t>
      </w:r>
    </w:p>
    <w:sectPr w:rsidR="00B763D2">
      <w:pgSz w:w="11900" w:h="16840"/>
      <w:pgMar w:top="1164" w:right="4655" w:bottom="1109" w:left="960" w:header="736" w:footer="6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F9B3" w14:textId="77777777" w:rsidR="00071F50" w:rsidRDefault="00071F50">
      <w:r>
        <w:separator/>
      </w:r>
    </w:p>
  </w:endnote>
  <w:endnote w:type="continuationSeparator" w:id="0">
    <w:p w14:paraId="10121DDC" w14:textId="77777777" w:rsidR="00071F50" w:rsidRDefault="0007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EB54" w14:textId="77777777" w:rsidR="00B763D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85660B6" wp14:editId="14C8F266">
              <wp:simplePos x="0" y="0"/>
              <wp:positionH relativeFrom="page">
                <wp:posOffset>3805555</wp:posOffset>
              </wp:positionH>
              <wp:positionV relativeFrom="page">
                <wp:posOffset>9748520</wp:posOffset>
              </wp:positionV>
              <wp:extent cx="5270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A04F8" w14:textId="77777777" w:rsidR="00B763D2" w:rsidRDefault="00000000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9.65000000000003pt;margin-top:767.60000000000002pt;width:4.1500000000000004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B0EE" w14:textId="77777777" w:rsidR="00B763D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C07E315" wp14:editId="559F8707">
              <wp:simplePos x="0" y="0"/>
              <wp:positionH relativeFrom="page">
                <wp:posOffset>3792855</wp:posOffset>
              </wp:positionH>
              <wp:positionV relativeFrom="page">
                <wp:posOffset>9814560</wp:posOffset>
              </wp:positionV>
              <wp:extent cx="27305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FACA4" w14:textId="77777777" w:rsidR="00B763D2" w:rsidRDefault="00000000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8.65000000000003pt;margin-top:772.80000000000007pt;width:2.1499999999999999pt;height:6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0D9D" w14:textId="77777777" w:rsidR="00B763D2" w:rsidRDefault="00B763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1C7C" w14:textId="77777777" w:rsidR="00071F50" w:rsidRDefault="00071F50"/>
  </w:footnote>
  <w:footnote w:type="continuationSeparator" w:id="0">
    <w:p w14:paraId="40795F87" w14:textId="77777777" w:rsidR="00071F50" w:rsidRDefault="00071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80228"/>
    <w:multiLevelType w:val="multilevel"/>
    <w:tmpl w:val="EBDCDBD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247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D2"/>
    <w:rsid w:val="00071F50"/>
    <w:rsid w:val="009B4E54"/>
    <w:rsid w:val="00B7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517B"/>
  <w15:docId w15:val="{4841E301-F7E0-4CFF-868F-978E1E0D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Jin0">
    <w:name w:val="Jiné"/>
    <w:basedOn w:val="Normln"/>
    <w:link w:val="Jin"/>
    <w:pPr>
      <w:spacing w:line="252" w:lineRule="auto"/>
    </w:pPr>
    <w:rPr>
      <w:rFonts w:ascii="Tahoma" w:eastAsia="Tahoma" w:hAnsi="Tahoma" w:cs="Tahoma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210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310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200"/>
      <w:ind w:left="3340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osta@mm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ie.Chroustova@m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788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Modrová Dagmar</cp:lastModifiedBy>
  <cp:revision>2</cp:revision>
  <dcterms:created xsi:type="dcterms:W3CDTF">2024-01-09T08:33:00Z</dcterms:created>
  <dcterms:modified xsi:type="dcterms:W3CDTF">2024-01-09T08:38:00Z</dcterms:modified>
</cp:coreProperties>
</file>