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EF3" w:rsidRPr="007A1EF3" w:rsidRDefault="007A1EF3" w:rsidP="00CD4CD7">
      <w:pPr>
        <w:spacing w:after="60" w:line="240" w:lineRule="auto"/>
        <w:jc w:val="right"/>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Číslo smlouvy: PPK-441a/31/17</w:t>
      </w:r>
    </w:p>
    <w:p w:rsidR="007A1EF3" w:rsidRPr="007A1EF3" w:rsidRDefault="007A1EF3" w:rsidP="00CD4CD7">
      <w:pPr>
        <w:spacing w:after="60" w:line="240" w:lineRule="auto"/>
        <w:jc w:val="right"/>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Dotační titul: A1</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Times New Roman" w:eastAsia="Times New Roman" w:hAnsi="Times New Roman" w:cs="Times New Roman"/>
          <w:color w:val="000000"/>
          <w:sz w:val="27"/>
          <w:szCs w:val="27"/>
          <w:lang w:eastAsia="cs-CZ"/>
        </w:rPr>
        <w:t> </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SMLOUVA O DÍLO</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UZAVŘENÁ DLE USTANOVENÍ § 2586 A NÁSL. ZÁK. Č. 89/2012 SB., OBČANSKÉHO ZÁKONÍKU, VE ZNĚNÍ POZDĚJŠÍCH PŘEDPISŮ</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I. Smluvní strany</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1.1</w:t>
      </w:r>
      <w:r w:rsidRPr="007A1EF3">
        <w:rPr>
          <w:rFonts w:ascii="Arial" w:eastAsia="Times New Roman" w:hAnsi="Arial" w:cs="Arial"/>
          <w:b/>
          <w:bCs/>
          <w:color w:val="000000"/>
          <w:lang w:eastAsia="cs-CZ"/>
        </w:rPr>
        <w:t> Objednatel</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Česká republika - Agentura ochrany přírody a krajiny ČR</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Sídlo: Kaplanova 1931/1, 148 00 Praha 11 - Chodov</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Zastoupený: RNDr. Jan Flašar </w:t>
      </w:r>
      <w:r w:rsidRPr="007A1EF3">
        <w:rPr>
          <w:rFonts w:ascii="Arial" w:eastAsia="Times New Roman" w:hAnsi="Arial" w:cs="Arial"/>
          <w:color w:val="000000"/>
          <w:lang w:eastAsia="cs-CZ"/>
        </w:rPr>
        <w:br/>
        <w:t>vedoucí oddělení SCHKO Blanský les - RP Jižní Čechy</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Bankovní spojení: ČNB Praha, Číslo účtu: 18228011/0710</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IČO: 629 335 91</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DIČ: neplátce DPH</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Telefon: 380 301 039</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V rozsahu této smlouvy osoba zmocněná k jednání se zhotovitelem, k věcným úkonům a k převzetí díla: Petr Lepší</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(dále jen „objednatel”)</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a</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1.2</w:t>
      </w:r>
      <w:r w:rsidRPr="007A1EF3">
        <w:rPr>
          <w:rFonts w:ascii="Arial" w:eastAsia="Times New Roman" w:hAnsi="Arial" w:cs="Arial"/>
          <w:b/>
          <w:bCs/>
          <w:color w:val="000000"/>
          <w:lang w:eastAsia="cs-CZ"/>
        </w:rPr>
        <w:t> Zhotovitel</w:t>
      </w:r>
    </w:p>
    <w:p w:rsidR="007E5BB3" w:rsidRDefault="000C01BB" w:rsidP="00CD4CD7">
      <w:pPr>
        <w:spacing w:after="60" w:line="240" w:lineRule="auto"/>
        <w:rPr>
          <w:rFonts w:ascii="Arial" w:eastAsia="Times New Roman" w:hAnsi="Arial" w:cs="Arial"/>
          <w:color w:val="000000"/>
          <w:lang w:eastAsia="cs-CZ"/>
        </w:rPr>
      </w:pPr>
      <w:r>
        <w:rPr>
          <w:rFonts w:ascii="Arial" w:eastAsia="Times New Roman" w:hAnsi="Arial" w:cs="Arial"/>
          <w:color w:val="000000"/>
          <w:lang w:eastAsia="cs-CZ"/>
        </w:rPr>
        <w:t>Václav Kubát</w:t>
      </w:r>
    </w:p>
    <w:p w:rsidR="007E5BB3" w:rsidRDefault="007A1EF3" w:rsidP="00CD4CD7">
      <w:pPr>
        <w:spacing w:after="60" w:line="240" w:lineRule="auto"/>
        <w:rPr>
          <w:rFonts w:ascii="Arial" w:hAnsi="Arial" w:cs="Arial"/>
        </w:rPr>
      </w:pPr>
      <w:r w:rsidRPr="007A1EF3">
        <w:rPr>
          <w:rFonts w:ascii="Arial" w:eastAsia="Times New Roman" w:hAnsi="Arial" w:cs="Arial"/>
          <w:color w:val="000000"/>
          <w:lang w:eastAsia="cs-CZ"/>
        </w:rPr>
        <w:t xml:space="preserve">Sídlo: </w:t>
      </w:r>
      <w:r w:rsidR="000C01BB">
        <w:rPr>
          <w:rFonts w:ascii="Arial" w:eastAsia="Times New Roman" w:hAnsi="Arial" w:cs="Arial"/>
          <w:color w:val="000000"/>
          <w:lang w:eastAsia="cs-CZ"/>
        </w:rPr>
        <w:t>Srnín 87. 381 01 Srnín</w:t>
      </w:r>
      <w:r w:rsidRPr="007A1EF3">
        <w:rPr>
          <w:rFonts w:ascii="Arial" w:eastAsia="Times New Roman" w:hAnsi="Arial" w:cs="Arial"/>
          <w:color w:val="000000"/>
          <w:lang w:eastAsia="cs-CZ"/>
        </w:rPr>
        <w:br/>
        <w:t xml:space="preserve">Zastoupený: </w:t>
      </w:r>
      <w:r w:rsidR="000C01BB">
        <w:rPr>
          <w:rFonts w:ascii="Arial" w:eastAsia="Times New Roman" w:hAnsi="Arial" w:cs="Arial"/>
          <w:color w:val="000000"/>
          <w:lang w:eastAsia="cs-CZ"/>
        </w:rPr>
        <w:t xml:space="preserve"> Václav Kubát</w:t>
      </w:r>
      <w:r w:rsidR="007E5BB3">
        <w:rPr>
          <w:rFonts w:ascii="Arial" w:eastAsia="Times New Roman" w:hAnsi="Arial" w:cs="Arial"/>
          <w:color w:val="000000"/>
          <w:lang w:eastAsia="cs-CZ"/>
        </w:rPr>
        <w:br/>
        <w:t xml:space="preserve">Bankovní spojení: </w:t>
      </w:r>
      <w:r w:rsidR="000C01BB">
        <w:rPr>
          <w:rFonts w:ascii="Arial" w:eastAsia="Times New Roman" w:hAnsi="Arial" w:cs="Arial"/>
          <w:color w:val="000000"/>
          <w:lang w:eastAsia="cs-CZ"/>
        </w:rPr>
        <w:t>Komerční banka,</w:t>
      </w:r>
      <w:r w:rsidRPr="007A1EF3">
        <w:rPr>
          <w:rFonts w:ascii="Arial" w:eastAsia="Times New Roman" w:hAnsi="Arial" w:cs="Arial"/>
          <w:color w:val="000000"/>
          <w:lang w:eastAsia="cs-CZ"/>
        </w:rPr>
        <w:t xml:space="preserve"> Číslo účtu: </w:t>
      </w:r>
      <w:r w:rsidR="00CE39CF">
        <w:rPr>
          <w:rFonts w:ascii="Arial" w:hAnsi="Arial" w:cs="Arial"/>
        </w:rPr>
        <w:t>xxx</w:t>
      </w:r>
      <w:r w:rsidRPr="007A1EF3">
        <w:rPr>
          <w:rFonts w:ascii="Arial" w:eastAsia="Times New Roman" w:hAnsi="Arial" w:cs="Arial"/>
          <w:color w:val="000000"/>
          <w:lang w:eastAsia="cs-CZ"/>
        </w:rPr>
        <w:br/>
      </w:r>
      <w:r w:rsidR="007E5BB3">
        <w:rPr>
          <w:rFonts w:ascii="Arial" w:eastAsia="Times New Roman" w:hAnsi="Arial" w:cs="Arial"/>
          <w:color w:val="000000"/>
          <w:lang w:eastAsia="cs-CZ"/>
        </w:rPr>
        <w:t>IČO</w:t>
      </w:r>
      <w:r w:rsidRPr="007A1EF3">
        <w:rPr>
          <w:rFonts w:ascii="Arial" w:eastAsia="Times New Roman" w:hAnsi="Arial" w:cs="Arial"/>
          <w:color w:val="000000"/>
          <w:lang w:eastAsia="cs-CZ"/>
        </w:rPr>
        <w:t> </w:t>
      </w:r>
      <w:r w:rsidR="000C01BB">
        <w:rPr>
          <w:rFonts w:ascii="Arial" w:hAnsi="Arial" w:cs="Arial"/>
        </w:rPr>
        <w:t>48337501</w:t>
      </w:r>
    </w:p>
    <w:p w:rsidR="000C01BB" w:rsidRDefault="000C01BB" w:rsidP="00CD4CD7">
      <w:pPr>
        <w:spacing w:after="60" w:line="240" w:lineRule="auto"/>
        <w:rPr>
          <w:rFonts w:ascii="Arial" w:eastAsia="Times New Roman" w:hAnsi="Arial" w:cs="Arial"/>
          <w:color w:val="000000"/>
          <w:lang w:eastAsia="cs-CZ"/>
        </w:rPr>
      </w:pPr>
      <w:r>
        <w:rPr>
          <w:rFonts w:ascii="Arial" w:hAnsi="Arial" w:cs="Arial"/>
        </w:rPr>
        <w:t>DIČ: CZ6901062850</w:t>
      </w:r>
    </w:p>
    <w:p w:rsidR="007E5BB3" w:rsidRPr="007A1EF3" w:rsidRDefault="007E5BB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 xml:space="preserve">Zhotovitel </w:t>
      </w:r>
      <w:r>
        <w:rPr>
          <w:rFonts w:ascii="Arial" w:eastAsia="Times New Roman" w:hAnsi="Arial" w:cs="Arial"/>
          <w:color w:val="000000"/>
          <w:lang w:eastAsia="cs-CZ"/>
        </w:rPr>
        <w:t>je</w:t>
      </w:r>
      <w:r w:rsidRPr="007A1EF3">
        <w:rPr>
          <w:rFonts w:ascii="Arial" w:eastAsia="Times New Roman" w:hAnsi="Arial" w:cs="Arial"/>
          <w:color w:val="000000"/>
          <w:lang w:eastAsia="cs-CZ"/>
        </w:rPr>
        <w:t xml:space="preserve"> plátce DPH.</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(dále jen „zhotovitel”)</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II. Předmět smlouvy</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7A1EF3" w:rsidRPr="000C01BB" w:rsidRDefault="007A1EF3" w:rsidP="00CD4CD7">
      <w:pPr>
        <w:spacing w:after="60" w:line="240" w:lineRule="auto"/>
        <w:ind w:left="340" w:hanging="340"/>
        <w:jc w:val="both"/>
        <w:rPr>
          <w:rFonts w:ascii="Arial" w:eastAsia="Times New Roman" w:hAnsi="Arial" w:cs="Arial"/>
          <w:color w:val="000000"/>
          <w:lang w:eastAsia="cs-CZ"/>
        </w:rPr>
      </w:pPr>
      <w:r w:rsidRPr="007A1EF3">
        <w:rPr>
          <w:rFonts w:ascii="Arial" w:eastAsia="Times New Roman" w:hAnsi="Arial" w:cs="Arial"/>
          <w:color w:val="000000"/>
          <w:lang w:eastAsia="cs-CZ"/>
        </w:rPr>
        <w:t>2.2 Dílem se rozumí: Ruční kosení a kosení lehkou mechaniza</w:t>
      </w:r>
      <w:r w:rsidR="007E5BB3">
        <w:rPr>
          <w:rFonts w:ascii="Arial" w:eastAsia="Times New Roman" w:hAnsi="Arial" w:cs="Arial"/>
          <w:color w:val="000000"/>
          <w:lang w:eastAsia="cs-CZ"/>
        </w:rPr>
        <w:t>cí v NPR Vyšenské kopce</w:t>
      </w:r>
      <w:r w:rsidR="000C01BB">
        <w:rPr>
          <w:rFonts w:ascii="Arial" w:eastAsia="Times New Roman" w:hAnsi="Arial" w:cs="Arial"/>
          <w:color w:val="000000"/>
          <w:lang w:eastAsia="cs-CZ"/>
        </w:rPr>
        <w:t>.</w:t>
      </w:r>
      <w:r w:rsidRPr="007A1EF3">
        <w:rPr>
          <w:rFonts w:ascii="Arial" w:eastAsia="Times New Roman" w:hAnsi="Arial" w:cs="Arial"/>
          <w:color w:val="000000"/>
          <w:lang w:eastAsia="cs-CZ"/>
        </w:rPr>
        <w:br/>
      </w:r>
      <w:r w:rsidR="000C01BB" w:rsidRPr="000C01BB">
        <w:rPr>
          <w:rFonts w:ascii="Arial" w:hAnsi="Arial" w:cs="Arial"/>
        </w:rPr>
        <w:t>Část A (seč 1-2 x za rok) celkem 6 segmentů o celkové ploše 2,54 ha: Segment č. 1 (loučka za Správou, k. ú. Vyšný, 40/4, 40/5, 41): plocha 0,35 ha – 2x ročně (červen, srpen). Segment č. 2 (sad, k. ú. Vyšný, 89/7, 51; PK 46, 50): plocha 0,81 ha – 2x ročně (červen, srpen). Segment č. 3 (rybníček, k. ú. Vyšný, KN 89/9): plocha 0,06 ha – 2x ročně (červen, srpen). Segment č. 5. (akáty, k. ú. Vyšný, 53/1) plocha 0,5 ha 1 x ročně (srpen). Segment č. 6 (Louka u Klímy, k. ú. Vyšný, 4, 9/1, 10/1): plocha 0,2 ha – 1 x ročně (červen). Segment č. 8a-e (naučná stezka, k. ú. Vyšný, 89/16, 51/8, 43/26, 53/1, 43/21, 43/16, 915, 900/2, 900/6, 97/1, 900/5, k. ú. Kladné-Dobrkovice 900/1): plocha 0,62 ha – 2x ročně (červen, srpen). Kosení proběhne 1-2</w:t>
      </w:r>
      <w:r w:rsidR="000C01BB">
        <w:rPr>
          <w:rFonts w:ascii="Arial" w:hAnsi="Arial" w:cs="Arial"/>
        </w:rPr>
        <w:t xml:space="preserve"> </w:t>
      </w:r>
      <w:r w:rsidR="000C01BB" w:rsidRPr="000C01BB">
        <w:rPr>
          <w:rFonts w:ascii="Arial" w:hAnsi="Arial" w:cs="Arial"/>
        </w:rPr>
        <w:t>x ročně (celková kosená plocha je 4,38 ha) v termínech specifikovaných v příloze č. 1. Nedílnou součástí díla je shrabání a odvoz pokosené hmoty mimo lokalitu provádění díla nejdéle do 7 dnů od pokosení. Rozlohy a bližší specifikace jednotlivých dílčích ploch a prací jsou uvedeny v přílohách č. 1 a 2, které jsou nedílnou součástí této smlouvy.</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(dále jen „dílo“)</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lastRenderedPageBreak/>
        <w:t>2.3 Při provádění díla je zhotovitel vázán pokyny objednatele.</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III. Cena díla a platební podmínky</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3.1 Cena díla je stanovena v souladu s právními předpisy:</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 xml:space="preserve">Cena bez DPH: </w:t>
      </w:r>
      <w:r w:rsidR="000C01BB">
        <w:rPr>
          <w:rFonts w:ascii="Arial" w:eastAsia="Times New Roman" w:hAnsi="Arial" w:cs="Arial"/>
          <w:color w:val="000000"/>
          <w:lang w:eastAsia="cs-CZ"/>
        </w:rPr>
        <w:t>118 219,83</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 xml:space="preserve">DPH 21%: </w:t>
      </w:r>
      <w:r w:rsidR="000C01BB">
        <w:rPr>
          <w:rFonts w:ascii="Arial" w:eastAsia="Times New Roman" w:hAnsi="Arial" w:cs="Arial"/>
          <w:color w:val="000000"/>
          <w:lang w:eastAsia="cs-CZ"/>
        </w:rPr>
        <w:t>24 826,17</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Cena </w:t>
      </w:r>
      <w:r w:rsidR="007E5BB3">
        <w:rPr>
          <w:rFonts w:ascii="Arial" w:eastAsia="Times New Roman" w:hAnsi="Arial" w:cs="Arial"/>
          <w:color w:val="000000"/>
          <w:lang w:eastAsia="cs-CZ"/>
        </w:rPr>
        <w:t>s DPH</w:t>
      </w:r>
      <w:r w:rsidR="000C01BB">
        <w:rPr>
          <w:rFonts w:ascii="Arial" w:hAnsi="Arial" w:cs="Arial"/>
        </w:rPr>
        <w:t xml:space="preserve">143 046,- </w:t>
      </w:r>
      <w:r w:rsidRPr="007A1EF3">
        <w:rPr>
          <w:rFonts w:ascii="Arial" w:eastAsia="Times New Roman" w:hAnsi="Arial" w:cs="Arial"/>
          <w:color w:val="000000"/>
          <w:lang w:eastAsia="cs-CZ"/>
        </w:rPr>
        <w:t xml:space="preserve">Kč, (slovy </w:t>
      </w:r>
      <w:r w:rsidR="000C01BB">
        <w:rPr>
          <w:rFonts w:ascii="Arial" w:hAnsi="Arial" w:cs="Arial"/>
        </w:rPr>
        <w:t xml:space="preserve">stočtyřicettřitisícčtyřicetšest korun </w:t>
      </w:r>
      <w:r w:rsidRPr="007A1EF3">
        <w:rPr>
          <w:rFonts w:ascii="Arial" w:eastAsia="Times New Roman" w:hAnsi="Arial" w:cs="Arial"/>
          <w:color w:val="000000"/>
          <w:lang w:eastAsia="cs-CZ"/>
        </w:rPr>
        <w:t>českých).</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 xml:space="preserve">Zhotovitel </w:t>
      </w:r>
      <w:r w:rsidR="000C01BB">
        <w:rPr>
          <w:rFonts w:ascii="Arial" w:eastAsia="Times New Roman" w:hAnsi="Arial" w:cs="Arial"/>
          <w:color w:val="000000"/>
          <w:lang w:eastAsia="cs-CZ"/>
        </w:rPr>
        <w:t>je</w:t>
      </w:r>
      <w:r w:rsidRPr="007A1EF3">
        <w:rPr>
          <w:rFonts w:ascii="Arial" w:eastAsia="Times New Roman" w:hAnsi="Arial" w:cs="Arial"/>
          <w:color w:val="000000"/>
          <w:lang w:eastAsia="cs-CZ"/>
        </w:rPr>
        <w:t xml:space="preserve"> plátce DPH.</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3.2 Dohodnutá cena je stanovena jako nejvýše přípustná. Ke změně může dojít pouze při změně zákonných sazeb DPH.</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3.3 Veškeré náklady vzniklé zhotoviteli v souvislosti s prováděním díla jsou zahrnuty v ceně díla.</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CD4CD7">
        <w:rPr>
          <w:rFonts w:ascii="Arial" w:eastAsia="Times New Roman" w:hAnsi="Arial" w:cs="Arial"/>
          <w:color w:val="000000"/>
          <w:lang w:eastAsia="cs-CZ"/>
        </w:rPr>
        <w:t xml:space="preserve"> </w:t>
      </w:r>
      <w:r w:rsidRPr="007A1EF3">
        <w:rPr>
          <w:rFonts w:ascii="Arial" w:eastAsia="Times New Roman" w:hAnsi="Arial" w:cs="Arial"/>
          <w:color w:val="000000"/>
          <w:lang w:eastAsia="cs-CZ"/>
        </w:rPr>
        <w:t>11. kalendářního roku) na základě předávacího protokolu na adresu: Regionální pracoviště Jižní Čechy, Nám. Přemysla Otakara II. 34, 370 01 České Budějovice.</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3.7 Smluvní strany se dohodly, že objednatel nebude poskytovat zálohové platby.</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IV.</w:t>
      </w:r>
      <w:r w:rsidRPr="007A1EF3">
        <w:rPr>
          <w:rFonts w:ascii="Arial" w:eastAsia="Times New Roman" w:hAnsi="Arial" w:cs="Arial"/>
          <w:color w:val="000000"/>
          <w:lang w:eastAsia="cs-CZ"/>
        </w:rPr>
        <w:t> </w:t>
      </w:r>
      <w:r w:rsidRPr="007A1EF3">
        <w:rPr>
          <w:rFonts w:ascii="Arial" w:eastAsia="Times New Roman" w:hAnsi="Arial" w:cs="Arial"/>
          <w:b/>
          <w:bCs/>
          <w:color w:val="000000"/>
          <w:lang w:eastAsia="cs-CZ"/>
        </w:rPr>
        <w:t>Doba a místo plnění</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4.1 Zhotovitel se zavazuje provést dílo a předat jej objednateli nejpozději do: 30.</w:t>
      </w:r>
      <w:r w:rsidR="00CD4CD7">
        <w:rPr>
          <w:rFonts w:ascii="Arial" w:eastAsia="Times New Roman" w:hAnsi="Arial" w:cs="Arial"/>
          <w:color w:val="000000"/>
          <w:lang w:eastAsia="cs-CZ"/>
        </w:rPr>
        <w:t xml:space="preserve"> </w:t>
      </w:r>
      <w:r w:rsidRPr="007A1EF3">
        <w:rPr>
          <w:rFonts w:ascii="Arial" w:eastAsia="Times New Roman" w:hAnsi="Arial" w:cs="Arial"/>
          <w:color w:val="000000"/>
          <w:lang w:eastAsia="cs-CZ"/>
        </w:rPr>
        <w:t>9.</w:t>
      </w:r>
      <w:r w:rsidR="00CD4CD7">
        <w:rPr>
          <w:rFonts w:ascii="Arial" w:eastAsia="Times New Roman" w:hAnsi="Arial" w:cs="Arial"/>
          <w:color w:val="000000"/>
          <w:lang w:eastAsia="cs-CZ"/>
        </w:rPr>
        <w:t xml:space="preserve"> </w:t>
      </w:r>
      <w:r w:rsidRPr="007A1EF3">
        <w:rPr>
          <w:rFonts w:ascii="Arial" w:eastAsia="Times New Roman" w:hAnsi="Arial" w:cs="Arial"/>
          <w:color w:val="000000"/>
          <w:lang w:eastAsia="cs-CZ"/>
        </w:rPr>
        <w:t>2017.</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4.3 Místem plnění je NPR Vyšenské kopce.</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V. Další ujednání</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7A1EF3" w:rsidRPr="007A1EF3" w:rsidRDefault="007A1EF3" w:rsidP="00CD4CD7">
      <w:pPr>
        <w:spacing w:after="60" w:line="240" w:lineRule="auto"/>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VI. Předání a převzetí díla</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lastRenderedPageBreak/>
        <w:t>6.1 O předání díla vyhotoví smluvní strany předávací protokol podepsaný oběma smluvními stranami. Objednatel není povinen převzít dílo vykazující byť drobné vady či nedodělky.</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7A1EF3" w:rsidRPr="007A1EF3" w:rsidRDefault="007A1EF3" w:rsidP="00CD4CD7">
      <w:pPr>
        <w:spacing w:after="60" w:line="240" w:lineRule="auto"/>
        <w:ind w:left="340" w:hanging="340"/>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VII. Odpovědnost za vady</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7.1 Zhotovitel odpovídá za vady, jež má dílo v době jeho předání objednateli, byť se vady projeví až později.</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7.4 Zhotovitel poskytuje na dílo záruku v délce 6 měsíců. V případě, že délka záruky činí 0 měsíců, ustanovení článků 7.5 až 7.7 pozbývají platnosti.</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7A1EF3" w:rsidRPr="007A1EF3" w:rsidRDefault="007A1EF3" w:rsidP="00CD4CD7">
      <w:pPr>
        <w:spacing w:after="60" w:line="240" w:lineRule="auto"/>
        <w:ind w:left="340" w:hanging="340"/>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VIII. Sankce</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8.3 Ustanoveními o smluvní pokutě není dotčen nárok oprávněné smluvní strany požadovat náhradu škody v plném rozsahu.</w:t>
      </w:r>
    </w:p>
    <w:p w:rsidR="007A1EF3" w:rsidRPr="007A1EF3" w:rsidRDefault="007A1EF3" w:rsidP="00CD4CD7">
      <w:pPr>
        <w:spacing w:after="60" w:line="240" w:lineRule="auto"/>
        <w:ind w:left="340" w:hanging="340"/>
        <w:jc w:val="center"/>
        <w:rPr>
          <w:rFonts w:ascii="Times New Roman" w:eastAsia="Times New Roman" w:hAnsi="Times New Roman" w:cs="Times New Roman"/>
          <w:color w:val="000000"/>
          <w:sz w:val="27"/>
          <w:szCs w:val="27"/>
          <w:lang w:eastAsia="cs-CZ"/>
        </w:rPr>
      </w:pPr>
      <w:r w:rsidRPr="007A1EF3">
        <w:rPr>
          <w:rFonts w:ascii="Arial" w:eastAsia="Times New Roman" w:hAnsi="Arial" w:cs="Arial"/>
          <w:b/>
          <w:bCs/>
          <w:color w:val="000000"/>
          <w:lang w:eastAsia="cs-CZ"/>
        </w:rPr>
        <w:t>IX. Závěrečná ustanovení</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 xml:space="preserve">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w:t>
      </w:r>
      <w:r w:rsidRPr="007A1EF3">
        <w:rPr>
          <w:rFonts w:ascii="Arial" w:eastAsia="Times New Roman" w:hAnsi="Arial" w:cs="Arial"/>
          <w:color w:val="000000"/>
          <w:lang w:eastAsia="cs-CZ"/>
        </w:rPr>
        <w:lastRenderedPageBreak/>
        <w:t>znění pozdějších předpisů a tímto s uveřejněním či zpřístupněním podle výše uvedených právních předpisů souhlasí.</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9.4 Tato smlouva je vyhotovena v třech stejnopisech, z nichž každý má platnost originálu. Dva stejnopisy obdrží objednatel, jeden stejnopis obdrží zhotovitel.</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9.5 </w:t>
      </w:r>
      <w:r w:rsidRPr="000C01BB">
        <w:rPr>
          <w:rFonts w:ascii="Arial" w:eastAsia="Times New Roman" w:hAnsi="Arial" w:cs="Arial"/>
          <w:color w:val="000000"/>
          <w:lang w:eastAsia="cs-CZ"/>
        </w:rPr>
        <w:t>Smlouva nabývá platnosti a účinnosti dnem jejího podpisu oprávněným zástupcem poslední smluvní strany.</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7A1EF3" w:rsidRPr="007A1EF3" w:rsidRDefault="007A1EF3" w:rsidP="00CD4CD7">
      <w:pPr>
        <w:spacing w:after="60" w:line="240" w:lineRule="auto"/>
        <w:ind w:left="340" w:hanging="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9.7 Nedílnou součástí smlouvy jsou tyto přílohy:</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Příloha č. 1 – položkový rozpočet</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Příloha č. 2 – mapový zákres</w:t>
      </w:r>
    </w:p>
    <w:p w:rsidR="007A1EF3" w:rsidRPr="007A1EF3" w:rsidRDefault="007A1EF3" w:rsidP="00CD4CD7">
      <w:pPr>
        <w:spacing w:after="60" w:line="240" w:lineRule="auto"/>
        <w:ind w:left="340"/>
        <w:jc w:val="both"/>
        <w:rPr>
          <w:rFonts w:ascii="Times New Roman" w:eastAsia="Times New Roman" w:hAnsi="Times New Roman" w:cs="Times New Roman"/>
          <w:color w:val="000000"/>
          <w:sz w:val="27"/>
          <w:szCs w:val="27"/>
          <w:lang w:eastAsia="cs-CZ"/>
        </w:rPr>
      </w:pPr>
      <w:r w:rsidRPr="007A1EF3">
        <w:rPr>
          <w:rFonts w:ascii="Arial" w:eastAsia="Times New Roman" w:hAnsi="Arial" w:cs="Arial"/>
          <w:color w:val="000000"/>
          <w:lang w:eastAsia="cs-CZ"/>
        </w:rPr>
        <w:t>Příloha č. 3 – doklad o právní subjektivitě zhotovitele (aktuální kopie výpisu z živnostenského rejstříku, kopie registračního listu, kopie výpisu z obchodního rejstříku)</w:t>
      </w:r>
    </w:p>
    <w:p w:rsidR="007A1EF3" w:rsidRPr="007A1EF3" w:rsidRDefault="007A1EF3" w:rsidP="00CD4CD7">
      <w:pPr>
        <w:spacing w:after="60" w:line="240" w:lineRule="auto"/>
        <w:jc w:val="both"/>
        <w:rPr>
          <w:rFonts w:ascii="Times New Roman" w:eastAsia="Times New Roman" w:hAnsi="Times New Roman" w:cs="Times New Roman"/>
          <w:color w:val="000000"/>
          <w:sz w:val="27"/>
          <w:szCs w:val="27"/>
          <w:lang w:eastAsia="cs-CZ"/>
        </w:rPr>
      </w:pPr>
      <w:r w:rsidRPr="007A1EF3">
        <w:rPr>
          <w:rFonts w:ascii="Times New Roman" w:eastAsia="Times New Roman" w:hAnsi="Times New Roman" w:cs="Times New Roman"/>
          <w:color w:val="000000"/>
          <w:sz w:val="27"/>
          <w:szCs w:val="27"/>
          <w:lang w:eastAsia="cs-CZ"/>
        </w:rPr>
        <w:t> </w:t>
      </w:r>
    </w:p>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r w:rsidRPr="007A1EF3">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14"/>
        <w:gridCol w:w="801"/>
        <w:gridCol w:w="379"/>
        <w:gridCol w:w="60"/>
        <w:gridCol w:w="1690"/>
        <w:gridCol w:w="253"/>
        <w:gridCol w:w="874"/>
        <w:gridCol w:w="1662"/>
        <w:gridCol w:w="378"/>
        <w:gridCol w:w="60"/>
        <w:gridCol w:w="424"/>
        <w:gridCol w:w="1433"/>
        <w:gridCol w:w="184"/>
        <w:gridCol w:w="60"/>
      </w:tblGrid>
      <w:tr w:rsidR="007A1EF3" w:rsidRPr="007A1EF3" w:rsidTr="007A1EF3">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lang w:eastAsia="cs-CZ"/>
              </w:rPr>
              <w:t>V Českém Krumlově</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proofErr w:type="gramStart"/>
            <w:r w:rsidRPr="007A1EF3">
              <w:rPr>
                <w:rFonts w:ascii="Arial" w:eastAsia="Times New Roman" w:hAnsi="Arial" w:cs="Arial"/>
                <w:lang w:eastAsia="cs-CZ"/>
              </w:rPr>
              <w:t>dne ...................</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lang w:eastAsia="cs-CZ"/>
              </w:rPr>
              <w:t>V Českém Krumlově</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proofErr w:type="gramStart"/>
            <w:r w:rsidRPr="007A1EF3">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b/>
                <w:bCs/>
                <w:lang w:eastAsia="cs-CZ"/>
              </w:rPr>
              <w:t>RNDr. Jan Flašar </w:t>
            </w:r>
            <w:r w:rsidRPr="007A1EF3">
              <w:rPr>
                <w:rFonts w:ascii="Arial" w:eastAsia="Times New Roman" w:hAnsi="Arial" w:cs="Arial"/>
                <w:b/>
                <w:bCs/>
                <w:lang w:eastAsia="cs-CZ"/>
              </w:rPr>
              <w:br/>
              <w:t>vedoucí oddělení SCHKO Blanský le</w:t>
            </w:r>
            <w:bookmarkStart w:id="0" w:name="_GoBack"/>
            <w:bookmarkEnd w:id="0"/>
            <w:r w:rsidRPr="007A1EF3">
              <w:rPr>
                <w:rFonts w:ascii="Arial" w:eastAsia="Times New Roman" w:hAnsi="Arial" w:cs="Arial"/>
                <w:b/>
                <w:bCs/>
                <w:lang w:eastAsia="cs-CZ"/>
              </w:rPr>
              <w:t>s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A1EF3" w:rsidRPr="007A1EF3" w:rsidRDefault="000C01BB" w:rsidP="00CD4CD7">
            <w:pPr>
              <w:spacing w:after="60" w:line="240" w:lineRule="auto"/>
              <w:jc w:val="center"/>
              <w:rPr>
                <w:rFonts w:ascii="Times New Roman" w:eastAsia="Times New Roman" w:hAnsi="Times New Roman" w:cs="Times New Roman"/>
                <w:sz w:val="24"/>
                <w:szCs w:val="24"/>
                <w:lang w:eastAsia="cs-CZ"/>
              </w:rPr>
            </w:pPr>
            <w:r>
              <w:rPr>
                <w:rFonts w:ascii="Arial" w:eastAsia="Times New Roman" w:hAnsi="Arial" w:cs="Arial"/>
                <w:b/>
                <w:bCs/>
                <w:lang w:eastAsia="cs-CZ"/>
              </w:rPr>
              <w:t>Václav Kubát</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bl>
    <w:p w:rsidR="007A1EF3" w:rsidRPr="007A1EF3" w:rsidRDefault="007A1EF3" w:rsidP="00CD4CD7">
      <w:pPr>
        <w:spacing w:after="6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7A1EF3" w:rsidRPr="007A1EF3" w:rsidTr="007A1EF3">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Arial" w:eastAsia="Times New Roman" w:hAnsi="Arial" w:cs="Arial"/>
                <w:lang w:eastAsia="cs-CZ"/>
              </w:rPr>
              <w:t>Předběžná kontrola před vznikem závazku dle zák. č. 320/01 Sb.</w:t>
            </w:r>
          </w:p>
        </w:tc>
      </w:tr>
      <w:tr w:rsidR="007A1EF3" w:rsidRPr="007A1EF3" w:rsidTr="007A1EF3">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Arial" w:eastAsia="Times New Roman" w:hAnsi="Arial" w:cs="Arial"/>
                <w:sz w:val="18"/>
                <w:szCs w:val="18"/>
                <w:lang w:eastAsia="cs-CZ"/>
              </w:rPr>
              <w:t>Příkazce operace: (datum, jméno, podpis)</w:t>
            </w:r>
          </w:p>
        </w:tc>
      </w:tr>
      <w:tr w:rsidR="007A1EF3" w:rsidRPr="007A1EF3" w:rsidTr="007A1EF3">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7A1EF3" w:rsidRPr="007A1EF3" w:rsidRDefault="007A1EF3" w:rsidP="00CD4CD7">
            <w:pPr>
              <w:spacing w:after="60" w:line="240" w:lineRule="auto"/>
              <w:ind w:right="2901"/>
              <w:rPr>
                <w:rFonts w:ascii="Times New Roman" w:eastAsia="Times New Roman" w:hAnsi="Times New Roman" w:cs="Times New Roman"/>
                <w:sz w:val="24"/>
                <w:szCs w:val="24"/>
                <w:lang w:eastAsia="cs-CZ"/>
              </w:rPr>
            </w:pPr>
            <w:r w:rsidRPr="007A1EF3">
              <w:rPr>
                <w:rFonts w:ascii="Arial" w:eastAsia="Times New Roman" w:hAnsi="Arial" w:cs="Arial"/>
                <w:sz w:val="18"/>
                <w:szCs w:val="18"/>
                <w:lang w:eastAsia="cs-CZ"/>
              </w:rPr>
              <w:t>Správce rozpočtu: (datum, jméno, podpis)</w:t>
            </w:r>
          </w:p>
        </w:tc>
      </w:tr>
      <w:tr w:rsidR="007A1EF3" w:rsidRPr="007A1EF3" w:rsidTr="007A1EF3">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color w:val="000000"/>
                <w:sz w:val="18"/>
                <w:szCs w:val="18"/>
                <w:lang w:eastAsia="cs-CZ"/>
              </w:rPr>
              <w:t>Kč</w:t>
            </w:r>
          </w:p>
        </w:tc>
      </w:tr>
      <w:tr w:rsidR="007A1EF3" w:rsidRPr="007A1EF3" w:rsidTr="007A1EF3">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A1EF3" w:rsidRPr="007A1EF3" w:rsidRDefault="007A1EF3" w:rsidP="00CD4CD7">
            <w:pPr>
              <w:spacing w:after="60" w:line="240" w:lineRule="auto"/>
              <w:jc w:val="center"/>
              <w:rPr>
                <w:rFonts w:ascii="Times New Roman" w:eastAsia="Times New Roman" w:hAnsi="Times New Roman" w:cs="Times New Roman"/>
                <w:sz w:val="24"/>
                <w:szCs w:val="24"/>
                <w:lang w:eastAsia="cs-CZ"/>
              </w:rPr>
            </w:pPr>
            <w:r w:rsidRPr="007A1EF3">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r w:rsidR="007A1EF3" w:rsidRPr="007A1EF3" w:rsidTr="007A1EF3">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7A1EF3" w:rsidRPr="007A1EF3" w:rsidRDefault="007A1EF3" w:rsidP="00CD4CD7">
            <w:pPr>
              <w:spacing w:after="60" w:line="240" w:lineRule="auto"/>
              <w:rPr>
                <w:rFonts w:ascii="Times New Roman" w:eastAsia="Times New Roman" w:hAnsi="Times New Roman" w:cs="Times New Roman"/>
                <w:sz w:val="24"/>
                <w:szCs w:val="24"/>
                <w:lang w:eastAsia="cs-CZ"/>
              </w:rPr>
            </w:pPr>
            <w:r w:rsidRPr="007A1EF3">
              <w:rPr>
                <w:rFonts w:ascii="Times New Roman" w:eastAsia="Times New Roman" w:hAnsi="Times New Roman" w:cs="Times New Roman"/>
                <w:sz w:val="24"/>
                <w:szCs w:val="24"/>
                <w:lang w:eastAsia="cs-CZ"/>
              </w:rPr>
              <w:t> </w:t>
            </w:r>
          </w:p>
        </w:tc>
      </w:tr>
    </w:tbl>
    <w:p w:rsidR="00291030" w:rsidRDefault="00291030" w:rsidP="00CD4CD7">
      <w:pPr>
        <w:spacing w:after="60" w:line="240" w:lineRule="auto"/>
      </w:pPr>
    </w:p>
    <w:sectPr w:rsidR="002910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F3"/>
    <w:rsid w:val="000C01BB"/>
    <w:rsid w:val="00291030"/>
    <w:rsid w:val="00373D05"/>
    <w:rsid w:val="00684A43"/>
    <w:rsid w:val="007A1EF3"/>
    <w:rsid w:val="007E5BB3"/>
    <w:rsid w:val="00CD4CD7"/>
    <w:rsid w:val="00CE39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471C2-2B96-48AD-B0C6-BD83074E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A1EF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A1EF3"/>
    <w:rPr>
      <w:b/>
      <w:bCs/>
    </w:rPr>
  </w:style>
  <w:style w:type="character" w:customStyle="1" w:styleId="apple-converted-space">
    <w:name w:val="apple-converted-space"/>
    <w:basedOn w:val="Standardnpsmoodstavce"/>
    <w:rsid w:val="007A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1541</Words>
  <Characters>9098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Šipan</dc:creator>
  <cp:lastModifiedBy>Filip Šipan</cp:lastModifiedBy>
  <cp:revision>4</cp:revision>
  <cp:lastPrinted>2017-06-12T06:44:00Z</cp:lastPrinted>
  <dcterms:created xsi:type="dcterms:W3CDTF">2017-06-12T06:45:00Z</dcterms:created>
  <dcterms:modified xsi:type="dcterms:W3CDTF">2017-06-21T11:17:00Z</dcterms:modified>
</cp:coreProperties>
</file>