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48A" w:rsidRDefault="00657DE5">
      <w:pPr>
        <w:spacing w:line="360" w:lineRule="exact"/>
      </w:pPr>
      <w:bookmarkStart w:id="0" w:name="_GoBack"/>
      <w:bookmarkEnd w:id="0"/>
      <w:r>
        <w:rPr>
          <w:noProof/>
        </w:rPr>
        <w:drawing>
          <wp:anchor distT="0" distB="0" distL="63500" distR="63500" simplePos="0" relativeHeight="251651584" behindDoc="1" locked="0" layoutInCell="1" allowOverlap="1">
            <wp:simplePos x="0" y="0"/>
            <wp:positionH relativeFrom="margin">
              <wp:posOffset>737870</wp:posOffset>
            </wp:positionH>
            <wp:positionV relativeFrom="paragraph">
              <wp:posOffset>250190</wp:posOffset>
            </wp:positionV>
            <wp:extent cx="328930" cy="280670"/>
            <wp:effectExtent l="0" t="0" r="0" b="0"/>
            <wp:wrapNone/>
            <wp:docPr id="19" name="obrázek 2" descr="\\fs2.plzen-edu.cz\UsrZSBOZKOV$\41.krycovami\Plocha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2.plzen-edu.cz\UsrZSBOZKOV$\41.krycovami\Plocha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326390</wp:posOffset>
                </wp:positionH>
                <wp:positionV relativeFrom="paragraph">
                  <wp:posOffset>514985</wp:posOffset>
                </wp:positionV>
                <wp:extent cx="1149350" cy="313690"/>
                <wp:effectExtent l="0" t="0" r="4445" b="381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3"/>
                              <w:shd w:val="clear" w:color="auto" w:fill="auto"/>
                              <w:spacing w:after="54" w:line="300" w:lineRule="exact"/>
                            </w:pPr>
                            <w:r>
                              <w:rPr>
                                <w:rStyle w:val="Zkladntext3Exact0"/>
                                <w:b/>
                                <w:bCs/>
                              </w:rPr>
                              <w:t>Kooperativa</w:t>
                            </w:r>
                          </w:p>
                          <w:p w:rsidR="007F348A" w:rsidRDefault="00657DE5">
                            <w:pPr>
                              <w:pStyle w:val="Zkladntext4"/>
                              <w:shd w:val="clear" w:color="auto" w:fill="auto"/>
                              <w:spacing w:before="0" w:line="140" w:lineRule="exact"/>
                            </w:pPr>
                            <w: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7pt;margin-top:40.55pt;width:90.5pt;height:24.7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7grAIAAKoFAAAOAAAAZHJzL2Uyb0RvYy54bWysVNuOmzAQfa/Uf7D8zgIJyQa0ZJWEUFXa&#10;XqTdfoADJlg1NrWdwHbVf+/YhGQvL1VbHqzBHp+5nOO5ue0bjo5UaSZFisOrACMqClkysU/xt4fc&#10;W2CkDREl4VLQFD9SjW+X79/ddG1CJ7KWvKQKAYjQSdemuDamTXxfFzVtiL6SLRVwWEnVEAO/au+X&#10;inSA3nB/EgRzv5OqbJUsqNawmw2HeOnwq4oW5ktVaWoQTzHkZtyq3Lqzq7+8IclekbZmxSkN8hdZ&#10;NIQJCHqGyogh6KDYG6iGFUpqWZmrQja+rCpWUFcDVBMGr6q5r0lLXS3QHN2e26T/H2zx+fhVIVYC&#10;d8CUIA1w9EB7g9ayR1Pbnq7VCXjdt+BnetgGV1eqbu9k8V0jITc1EXu6Ukp2NSUlpBfam/6zqwOO&#10;tiC77pMsIQw5GOmA+ko1tnfQDQToQNPjmRqbSmFDhlE8ncFRAWfTcDqPHXc+ScbbrdLmA5UNskaK&#10;FVDv0MnxThubDUlGFxtMyJxx7ujn4sUGOA47EBuu2jObhWPzKQ7i7WK7iLxoMt96UZBl3irfRN48&#10;D69n2TTbbLLwl40bRknNypIKG2ZUVhj9GXMnjQ+aOGtLS85KC2dT0mq/23CFjgSUnbvP9RxOLm7+&#10;yzRcE6CWVyWFkyhYT2Ivny+uvSiPZl58HSy8IIzX8TyI4ijLX5Z0xwT995JQl+J4NpkNYrok/aq2&#10;wH1vayNJwwzMDs6aFC/OTiSxEtyK0lFrCOOD/awVNv1LK4DukWgnWKvRQa2m3/WAYlW8k+UjSFdJ&#10;UBaIEAYeGLVUPzHqYHikWP84EEUx4h8FyN9OmtFQo7EbDSIKuJpig9FgbswwkQ6tYvsakMcHtoIn&#10;kjOn3ksWp4cFA8EVcRpeduI8/3delxG7/A0AAP//AwBQSwMEFAAGAAgAAAAhANI3yP7dAAAACQEA&#10;AA8AAABkcnMvZG93bnJldi54bWxMj8FOwzAMhu9IvENkJC6IpenYtJWmE0Jw4cbgwi1rvLYicaom&#10;a8ueHnNiR/v/9PtzuZu9EyMOsQukQS0yEEh1sB01Gj4/Xu83IGIyZI0LhBp+MMKuur4qTWHDRO84&#10;7lMjuIRiYTS0KfWFlLFu0Zu4CD0SZ8cweJN4HBppBzNxuXcyz7K19KYjvtCaHp9brL/3J69hPb/0&#10;d29bzKdz7Ub6OiuVUGl9ezM/PYJIOKd/GP70WR0qdjqEE9konIaVemBSw0YpEJzny5wXBwaX2Qpk&#10;VcrLD6pfAAAA//8DAFBLAQItABQABgAIAAAAIQC2gziS/gAAAOEBAAATAAAAAAAAAAAAAAAAAAAA&#10;AABbQ29udGVudF9UeXBlc10ueG1sUEsBAi0AFAAGAAgAAAAhADj9If/WAAAAlAEAAAsAAAAAAAAA&#10;AAAAAAAALwEAAF9yZWxzLy5yZWxzUEsBAi0AFAAGAAgAAAAhAH3PbuCsAgAAqgUAAA4AAAAAAAAA&#10;AAAAAAAALgIAAGRycy9lMm9Eb2MueG1sUEsBAi0AFAAGAAgAAAAhANI3yP7dAAAACQEAAA8AAAAA&#10;AAAAAAAAAAAABgUAAGRycy9kb3ducmV2LnhtbFBLBQYAAAAABAAEAPMAAAAQBgAAAAA=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3"/>
                        <w:shd w:val="clear" w:color="auto" w:fill="auto"/>
                        <w:spacing w:after="54" w:line="300" w:lineRule="exact"/>
                      </w:pPr>
                      <w:r>
                        <w:rPr>
                          <w:rStyle w:val="Zkladntext3Exact0"/>
                          <w:b/>
                          <w:bCs/>
                        </w:rPr>
                        <w:t>Kooperativa</w:t>
                      </w:r>
                    </w:p>
                    <w:p w:rsidR="007F348A" w:rsidRDefault="00657DE5">
                      <w:pPr>
                        <w:pStyle w:val="Zkladntext4"/>
                        <w:shd w:val="clear" w:color="auto" w:fill="auto"/>
                        <w:spacing w:before="0" w:line="140" w:lineRule="exact"/>
                      </w:pPr>
                      <w:r>
                        <w:t>VIENNA INSURANCE GROUP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1877695</wp:posOffset>
                </wp:positionH>
                <wp:positionV relativeFrom="paragraph">
                  <wp:posOffset>100330</wp:posOffset>
                </wp:positionV>
                <wp:extent cx="926465" cy="276860"/>
                <wp:effectExtent l="0" t="127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465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50"/>
                              <w:shd w:val="clear" w:color="auto" w:fill="auto"/>
                              <w:spacing w:after="106" w:line="120" w:lineRule="exact"/>
                            </w:pPr>
                            <w:r>
                              <w:rPr>
                                <w:rStyle w:val="Zkladntext5Exact"/>
                              </w:rPr>
                              <w:t>Číslo pojistné smlouvy</w:t>
                            </w:r>
                          </w:p>
                          <w:p w:rsidR="007F348A" w:rsidRDefault="00657DE5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before="0" w:line="210" w:lineRule="exact"/>
                            </w:pPr>
                            <w:bookmarkStart w:id="1" w:name="bookmark0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8603609139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47.85pt;margin-top:7.9pt;width:72.95pt;height:21.8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ZdsA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AXdLjDjpgKNHOmp0J0YUmvIMvUrB66EHPz3CNrjaVFV/L8pvCnGxbgjf0VspxdBQUkF4vrnpPrs6&#10;4SgDsh0+igqeIXstLNBYy87UDqqBAB1oejpRY0IpYTMJojBaYFTCUbCM4shS55J0vtxLpd9T0SFj&#10;ZFgC8xacHO6VNsGQdHYxb3FRsLa17Lf8YgMcpx14Gq6aMxOEJfNn4iWbeBOHThhEGyf08ty5Ldah&#10;ExX+cpG/y9fr3P9l3vXDtGFVRbl5ZhaWH/4ZcUeJT5I4SUuJllUGzoSk5G67biU6EBB2YT9bcjg5&#10;u7mXYdgiQC4vUvKD0LsLEqeI4qUTFuHCSZZe7Hh+cpdEXpiEeXGZ0j3j9N9TQgOwuggWk5bOQb/I&#10;zbPf69xI2jENo6NlXYbjkxNJjQI3vLLUasLayX5WChP+uRRA90y01auR6CRWPW7HqTPmNtiK6gkE&#10;LAUIDFQKYw+MRsgfGA0wQjKsvu+JpBi1Hzg0gZk3syFnYzsbhJdwNcMao8lc62ku7XvJdg0gz212&#10;C41SMCti01FTFMf2grFgczmOMDN3nv9br/OgXf0GAAD//wMAUEsDBBQABgAIAAAAIQACkLuQ3QAA&#10;AAkBAAAPAAAAZHJzL2Rvd25yZXYueG1sTI9BT4QwEIXvJv6HZky8mN0CAVyQsjFGL95cvXjr0hGI&#10;dEpoF3B/vePJPU7elzffq/arHcSMk+8dKYi3EQikxpmeWgUf7y+bHQgfNBk9OEIFP+hhX19fVbo0&#10;bqE3nA+hFVxCvtQKuhDGUkrfdGi137oRibMvN1kd+JxaaSa9cLkdZBJFubS6J/7Q6RGfOmy+Dyer&#10;IF+fx7vXApPl3AwzfZ7jOGCs1O3N+vgAIuAa/mH402d1qNnp6E5kvBgUJEV2zygHGU9gIE3jHMRR&#10;QVakIOtKXi6ofwEAAP//AwBQSwECLQAUAAYACAAAACEAtoM4kv4AAADhAQAAEwAAAAAAAAAAAAAA&#10;AAAAAAAAW0NvbnRlbnRfVHlwZXNdLnhtbFBLAQItABQABgAIAAAAIQA4/SH/1gAAAJQBAAALAAAA&#10;AAAAAAAAAAAAAC8BAABfcmVscy8ucmVsc1BLAQItABQABgAIAAAAIQCmpTZdsAIAALAFAAAOAAAA&#10;AAAAAAAAAAAAAC4CAABkcnMvZTJvRG9jLnhtbFBLAQItABQABgAIAAAAIQACkLuQ3QAAAAkBAAAP&#10;AAAAAAAAAAAAAAAAAAoFAABkcnMvZG93bnJldi54bWxQSwUGAAAAAAQABADzAAAAFAYAAAAA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50"/>
                        <w:shd w:val="clear" w:color="auto" w:fill="auto"/>
                        <w:spacing w:after="106" w:line="120" w:lineRule="exact"/>
                      </w:pPr>
                      <w:r>
                        <w:rPr>
                          <w:rStyle w:val="Zkladntext5Exact"/>
                        </w:rPr>
                        <w:t>Číslo pojistné smlouvy</w:t>
                      </w:r>
                    </w:p>
                    <w:p w:rsidR="007F348A" w:rsidRDefault="00657DE5">
                      <w:pPr>
                        <w:pStyle w:val="Nadpis40"/>
                        <w:keepNext/>
                        <w:keepLines/>
                        <w:shd w:val="clear" w:color="auto" w:fill="auto"/>
                        <w:spacing w:before="0" w:line="210" w:lineRule="exact"/>
                      </w:pPr>
                      <w:bookmarkStart w:id="2" w:name="bookmark0"/>
                      <w:r>
                        <w:rPr>
                          <w:rStyle w:val="Nadpis4Exact"/>
                          <w:b/>
                          <w:bCs/>
                        </w:rPr>
                        <w:t>8603609139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54656" behindDoc="1" locked="0" layoutInCell="1" allowOverlap="1">
            <wp:simplePos x="0" y="0"/>
            <wp:positionH relativeFrom="margin">
              <wp:posOffset>3157855</wp:posOffset>
            </wp:positionH>
            <wp:positionV relativeFrom="paragraph">
              <wp:posOffset>0</wp:posOffset>
            </wp:positionV>
            <wp:extent cx="615950" cy="426720"/>
            <wp:effectExtent l="0" t="0" r="0" b="0"/>
            <wp:wrapNone/>
            <wp:docPr id="16" name="obrázek 5" descr="\\fs2.plzen-edu.cz\UsrZSBOZKOV$\41.krycovami\Plocha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s2.plzen-edu.cz\UsrZSBOZKOV$\41.krycovami\Plocha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4949825</wp:posOffset>
                </wp:positionH>
                <wp:positionV relativeFrom="paragraph">
                  <wp:posOffset>3175</wp:posOffset>
                </wp:positionV>
                <wp:extent cx="1856105" cy="488950"/>
                <wp:effectExtent l="2540" t="0" r="0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56105" cy="422910"/>
                                  <wp:effectExtent l="0" t="0" r="0" b="0"/>
                                  <wp:docPr id="6" name="obrázek 2" descr="\\fs2.plzen-edu.cz\UsrZSBOZKOV$\41.krycovami\Plocha\media\image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\\fs2.plzen-edu.cz\UsrZSBOZKOV$\41.krycovami\Plocha\media\image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6105" cy="422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48A" w:rsidRDefault="00657DE5">
                            <w:pPr>
                              <w:pStyle w:val="Titulekobrzku"/>
                              <w:shd w:val="clear" w:color="auto" w:fill="auto"/>
                              <w:spacing w:line="110" w:lineRule="exact"/>
                            </w:pPr>
                            <w:r>
                              <w:t>A$P0ZADAVKYB$283C$0 025741037D$8603609139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89.75pt;margin-top:.25pt;width:146.15pt;height:38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9VJsAIAALEFAAAOAAAAZHJzL2Uyb0RvYy54bWysVNtunDAQfa/Uf7D8TrgUCKCwUbIsVaX0&#10;IiX9AC+YxSrY1PYupFX/vWOz7ObyUrXlwTL2+MyZmTNzdT31HTpQqZjgOfYvPIwor0TN+C7HXx9K&#10;J8FIacJr0glOc/xIFb5evX1zNQ4ZDUQruppKBCBcZeOQ41brIXNdVbW0J+pCDJTDZSNkTzT8yp1b&#10;SzICet+5gefF7ihkPUhRUaXgtJgv8criNw2t9OemUVSjLsfATdtV2nVrVnd1RbKdJEPLqiMN8hcs&#10;esI4OD1BFUQTtJfsFVTPKimUaPRFJXpXNA2rqI0BovG9F9Hct2SgNhZIjhpOaVL/D7b6dPgiEauh&#10;dhFGnPRQowc6aXQrJhSb9IyDysDqfgA7PcExmNpQ1XAnqm8KcbFuCd/RGynF2FJSAz3fvHSfPJ1x&#10;lAHZjh9FDW7IXgsLNDWyN7mDbCBAhzI9nkpjqFTGZRLFvgcUK7gLkySNbO1cki2vB6n0eyp6ZDY5&#10;llB6i04Od0obNiRbTIwzLkrWdbb8HX92AIbzCfiGp+bOsLDV/Jl66SbZJKETBvHGCb2icG7KdejE&#10;pX8ZFe+K9brwfxm/fpi1rK4pN24WZfnhn1XuqPFZEydtKdGx2sAZSkrututOogMBZZf2szmHm7OZ&#10;+5yGTQLE8iIkPwi92yB1yji5dMIyjJz00kscz09v09gL07Aon4d0xzj995DQmOM0CqJZTGfSL2Lz&#10;7Pc6NpL1TMPs6Fif4+RkRDIjwQ2vbWk1Yd28f5IKQ/+cCij3UmgrWKPRWa162k62NYKlD7aifgQF&#10;SwECA5nC3INNK+QPjEaYITlW3/dEUoy6Dxy6wAycZSOXzXbZEF7B0xxrjObtWs+DaT9ItmsBeemz&#10;G+iUklkRm5aaWRz7C+aCjeU4w8zgefpvrc6TdvUbAAD//wMAUEsDBBQABgAIAAAAIQCWpivo3AAA&#10;AAgBAAAPAAAAZHJzL2Rvd25yZXYueG1sTI/BTsMwEETvSPyDtUhcEHVcqQ0NcSqE4MKNlgs3N16S&#10;CHsdxW4S+vVsTnBZafRGszPlfvZOjDjELpAGtcpAINXBdtRo+Di+3j+AiMmQNS4QavjBCPvq+qo0&#10;hQ0TveN4SI3gEIqF0dCm1BdSxrpFb+Iq9EjMvsLgTWI5NNIOZuJw7+Q6y7bSm474Q2t6fG6x/j6c&#10;vYbt/NLfve1wPV1qN9LnRamESuvbm/npEUTCOf2ZYanP1aHiTqdwJhuF05Dnuw1bNfBdcJYrnnJa&#10;wAZkVcr/A6pfAAAA//8DAFBLAQItABQABgAIAAAAIQC2gziS/gAAAOEBAAATAAAAAAAAAAAAAAAA&#10;AAAAAABbQ29udGVudF9UeXBlc10ueG1sUEsBAi0AFAAGAAgAAAAhADj9If/WAAAAlAEAAAsAAAAA&#10;AAAAAAAAAAAALwEAAF9yZWxzLy5yZWxzUEsBAi0AFAAGAAgAAAAhALXb1UmwAgAAsQUAAA4AAAAA&#10;AAAAAAAAAAAALgIAAGRycy9lMm9Eb2MueG1sUEsBAi0AFAAGAAgAAAAhAJamK+jcAAAACAEAAA8A&#10;AAAAAAAAAAAAAAAACgUAAGRycy9kb3ducmV2LnhtbFBLBQYAAAAABAAEAPMAAAATBgAAAAA=&#10;" filled="f" stroked="f">
                <v:textbox style="mso-fit-shape-to-text:t" inset="0,0,0,0">
                  <w:txbxContent>
                    <w:p w:rsidR="007F348A" w:rsidRDefault="00657DE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56105" cy="422910"/>
                            <wp:effectExtent l="0" t="0" r="0" b="0"/>
                            <wp:docPr id="6" name="obrázek 2" descr="\\fs2.plzen-edu.cz\UsrZSBOZKOV$\41.krycovami\Plocha\media\image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\\fs2.plzen-edu.cz\UsrZSBOZKOV$\41.krycovami\Plocha\media\image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6105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48A" w:rsidRDefault="00657DE5">
                      <w:pPr>
                        <w:pStyle w:val="Titulekobrzku"/>
                        <w:shd w:val="clear" w:color="auto" w:fill="auto"/>
                        <w:spacing w:line="110" w:lineRule="exact"/>
                      </w:pPr>
                      <w:r>
                        <w:t>A$P0ZADAVKYB$283C$0 025741037D$8603609139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1880870</wp:posOffset>
                </wp:positionH>
                <wp:positionV relativeFrom="paragraph">
                  <wp:posOffset>838200</wp:posOffset>
                </wp:positionV>
                <wp:extent cx="1456690" cy="133350"/>
                <wp:effectExtent l="635" t="0" r="0" b="381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133350"/>
                        </a:xfrm>
                        <a:prstGeom prst="rect">
                          <a:avLst/>
                        </a:prstGeom>
                        <a:solidFill>
                          <a:srgbClr val="00833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Nadpis40"/>
                              <w:keepNext/>
                              <w:keepLines/>
                              <w:shd w:val="clear" w:color="auto" w:fill="000000"/>
                              <w:spacing w:before="0" w:line="210" w:lineRule="exact"/>
                            </w:pPr>
                            <w:bookmarkStart w:id="3" w:name="bookmark1"/>
                            <w:r>
                              <w:rPr>
                                <w:rStyle w:val="Nadpis4Exact0"/>
                                <w:b/>
                                <w:bCs/>
                              </w:rPr>
                              <w:t>Neinkasní intervence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48.1pt;margin-top:66pt;width:114.7pt;height:10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pYfwIAAAcFAAAOAAAAZHJzL2Uyb0RvYy54bWysVG1v2yAQ/j5p/wHxPbWdOGls1amaZJkm&#10;dS9Sux9AAMdoGBiQ2N20/74Dx13XTdM0zR/wAcfD3T3PcXXdtxKduHVCqwpnFylGXFHNhDpU+OP9&#10;brLEyHmiGJFa8Qo/cIevVy9fXHWm5FPdaMm4RQCiXNmZCjfemzJJHG14S9yFNlzBZq1tSzxM7SFh&#10;lnSA3spkmqaLpNOWGaspdw5Wt8MmXkX8uubUv69rxz2SFYbYfBxtHPdhTFZXpDxYYhpBz2GQf4ii&#10;JULBpY9QW+IJOlrxC1QrqNVO1/6C6jbRdS0ojzlANln6LJu7hhgec4HiOPNYJvf/YOm70weLBAPu&#10;cowUaYGje957tNY9WobydMaV4HVnwM/3sAyuMVVnbjX95JDSm4aoA7+xVncNJwzCy8LJ5MnRAccF&#10;kH33VjO4hhy9jkB9bdtQO6gGAnSg6eGRmhAKDVfm88WigC0Ke9lsNptH7hJSjqeNdf411y0KRoUt&#10;UB/RyenW+RANKUeXcJnTUrCdkDJO7GG/kRadSJBJupzNtjGBZ25SBWelw7EBcViBIOGOsBfCjbR/&#10;LbJpnq6nxWS3WF5O8l0+nxSX6XKSZsW6WKR5kW9330KAWV42gjGuboXiowSz/O8oPjfDIJ4oQtRV&#10;uJhP5wNFf0gyhe93SbbCQ0dK0VZ4GXzOPRKIfaUYpE1KT4Qc7OTn8GOVoQbjP1YlyiAwP2jA9/s+&#10;Cm42qmuv2QPowmqgDRiG1wSMRtsvGHXQmRV2n4/EcozkGwXaCm08GnY09qNBFIWjFfYYDebGD+1+&#10;NFYcGkAe1XsD+tuJKI0g1CGKs2qh22IO55chtPPTefT68X6tvgMAAP//AwBQSwMEFAAGAAgAAAAh&#10;ANJQbWrfAAAACwEAAA8AAABkcnMvZG93bnJldi54bWxMj81OwzAQhO9IvIO1SFwQdXCVqIQ4VYWA&#10;StxoufTmxJsfEa+j2G3C27Oc4Lgzn2Zniu3iBnHBKfSeNDysEhBItbc9tRo+j6/3GxAhGrJm8IQa&#10;vjHAtry+Kkxu/UwfeDnEVnAIhdxo6GIccylD3aEzYeVHJPYaPzkT+ZxaaSczc7gbpEqSTDrTE3/o&#10;zIjPHdZfh7PT4Glz2qVzQ3OVvDR376e3/f6otL69WXZPICIu8Q+G3/pcHUruVPkz2SAGDeoxU4yy&#10;sVY8iolUpRmIipV0nYAsC/l/Q/kDAAD//wMAUEsBAi0AFAAGAAgAAAAhALaDOJL+AAAA4QEAABMA&#10;AAAAAAAAAAAAAAAAAAAAAFtDb250ZW50X1R5cGVzXS54bWxQSwECLQAUAAYACAAAACEAOP0h/9YA&#10;AACUAQAACwAAAAAAAAAAAAAAAAAvAQAAX3JlbHMvLnJlbHNQSwECLQAUAAYACAAAACEAaoqaWH8C&#10;AAAHBQAADgAAAAAAAAAAAAAAAAAuAgAAZHJzL2Uyb0RvYy54bWxQSwECLQAUAAYACAAAACEA0lBt&#10;at8AAAALAQAADwAAAAAAAAAAAAAAAADZBAAAZHJzL2Rvd25yZXYueG1sUEsFBgAAAAAEAAQA8wAA&#10;AOUFAAAAAA==&#10;" fillcolor="#00833d" stroked="f">
                <v:textbox style="mso-fit-shape-to-text:t" inset="0,0,0,0">
                  <w:txbxContent>
                    <w:p w:rsidR="007F348A" w:rsidRDefault="00657DE5">
                      <w:pPr>
                        <w:pStyle w:val="Nadpis40"/>
                        <w:keepNext/>
                        <w:keepLines/>
                        <w:shd w:val="clear" w:color="auto" w:fill="000000"/>
                        <w:spacing w:before="0" w:line="210" w:lineRule="exact"/>
                      </w:pPr>
                      <w:bookmarkStart w:id="4" w:name="bookmark1"/>
                      <w:r>
                        <w:rPr>
                          <w:rStyle w:val="Nadpis4Exact0"/>
                          <w:b/>
                          <w:bCs/>
                        </w:rPr>
                        <w:t>Neinkasní intervence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348A" w:rsidRDefault="007F348A">
      <w:pPr>
        <w:spacing w:line="360" w:lineRule="exact"/>
      </w:pPr>
    </w:p>
    <w:p w:rsidR="007F348A" w:rsidRDefault="007F348A">
      <w:pPr>
        <w:spacing w:line="360" w:lineRule="exact"/>
      </w:pPr>
    </w:p>
    <w:p w:rsidR="007F348A" w:rsidRDefault="007F348A">
      <w:pPr>
        <w:spacing w:line="477" w:lineRule="exact"/>
      </w:pPr>
    </w:p>
    <w:p w:rsidR="007F348A" w:rsidRDefault="007F348A">
      <w:pPr>
        <w:rPr>
          <w:sz w:val="2"/>
          <w:szCs w:val="2"/>
        </w:rPr>
        <w:sectPr w:rsidR="007F348A">
          <w:footnotePr>
            <w:numRestart w:val="eachPage"/>
          </w:footnotePr>
          <w:type w:val="continuous"/>
          <w:pgSz w:w="11900" w:h="16840"/>
          <w:pgMar w:top="369" w:right="19" w:bottom="446" w:left="504" w:header="0" w:footer="3" w:gutter="0"/>
          <w:cols w:space="720"/>
          <w:noEndnote/>
          <w:docGrid w:linePitch="360"/>
        </w:sectPr>
      </w:pPr>
    </w:p>
    <w:p w:rsidR="007F348A" w:rsidRDefault="00657DE5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7556500" cy="354330"/>
                <wp:effectExtent l="0" t="3810" r="0" b="3810"/>
                <wp:docPr id="1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7F34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30" type="#_x0000_t202" style="width:595pt;height:2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Z6EswIAALI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ZC&#10;72YYcdJCjx7poNGdGFAQmPr0nUrA7KEDQz3APdjaXFV3L4rvCnGxrgnf0VspRV9TUkJ8vnnpvng6&#10;4igDsu0/iRL8kL0WFmioZGuKB+VAgA59ejr1xsRSwOUiiuaRB6oCdLMonM1s81ySTK87qfQHKlpk&#10;hBRL6L1FJ4d7pU00JJlMjDMuctY0tv8Nv7gAw/EGfMNTozNR2HY+x168WW6WoRMG840Telnm3Obr&#10;0Jnn/iLKZtl6nfm/jF8/TGpWlpQbNxO1/PDPWnck+UiKE7mUaFhp4ExISu6260aiAwFq5/azNQfN&#10;2cy9DMMWAXJ5lZIfhN5dEDv5fLlwwjyMnHjhLR3Pj+/iuRfGYZZfpnTPOP33lFCf4jgKopFM56Bf&#10;5ebZ721uJGmZhuXRsDbFy5MRSQwFN7y0rdWENaP8ohQm/HMpoN1Toy1hDUdHtuphO9jZCKc52Iry&#10;CRgsBRAMuAiLD4RayJ8Y9bBEUqx+7ImkGDUfOUyB2TiTICdhOwmEF/A0xRqjUVzrcTPtO8l2NSCP&#10;c8bFLUxKxSyJzUiNURznCxaDzeW4xMzmeflvrc6rdvUbAAD//wMAUEsDBBQABgAIAAAAIQBmPS2t&#10;2wAAAAUBAAAPAAAAZHJzL2Rvd25yZXYueG1sTI/BTsMwEETvSPyDtUjcqF2kVm2IU1UITkiINBw4&#10;OvE2sRqvQ+y24e/ZcqGXkUazmnmbbybfixOO0QXSMJ8pEEhNsI5aDZ/V68MKREyGrOkDoYYfjLAp&#10;bm9yk9lwphJPu9QKLqGYGQ1dSkMmZWw69CbOwoDE2T6M3iS2YyvtaM5c7nv5qNRSeuOIFzoz4HOH&#10;zWF39Bq2X1S+uO/3+qPcl66q1orelget7++m7ROIhFP6P4YLPqNDwUx1OJKNotfAj6Q/vWTztWJf&#10;a1gsViCLXF7TF78AAAD//wMAUEsBAi0AFAAGAAgAAAAhALaDOJL+AAAA4QEAABMAAAAAAAAAAAAA&#10;AAAAAAAAAFtDb250ZW50X1R5cGVzXS54bWxQSwECLQAUAAYACAAAACEAOP0h/9YAAACUAQAACwAA&#10;AAAAAAAAAAAAAAAvAQAAX3JlbHMvLnJlbHNQSwECLQAUAAYACAAAACEAr6mehLMCAACyBQAADgAA&#10;AAAAAAAAAAAAAAAuAgAAZHJzL2Uyb0RvYy54bWxQSwECLQAUAAYACAAAACEAZj0trdsAAAAFAQAA&#10;DwAAAAAAAAAAAAAAAAANBQAAZHJzL2Rvd25yZXYueG1sUEsFBgAAAAAEAAQA8wAAABUGAAAAAA==&#10;" filled="f" stroked="f">
                <v:textbox inset="0,0,0,0">
                  <w:txbxContent>
                    <w:p w:rsidR="007F348A" w:rsidRDefault="007F348A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7F348A" w:rsidRDefault="007F348A">
      <w:pPr>
        <w:rPr>
          <w:sz w:val="2"/>
          <w:szCs w:val="2"/>
        </w:rPr>
        <w:sectPr w:rsidR="007F348A">
          <w:type w:val="continuous"/>
          <w:pgSz w:w="11900" w:h="16840"/>
          <w:pgMar w:top="557" w:right="0" w:bottom="447" w:left="0" w:header="0" w:footer="3" w:gutter="0"/>
          <w:cols w:space="720"/>
          <w:noEndnote/>
          <w:docGrid w:linePitch="360"/>
        </w:sectPr>
      </w:pPr>
    </w:p>
    <w:p w:rsidR="007F348A" w:rsidRDefault="00657DE5">
      <w:pPr>
        <w:pStyle w:val="Nadpis40"/>
        <w:keepNext/>
        <w:keepLines/>
        <w:shd w:val="clear" w:color="auto" w:fill="auto"/>
        <w:spacing w:before="0" w:after="169" w:line="210" w:lineRule="exact"/>
      </w:pPr>
      <w:bookmarkStart w:id="5" w:name="bookmark2"/>
      <w:r>
        <w:t>^ Pojistitel</w:t>
      </w:r>
      <w:bookmarkEnd w:id="5"/>
    </w:p>
    <w:p w:rsidR="007F348A" w:rsidRDefault="00657DE5">
      <w:pPr>
        <w:pStyle w:val="Zkladntext60"/>
        <w:shd w:val="clear" w:color="auto" w:fill="auto"/>
        <w:spacing w:before="0" w:after="264"/>
        <w:ind w:right="2100"/>
      </w:pPr>
      <w:r>
        <w:t>Kooperativa pojišťovna, a.s., Vienna Insurance Group, sídlo: Pobřežní 665/21, 186 00 Praha 8, Česká republika</w:t>
      </w:r>
      <w:r>
        <w:br/>
        <w:t>IČO: 47116617, zapsaná v obchodním rejstříku u Městského soudu v Praze,</w:t>
      </w:r>
      <w:r>
        <w:t xml:space="preserve"> sp. zn. B 1897</w:t>
      </w:r>
    </w:p>
    <w:p w:rsidR="007F348A" w:rsidRDefault="00657DE5">
      <w:pPr>
        <w:pStyle w:val="Nadpis40"/>
        <w:keepNext/>
        <w:keepLines/>
        <w:shd w:val="clear" w:color="auto" w:fill="auto"/>
        <w:spacing w:before="0" w:line="210" w:lineRule="exact"/>
        <w:ind w:left="440"/>
      </w:pPr>
      <w:bookmarkStart w:id="6" w:name="bookmark3"/>
      <w:r>
        <w:t>Průvodní dopis neinkasní intervence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2990"/>
        <w:gridCol w:w="2414"/>
        <w:gridCol w:w="3202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550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Kód získatele</w:t>
            </w:r>
          </w:p>
        </w:tc>
        <w:tc>
          <w:tcPr>
            <w:tcW w:w="2990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240" w:firstLine="0"/>
            </w:pPr>
            <w:r>
              <w:t>101</w:t>
            </w:r>
          </w:p>
        </w:tc>
        <w:tc>
          <w:tcPr>
            <w:tcW w:w="2414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780" w:firstLine="0"/>
            </w:pPr>
            <w:r>
              <w:rPr>
                <w:rStyle w:val="Zkladntext21"/>
              </w:rPr>
              <w:t>Kód produktu</w:t>
            </w:r>
          </w:p>
        </w:tc>
        <w:tc>
          <w:tcPr>
            <w:tcW w:w="3202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Tahoma8ptTun"/>
              </w:rPr>
              <w:t>T20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50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Získatel</w:t>
            </w:r>
          </w:p>
        </w:tc>
        <w:tc>
          <w:tcPr>
            <w:tcW w:w="2990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r>
              <w:rPr>
                <w:rStyle w:val="Zkladntext2Tahoma8ptTun"/>
              </w:rPr>
              <w:t>]itka Janouškovcová</w:t>
            </w:r>
          </w:p>
        </w:tc>
        <w:tc>
          <w:tcPr>
            <w:tcW w:w="2414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780" w:firstLine="0"/>
            </w:pPr>
            <w:r>
              <w:rPr>
                <w:rStyle w:val="Zkladntext21"/>
              </w:rPr>
              <w:t>Produkt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Tahoma8ptTun"/>
              </w:rPr>
              <w:t>Trend - standardní pojištění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550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Telefon získatele</w:t>
            </w:r>
          </w:p>
        </w:tc>
        <w:tc>
          <w:tcPr>
            <w:tcW w:w="2990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2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Tahoma8ptTun"/>
              </w:rPr>
              <w:t>podnikatelských rizik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550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E-mail získatele</w:t>
            </w:r>
          </w:p>
        </w:tc>
        <w:tc>
          <w:tcPr>
            <w:tcW w:w="2990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left="240" w:firstLine="0"/>
            </w:pPr>
            <w:hyperlink r:id="rId10" w:history="1">
              <w:r>
                <w:rPr>
                  <w:rStyle w:val="Hypertextovodkaz"/>
                  <w:lang w:val="en-US" w:eastAsia="en-US" w:bidi="en-US"/>
                </w:rPr>
                <w:t>jjanouskovcova@koop.cz</w:t>
              </w:r>
            </w:hyperlink>
          </w:p>
        </w:tc>
        <w:tc>
          <w:tcPr>
            <w:tcW w:w="2414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780" w:firstLine="0"/>
            </w:pPr>
            <w:r>
              <w:rPr>
                <w:rStyle w:val="Zkladntext21"/>
              </w:rPr>
              <w:t>Klient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216" w:lineRule="exact"/>
              <w:ind w:firstLine="0"/>
              <w:jc w:val="both"/>
            </w:pPr>
            <w:r>
              <w:rPr>
                <w:rStyle w:val="Zkladntext2Tahoma8ptTun"/>
              </w:rPr>
              <w:t>Základní škola a mateřská škola Plzeň-</w:t>
            </w:r>
            <w:r>
              <w:rPr>
                <w:rStyle w:val="Zkladntext2Tahoma8ptTun"/>
              </w:rPr>
              <w:br/>
              <w:t>Božkov, Vřesinská17, přísp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550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780" w:firstLine="0"/>
            </w:pPr>
            <w:r>
              <w:rPr>
                <w:rStyle w:val="Zkladntext21"/>
              </w:rPr>
              <w:t>IČO/datum narození</w:t>
            </w:r>
          </w:p>
        </w:tc>
        <w:tc>
          <w:tcPr>
            <w:tcW w:w="3202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Tahoma8ptTun"/>
              </w:rPr>
              <w:t>70879214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550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90" w:type="dxa"/>
            <w:shd w:val="clear" w:color="auto" w:fill="FFFFFF"/>
          </w:tcPr>
          <w:p w:rsidR="007F348A" w:rsidRDefault="007F348A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4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70" w:lineRule="exact"/>
              <w:ind w:left="780" w:firstLine="0"/>
            </w:pPr>
            <w:r>
              <w:rPr>
                <w:rStyle w:val="Zkladntext21"/>
              </w:rPr>
              <w:t>Uzavření smlouvy</w:t>
            </w:r>
          </w:p>
        </w:tc>
        <w:tc>
          <w:tcPr>
            <w:tcW w:w="3202" w:type="dxa"/>
            <w:shd w:val="clear" w:color="auto" w:fill="FFFFFF"/>
          </w:tcPr>
          <w:p w:rsidR="007F348A" w:rsidRDefault="00657DE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both"/>
            </w:pPr>
            <w:r>
              <w:rPr>
                <w:rStyle w:val="Zkladntext2Tahoma8ptTun"/>
              </w:rPr>
              <w:t>5. 12. 2023</w:t>
            </w:r>
          </w:p>
        </w:tc>
      </w:tr>
    </w:tbl>
    <w:p w:rsidR="007F348A" w:rsidRDefault="007F348A">
      <w:pPr>
        <w:framePr w:w="10157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Nadpis40"/>
        <w:keepNext/>
        <w:keepLines/>
        <w:shd w:val="clear" w:color="auto" w:fill="auto"/>
        <w:spacing w:before="259" w:after="209" w:line="210" w:lineRule="exact"/>
        <w:ind w:left="440"/>
      </w:pPr>
      <w:bookmarkStart w:id="7" w:name="bookmark4"/>
      <w:r>
        <w:t>Chyby vyžadující neinkasní intervenci</w:t>
      </w:r>
      <w:bookmarkEnd w:id="7"/>
    </w:p>
    <w:p w:rsidR="007F348A" w:rsidRDefault="00657DE5">
      <w:pPr>
        <w:pStyle w:val="Nadpis70"/>
        <w:keepNext/>
        <w:keepLines/>
        <w:shd w:val="clear" w:color="auto" w:fill="auto"/>
        <w:spacing w:before="0" w:after="174" w:line="160" w:lineRule="exact"/>
      </w:pPr>
      <w:bookmarkStart w:id="8" w:name="bookmark5"/>
      <w:r>
        <w:t>Popis chyb od taxátora</w:t>
      </w:r>
      <w:bookmarkEnd w:id="8"/>
    </w:p>
    <w:p w:rsidR="007F348A" w:rsidRDefault="00657DE5">
      <w:pPr>
        <w:pStyle w:val="Zkladntext60"/>
        <w:shd w:val="clear" w:color="auto" w:fill="auto"/>
        <w:spacing w:before="0" w:after="244" w:line="216" w:lineRule="exact"/>
        <w:ind w:right="200"/>
        <w:jc w:val="both"/>
      </w:pPr>
      <w:r>
        <w:t xml:space="preserve">Pojistná smlouva nebyla </w:t>
      </w:r>
      <w:r>
        <w:t>doposud zveřejněna v Registru smluv. Přílohou zasíláme elektronickou kopii pojistné smlouvy, kterou prosím</w:t>
      </w:r>
      <w:r>
        <w:br/>
        <w:t xml:space="preserve">předejte klientovi se žádostí o její publikaci v Registru smluv na stránkách Ministerstva vnitra ČR </w:t>
      </w:r>
      <w:hyperlink r:id="rId11" w:history="1">
        <w:r>
          <w:rPr>
            <w:rStyle w:val="Hypertextovodkaz"/>
            <w:lang w:val="en-US" w:eastAsia="en-US" w:bidi="en-US"/>
          </w:rPr>
          <w:t>https://smlouv</w:t>
        </w:r>
        <w:r>
          <w:rPr>
            <w:rStyle w:val="Hypertextovodkaz"/>
            <w:lang w:val="en-US" w:eastAsia="en-US" w:bidi="en-US"/>
          </w:rPr>
          <w:t>y.gov.cz/</w:t>
        </w:r>
      </w:hyperlink>
      <w:r>
        <w:rPr>
          <w:lang w:val="en-US" w:eastAsia="en-US" w:bidi="en-US"/>
        </w:rPr>
        <w:t xml:space="preserve"> </w:t>
      </w:r>
      <w:r>
        <w:t>při vyplnění</w:t>
      </w:r>
      <w:r>
        <w:br/>
        <w:t>údajů uvedených v ujednání pojistné smlouvy, které upravuje povinnost pojistníka k uveřejnění v registru.</w:t>
      </w:r>
    </w:p>
    <w:p w:rsidR="007F348A" w:rsidRDefault="00657DE5">
      <w:pPr>
        <w:pStyle w:val="Zkladntext60"/>
        <w:shd w:val="clear" w:color="auto" w:fill="auto"/>
        <w:spacing w:before="0" w:after="0" w:line="211" w:lineRule="exact"/>
      </w:pPr>
      <w:r>
        <w:t>Vysvětlení:</w:t>
      </w:r>
    </w:p>
    <w:p w:rsidR="007F348A" w:rsidRDefault="00657DE5">
      <w:pPr>
        <w:pStyle w:val="Zkladntext60"/>
        <w:shd w:val="clear" w:color="auto" w:fill="auto"/>
        <w:spacing w:before="0" w:after="0" w:line="211" w:lineRule="exact"/>
      </w:pPr>
      <w:r>
        <w:t>Dnem 1. července 2016 vstoupil v účinnost Zákon o registru smluv (předpis č. 340/2015 Sb.), jenž ukládá povinnos</w:t>
      </w:r>
      <w:r>
        <w:t>t uveřejňovat smlouvy</w:t>
      </w:r>
      <w:r>
        <w:br/>
        <w:t>uzavřené od 1. 7. 2016 včetně, které splňují podmínky pro povinné uveřejňování. Zákon obsahuje také ustanovení, kterým je podmíněna</w:t>
      </w:r>
      <w:r>
        <w:br/>
        <w:t>platnost takových smluv jejich uveřejněním.</w:t>
      </w:r>
    </w:p>
    <w:p w:rsidR="007F348A" w:rsidRDefault="00657DE5">
      <w:pPr>
        <w:pStyle w:val="Zkladntext60"/>
        <w:shd w:val="clear" w:color="auto" w:fill="auto"/>
        <w:spacing w:before="0" w:after="63" w:line="211" w:lineRule="exact"/>
      </w:pPr>
      <w:r>
        <w:t xml:space="preserve">V případě, že pojistná smlouva nebo dodatek k pojistné </w:t>
      </w:r>
      <w:r>
        <w:t>smlouvě, které podléhají povinnosti uveřejnění v registru a byly uzavřeny 1.</w:t>
      </w:r>
      <w:r>
        <w:br/>
        <w:t>července 2017 nebo později, nebudou uveřejněny v registru ani do 3 měsíců od data uzavření, hrozí jejich neplatnost od počátku, a tím</w:t>
      </w:r>
      <w:r>
        <w:br/>
        <w:t>také absence pojistné ochrany klienta.</w:t>
      </w:r>
    </w:p>
    <w:p w:rsidR="007F348A" w:rsidRDefault="00657DE5">
      <w:pPr>
        <w:pStyle w:val="Zkladntext60"/>
        <w:shd w:val="clear" w:color="auto" w:fill="auto"/>
        <w:spacing w:before="0" w:after="0" w:line="432" w:lineRule="exact"/>
      </w:pPr>
      <w:r>
        <w:t>Neinka</w:t>
      </w:r>
      <w:r>
        <w:t>sní intervence obsahuje přílohu s metodickou informací. Příloha je řazena na konci dokumentu.</w:t>
      </w:r>
    </w:p>
    <w:p w:rsidR="007F348A" w:rsidRDefault="00657DE5">
      <w:pPr>
        <w:pStyle w:val="Zkladntext60"/>
        <w:shd w:val="clear" w:color="auto" w:fill="auto"/>
        <w:spacing w:before="0" w:after="957" w:line="432" w:lineRule="exact"/>
      </w:pPr>
      <w:r>
        <w:t xml:space="preserve">Met. příloha - </w:t>
      </w:r>
      <w:r>
        <w:rPr>
          <w:lang w:val="en-US" w:eastAsia="en-US" w:bidi="en-US"/>
        </w:rPr>
        <w:t>Registr_smluv_informace.pdf</w:t>
      </w:r>
      <w:r>
        <w:rPr>
          <w:lang w:val="en-US" w:eastAsia="en-US" w:bidi="en-US"/>
        </w:rPr>
        <w:br/>
      </w:r>
      <w:r>
        <w:t>Uživ. příloha - 1.PDF</w:t>
      </w:r>
    </w:p>
    <w:p w:rsidR="007F348A" w:rsidRDefault="00657DE5">
      <w:pPr>
        <w:pStyle w:val="Zkladntext60"/>
        <w:shd w:val="clear" w:color="auto" w:fill="auto"/>
        <w:spacing w:before="0" w:after="416" w:line="211" w:lineRule="exact"/>
      </w:pPr>
      <w:r>
        <w:rPr>
          <w:rStyle w:val="Zkladntext6Tahoma8ptTun"/>
        </w:rPr>
        <w:t xml:space="preserve">Vyřízenou neinkasní intervenci je nutné do 2. 2. 2024 zaslat </w:t>
      </w:r>
      <w:r>
        <w:t>na korespondenční adresu pojišťovny:</w:t>
      </w:r>
      <w:r>
        <w:br/>
        <w:t>Kooperativa pojišťovna a.s., VIG</w:t>
      </w:r>
      <w:r>
        <w:br/>
        <w:t>Brněnská 634</w:t>
      </w:r>
      <w:r>
        <w:br/>
        <w:t>664 42 Modřice</w:t>
      </w:r>
    </w:p>
    <w:p w:rsidR="007F348A" w:rsidRDefault="00657DE5">
      <w:pPr>
        <w:pStyle w:val="Zkladntext60"/>
        <w:shd w:val="clear" w:color="auto" w:fill="auto"/>
        <w:spacing w:before="0" w:after="2717" w:line="216" w:lineRule="exact"/>
      </w:pPr>
      <w:r>
        <w:t>Neinkasní intervenci je možné též naskenovat a vložit do KNZ, čímž urychlíte proces zpracování Vaší intervence. Intervenci, která je</w:t>
      </w:r>
      <w:r>
        <w:br/>
        <w:t xml:space="preserve">vložená do KNZ a byla podepsaná klientem, je nutné zaslat na </w:t>
      </w:r>
      <w:r>
        <w:t>korespondenční adresu pojišťovny.</w:t>
      </w:r>
    </w:p>
    <w:p w:rsidR="007F348A" w:rsidRDefault="00657DE5">
      <w:pPr>
        <w:pStyle w:val="Zkladntext50"/>
        <w:shd w:val="clear" w:color="auto" w:fill="auto"/>
        <w:spacing w:after="0" w:line="120" w:lineRule="exact"/>
      </w:pPr>
      <w:r>
        <w:t>Strana 1/1, taxátor: Renata Černá, 0025741037/NI1, NI ze dne 3. 1. 2024 07:23</w:t>
      </w:r>
      <w:r>
        <w:br w:type="page"/>
      </w:r>
    </w:p>
    <w:p w:rsidR="007F348A" w:rsidRDefault="00657DE5">
      <w:pPr>
        <w:pStyle w:val="Zkladntext70"/>
        <w:shd w:val="clear" w:color="auto" w:fill="auto"/>
        <w:spacing w:after="41" w:line="120" w:lineRule="exact"/>
      </w:pPr>
      <w:r>
        <w:lastRenderedPageBreak/>
        <w:t>Číslo pojistné smlouvy</w:t>
      </w:r>
    </w:p>
    <w:p w:rsidR="007F348A" w:rsidRDefault="00657DE5">
      <w:pPr>
        <w:pStyle w:val="Nadpis40"/>
        <w:keepNext/>
        <w:keepLines/>
        <w:shd w:val="clear" w:color="auto" w:fill="auto"/>
        <w:spacing w:before="0" w:after="592" w:line="210" w:lineRule="exact"/>
        <w:jc w:val="both"/>
      </w:pPr>
      <w:r>
        <w:rPr>
          <w:noProof/>
        </w:rPr>
        <mc:AlternateContent>
          <mc:Choice Requires="wps">
            <w:drawing>
              <wp:anchor distT="0" distB="30480" distL="2523490" distR="63500" simplePos="0" relativeHeight="251657728" behindDoc="1" locked="0" layoutInCell="1" allowOverlap="1">
                <wp:simplePos x="0" y="0"/>
                <wp:positionH relativeFrom="margin">
                  <wp:posOffset>5347970</wp:posOffset>
                </wp:positionH>
                <wp:positionV relativeFrom="paragraph">
                  <wp:posOffset>-313690</wp:posOffset>
                </wp:positionV>
                <wp:extent cx="1517650" cy="317500"/>
                <wp:effectExtent l="3810" t="0" r="2540" b="0"/>
                <wp:wrapSquare wrapText="left"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528445" cy="218440"/>
                                  <wp:effectExtent l="0" t="0" r="0" b="0"/>
                                  <wp:docPr id="5" name="obrázek 5" descr="\\fs2.plzen-edu.cz\UsrZSBOZKOV$\41.krycovami\Plocha\media\image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\\fs2.plzen-edu.cz\UsrZSBOZKOV$\41.krycovami\Plocha\media\image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8445" cy="218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348A" w:rsidRDefault="00657DE5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Titulekobrzku24ptExact"/>
                              </w:rPr>
                              <w:t>*</w:t>
                            </w:r>
                            <w:r>
                              <w:t>8603609139</w:t>
                            </w:r>
                            <w:r>
                              <w:rPr>
                                <w:rStyle w:val="Titulekobrzku24ptExact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421.1pt;margin-top:-24.7pt;width:119.5pt;height:25pt;z-index:-251658752;visibility:visible;mso-wrap-style:square;mso-width-percent:0;mso-height-percent:0;mso-wrap-distance-left:198.7pt;mso-wrap-distance-top:0;mso-wrap-distance-right:5pt;mso-wrap-distance-bottom:2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RlsQ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hdgxEkLPXqgg0ZrMSDf1qfvVAJu9x046gH2wdfmqro7UXxXiItNTfierqQUfU1JCfx8U1n32VXT&#10;EZUoA7LrP4kS4pCDFhZoqGRrigflQIAOfXo898ZwKUzIyJ/PIjgq4Ozan0eeJeeSZLrdSaU/UNEi&#10;Y6RYQu8tOjneKW3YkGRyMcG4yFnT2P43/MUGOI47EBuumjPDwrbzKfbi7WK7CJ0wmG2d0MsyZ5Vv&#10;QmeWA6fsOttsMv+XieuHSc3KknITZpKWH/5Z604iH0VxFpcSDSsNnKGk5H63aSQ6EpB2bj9bczi5&#10;uLkvadgiQC6vUvKD0FsHsZPPFnMnzMPIiefewvH8eB3PvDAOs/xlSneM039PCfUpjqMgGsV0If0q&#10;N89+b3MjScs0DI+GtSlenJ1IYiS45aVtrSasGe1npTD0L6WAdk+NtoI1Gh3VqofdYN9GZKIb/e5E&#10;+QgKlgIEBlqEwQdGLeRPjHoYIilWPw5EUoyajxxegZk4kyEnYzcZhBdwNcUao9Hc6HEyHTrJ9jUg&#10;T+9sBS8lZ1bEFxan9wWDweZyGmJm8jz/t16XUbv8DQAA//8DAFBLAwQUAAYACAAAACEAcd26Wd0A&#10;AAAJAQAADwAAAGRycy9kb3ducmV2LnhtbEyPwU7DMAyG70i8Q2QkLmhLW1VT1zWdEIILN8Yu3LLG&#10;tNUSp2qytuzp8U5wtP3r8/dX+8VZMeEYek8K0nUCAqnxpqdWwfHzbVWACFGT0dYTKvjBAPv6/q7S&#10;pfEzfeB0iK1gCIVSK+hiHEopQ9Oh02HtByS+ffvR6cjj2Eoz6pnhzsosSTbS6Z74Q6cHfOmwOR8u&#10;TsFmeR2e3reYzdfGTvR1TdOIqVKPD8vzDkTEJf6F4abP6lCz08lfyARhFRR5lnFUwSrf5iBuiaRI&#10;eXViPsi6kv8b1L8AAAD//wMAUEsBAi0AFAAGAAgAAAAhALaDOJL+AAAA4QEAABMAAAAAAAAAAAAA&#10;AAAAAAAAAFtDb250ZW50X1R5cGVzXS54bWxQSwECLQAUAAYACAAAACEAOP0h/9YAAACUAQAACwAA&#10;AAAAAAAAAAAAAAAvAQAAX3JlbHMvLnJlbHNQSwECLQAUAAYACAAAACEATLUUZbECAACyBQAADgAA&#10;AAAAAAAAAAAAAAAuAgAAZHJzL2Uyb0RvYy54bWxQSwECLQAUAAYACAAAACEAcd26Wd0AAAAJAQAA&#10;DwAAAAAAAAAAAAAAAAALBQAAZHJzL2Rvd25yZXYueG1sUEsFBgAAAAAEAAQA8wAAABUGAAAAAA==&#10;" filled="f" stroked="f">
                <v:textbox style="mso-fit-shape-to-text:t" inset="0,0,0,0">
                  <w:txbxContent>
                    <w:p w:rsidR="007F348A" w:rsidRDefault="00657DE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1528445" cy="218440"/>
                            <wp:effectExtent l="0" t="0" r="0" b="0"/>
                            <wp:docPr id="5" name="obrázek 5" descr="\\fs2.plzen-edu.cz\UsrZSBOZKOV$\41.krycovami\Plocha\media\image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\\fs2.plzen-edu.cz\UsrZSBOZKOV$\41.krycovami\Plocha\media\image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8445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348A" w:rsidRDefault="00657DE5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Titulekobrzku24ptExact"/>
                        </w:rPr>
                        <w:t>*</w:t>
                      </w:r>
                      <w:r>
                        <w:t>8603609139</w:t>
                      </w:r>
                      <w:r>
                        <w:rPr>
                          <w:rStyle w:val="Titulekobrzku24ptExact"/>
                        </w:rPr>
                        <w:t>*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430" distB="31115" distL="63500" distR="411480" simplePos="0" relativeHeight="251658752" behindDoc="1" locked="0" layoutInCell="1" allowOverlap="1">
                <wp:simplePos x="0" y="0"/>
                <wp:positionH relativeFrom="margin">
                  <wp:posOffset>327660</wp:posOffset>
                </wp:positionH>
                <wp:positionV relativeFrom="paragraph">
                  <wp:posOffset>-137795</wp:posOffset>
                </wp:positionV>
                <wp:extent cx="1195070" cy="704215"/>
                <wp:effectExtent l="3175" t="3810" r="1905" b="0"/>
                <wp:wrapSquare wrapText="right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704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8"/>
                              <w:shd w:val="clear" w:color="auto" w:fill="auto"/>
                              <w:spacing w:line="620" w:lineRule="exact"/>
                              <w:ind w:left="680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  <w:i/>
                                <w:iCs/>
                              </w:rPr>
                              <w:t>ák</w:t>
                            </w:r>
                          </w:p>
                          <w:p w:rsidR="007F348A" w:rsidRDefault="00657DE5">
                            <w:pPr>
                              <w:pStyle w:val="Zkladntext3"/>
                              <w:shd w:val="clear" w:color="auto" w:fill="auto"/>
                              <w:spacing w:after="49" w:line="300" w:lineRule="exact"/>
                            </w:pPr>
                            <w:r>
                              <w:rPr>
                                <w:rStyle w:val="Zkladntext3Exact1"/>
                                <w:b/>
                                <w:bCs/>
                              </w:rPr>
                              <w:t>Kooperativa</w:t>
                            </w:r>
                          </w:p>
                          <w:p w:rsidR="007F348A" w:rsidRDefault="00657DE5">
                            <w:pPr>
                              <w:pStyle w:val="Zkladntext4"/>
                              <w:shd w:val="clear" w:color="auto" w:fill="auto"/>
                              <w:spacing w:before="0" w:line="140" w:lineRule="exact"/>
                            </w:pPr>
                            <w: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25.8pt;margin-top:-10.85pt;width:94.1pt;height:55.45pt;z-index:-251657728;visibility:visible;mso-wrap-style:square;mso-width-percent:0;mso-height-percent:0;mso-wrap-distance-left:5pt;mso-wrap-distance-top:.9pt;mso-wrap-distance-right:32.4pt;mso-wrap-distance-bottom:2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+drgIAALI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C7ASNAWenTPBoNu5ICC0Nan73QCbncdOJoB9sHXcdXdrSy+aSTkuqZix66Vkn3NaAn5Bfamf3Z1&#10;xNEWZNt/lCXEoXsjHdBQqdYWD8qBAB369HDqjc2lsCGDeEYWcFTA2YJEYTBzIWgy3e6UNu+ZbJE1&#10;Uqyg9w6dHm61sdnQZHKxwYTMedO4/jfi2QY4jjsQG67aM5uFa+djTOLNcrOMvCicb7yIZJl3na8j&#10;b54Hi1n2Lluvs+CnjRtESc3LkgkbZpJWEP1Z644iH0VxEpeWDS8tnE1Jq9123Sh0oCDt3H3Hgpy5&#10;+c/TcEUALi8oBWFEbsLYy+fLhRfl0cyLF2TpkSC+ieckiqMsf07plgv275RQn+J4Fs5GMf2WG3Hf&#10;a240abmB4dHwNsXLkxNNrAQ3onStNZQ3o31WCpv+Uymg3VOjnWCtRke1mmE7uLcxt9GtmLeyfAAF&#10;KwkCAy3C4AOjluoHRj0MkRTr73uqGEbNBwGvwE6cyVCTsZ0MKgq4mmKD0WiuzTiZ9p3iuxqQp3d2&#10;DS8l507ET1kc3xcMBsflOMTs5Dn/d15Po3b1CwAA//8DAFBLAwQUAAYACAAAACEAHfx1T94AAAAJ&#10;AQAADwAAAGRycy9kb3ducmV2LnhtbEyPMU/DMBCFdyT+g3VILKh1bERo0jgVQrCwUVjY3PiaRNjn&#10;KHaT0F+Pmeh4uk/vfa/aLc6yCcfQe1Ig1hkwpMabnloFnx+vqw2wEDUZbT2hgh8MsKuvrypdGj/T&#10;O0772LIUQqHUCroYh5Lz0HTodFj7ASn9jn50OqZzbLkZ9ZzCneUyy3LudE+podMDPnfYfO9PTkG+&#10;vAx3bwXK+dzYib7OQkQUSt3eLE9bYBGX+A/Dn35Shzo5HfyJTGBWwYPIE6lgJcUjsATI+yJtOSjY&#10;FBJ4XfHLBfUvAAAA//8DAFBLAQItABQABgAIAAAAIQC2gziS/gAAAOEBAAATAAAAAAAAAAAAAAAA&#10;AAAAAABbQ29udGVudF9UeXBlc10ueG1sUEsBAi0AFAAGAAgAAAAhADj9If/WAAAAlAEAAAsAAAAA&#10;AAAAAAAAAAAALwEAAF9yZWxzLy5yZWxzUEsBAi0AFAAGAAgAAAAhAGRTX52uAgAAsgUAAA4AAAAA&#10;AAAAAAAAAAAALgIAAGRycy9lMm9Eb2MueG1sUEsBAi0AFAAGAAgAAAAhAB38dU/eAAAACQEAAA8A&#10;AAAAAAAAAAAAAAAACAUAAGRycy9kb3ducmV2LnhtbFBLBQYAAAAABAAEAPMAAAATBgAAAAA=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8"/>
                        <w:shd w:val="clear" w:color="auto" w:fill="auto"/>
                        <w:spacing w:line="620" w:lineRule="exact"/>
                        <w:ind w:left="680"/>
                      </w:pPr>
                      <w:r>
                        <w:rPr>
                          <w:rStyle w:val="Zkladntext8Exact0"/>
                          <w:b/>
                          <w:bCs/>
                          <w:i/>
                          <w:iCs/>
                        </w:rPr>
                        <w:t>ák</w:t>
                      </w:r>
                    </w:p>
                    <w:p w:rsidR="007F348A" w:rsidRDefault="00657DE5">
                      <w:pPr>
                        <w:pStyle w:val="Zkladntext3"/>
                        <w:shd w:val="clear" w:color="auto" w:fill="auto"/>
                        <w:spacing w:after="49" w:line="300" w:lineRule="exact"/>
                      </w:pPr>
                      <w:r>
                        <w:rPr>
                          <w:rStyle w:val="Zkladntext3Exact1"/>
                          <w:b/>
                          <w:bCs/>
                        </w:rPr>
                        <w:t>Kooperativa</w:t>
                      </w:r>
                    </w:p>
                    <w:p w:rsidR="007F348A" w:rsidRDefault="00657DE5">
                      <w:pPr>
                        <w:pStyle w:val="Zkladntext4"/>
                        <w:shd w:val="clear" w:color="auto" w:fill="auto"/>
                        <w:spacing w:before="0" w:line="140" w:lineRule="exact"/>
                      </w:pPr>
                      <w:r>
                        <w:t>VIENNA INSURANCE GROUP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9" w:name="bookmark6"/>
      <w:r>
        <w:t>8603609139</w:t>
      </w:r>
      <w:bookmarkEnd w:id="9"/>
    </w:p>
    <w:p w:rsidR="007F348A" w:rsidRDefault="00657DE5">
      <w:pPr>
        <w:pStyle w:val="Nadpis30"/>
        <w:keepNext/>
        <w:keepLines/>
        <w:shd w:val="clear" w:color="auto" w:fill="000000"/>
        <w:spacing w:before="0" w:after="642" w:line="210" w:lineRule="exact"/>
      </w:pPr>
      <w:bookmarkStart w:id="10" w:name="bookmark7"/>
      <w:r>
        <w:rPr>
          <w:rStyle w:val="Nadpis31"/>
          <w:b/>
          <w:bCs/>
        </w:rPr>
        <w:t>Pojistná smlouva - pojištěni podnikatelů TREND</w:t>
      </w:r>
      <w:bookmarkEnd w:id="10"/>
    </w:p>
    <w:p w:rsidR="007F348A" w:rsidRDefault="00657DE5">
      <w:pPr>
        <w:pStyle w:val="Nadpis40"/>
        <w:keepNext/>
        <w:keepLines/>
        <w:shd w:val="clear" w:color="auto" w:fill="auto"/>
        <w:spacing w:before="0" w:line="210" w:lineRule="exact"/>
        <w:jc w:val="both"/>
      </w:pPr>
      <w:bookmarkStart w:id="11" w:name="bookmark8"/>
      <w:r>
        <w:t>Kooperativa pojišťovna, a.s., Vienna Insurance Group</w:t>
      </w:r>
      <w:bookmarkEnd w:id="11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 xml:space="preserve">se sídlem Pobřežní 665/21, 186 00 Praha 8, Česká </w:t>
      </w:r>
      <w:r>
        <w:t>republika</w:t>
      </w:r>
      <w:r>
        <w:br/>
        <w:t>IČO: 47116617</w:t>
      </w:r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>zapsaná v obchodním rejstříku vedeném Městským soudem v Praze, sp. zn. B 1897</w:t>
      </w:r>
      <w:r>
        <w:br/>
        <w:t xml:space="preserve">(dále jen </w:t>
      </w:r>
      <w:r>
        <w:rPr>
          <w:rStyle w:val="Zkladntext2Tahoma8ptTun0"/>
        </w:rPr>
        <w:t>„pojistitel"</w:t>
      </w:r>
      <w:r>
        <w:t>)</w:t>
      </w:r>
    </w:p>
    <w:p w:rsidR="007F348A" w:rsidRDefault="00657DE5">
      <w:pPr>
        <w:pStyle w:val="Zkladntext20"/>
        <w:shd w:val="clear" w:color="auto" w:fill="auto"/>
        <w:spacing w:before="0" w:after="285" w:line="170" w:lineRule="exact"/>
        <w:ind w:firstLine="0"/>
      </w:pPr>
      <w:r>
        <w:t>a</w:t>
      </w:r>
    </w:p>
    <w:p w:rsidR="007F348A" w:rsidRDefault="00657DE5">
      <w:pPr>
        <w:pStyle w:val="Nadpis40"/>
        <w:keepNext/>
        <w:keepLines/>
        <w:shd w:val="clear" w:color="auto" w:fill="auto"/>
        <w:spacing w:before="0" w:line="210" w:lineRule="exact"/>
      </w:pPr>
      <w:bookmarkStart w:id="12" w:name="bookmark9"/>
      <w:r>
        <w:t>Základní škola a mateřská škola Plzeň-Božkov, Vřesinskál7, příspěvková organizace</w:t>
      </w:r>
      <w:bookmarkEnd w:id="12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IČO: 70879214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 xml:space="preserve">se sídlem: Vřesinská 139/17, </w:t>
      </w:r>
      <w:r>
        <w:t>32600 Plzeň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 xml:space="preserve">(dále jen </w:t>
      </w:r>
      <w:r>
        <w:rPr>
          <w:rStyle w:val="Zkladntext2Tahoma8ptTun0"/>
        </w:rPr>
        <w:t>„pojistník"</w:t>
      </w:r>
      <w:r>
        <w:t>)</w:t>
      </w:r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>zastupuje: Hana Stýblová, ředitelka</w:t>
      </w:r>
    </w:p>
    <w:p w:rsidR="007F348A" w:rsidRDefault="00657DE5">
      <w:pPr>
        <w:pStyle w:val="Zkladntext20"/>
        <w:shd w:val="clear" w:color="auto" w:fill="auto"/>
        <w:spacing w:before="0" w:after="209" w:line="170" w:lineRule="exact"/>
        <w:ind w:firstLine="0"/>
      </w:pPr>
      <w:r>
        <w:t>Korespondenční adresa je shodná s adresou sídla pojistníka.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13" w:name="bookmark10"/>
      <w:r>
        <w:t>Kontaktní údaje:</w:t>
      </w:r>
      <w:bookmarkEnd w:id="13"/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8"/>
        </w:tabs>
        <w:spacing w:before="0"/>
        <w:ind w:left="400" w:firstLine="0"/>
        <w:jc w:val="both"/>
      </w:pPr>
      <w:r>
        <w:t>e-maiL: XXXXX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8"/>
        </w:tabs>
        <w:spacing w:before="0" w:after="248"/>
        <w:ind w:left="400" w:firstLine="0"/>
        <w:jc w:val="both"/>
      </w:pPr>
      <w:r>
        <w:t>telefon: XXXXX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222" w:line="160" w:lineRule="exact"/>
      </w:pPr>
      <w:bookmarkStart w:id="14" w:name="bookmark11"/>
      <w:r>
        <w:t>uzavírají</w:t>
      </w:r>
      <w:bookmarkEnd w:id="14"/>
    </w:p>
    <w:p w:rsidR="007F348A" w:rsidRDefault="00657DE5">
      <w:pPr>
        <w:pStyle w:val="Zkladntext20"/>
        <w:shd w:val="clear" w:color="auto" w:fill="auto"/>
        <w:spacing w:before="0" w:after="6808" w:line="250" w:lineRule="exact"/>
        <w:ind w:firstLine="0"/>
      </w:pPr>
      <w:r>
        <w:t xml:space="preserve">podle zákona č. 89/2012 Sb., občanský zákoník, v platném znění, tuto </w:t>
      </w:r>
      <w:r>
        <w:t>pojistnou smlouvu (dále jen "smlouva"), která spolu s pojistnými</w:t>
      </w:r>
      <w:r>
        <w:br/>
        <w:t>podmínkami nebo smluvními ujednáními pojistitele uvedenými v článku 1. této smlouvy a přílohami této smlouvy tvoří nedílný celek.</w:t>
      </w:r>
    </w:p>
    <w:p w:rsidR="007F348A" w:rsidRDefault="00657DE5">
      <w:pPr>
        <w:pStyle w:val="Zkladntext70"/>
        <w:shd w:val="clear" w:color="auto" w:fill="auto"/>
        <w:spacing w:after="406" w:line="140" w:lineRule="exact"/>
        <w:jc w:val="left"/>
      </w:pPr>
      <w:r>
        <w:rPr>
          <w:rStyle w:val="Zkladntext7FranklinGothicDemi7pt"/>
          <w:b w:val="0"/>
          <w:bCs w:val="0"/>
        </w:rPr>
        <w:t xml:space="preserve">T20 </w:t>
      </w:r>
      <w:r>
        <w:t>Z101 P100 AG000 ID2883 rA Z1872 P0 AG000 ID203 rN MKN</w:t>
      </w:r>
    </w:p>
    <w:p w:rsidR="007F348A" w:rsidRDefault="00657DE5">
      <w:pPr>
        <w:pStyle w:val="Zkladntext70"/>
        <w:shd w:val="clear" w:color="auto" w:fill="auto"/>
        <w:spacing w:after="0" w:line="120" w:lineRule="exact"/>
        <w:jc w:val="left"/>
        <w:sectPr w:rsidR="007F348A">
          <w:type w:val="continuous"/>
          <w:pgSz w:w="11900" w:h="16840"/>
          <w:pgMar w:top="557" w:right="837" w:bottom="447" w:left="494" w:header="0" w:footer="3" w:gutter="0"/>
          <w:cols w:space="720"/>
          <w:noEndnote/>
          <w:docGrid w:linePitch="360"/>
        </w:sectPr>
      </w:pPr>
      <w:r>
        <w:t>Strana 1/16, PS 8603609139 tisk KNZ 06. 12. 2023, 08:47</w:t>
      </w:r>
    </w:p>
    <w:p w:rsidR="007F348A" w:rsidRDefault="007F348A">
      <w:pPr>
        <w:spacing w:line="237" w:lineRule="exact"/>
        <w:rPr>
          <w:sz w:val="19"/>
          <w:szCs w:val="19"/>
        </w:rPr>
      </w:pPr>
    </w:p>
    <w:p w:rsidR="007F348A" w:rsidRDefault="007F348A">
      <w:pPr>
        <w:rPr>
          <w:sz w:val="2"/>
          <w:szCs w:val="2"/>
        </w:rPr>
        <w:sectPr w:rsidR="007F348A">
          <w:footerReference w:type="default" r:id="rId13"/>
          <w:pgSz w:w="11900" w:h="16840"/>
          <w:pgMar w:top="245" w:right="0" w:bottom="700" w:left="0" w:header="0" w:footer="3" w:gutter="0"/>
          <w:pgNumType w:start="2"/>
          <w:cols w:space="720"/>
          <w:noEndnote/>
          <w:docGrid w:linePitch="360"/>
        </w:sectPr>
      </w:pPr>
    </w:p>
    <w:p w:rsidR="007F348A" w:rsidRDefault="00657DE5">
      <w:pPr>
        <w:pStyle w:val="Nadpis50"/>
        <w:keepNext/>
        <w:keepLines/>
        <w:shd w:val="clear" w:color="auto" w:fill="auto"/>
        <w:spacing w:after="82" w:line="160" w:lineRule="exact"/>
        <w:ind w:right="40"/>
      </w:pPr>
      <w:bookmarkStart w:id="15" w:name="bookmark12"/>
      <w:r>
        <w:rPr>
          <w:rStyle w:val="Nadpis5Malpsmena"/>
          <w:b/>
          <w:bCs/>
        </w:rPr>
        <w:t>článek i.</w:t>
      </w:r>
      <w:bookmarkEnd w:id="15"/>
    </w:p>
    <w:p w:rsidR="007F348A" w:rsidRDefault="00657DE5">
      <w:pPr>
        <w:pStyle w:val="Nadpis50"/>
        <w:keepNext/>
        <w:keepLines/>
        <w:shd w:val="clear" w:color="auto" w:fill="auto"/>
        <w:spacing w:after="366" w:line="160" w:lineRule="exact"/>
        <w:ind w:right="40"/>
      </w:pPr>
      <w:bookmarkStart w:id="16" w:name="bookmark13"/>
      <w:r>
        <w:rPr>
          <w:rStyle w:val="Nadpis5Malpsmena"/>
          <w:b/>
          <w:bCs/>
        </w:rPr>
        <w:t>úvodní ustanovení</w:t>
      </w:r>
      <w:bookmarkEnd w:id="16"/>
    </w:p>
    <w:p w:rsidR="007F348A" w:rsidRDefault="00657DE5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after="22" w:line="180" w:lineRule="exact"/>
        <w:jc w:val="both"/>
      </w:pPr>
      <w:bookmarkStart w:id="17" w:name="bookmark14"/>
      <w:r>
        <w:rPr>
          <w:rStyle w:val="Nadpis5Malpsmena"/>
          <w:b/>
          <w:bCs/>
        </w:rPr>
        <w:t>pojištěný</w:t>
      </w:r>
      <w:bookmarkEnd w:id="17"/>
    </w:p>
    <w:p w:rsidR="007F348A" w:rsidRDefault="00657DE5">
      <w:pPr>
        <w:pStyle w:val="Zkladntext20"/>
        <w:shd w:val="clear" w:color="auto" w:fill="auto"/>
        <w:spacing w:before="0" w:after="308" w:line="170" w:lineRule="exact"/>
        <w:ind w:firstLine="0"/>
        <w:jc w:val="both"/>
      </w:pPr>
      <w:r>
        <w:t>Pojištěným je pojistník.</w:t>
      </w:r>
    </w:p>
    <w:p w:rsidR="007F348A" w:rsidRDefault="00657DE5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after="0" w:line="250" w:lineRule="exact"/>
        <w:jc w:val="both"/>
      </w:pPr>
      <w:bookmarkStart w:id="18" w:name="bookmark15"/>
      <w:r>
        <w:rPr>
          <w:rStyle w:val="Nadpis5Malpsmena"/>
          <w:b/>
          <w:bCs/>
        </w:rPr>
        <w:t>předmět činnosti pojištěného</w:t>
      </w:r>
      <w:bookmarkEnd w:id="18"/>
    </w:p>
    <w:p w:rsidR="007F348A" w:rsidRDefault="00657DE5">
      <w:pPr>
        <w:pStyle w:val="Zkladntext20"/>
        <w:shd w:val="clear" w:color="auto" w:fill="auto"/>
        <w:spacing w:before="0" w:line="250" w:lineRule="exact"/>
        <w:ind w:firstLine="0"/>
        <w:jc w:val="both"/>
      </w:pPr>
      <w:r>
        <w:t>Předmět činnosti pojištěného je ke dni uzavření této smlouvy vymezen v následujících dokumentech: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line="250" w:lineRule="exact"/>
        <w:ind w:left="400" w:firstLine="0"/>
        <w:jc w:val="both"/>
      </w:pPr>
      <w:r>
        <w:t>zřizovací listina ze dne 9. 8. 1009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line="250" w:lineRule="exact"/>
        <w:ind w:left="400" w:firstLine="0"/>
        <w:jc w:val="both"/>
      </w:pPr>
      <w:r>
        <w:t>rejstřík škol ze dne 1. 12. 2023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416" w:line="250" w:lineRule="exact"/>
        <w:ind w:left="400" w:firstLine="0"/>
        <w:jc w:val="both"/>
      </w:pPr>
      <w:r>
        <w:t>výpis ze živnostenského rejstříku ze dne 1. 12. 2023</w:t>
      </w:r>
    </w:p>
    <w:p w:rsidR="007F348A" w:rsidRDefault="00657DE5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after="0" w:line="180" w:lineRule="exact"/>
        <w:jc w:val="both"/>
      </w:pPr>
      <w:bookmarkStart w:id="19" w:name="bookmark16"/>
      <w:r>
        <w:rPr>
          <w:rStyle w:val="Nadpis5Malpsmena"/>
          <w:b/>
          <w:bCs/>
        </w:rPr>
        <w:t>dokumenty k pojistné smlouvě</w:t>
      </w:r>
      <w:bookmarkEnd w:id="19"/>
    </w:p>
    <w:p w:rsidR="007F348A" w:rsidRDefault="00657DE5">
      <w:pPr>
        <w:pStyle w:val="Zkladntext20"/>
        <w:shd w:val="clear" w:color="auto" w:fill="auto"/>
        <w:spacing w:before="0" w:after="180" w:line="250" w:lineRule="exact"/>
        <w:ind w:firstLine="0"/>
      </w:pPr>
      <w:r>
        <w:t>Pro pojištění sjednané touto smlouvou platí občanský zákoník a ostatní obecně závazné právní předpisy v platném znění, ustanovení</w:t>
      </w:r>
      <w:r>
        <w:br/>
        <w:t xml:space="preserve">pojistné </w:t>
      </w:r>
      <w:r>
        <w:t>smlouvy a následující pojistné podmínky / smluvní ujednání:</w:t>
      </w:r>
    </w:p>
    <w:p w:rsidR="007F348A" w:rsidRDefault="00657DE5">
      <w:pPr>
        <w:pStyle w:val="Zkladntext20"/>
        <w:shd w:val="clear" w:color="auto" w:fill="auto"/>
        <w:spacing w:before="0" w:line="250" w:lineRule="exact"/>
        <w:ind w:right="4100" w:firstLine="0"/>
      </w:pPr>
      <w:r>
        <w:rPr>
          <w:rStyle w:val="Zkladntext2Tahoma8ptTun0"/>
        </w:rPr>
        <w:t xml:space="preserve">VPP P-100/14 </w:t>
      </w:r>
      <w:r>
        <w:t>- Všeobecné pojistné podmínky pro pojištění majetku a odpovědnosti</w:t>
      </w:r>
      <w:r>
        <w:br/>
        <w:t>a dále: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0" w:line="245" w:lineRule="exact"/>
        <w:jc w:val="both"/>
      </w:pPr>
      <w:bookmarkStart w:id="20" w:name="bookmark17"/>
      <w:r>
        <w:t>Zvláštní pojistné podmínky</w:t>
      </w:r>
      <w:bookmarkEnd w:id="20"/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t>ZPP P-150/14 - pro živelní pojištění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t>ZPP P-200/14 - pro pojištění pro případ odci</w:t>
      </w:r>
      <w:r>
        <w:t>zení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t>ZPP P-250/14 - pro pojištění skla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t>ZPP P-320/14 - pro pojištění elektronických zařízení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248"/>
        <w:ind w:left="400" w:firstLine="0"/>
        <w:jc w:val="both"/>
      </w:pPr>
      <w:r>
        <w:t>ZPP P-600/14 - pro pojištění odpovědnosti za újmu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41" w:line="160" w:lineRule="exact"/>
        <w:jc w:val="both"/>
      </w:pPr>
      <w:bookmarkStart w:id="21" w:name="bookmark18"/>
      <w:r>
        <w:t>Dodatkové pojistné podmínky</w:t>
      </w:r>
      <w:bookmarkEnd w:id="21"/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329" w:line="170" w:lineRule="exact"/>
        <w:ind w:left="400" w:firstLine="0"/>
        <w:jc w:val="both"/>
      </w:pPr>
      <w:r>
        <w:t>DPP P-205/14 - upravující způsoby zabezpečení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39" w:line="170" w:lineRule="exact"/>
        <w:jc w:val="both"/>
      </w:pPr>
      <w:bookmarkStart w:id="22" w:name="bookmark19"/>
      <w:r>
        <w:t xml:space="preserve">Smluvní ujednání uvedená </w:t>
      </w:r>
      <w:r>
        <w:rPr>
          <w:rStyle w:val="Nadpis6Malpsmena"/>
          <w:b/>
          <w:bCs/>
        </w:rPr>
        <w:t>v</w:t>
      </w:r>
      <w:r>
        <w:t xml:space="preserve"> příloze </w:t>
      </w:r>
      <w:r>
        <w:rPr>
          <w:rStyle w:val="Nadpis6Cambria85ptNetun"/>
        </w:rPr>
        <w:t xml:space="preserve">této </w:t>
      </w:r>
      <w:r>
        <w:rPr>
          <w:rStyle w:val="Nadpis6Cambria85ptNetun"/>
        </w:rPr>
        <w:t>smlouvy</w:t>
      </w:r>
      <w:bookmarkEnd w:id="22"/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380" w:line="170" w:lineRule="exact"/>
        <w:ind w:left="400" w:firstLine="0"/>
        <w:jc w:val="both"/>
      </w:pPr>
      <w:r>
        <w:t>ZSU-500/23 - Zvláštní smluvní ujednání k pojištění odpovědnosti za újmu</w:t>
      </w:r>
    </w:p>
    <w:p w:rsidR="007F348A" w:rsidRDefault="00657DE5">
      <w:pPr>
        <w:pStyle w:val="Nadpis50"/>
        <w:keepNext/>
        <w:keepLines/>
        <w:numPr>
          <w:ilvl w:val="0"/>
          <w:numId w:val="3"/>
        </w:numPr>
        <w:shd w:val="clear" w:color="auto" w:fill="auto"/>
        <w:tabs>
          <w:tab w:val="left" w:pos="354"/>
        </w:tabs>
        <w:spacing w:after="0" w:line="160" w:lineRule="exact"/>
        <w:jc w:val="both"/>
      </w:pPr>
      <w:bookmarkStart w:id="23" w:name="bookmark20"/>
      <w:r>
        <w:rPr>
          <w:rStyle w:val="Nadpis5Malpsmena"/>
          <w:b/>
          <w:bCs/>
        </w:rPr>
        <w:t>doba trvání pojištění</w:t>
      </w:r>
      <w:bookmarkEnd w:id="23"/>
    </w:p>
    <w:p w:rsidR="007F348A" w:rsidRDefault="00657DE5">
      <w:pPr>
        <w:pStyle w:val="Nadpis60"/>
        <w:keepNext/>
        <w:keepLines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0" w:line="245" w:lineRule="exact"/>
        <w:ind w:left="400"/>
        <w:jc w:val="both"/>
      </w:pPr>
      <w:bookmarkStart w:id="24" w:name="bookmark21"/>
      <w:r>
        <w:t>Počátek pojištění: 1. 1. 2024</w:t>
      </w:r>
      <w:bookmarkEnd w:id="24"/>
    </w:p>
    <w:p w:rsidR="007F348A" w:rsidRDefault="00657DE5">
      <w:pPr>
        <w:pStyle w:val="Zkladntext20"/>
        <w:shd w:val="clear" w:color="auto" w:fill="auto"/>
        <w:spacing w:before="0"/>
        <w:ind w:left="740" w:firstLine="0"/>
      </w:pPr>
      <w:r>
        <w:t xml:space="preserve">Pojištění se sjednává </w:t>
      </w:r>
      <w:r>
        <w:rPr>
          <w:rStyle w:val="Zkladntext2Tahoma8ptTun0"/>
        </w:rPr>
        <w:t xml:space="preserve">na dobu jednoho pojistného roku. </w:t>
      </w:r>
      <w:r>
        <w:t xml:space="preserve">Pojištění se prodlužuje o další pojistný rok, pokud některá ze </w:t>
      </w:r>
      <w:r>
        <w:t>smluvních</w:t>
      </w:r>
      <w:r>
        <w:br/>
        <w:t>stran nesdělí písemně druhé smluvní straně nejpozději šest týdnů před uplynutím příslušného pojistného roku, že na dalším</w:t>
      </w:r>
      <w:r>
        <w:br/>
        <w:t>trvání pojištění nemá zájem. V případě nedodržení lhůty pro doručení sdělení uvedené v předchozí větě pojištění zaniká až ke</w:t>
      </w:r>
      <w:r>
        <w:br/>
        <w:t>konci následujícího pojistného roku, pro který je tato lhůta dodržena.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 w:after="248"/>
        <w:ind w:left="400" w:firstLine="0"/>
        <w:jc w:val="both"/>
      </w:pPr>
      <w:r>
        <w:rPr>
          <w:rStyle w:val="Zkladntext2Tahoma8ptTun0"/>
        </w:rPr>
        <w:t xml:space="preserve">Pojištění však zanikne nejpozději k 31. 12. 2033 </w:t>
      </w:r>
      <w:r>
        <w:t>po tomto dni již k prodloužení pojištění nedochází.</w:t>
      </w:r>
    </w:p>
    <w:p w:rsidR="007F348A" w:rsidRDefault="00657DE5">
      <w:pPr>
        <w:pStyle w:val="Nadpis50"/>
        <w:keepNext/>
        <w:keepLines/>
        <w:shd w:val="clear" w:color="auto" w:fill="auto"/>
        <w:spacing w:after="87" w:line="160" w:lineRule="exact"/>
        <w:ind w:right="40"/>
      </w:pPr>
      <w:bookmarkStart w:id="25" w:name="bookmark22"/>
      <w:r>
        <w:rPr>
          <w:rStyle w:val="Nadpis5Malpsmena"/>
          <w:b/>
          <w:bCs/>
        </w:rPr>
        <w:t>Článek 2.</w:t>
      </w:r>
      <w:bookmarkEnd w:id="25"/>
    </w:p>
    <w:p w:rsidR="007F348A" w:rsidRDefault="00657DE5">
      <w:pPr>
        <w:pStyle w:val="Nadpis50"/>
        <w:keepNext/>
        <w:keepLines/>
        <w:shd w:val="clear" w:color="auto" w:fill="auto"/>
        <w:spacing w:after="250" w:line="160" w:lineRule="exact"/>
        <w:ind w:right="40"/>
      </w:pPr>
      <w:bookmarkStart w:id="26" w:name="bookmark23"/>
      <w:r>
        <w:rPr>
          <w:rStyle w:val="Nadpis5Malpsmena"/>
          <w:b/>
          <w:bCs/>
        </w:rPr>
        <w:t>místa, způsoby, předměty a druhy pojištění</w:t>
      </w:r>
      <w:bookmarkEnd w:id="26"/>
    </w:p>
    <w:p w:rsidR="007F348A" w:rsidRDefault="00657DE5">
      <w:pPr>
        <w:pStyle w:val="Nadpis50"/>
        <w:keepNext/>
        <w:keepLines/>
        <w:numPr>
          <w:ilvl w:val="0"/>
          <w:numId w:val="4"/>
        </w:numPr>
        <w:shd w:val="clear" w:color="auto" w:fill="auto"/>
        <w:tabs>
          <w:tab w:val="left" w:pos="354"/>
        </w:tabs>
        <w:spacing w:after="0" w:line="250" w:lineRule="exact"/>
        <w:jc w:val="both"/>
      </w:pPr>
      <w:bookmarkStart w:id="27" w:name="bookmark24"/>
      <w:r>
        <w:rPr>
          <w:rStyle w:val="Nadpis5Malpsmena"/>
          <w:b/>
          <w:bCs/>
        </w:rPr>
        <w:t xml:space="preserve">obecná ujednání pro pojištění </w:t>
      </w:r>
      <w:r>
        <w:rPr>
          <w:rStyle w:val="Nadpis5Malpsmena"/>
          <w:b/>
          <w:bCs/>
        </w:rPr>
        <w:t>majetku</w:t>
      </w:r>
      <w:bookmarkEnd w:id="27"/>
    </w:p>
    <w:p w:rsidR="007F348A" w:rsidRDefault="00657DE5">
      <w:pPr>
        <w:pStyle w:val="Zkladntext20"/>
        <w:shd w:val="clear" w:color="auto" w:fill="auto"/>
        <w:spacing w:before="0" w:after="184" w:line="250" w:lineRule="exact"/>
        <w:ind w:firstLine="0"/>
        <w:jc w:val="both"/>
      </w:pPr>
      <w:r>
        <w:t>Pravidla pro stanovení výše pojistného plnění jsou podrobně upravena v pojistných podmínkách vztahujících se ke sjednanému pojištění a</w:t>
      </w:r>
      <w:r>
        <w:br/>
        <w:t>v dalších ustanoveních této pojistné smlouvy. Na stanovení výše pojistného plnění tedy může mít vliv např. stupeň</w:t>
      </w:r>
      <w:r>
        <w:t xml:space="preserve"> opotřebení, provedení</w:t>
      </w:r>
      <w:r>
        <w:br/>
        <w:t>opravy či znovupořízení nebo způsob zabezpečení pojištěných věcí.</w:t>
      </w:r>
    </w:p>
    <w:p w:rsidR="007F348A" w:rsidRDefault="00657DE5">
      <w:pPr>
        <w:pStyle w:val="Nadpis50"/>
        <w:keepNext/>
        <w:keepLines/>
        <w:shd w:val="clear" w:color="auto" w:fill="auto"/>
        <w:spacing w:after="0" w:line="245" w:lineRule="exact"/>
        <w:jc w:val="both"/>
      </w:pPr>
      <w:bookmarkStart w:id="28" w:name="bookmark25"/>
      <w:r>
        <w:rPr>
          <w:rStyle w:val="Nadpis5Malpsmena"/>
          <w:b/>
          <w:bCs/>
        </w:rPr>
        <w:t>místa pojištění pro pojištění majetku:</w:t>
      </w:r>
      <w:bookmarkEnd w:id="28"/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before="0"/>
        <w:ind w:left="400" w:firstLine="0"/>
        <w:jc w:val="both"/>
      </w:pPr>
      <w:r>
        <w:rPr>
          <w:rStyle w:val="Zkladntext2Tahoma8ptTun0"/>
        </w:rPr>
        <w:t xml:space="preserve">Místo pojištění č.l </w:t>
      </w:r>
      <w:r>
        <w:t>- Vřesinská 139/17, Plzeň, 32600;</w:t>
      </w:r>
    </w:p>
    <w:p w:rsidR="007F348A" w:rsidRDefault="00657DE5">
      <w:pPr>
        <w:pStyle w:val="Zkladntext20"/>
        <w:shd w:val="clear" w:color="auto" w:fill="auto"/>
        <w:spacing w:before="0"/>
        <w:ind w:left="740" w:firstLine="0"/>
      </w:pPr>
      <w:r>
        <w:t>Popis místa pojištění: mateřská a základní škola</w:t>
      </w:r>
    </w:p>
    <w:p w:rsidR="007F348A" w:rsidRDefault="00657DE5">
      <w:pPr>
        <w:pStyle w:val="Zkladntext20"/>
        <w:shd w:val="clear" w:color="auto" w:fill="auto"/>
        <w:spacing w:before="0" w:line="509" w:lineRule="exact"/>
        <w:ind w:firstLine="0"/>
        <w:jc w:val="both"/>
      </w:pPr>
      <w:r>
        <w:t xml:space="preserve">není-li dále uvedeno </w:t>
      </w:r>
      <w:r>
        <w:t>jinak.</w:t>
      </w:r>
    </w:p>
    <w:p w:rsidR="007F348A" w:rsidRDefault="00657DE5">
      <w:pPr>
        <w:pStyle w:val="Nadpis50"/>
        <w:keepNext/>
        <w:keepLines/>
        <w:numPr>
          <w:ilvl w:val="0"/>
          <w:numId w:val="4"/>
        </w:numPr>
        <w:shd w:val="clear" w:color="auto" w:fill="auto"/>
        <w:tabs>
          <w:tab w:val="left" w:pos="354"/>
        </w:tabs>
        <w:spacing w:after="0" w:line="509" w:lineRule="exact"/>
        <w:jc w:val="both"/>
      </w:pPr>
      <w:bookmarkStart w:id="29" w:name="bookmark26"/>
      <w:r>
        <w:rPr>
          <w:rStyle w:val="Nadpis5Malpsmena"/>
          <w:b/>
          <w:bCs/>
        </w:rPr>
        <w:lastRenderedPageBreak/>
        <w:t>pojištění majetku na místě pojištění</w:t>
      </w:r>
      <w:bookmarkEnd w:id="29"/>
    </w:p>
    <w:p w:rsidR="007F348A" w:rsidRDefault="00657DE5">
      <w:pPr>
        <w:pStyle w:val="Nadpis50"/>
        <w:keepNext/>
        <w:keepLines/>
        <w:numPr>
          <w:ilvl w:val="1"/>
          <w:numId w:val="4"/>
        </w:numPr>
        <w:shd w:val="clear" w:color="auto" w:fill="auto"/>
        <w:tabs>
          <w:tab w:val="left" w:pos="430"/>
        </w:tabs>
        <w:spacing w:after="0" w:line="509" w:lineRule="exact"/>
        <w:jc w:val="both"/>
      </w:pPr>
      <w:bookmarkStart w:id="30" w:name="bookmark27"/>
      <w:r>
        <w:rPr>
          <w:rStyle w:val="Nadpis5Malpsmena"/>
          <w:b/>
          <w:bCs/>
        </w:rPr>
        <w:t>Místo pojištění</w:t>
      </w:r>
      <w:r>
        <w:t xml:space="preserve"> č.l</w:t>
      </w:r>
      <w:bookmarkEnd w:id="30"/>
    </w:p>
    <w:p w:rsidR="007F348A" w:rsidRDefault="00657DE5">
      <w:pPr>
        <w:pStyle w:val="Nadpis50"/>
        <w:keepNext/>
        <w:keepLines/>
        <w:numPr>
          <w:ilvl w:val="2"/>
          <w:numId w:val="4"/>
        </w:numPr>
        <w:shd w:val="clear" w:color="auto" w:fill="auto"/>
        <w:tabs>
          <w:tab w:val="left" w:pos="742"/>
        </w:tabs>
        <w:spacing w:after="147" w:line="180" w:lineRule="exact"/>
        <w:jc w:val="both"/>
      </w:pPr>
      <w:bookmarkStart w:id="31" w:name="bookmark28"/>
      <w:r>
        <w:rPr>
          <w:rStyle w:val="Nadpis5Malpsmena"/>
          <w:b/>
          <w:bCs/>
        </w:rPr>
        <w:t>živelní pojištění</w:t>
      </w:r>
      <w:bookmarkEnd w:id="31"/>
    </w:p>
    <w:p w:rsidR="007F348A" w:rsidRDefault="00657DE5">
      <w:pPr>
        <w:pStyle w:val="Nadpis60"/>
        <w:keepNext/>
        <w:keepLines/>
        <w:numPr>
          <w:ilvl w:val="3"/>
          <w:numId w:val="4"/>
        </w:numPr>
        <w:shd w:val="clear" w:color="auto" w:fill="auto"/>
        <w:tabs>
          <w:tab w:val="left" w:pos="742"/>
        </w:tabs>
        <w:spacing w:before="0" w:after="0" w:line="170" w:lineRule="exact"/>
        <w:jc w:val="both"/>
      </w:pPr>
      <w:bookmarkStart w:id="32" w:name="bookmark29"/>
      <w:r>
        <w:t>Základní živelní pojištění</w:t>
      </w:r>
      <w:bookmarkEnd w:id="32"/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</w:pPr>
      <w:r>
        <w:t xml:space="preserve">Pojištění se sjednává proti pojistným nebezpečím: </w:t>
      </w:r>
      <w:r>
        <w:rPr>
          <w:rStyle w:val="TitulektabulkyTahoma8ptTun"/>
        </w:rPr>
        <w:t xml:space="preserve">POŽÁRNÍ NEBEZPEČÍ, NÁRAZ NEBO PÁD A KOUŘ, </w:t>
      </w:r>
      <w:r>
        <w:t xml:space="preserve">(DÁLE JEN </w:t>
      </w:r>
      <w:r>
        <w:rPr>
          <w:rStyle w:val="TitulektabulkyTahoma8ptTun"/>
        </w:rPr>
        <w:t>„ZÁKLADNÍ ŽIVELNÍ</w:t>
      </w: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</w:pPr>
      <w:r>
        <w:rPr>
          <w:rStyle w:val="Titulektabulky2Malpsmena"/>
          <w:b/>
          <w:bCs/>
        </w:rPr>
        <w:t>pojištění").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</w:pPr>
      <w:r>
        <w:t xml:space="preserve">Pojištění se </w:t>
      </w:r>
      <w:r>
        <w:t>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10"/>
        <w:gridCol w:w="1987"/>
        <w:gridCol w:w="1555"/>
        <w:gridCol w:w="1277"/>
        <w:gridCol w:w="1560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32600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Předmět pojištění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hranice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Pojistné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 xml:space="preserve">Soubor vlastních i </w:t>
            </w:r>
            <w:r>
              <w:rPr>
                <w:rStyle w:val="Zkladntext21"/>
              </w:rPr>
              <w:t>cizích</w:t>
            </w:r>
            <w:r>
              <w:rPr>
                <w:rStyle w:val="Zkladntext21"/>
              </w:rPr>
              <w:br/>
              <w:t>budov a ostatních staveb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45 000 000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000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Tahoma8ptTun"/>
              </w:rPr>
              <w:t>Smluvní ujednání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Tahoma8ptTun"/>
              </w:rPr>
              <w:t>Fotovoltaická elektrárna a její příslušenství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 xml:space="preserve">Předmětem pojištění je rovněž zařízení fotovoltaické elektrárny a její </w:t>
            </w:r>
            <w:r>
              <w:rPr>
                <w:rStyle w:val="Zkladntext21"/>
              </w:rPr>
              <w:t>příslušenství. Pojištění se však nevztahuje na zařízení</w:t>
            </w:r>
            <w:r>
              <w:rPr>
                <w:rStyle w:val="Zkladntext21"/>
              </w:rPr>
              <w:br/>
              <w:t>fotovoltaické elektrárny ani jejího příslušenství, které je umístěno na budovách: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seníků,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skladů výbušného a hořlavého materiálu,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50"/>
              </w:tabs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ve kterých dochází ke zpracování dřeva (pily),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 xml:space="preserve">lehkých montovaných </w:t>
            </w:r>
            <w:r>
              <w:rPr>
                <w:rStyle w:val="Zkladntext21"/>
              </w:rPr>
              <w:t>staveb typu TESKO,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drůbežáren vytápěných plynovými hořáky,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070"/>
              </w:tabs>
              <w:spacing w:before="0" w:line="250" w:lineRule="exact"/>
              <w:ind w:left="1080"/>
            </w:pPr>
            <w:r>
              <w:rPr>
                <w:rStyle w:val="Zkladntext21"/>
              </w:rPr>
              <w:t>ve kterých dochází ke zpracování nebezpečného odpadu, skladování, třídění, recyklace, včetně drcení odpadu typu</w:t>
            </w:r>
            <w:r>
              <w:rPr>
                <w:rStyle w:val="Zkladntext21"/>
              </w:rPr>
              <w:br/>
              <w:t>guma, plast.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ZPP P- 150/14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Soubor movitých předmětů</w:t>
            </w:r>
            <w:r>
              <w:rPr>
                <w:rStyle w:val="Zkladntext21"/>
              </w:rPr>
              <w:br/>
              <w:t>dle popisu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pojistná částka: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3 000 000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dle níže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uvedeného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popisu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Tahoma8ptTun"/>
              </w:rPr>
              <w:t xml:space="preserve">Popis výše </w:t>
            </w:r>
            <w:r>
              <w:rPr>
                <w:rStyle w:val="Zkladntext2Tahoma8ptTun"/>
              </w:rPr>
              <w:t>uvedeného předmětu: Zásoby, Vlastní movité zařízení a vybavení (pojišťuje se na novou cenu), Cizí předměty</w:t>
            </w:r>
            <w:r>
              <w:rPr>
                <w:rStyle w:val="Zkladntext2Tahoma8ptTun"/>
              </w:rPr>
              <w:br/>
              <w:t>převzaté (pojišťuje se na časovou cenu), Cizí předměty užívané (pojišťuje se na novou cenu), Dokumentace, Věci odložené a</w:t>
            </w:r>
            <w:r>
              <w:rPr>
                <w:rStyle w:val="Zkladntext2Tahoma8ptTun"/>
              </w:rPr>
              <w:br/>
              <w:t>vnesené (pojišťuje se na ča</w:t>
            </w:r>
            <w:r>
              <w:rPr>
                <w:rStyle w:val="Zkladntext2Tahoma8ptTun"/>
              </w:rPr>
              <w:t>sovou cenu)</w:t>
            </w:r>
          </w:p>
        </w:tc>
      </w:tr>
    </w:tbl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after="55" w:line="160" w:lineRule="exact"/>
      </w:pPr>
      <w:r>
        <w:rPr>
          <w:rStyle w:val="Titulektabulky2Malpsmena"/>
          <w:b/>
          <w:bCs/>
        </w:rPr>
        <w:t>spoluúčast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</w:pPr>
      <w:r>
        <w:t xml:space="preserve">Pojištění </w:t>
      </w:r>
      <w:r>
        <w:rPr>
          <w:rStyle w:val="TitulektabulkyTahoma8ptTunMalpsmena"/>
        </w:rPr>
        <w:t xml:space="preserve">ZÁKLADNÍHO ŽIVELNÍHO POJIŠTěNÍ </w:t>
      </w:r>
      <w:r>
        <w:t xml:space="preserve">se pro výše uvedené předměty sjednává se spoluúčastí ve výši </w:t>
      </w:r>
      <w:r>
        <w:rPr>
          <w:rStyle w:val="TitulektabulkyTahoma8ptTunMalpsmena"/>
        </w:rPr>
        <w:t>1 000 Kč.</w:t>
      </w:r>
    </w:p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jc w:val="both"/>
      </w:pPr>
      <w:r>
        <w:rPr>
          <w:rStyle w:val="Titulektabulky2Cambria85ptNetun"/>
        </w:rPr>
        <w:t xml:space="preserve">2.1.1.2 </w:t>
      </w:r>
      <w:r>
        <w:t>Doplňková živelní pojištěni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jc w:val="both"/>
      </w:pPr>
      <w:r>
        <w:t xml:space="preserve">Pojištění se sjednává pro předměty pojištěné na uvedeném místě pojištění v rámci </w:t>
      </w:r>
      <w:r>
        <w:rPr>
          <w:rStyle w:val="TitulektabulkyTahoma8ptTun"/>
        </w:rPr>
        <w:t>ZÁKLADNÍHO ŽIVELNÍHO POJIŠTĚNÍ</w:t>
      </w:r>
      <w:r>
        <w:t>, a to v níže</w:t>
      </w:r>
      <w:r>
        <w:br/>
        <w:t>uvedeném rozsahu.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3965"/>
        <w:gridCol w:w="1560"/>
        <w:gridCol w:w="1843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87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Pojistné nebezpečí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hranice plnění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left="140"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Přepětí, podpětí,</w:t>
            </w:r>
            <w:r>
              <w:rPr>
                <w:rStyle w:val="Zkladntext21"/>
              </w:rPr>
              <w:br/>
              <w:t>zkrat*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1"/>
              </w:rPr>
              <w:t>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Povodeň nebo záplava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8 000 000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5 %, min. 25 0 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Vodovodní nebezpečí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5 070 000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Vodné a stočné*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limit pojistného </w:t>
            </w:r>
            <w:r>
              <w:rPr>
                <w:rStyle w:val="Zkladntext21"/>
              </w:rPr>
              <w:t>plnění (první 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40 000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Vichřice nebo</w:t>
            </w:r>
            <w:r>
              <w:rPr>
                <w:rStyle w:val="Zkladntext21"/>
              </w:rPr>
              <w:br/>
              <w:t>krupobití, sesuv,</w:t>
            </w:r>
            <w:r>
              <w:rPr>
                <w:rStyle w:val="Zkladntext21"/>
              </w:rPr>
              <w:br/>
              <w:t>zemětřesení, tíha</w:t>
            </w:r>
            <w:r>
              <w:rPr>
                <w:rStyle w:val="Zkladntext21"/>
              </w:rPr>
              <w:br/>
              <w:t>sněhu nebo námrazy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v rámci pojistné částky: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15 070 000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Atmosférické srážky*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limit pojistného plnění (první </w:t>
            </w:r>
            <w:r>
              <w:rPr>
                <w:rStyle w:val="Zkladntext21"/>
              </w:rPr>
              <w:t>riziko):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</w:pPr>
      <w:r>
        <w:t>* Definice pojistného nebezpečí je uvedena dále v této pojistné smlouvě.</w:t>
      </w:r>
    </w:p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shd w:val="clear" w:color="auto" w:fill="auto"/>
        <w:spacing w:before="275" w:after="243" w:line="160" w:lineRule="exact"/>
        <w:ind w:firstLine="0"/>
      </w:pPr>
      <w:r>
        <w:rPr>
          <w:rStyle w:val="Zkladntext9Malpsmena"/>
          <w:b/>
          <w:bCs/>
        </w:rPr>
        <w:t>smluvní ujednání k doplňkovým živelním nebezpečím</w:t>
      </w:r>
    </w:p>
    <w:p w:rsidR="007F348A" w:rsidRDefault="00657DE5">
      <w:pPr>
        <w:pStyle w:val="Zkladntext90"/>
        <w:shd w:val="clear" w:color="auto" w:fill="auto"/>
        <w:spacing w:before="0" w:after="31" w:line="160" w:lineRule="exact"/>
        <w:ind w:firstLine="0"/>
      </w:pPr>
      <w:r>
        <w:rPr>
          <w:rStyle w:val="Zkladntext9Malpsmena"/>
          <w:b/>
          <w:bCs/>
        </w:rPr>
        <w:t>vichřice nebo krupobití, sesuv, zemětřesení a tíha sněhu nebo námrazy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 xml:space="preserve">Tíha sněhu nebo námrazy </w:t>
      </w:r>
      <w:r>
        <w:t>na fotovoltaické elektrárně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Odchylně od čl. 2 odst. 2) písm. e) ZPP P-150/14 se ujednává, že pojištění se vztahuje i pro případ poškození nebo zničení součástí</w:t>
      </w:r>
      <w:r>
        <w:br/>
        <w:t>pojištěné fotovoltaické elektrárny tíhou sněhu nebo námrazy.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lastRenderedPageBreak/>
        <w:t>Zařízení fotovoltaické elektrárny m</w:t>
      </w:r>
      <w:r>
        <w:t>usí splňovat tyto normy: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0"/>
          <w:tab w:val="right" w:pos="5246"/>
        </w:tabs>
        <w:spacing w:before="0"/>
        <w:ind w:left="640" w:firstLine="0"/>
        <w:jc w:val="both"/>
      </w:pPr>
      <w:r>
        <w:t>ČSN</w:t>
      </w:r>
      <w:r>
        <w:tab/>
        <w:t>EN 61215 - pro FV moduly z krystalického křemíku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0"/>
          <w:tab w:val="right" w:pos="4370"/>
        </w:tabs>
        <w:spacing w:before="0"/>
        <w:ind w:left="640" w:firstLine="0"/>
        <w:jc w:val="both"/>
      </w:pPr>
      <w:r>
        <w:t>ČSN</w:t>
      </w:r>
      <w:r>
        <w:tab/>
        <w:t>EN 61646 - pro FV moduly tenkovrstvé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0"/>
          <w:tab w:val="right" w:pos="5246"/>
        </w:tabs>
        <w:spacing w:before="0"/>
        <w:ind w:left="640" w:firstLine="0"/>
        <w:jc w:val="both"/>
      </w:pPr>
      <w:r>
        <w:t>ČSN</w:t>
      </w:r>
      <w:r>
        <w:tab/>
        <w:t>EN 62108 - pro koncentrátory FV modulů a sestav</w:t>
      </w:r>
    </w:p>
    <w:p w:rsidR="007F348A" w:rsidRDefault="00657DE5">
      <w:pPr>
        <w:pStyle w:val="Zkladntext20"/>
        <w:shd w:val="clear" w:color="auto" w:fill="auto"/>
        <w:spacing w:before="0" w:after="371"/>
        <w:ind w:firstLine="0"/>
      </w:pPr>
      <w:r>
        <w:t>nebo, pokud budou použity v technologii fotovoLtaické elektrárny jiné FV moduly než p</w:t>
      </w:r>
      <w:r>
        <w:t>odle výše uvedených platných směrnic, musí</w:t>
      </w:r>
      <w:r>
        <w:br/>
        <w:t>pojištěný v případě pojistné události předložit k FV modulům příslušnou certifikaci shody s obdobným rozsahem a hodnotami</w:t>
      </w:r>
      <w:r>
        <w:br/>
        <w:t>dosahovaných parametrů. Nebude-li splněno výše uvedené, je pojistitel oprávněn snížit pojis</w:t>
      </w:r>
      <w:r>
        <w:t>tné plnění úměrně tomu, jaký vliv mělo toto</w:t>
      </w:r>
      <w:r>
        <w:br/>
        <w:t>porušení na rozsah jeho povinnosti plnit.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</w:pPr>
      <w:r>
        <w:rPr>
          <w:rStyle w:val="TitulektabulkyTahoma8ptTun"/>
        </w:rPr>
        <w:t>2.1.2 PO]ISTENI PRO PŘÍPAD ODCIZENI</w:t>
      </w:r>
      <w:r>
        <w:rPr>
          <w:rStyle w:val="TitulektabulkyTahoma8ptTun"/>
        </w:rPr>
        <w:br/>
      </w:r>
      <w:r>
        <w:t xml:space="preserve">Pojištění pro případ odcizení </w:t>
      </w:r>
      <w:r>
        <w:rPr>
          <w:rStyle w:val="TitulektabulkyTahoma8ptTunMalpsmena"/>
        </w:rPr>
        <w:t xml:space="preserve">KRÁDEžI S PŘEKONÁNÍM PŘEKÁŽKY </w:t>
      </w:r>
      <w:r>
        <w:t xml:space="preserve">nebo </w:t>
      </w:r>
      <w:r>
        <w:rPr>
          <w:rStyle w:val="TitulektabulkyTahoma8ptTunMalpsmena"/>
        </w:rPr>
        <w:t>LOUPEžI (s</w:t>
      </w:r>
      <w:r>
        <w:rPr>
          <w:rStyle w:val="TitulektabulkyTahoma8ptTun"/>
        </w:rPr>
        <w:t xml:space="preserve"> výjimkou Loupeže přepravovaných peněz nebo</w:t>
      </w:r>
      <w:r>
        <w:rPr>
          <w:rStyle w:val="TitulektabulkyTahoma8ptTun"/>
        </w:rPr>
        <w:br/>
        <w:t xml:space="preserve">cenin) </w:t>
      </w:r>
      <w:r>
        <w:t>pokud by</w:t>
      </w:r>
      <w:r>
        <w:t>lo šetřeno policií, bez ohledu na to, zda byl pachatel zjištěn. Pojištění se sjednává pro předměty pojištění v rozsahu a na</w:t>
      </w:r>
      <w:r>
        <w:br/>
        <w:t>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2410"/>
        <w:gridCol w:w="1987"/>
        <w:gridCol w:w="1555"/>
        <w:gridCol w:w="1277"/>
        <w:gridCol w:w="1560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pojištěni:</w:t>
            </w:r>
          </w:p>
        </w:tc>
        <w:tc>
          <w:tcPr>
            <w:tcW w:w="78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Kód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Předmět pojištěni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hranice</w:t>
            </w:r>
            <w:r>
              <w:rPr>
                <w:rStyle w:val="Zkladntext2Tahoma8ptTun"/>
              </w:rPr>
              <w:t xml:space="preserve"> pLnění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Pojistné pLnění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Soubor vlastních i cizích</w:t>
            </w:r>
            <w:r>
              <w:rPr>
                <w:rStyle w:val="Zkladntext21"/>
              </w:rPr>
              <w:br/>
              <w:t>budov a ostatních staveb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(první 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 nové ceně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Tahoma8ptTun"/>
              </w:rPr>
              <w:t>SmLuvní ujednáni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Tahoma8ptTun"/>
              </w:rPr>
              <w:t xml:space="preserve">Zabezpečeni fotovoLtaické </w:t>
            </w:r>
            <w:r>
              <w:rPr>
                <w:rStyle w:val="Zkladntext2Tahoma8ptTun"/>
              </w:rPr>
              <w:t>eLektrárny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Ujednává se, že pojištěna fotovoltaická elektrárna musí být proti jejímu odcizení zabezpečena dle ustanovení uvedeného dále v</w:t>
            </w:r>
            <w:r>
              <w:rPr>
                <w:rStyle w:val="Zkladntext21"/>
              </w:rPr>
              <w:br/>
              <w:t>této smlouvě.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left="240" w:firstLine="0"/>
            </w:pPr>
            <w:r>
              <w:rPr>
                <w:rStyle w:val="Zkladntext21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Soubor cenných předmětů</w:t>
            </w:r>
            <w:r>
              <w:rPr>
                <w:rStyle w:val="Zkladntext21"/>
              </w:rPr>
              <w:br/>
              <w:t>nebo finanční prostředků</w:t>
            </w:r>
            <w:r>
              <w:rPr>
                <w:rStyle w:val="Zkladntext21"/>
              </w:rPr>
              <w:br/>
              <w:t>vlastních i cizích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 xml:space="preserve">plnění (první </w:t>
            </w:r>
            <w:r>
              <w:rPr>
                <w:rStyle w:val="Zkladntext21"/>
              </w:rPr>
              <w:t>riziko):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Zkladntext21"/>
              </w:rPr>
              <w:t>dle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Zkladntext21"/>
              </w:rPr>
              <w:t>ZPP P- 200/14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240" w:firstLine="0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Soubor movitých předmětů</w:t>
            </w:r>
            <w:r>
              <w:rPr>
                <w:rStyle w:val="Zkladntext21"/>
              </w:rPr>
              <w:br/>
              <w:t>dle popisu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</w:t>
            </w:r>
            <w:r>
              <w:rPr>
                <w:rStyle w:val="Zkladntext21"/>
              </w:rPr>
              <w:br/>
              <w:t>plnění v rámci</w:t>
            </w:r>
            <w:r>
              <w:rPr>
                <w:rStyle w:val="Zkladntext21"/>
              </w:rPr>
              <w:br/>
              <w:t>pojistné částky: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1 000 000 Kč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společná</w:t>
            </w:r>
            <w:r>
              <w:rPr>
                <w:rStyle w:val="Zkladntext21"/>
              </w:rPr>
              <w:br/>
              <w:t>spoluúčast</w:t>
            </w:r>
            <w:r>
              <w:rPr>
                <w:rStyle w:val="Zkladntext21"/>
              </w:rPr>
              <w:br/>
              <w:t>uvedená níže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dle níže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uvedeného</w:t>
            </w:r>
          </w:p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popisu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7F348A">
            <w:pPr>
              <w:framePr w:w="10786" w:wrap="notBeside" w:vAnchor="text" w:hAnchor="text" w:xAlign="center" w:y="1"/>
            </w:pPr>
          </w:p>
        </w:tc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Tahoma8ptTun"/>
              </w:rPr>
              <w:t xml:space="preserve">Popis výše </w:t>
            </w:r>
            <w:r>
              <w:rPr>
                <w:rStyle w:val="Zkladntext2Tahoma8ptTun"/>
              </w:rPr>
              <w:t>uvedeného předmětu: Zásoby, VLastní movité zařízeni a vybaveni (pojišťuje se na novou cenu), Cizí předměty</w:t>
            </w:r>
            <w:r>
              <w:rPr>
                <w:rStyle w:val="Zkladntext2Tahoma8ptTun"/>
              </w:rPr>
              <w:br/>
              <w:t>převzaté (pojišťuje se na časovou cenu), Cizí předměty užívané (pojišťuje se na novou cenu), Dokumentace, Věci odLožené a</w:t>
            </w:r>
            <w:r>
              <w:rPr>
                <w:rStyle w:val="Zkladntext2Tahoma8ptTun"/>
              </w:rPr>
              <w:br/>
              <w:t>vnesené (pojišťuje se na ča</w:t>
            </w:r>
            <w:r>
              <w:rPr>
                <w:rStyle w:val="Zkladntext2Tahoma8ptTun"/>
              </w:rPr>
              <w:t>sovou cenu)</w:t>
            </w:r>
          </w:p>
        </w:tc>
      </w:tr>
    </w:tbl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after="55" w:line="160" w:lineRule="exact"/>
      </w:pPr>
      <w:r>
        <w:rPr>
          <w:rStyle w:val="Titulektabulky2Malpsmena"/>
          <w:b/>
          <w:bCs/>
        </w:rPr>
        <w:t>spoluúčast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</w:pPr>
      <w:r>
        <w:t xml:space="preserve">Pojištění </w:t>
      </w:r>
      <w:r>
        <w:rPr>
          <w:rStyle w:val="TitulektabulkyTahoma8ptTun"/>
        </w:rPr>
        <w:t xml:space="preserve">ODCIZENÍ </w:t>
      </w:r>
      <w:r>
        <w:t xml:space="preserve">se pro výše uvedené předměty sjednává se spoluúčastí ve výši </w:t>
      </w:r>
      <w:r>
        <w:rPr>
          <w:rStyle w:val="TitulektabulkyTahoma8ptTunMalpsmena"/>
        </w:rPr>
        <w:t>1 000 Kč.</w:t>
      </w:r>
    </w:p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shd w:val="clear" w:color="auto" w:fill="auto"/>
        <w:spacing w:before="215" w:after="0" w:line="160" w:lineRule="exact"/>
        <w:ind w:firstLine="0"/>
      </w:pPr>
      <w:r>
        <w:rPr>
          <w:rStyle w:val="Zkladntext9Malpsmena"/>
          <w:b/>
          <w:bCs/>
        </w:rPr>
        <w:t>smluvní ujednání k pojiStEní pro případ odcizení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>Zabezpečeni pojištěné fotovoLtaické eLektrárny (dáLe jen "FVE")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 xml:space="preserve">FVE umístěná na střeše </w:t>
      </w:r>
      <w:r>
        <w:rPr>
          <w:rStyle w:val="Zkladntext22"/>
        </w:rPr>
        <w:t>budovy nebo stavby: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1000"/>
      </w:pPr>
      <w:r>
        <w:t>Ujednává se, že se za dostatečné zabezpečení pojištěné FVE umístěné na střeše budovy nebo stavby považuje její konstrukční</w:t>
      </w:r>
      <w:r>
        <w:br/>
        <w:t>upevnění k tomuto nemovitému objektu.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500 000 Kč: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oplocenívýš</w:t>
      </w:r>
      <w:r>
        <w:t>ka 180 cm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right="2880" w:firstLine="640"/>
      </w:pPr>
      <w:r>
        <w:t>zámek vstupůzámek s bezpečnostní cylindrickou vložkou nebo bezpečnostní visací zámek</w:t>
      </w:r>
      <w:r>
        <w:br/>
      </w:r>
      <w:r>
        <w:rPr>
          <w:rStyle w:val="Zkladntext22"/>
        </w:rPr>
        <w:t>FVE umístěna na pozemku do limitu pojistného plnění 2 000 000 Kč: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oplocenívýška 180 cm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zámek vstupůzámek s bezpečnostní cylindrickou vložkou nebo bezpečnostní vi</w:t>
      </w:r>
      <w:r>
        <w:t>sací zámek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1000"/>
      </w:pPr>
      <w:r>
        <w:t>ostraha/PZTSchráněné PZTS s obvodovou (perimetrickou) ochranou, jejíž poplachový signál je vyveden na PPC nebo do místa</w:t>
      </w:r>
      <w:r>
        <w:br/>
        <w:t>s nepřetržitou službou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10 000 000 Kč: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oplocenívýška 180 cm, po celém obvo</w:t>
      </w:r>
      <w:r>
        <w:t>dě s vrcholovou ochranou (ostnatý drát apod.)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zámek vstupůbezpečnostní uzamykací systém nebo bezpečnostní visací zámek se zvýšenou ochranou třmene visacího zámku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1000"/>
      </w:pPr>
      <w:r>
        <w:t>ostraha/PZTSchráněné PZTS min. stupně zabezpečení 3 ČSN EN 50131-1 s obvodovou (perimetrickou)</w:t>
      </w:r>
      <w:r>
        <w:t xml:space="preserve"> ochranou, jejíž</w:t>
      </w:r>
      <w:r>
        <w:br/>
        <w:t>poplachový signál je vyveden na PPC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do limitu pojistného plnění 20 000 000 Kč: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oplocenívýška 180 cm, po celém obvodě s vrcholovou ochranou (ostnatý drát apod.)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640" w:firstLine="0"/>
        <w:jc w:val="both"/>
      </w:pPr>
      <w:r>
        <w:t>zámek vstupůbezpečnostní uzamykací systém nebo bezpečno</w:t>
      </w:r>
      <w:r>
        <w:t>stní visací zámek se zvýšenou ochranou třmene visacího zámku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/>
        <w:ind w:left="1000"/>
      </w:pPr>
      <w:r>
        <w:t>ostraha/PZTSchráněné PZTS min. stupně zabezpečení 3 ČSN EN 50131-1 s obvodovou (perimetrickou) ochranou, jejíž</w:t>
      </w:r>
      <w:r>
        <w:br/>
        <w:t xml:space="preserve">poplachový signál je vyveden na PPC a prostranství je monitorováno systémem CCTV se </w:t>
      </w:r>
      <w:r>
        <w:t>záznamem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FVE umístěna na pozemku s limitem pojistného plnění převyšujícím 20 000 000 Kč: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5"/>
        </w:tabs>
        <w:spacing w:before="0" w:after="176"/>
        <w:ind w:left="1000"/>
      </w:pPr>
      <w:r>
        <w:t>Individuálně ujednaný způsob zabezpečení. V případě, že v pojistné smlouvě není individuální způsob zabezpečení ujednán,</w:t>
      </w:r>
      <w:r>
        <w:br/>
        <w:t xml:space="preserve">platí požadavky na způsob zabezpečení pro </w:t>
      </w:r>
      <w:r>
        <w:t>limit pojistného plnění do 20 000 000 Kč.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50" w:lineRule="exact"/>
      </w:pPr>
      <w:bookmarkStart w:id="33" w:name="bookmark30"/>
      <w:r>
        <w:t xml:space="preserve">Horní hranice pLněni pro krádež pojištěných předmětů </w:t>
      </w:r>
      <w:r>
        <w:rPr>
          <w:rStyle w:val="Nadpis7Malpsmena"/>
          <w:b/>
          <w:bCs/>
        </w:rPr>
        <w:t>z</w:t>
      </w:r>
      <w:r>
        <w:t xml:space="preserve"> výLohy, vitríny či puLtu</w:t>
      </w:r>
      <w:bookmarkEnd w:id="33"/>
    </w:p>
    <w:p w:rsidR="007F348A" w:rsidRDefault="00657DE5">
      <w:pPr>
        <w:pStyle w:val="Zkladntext20"/>
        <w:shd w:val="clear" w:color="auto" w:fill="auto"/>
        <w:spacing w:before="0" w:line="250" w:lineRule="exact"/>
        <w:ind w:firstLine="0"/>
      </w:pPr>
      <w:r>
        <w:t>V případě krádeže z výlohy nebo z vitríny či pultu, které jsou umístěny uvnitř provozovny pojištěného, kde překonání překážky spočíval</w:t>
      </w:r>
      <w:r>
        <w:t>o v</w:t>
      </w:r>
      <w:r>
        <w:br/>
      </w:r>
      <w:r>
        <w:lastRenderedPageBreak/>
        <w:t>rozbití jejich skla nebo v překonání jejich zámku, poskytne pojistitel pojistné plnění do výše:</w:t>
      </w:r>
    </w:p>
    <w:p w:rsidR="007F348A" w:rsidRDefault="00657DE5">
      <w:pPr>
        <w:pStyle w:val="Zkladntext20"/>
        <w:shd w:val="clear" w:color="auto" w:fill="auto"/>
        <w:spacing w:before="0"/>
        <w:ind w:left="1000" w:firstLine="0"/>
      </w:pPr>
      <w:r>
        <w:t>5 % z horní hranice pojistného plnění sjednané v místě pojištění pro pojištění skupiny věcí, do které náležely odcizené věci</w:t>
      </w:r>
      <w:r>
        <w:br/>
        <w:t>pojištěné proti odcizení, maxim</w:t>
      </w:r>
      <w:r>
        <w:t xml:space="preserve">álně však </w:t>
      </w:r>
      <w:r>
        <w:rPr>
          <w:rStyle w:val="Zkladntext2Tahoma8ptTunMalpsmena"/>
        </w:rPr>
        <w:t>20 000 Kč</w:t>
      </w:r>
      <w:r>
        <w:t>, jde-li o cenné předměty, věci umělecké, historické nebo sběratelské</w:t>
      </w:r>
      <w:r>
        <w:br/>
        <w:t>hodnoty nebo elektroniku,</w:t>
      </w:r>
    </w:p>
    <w:p w:rsidR="007F348A" w:rsidRDefault="00657DE5">
      <w:pPr>
        <w:pStyle w:val="Zkladntext20"/>
        <w:shd w:val="clear" w:color="auto" w:fill="auto"/>
        <w:spacing w:before="0" w:after="371"/>
        <w:ind w:left="1000" w:firstLine="0"/>
      </w:pPr>
      <w:r>
        <w:t>10 % z horní hranice pojistného plnění sjednané v místě pojištění pro pojištění skupiny věcí, do které náležely odcizené věci</w:t>
      </w:r>
      <w:r>
        <w:br/>
        <w:t>pojištěné proti</w:t>
      </w:r>
      <w:r>
        <w:t xml:space="preserve"> odcizení, maximálně však </w:t>
      </w:r>
      <w:r>
        <w:rPr>
          <w:rStyle w:val="Zkladntext2Tahoma8ptTun0"/>
        </w:rPr>
        <w:t>50 000 K</w:t>
      </w:r>
      <w:r>
        <w:t>č, jde-li o ostatní pojištěné věci (jiné než výše uvedené).</w:t>
      </w: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tabs>
          <w:tab w:val="left" w:pos="662"/>
        </w:tabs>
        <w:spacing w:line="180" w:lineRule="exact"/>
        <w:jc w:val="both"/>
      </w:pPr>
      <w:r>
        <w:rPr>
          <w:rStyle w:val="Titulektabulky2Cambria9ptdkovn0pt"/>
          <w:b/>
          <w:bCs/>
        </w:rPr>
        <w:t>2</w:t>
      </w:r>
      <w:r>
        <w:t>.</w:t>
      </w:r>
      <w:r>
        <w:rPr>
          <w:rStyle w:val="Titulektabulky2Cambria9ptdkovn0pt"/>
          <w:b/>
          <w:bCs/>
        </w:rPr>
        <w:t>1.3</w:t>
      </w:r>
      <w:r>
        <w:rPr>
          <w:rStyle w:val="Titulektabulky2Malpsmena"/>
          <w:b/>
          <w:bCs/>
        </w:rPr>
        <w:tab/>
        <w:t>pouštěni pro případ vandalismu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both"/>
      </w:pPr>
      <w:r>
        <w:t xml:space="preserve">Pojištění se vztahuje na úmyslné poškození nebo úmyslné zničení předmětů pojištěných proti odcizení, pokud bylo šetřeno </w:t>
      </w:r>
      <w:r>
        <w:t>policií, bez</w:t>
      </w:r>
      <w:r>
        <w:br/>
        <w:t>ohledu na to, zda byl pachatel zjištěn.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  <w:jc w:val="both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398"/>
        <w:gridCol w:w="1704"/>
        <w:gridCol w:w="1416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hranice 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Předměty pojištěné proti</w:t>
            </w:r>
            <w:r>
              <w:rPr>
                <w:rStyle w:val="Zkladntext21"/>
              </w:rPr>
              <w:br/>
              <w:t>odcizení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shd w:val="clear" w:color="auto" w:fill="auto"/>
        <w:spacing w:before="242" w:after="0" w:line="160" w:lineRule="exact"/>
        <w:ind w:firstLine="0"/>
      </w:pPr>
      <w:r>
        <w:rPr>
          <w:rStyle w:val="Zkladntext9Malpsmena"/>
          <w:b/>
          <w:bCs/>
        </w:rPr>
        <w:t>smluvní ujednaní k pojištěni pro případ vandalismu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>Mechanické poškození kontaktního zateplení budovy nebo střešní izolace</w:t>
      </w:r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 xml:space="preserve">V </w:t>
      </w:r>
      <w:r>
        <w:t>případě mechanického poškození kontaktního zateplení obvodového pláště pojištěné budovy nebo její střešní izolace způsobené</w:t>
      </w:r>
      <w:r>
        <w:br/>
        <w:t>jakýmkoliv zvířetem nebo hmyzem poskytne pojistitel pojistné plnění na úhradu škod nastalých v tomto místě pojištění maximálně do</w:t>
      </w:r>
      <w:r>
        <w:br/>
        <w:t>li</w:t>
      </w:r>
      <w:r>
        <w:t>mitu 50 000 Kč, a to v rámci limitu pojistného plnění sjednaného pro pojištění vandalismu (sublimit).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34" w:name="bookmark31"/>
      <w:r>
        <w:t>Poškození budovy nebo ostatní stavby malbami, nástřiky nebo polepením</w:t>
      </w:r>
      <w:bookmarkEnd w:id="34"/>
    </w:p>
    <w:p w:rsidR="007F348A" w:rsidRDefault="00657DE5">
      <w:pPr>
        <w:pStyle w:val="Zkladntext20"/>
        <w:shd w:val="clear" w:color="auto" w:fill="auto"/>
        <w:spacing w:before="0" w:after="371"/>
        <w:ind w:firstLine="0"/>
      </w:pPr>
      <w:r>
        <w:t>Za škody způsobené úmyslným poškozením vnějšího obvodového pláště budovy nebo ostatn</w:t>
      </w:r>
      <w:r>
        <w:t>í stavby pojištěné proti vandalismu malbami,</w:t>
      </w:r>
      <w:r>
        <w:br/>
        <w:t>nástřiky nebo polepením poskytne pojistitel pojistné plnění z jedné a ze všech pojistných události nastalých v průběhu jednoho</w:t>
      </w:r>
      <w:r>
        <w:br/>
        <w:t xml:space="preserve">pojistného roku, a to do výše maximálně </w:t>
      </w:r>
      <w:r>
        <w:rPr>
          <w:rStyle w:val="Zkladntext2Tahoma8ptTunMalpsmena"/>
        </w:rPr>
        <w:t xml:space="preserve">100 000 Kč </w:t>
      </w:r>
      <w:r>
        <w:t xml:space="preserve">v rámci limitu pojistného plnění </w:t>
      </w:r>
      <w:r>
        <w:t>sjednaného pro pojištění budovy proti vandalismu</w:t>
      </w:r>
      <w:r>
        <w:br/>
        <w:t>(sublimit).</w:t>
      </w: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line="245" w:lineRule="exact"/>
      </w:pPr>
      <w:r>
        <w:t>2.1.4 POJIŠTĚNI SKLA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vztahuje na poškození nebo zničení pojištěného skla nahodilou událostí, která není z pojištění vyloučena ujednáními</w:t>
      </w:r>
      <w:r>
        <w:br/>
        <w:t>týkajícími se pojištění skel uvedenými v poji</w:t>
      </w:r>
      <w:r>
        <w:t>stné smlouvě nebo dokumentech tvořících její nedílnou součást, včetně pojistných podmínek</w:t>
      </w:r>
      <w:r>
        <w:br/>
        <w:t>vztahujících se k pojištění skel.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398"/>
        <w:gridCol w:w="1704"/>
        <w:gridCol w:w="1416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Varianta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Rozšířená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hranice 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Soubor vlastních a cizích skel</w:t>
            </w:r>
            <w:r>
              <w:rPr>
                <w:rStyle w:val="Zkladntext21"/>
              </w:rPr>
              <w:br/>
              <w:t>níže specifikovaných dle zvolené</w:t>
            </w:r>
            <w:r>
              <w:rPr>
                <w:rStyle w:val="Zkladntext21"/>
              </w:rPr>
              <w:br/>
              <w:t>varianty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30 000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 xml:space="preserve">1 </w:t>
            </w:r>
            <w:r>
              <w:rPr>
                <w:rStyle w:val="Zkladntext21"/>
              </w:rPr>
              <w:t>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shd w:val="clear" w:color="auto" w:fill="auto"/>
        <w:spacing w:before="242" w:after="0" w:line="160" w:lineRule="exact"/>
        <w:ind w:firstLine="0"/>
      </w:pPr>
      <w:r>
        <w:rPr>
          <w:rStyle w:val="Zkladntext9Malpsmena"/>
          <w:b/>
          <w:bCs/>
        </w:rPr>
        <w:t>definice varianty pojištěni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>Pojištění se vztahuje na soubor skel, která jsou: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pevně spojená s budovou nebo stavbou,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1000"/>
      </w:pPr>
      <w:r>
        <w:t>zasazená v rámu, který je stavební součástí budovy nebo stavby, nebo jejich soubory uvedené v pojistné smlouvě, včetně</w:t>
      </w:r>
      <w:r>
        <w:br/>
      </w:r>
      <w:r>
        <w:t>nalepených neodnímatelných snímačů zabezpečovacích zařízení, nalepených fólií, nápisů, maleb nebo jiné výzdoby, jsou-li</w:t>
      </w:r>
      <w:r>
        <w:br/>
        <w:t>součástí pojištěného skla.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skly pultů a vitrín, na světelné reklamy a světelné nápisy (včetně těch zhotovených z plexiskla a jiných uměl</w:t>
      </w:r>
      <w:r>
        <w:t>ých hmot),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skleněnou výplní nábytku,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skla volně visících zrcadel,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sklokeramickými nebo indukčními varnými deskami,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termoskly spotřebičů,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zasklením stacionárních strojů nebo automatů zhotoveným rovněž z plexiskla a jiných umělých hmot,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999"/>
        </w:tabs>
        <w:spacing w:before="0"/>
        <w:ind w:left="640" w:firstLine="0"/>
        <w:jc w:val="both"/>
      </w:pPr>
      <w:r>
        <w:t>skly akvárií pevně in</w:t>
      </w:r>
      <w:r>
        <w:t>stalovaných do stavebních součástí nemovitého objektu,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>Pojištění se dále vztahuje na jejich elektrické instalace a nosné konstrukce.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firstLine="0"/>
      </w:pPr>
      <w:r>
        <w:t>Pojištění se rovněž vztahuje na sanitární keramiku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Za sanitární keramiku se považují například umyvadla, záchodové mísy, pi</w:t>
      </w:r>
      <w:r>
        <w:t>soáry, bidety, a to včetně těch vyrobených z materiálů</w:t>
      </w:r>
      <w:r>
        <w:br/>
        <w:t>používaných jako náhrada keramiky (např. litý mramor, beton). Za sanitární keramiku se nepovažují sanitární zařízení vyrobená z plastů</w:t>
      </w:r>
      <w:r>
        <w:br/>
        <w:t>nebo kovu, obklady a dlažby, vodovodní baterie a jiné příslušenstv</w:t>
      </w:r>
      <w:r>
        <w:t>í.</w:t>
      </w:r>
    </w:p>
    <w:p w:rsidR="007F348A" w:rsidRDefault="00657DE5">
      <w:pPr>
        <w:pStyle w:val="Zkladntext90"/>
        <w:shd w:val="clear" w:color="auto" w:fill="auto"/>
        <w:spacing w:before="0" w:after="0" w:line="160" w:lineRule="exact"/>
        <w:ind w:firstLine="0"/>
      </w:pPr>
      <w:r>
        <w:rPr>
          <w:rStyle w:val="Zkladntext9Malpsmena"/>
          <w:b/>
          <w:bCs/>
        </w:rPr>
        <w:t>smluvní ujednání k pojištění skla</w:t>
      </w:r>
    </w:p>
    <w:p w:rsidR="007F348A" w:rsidRDefault="00657DE5">
      <w:pPr>
        <w:pStyle w:val="Zkladntext90"/>
        <w:shd w:val="clear" w:color="auto" w:fill="auto"/>
        <w:spacing w:before="0" w:after="0" w:line="250" w:lineRule="exact"/>
        <w:ind w:firstLine="0"/>
      </w:pPr>
      <w:r>
        <w:t>Neuplatnění spoluúčastí</w:t>
      </w:r>
    </w:p>
    <w:p w:rsidR="007F348A" w:rsidRDefault="00657DE5">
      <w:pPr>
        <w:pStyle w:val="Zkladntext20"/>
        <w:shd w:val="clear" w:color="auto" w:fill="auto"/>
        <w:spacing w:before="0" w:after="370" w:line="250" w:lineRule="exact"/>
        <w:ind w:firstLine="0"/>
      </w:pPr>
      <w:r>
        <w:t>Bude-Li pojištěné sklo rozbito v přímé souvislosti s odcizením věci pojištěné pro případ odcizení, neuplatní pojistitel spoluúčast</w:t>
      </w:r>
      <w:r>
        <w:br/>
        <w:t>sjednanou k pojištění skla.</w:t>
      </w: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line="180" w:lineRule="exact"/>
      </w:pPr>
      <w:r>
        <w:rPr>
          <w:rStyle w:val="Titulektabulky2Cambria9ptdkovn0pt"/>
          <w:b/>
          <w:bCs/>
        </w:rPr>
        <w:lastRenderedPageBreak/>
        <w:t>2</w:t>
      </w:r>
      <w:r>
        <w:t>.</w:t>
      </w:r>
      <w:r>
        <w:rPr>
          <w:rStyle w:val="Titulektabulky2Cambria9ptdkovn0pt"/>
          <w:b/>
          <w:bCs/>
        </w:rPr>
        <w:t>1.5</w:t>
      </w:r>
      <w:r>
        <w:rPr>
          <w:rStyle w:val="Titulektabulky2Malpsmena"/>
          <w:b/>
          <w:bCs/>
        </w:rPr>
        <w:t xml:space="preserve"> pojištění elektronických zařízení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vztahuje na poškození nebo zničení pojištěného elektronického zařízení nahodilou událostí, která není z pojištění vyloučena</w:t>
      </w:r>
      <w:r>
        <w:br/>
        <w:t>ujednáními týkajícími se pojištění elektronických zařízení uvedenými v pojistné smlo</w:t>
      </w:r>
      <w:r>
        <w:t>uvě nebo dokumentech tvořících její nedílnou</w:t>
      </w:r>
      <w:r>
        <w:br/>
        <w:t>součást, včetně pojistných podmínek vztahujících se k pojištění elektronických zařízení.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245" w:lineRule="exact"/>
      </w:pPr>
      <w:r>
        <w:t>Pojištění se sjednává pro předměty pojištění v rozsahu a na místech pojištění uvedených v následující tabulce/následujícíc</w:t>
      </w:r>
      <w:r>
        <w:t>h tabulkách: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7944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Vřesinská 139/17, Plzeň, 32600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Pojištění se sjednává na:</w:t>
            </w:r>
          </w:p>
        </w:tc>
        <w:tc>
          <w:tcPr>
            <w:tcW w:w="7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novou cenu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line="160" w:lineRule="exact"/>
      </w:pPr>
      <w:r>
        <w:rPr>
          <w:rStyle w:val="Titulektabulky2Malpsmena"/>
          <w:b/>
          <w:bCs/>
        </w:rPr>
        <w:t>pojištění souboru elektronických zařízení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398"/>
        <w:gridCol w:w="1704"/>
        <w:gridCol w:w="850"/>
        <w:gridCol w:w="566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Popis: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kancelářská a výpočetní technika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Typ: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Mobilní a</w:t>
            </w:r>
            <w:r>
              <w:rPr>
                <w:rStyle w:val="Zkladntext21"/>
              </w:rPr>
              <w:br/>
              <w:t>stacionární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Vlastnictví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Horní hraníce plnění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Vlastní i cizí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limit pojistného plnění (první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100 000 Kč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numPr>
          <w:ilvl w:val="0"/>
          <w:numId w:val="4"/>
        </w:numPr>
        <w:shd w:val="clear" w:color="auto" w:fill="auto"/>
        <w:tabs>
          <w:tab w:val="left" w:pos="350"/>
        </w:tabs>
        <w:spacing w:before="139" w:after="0" w:line="278" w:lineRule="exact"/>
        <w:ind w:left="380"/>
      </w:pPr>
      <w:r>
        <w:rPr>
          <w:rStyle w:val="Zkladntext9Malpsmena"/>
          <w:b/>
          <w:bCs/>
        </w:rPr>
        <w:t>smluvní ujednání k živelnímu pojištění, odcizení, vandalismu a technickému riziku společná pro</w:t>
      </w:r>
      <w:r>
        <w:rPr>
          <w:rStyle w:val="Zkladntext9Malpsmena"/>
          <w:b/>
          <w:bCs/>
        </w:rPr>
        <w:br/>
        <w:t>všechna místa pojištění</w:t>
      </w:r>
    </w:p>
    <w:p w:rsidR="007F348A" w:rsidRDefault="00657DE5">
      <w:pPr>
        <w:pStyle w:val="Zkladntext90"/>
        <w:shd w:val="clear" w:color="auto" w:fill="auto"/>
        <w:spacing w:before="0" w:after="0" w:line="250" w:lineRule="exact"/>
        <w:ind w:firstLine="0"/>
      </w:pPr>
      <w:r>
        <w:t xml:space="preserve">Ochrana zařízení fotovoltaícké </w:t>
      </w:r>
      <w:r>
        <w:t>elektrárny</w:t>
      </w:r>
    </w:p>
    <w:p w:rsidR="007F348A" w:rsidRDefault="00657DE5">
      <w:pPr>
        <w:pStyle w:val="Zkladntext20"/>
        <w:shd w:val="clear" w:color="auto" w:fill="auto"/>
        <w:spacing w:before="0" w:line="250" w:lineRule="exact"/>
        <w:ind w:firstLine="0"/>
      </w:pPr>
      <w:r>
        <w:rPr>
          <w:rStyle w:val="Zkladntext22"/>
        </w:rPr>
        <w:t>Zařízení fotovoltaické elektrárny musí být chráněno: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250" w:lineRule="exact"/>
        <w:ind w:left="640" w:firstLine="0"/>
        <w:jc w:val="both"/>
      </w:pPr>
      <w:r>
        <w:t>komplexní funkční přepěťovou ochranou v souladu s technickou normou ČSN EN 62305,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250" w:lineRule="exact"/>
        <w:ind w:left="640" w:firstLine="0"/>
        <w:jc w:val="both"/>
      </w:pPr>
      <w:r>
        <w:t>nosné konstrukce panelů musí být uzemněny,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 w:line="250" w:lineRule="exact"/>
        <w:ind w:left="640" w:firstLine="0"/>
        <w:jc w:val="both"/>
      </w:pPr>
      <w:r>
        <w:t>je-li součástí zařízení i trafostanice, musí být opatřena bleskosvo</w:t>
      </w:r>
      <w:r>
        <w:t>dem;</w:t>
      </w:r>
    </w:p>
    <w:p w:rsidR="007F348A" w:rsidRDefault="00657DE5">
      <w:pPr>
        <w:pStyle w:val="Zkladntext20"/>
        <w:shd w:val="clear" w:color="auto" w:fill="auto"/>
        <w:spacing w:before="0" w:after="184" w:line="250" w:lineRule="exact"/>
        <w:ind w:firstLine="0"/>
      </w:pPr>
      <w:r>
        <w:t>Pokud porušení této povinnosti bude mít podstatný vliv na vznik pojistné události, její průběh nebo zvětšení rozsahu jejich následků, je</w:t>
      </w:r>
      <w:r>
        <w:br/>
        <w:t>pojistitel oprávněn snížit pojistné plnění úměrně tomu, jaký vliv mělo toto porušení na rozsah jeho povinnosti pln</w:t>
      </w:r>
      <w:r>
        <w:t>it.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35" w:name="bookmark32"/>
      <w:r>
        <w:t>Definice předmětu pojištění Věcí odložené a vnesené</w:t>
      </w:r>
      <w:bookmarkEnd w:id="35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Cizími věcmi odloženými se rozumí: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/>
        <w:ind w:left="1000"/>
      </w:pPr>
      <w:r>
        <w:t>movité věci, které byly u pojištěného odloženy na místě k tomu obvyklém nebo určeném v souvislosti s provozováním</w:t>
      </w:r>
      <w:r>
        <w:br/>
        <w:t>činnosti, se kterou je odkládání takových věcí zpra</w:t>
      </w:r>
      <w:r>
        <w:t>vidla spojeno,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2"/>
        </w:tabs>
        <w:spacing w:before="0"/>
        <w:ind w:left="1000"/>
      </w:pPr>
      <w:r>
        <w:t>movité věci, které si u pojištěného odložil jeho zaměstnanec při plnění pracovních úkolů nebo v přímé souvislosti s jeho</w:t>
      </w:r>
      <w:r>
        <w:br/>
        <w:t>plněním na místě k tomu určeném nebo obvyklém.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rPr>
          <w:rStyle w:val="Zkladntext22"/>
        </w:rPr>
        <w:t>Cizími věcmi vnesenými se rozumí</w:t>
      </w:r>
      <w:r>
        <w:t xml:space="preserve"> cizí movité věci, které ubytovaný vnesl </w:t>
      </w:r>
      <w:r>
        <w:t>do prostor vyhrazených k ubytování nebo k uložení věcí v</w:t>
      </w:r>
      <w:r>
        <w:br/>
        <w:t>rámci ubytovacího zařízení, s výjimkou věcí, které ubytovatel převzal. Cizími věcmi odloženými a vnesenými se rozumí také odložené</w:t>
      </w:r>
      <w:r>
        <w:br/>
        <w:t>nebo vnesené: finanční prostředky, cenné předměty, věci umělecké, hi</w:t>
      </w:r>
      <w:r>
        <w:t>storické nebo sběratelské hodnoty nebo dokumentace.</w:t>
      </w:r>
    </w:p>
    <w:p w:rsidR="007F348A" w:rsidRDefault="00657DE5">
      <w:pPr>
        <w:pStyle w:val="Zkladntext20"/>
        <w:shd w:val="clear" w:color="auto" w:fill="auto"/>
        <w:spacing w:before="0" w:after="180"/>
        <w:ind w:firstLine="0"/>
      </w:pPr>
      <w:r>
        <w:t>Kromě výluk vyplývajících z pojistných podmínek a pojistné smlouvy vztahujících se k tomuto pojištění se pojištění nevztahuje na cizí</w:t>
      </w:r>
      <w:r>
        <w:br/>
        <w:t xml:space="preserve">věci odložené nebo vnesené mající povahu motorových dopravních </w:t>
      </w:r>
      <w:r>
        <w:t>prostředků.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36" w:name="bookmark33"/>
      <w:r>
        <w:t>Nemovité objekty trvale neužívané - výluka</w:t>
      </w:r>
      <w:bookmarkEnd w:id="36"/>
    </w:p>
    <w:p w:rsidR="007F348A" w:rsidRDefault="00657DE5">
      <w:pPr>
        <w:pStyle w:val="Zkladntext20"/>
        <w:shd w:val="clear" w:color="auto" w:fill="auto"/>
        <w:spacing w:before="0" w:after="180"/>
        <w:ind w:firstLine="0"/>
      </w:pPr>
      <w:r>
        <w:t>Ujednává se, že se pojištění nevztahuje na nemovité objekty trvale neužívané. Tato výluka se však neuplatní pro pojištěné nemovité</w:t>
      </w:r>
      <w:r>
        <w:br/>
        <w:t>objekty, pro které je touto smlouvou výslovně ujednán opak. Za nemovit</w:t>
      </w:r>
      <w:r>
        <w:t>é objekty trvale neužívané se nepovažují nemovité objekty</w:t>
      </w:r>
      <w:r>
        <w:br/>
        <w:t>užívané sezónně, tj. nemovité objekty užívané pravidelně v určitém období v rámci kalendářního roku v návaznosti na sezónnost</w:t>
      </w:r>
      <w:r>
        <w:br/>
        <w:t>provozování činnosti, k níž tyto nemovité objekty slouží (např. provoz r</w:t>
      </w:r>
      <w:r>
        <w:t>ekreačních ubytovacích zařízení v turistické sezóně) a nemovité</w:t>
      </w:r>
      <w:r>
        <w:br/>
        <w:t>objekty na kterých již započaly stavební práce v souvislosti s jejich rekonstrukcí.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37" w:name="bookmark34"/>
      <w:r>
        <w:t>Pojištění majetku - rozšíření územní platností pojištění</w:t>
      </w:r>
      <w:bookmarkEnd w:id="37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Ujednává se, že místem pojištění pro movité předmět</w:t>
      </w:r>
      <w:r>
        <w:t>y (s výjimkou cenných předmětů a finančních prostředků) je kromě míst pojištění</w:t>
      </w:r>
      <w:r>
        <w:br/>
        <w:t>konkrétně vymezených v této smlouvě také ostatní území České republiky.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Místem pojištění konkrétně vymezeným v této smlouvě se pro účely tohoto ujednání rozumí jak místo pojišt</w:t>
      </w:r>
      <w:r>
        <w:t>ění vymezené konkrétní</w:t>
      </w:r>
      <w:r>
        <w:br/>
        <w:t>adresou, tak místo pojištění podle podnikatelské činnosti pojištěného v přímé souvislosti s realizací zakázek na území ČR, pokud je touto</w:t>
      </w:r>
      <w:r>
        <w:br/>
        <w:t>smlouvou sjednáno.</w:t>
      </w:r>
    </w:p>
    <w:p w:rsidR="007F348A" w:rsidRDefault="00657DE5">
      <w:pPr>
        <w:pStyle w:val="Zkladntext20"/>
        <w:shd w:val="clear" w:color="auto" w:fill="auto"/>
        <w:spacing w:before="0" w:after="248"/>
        <w:ind w:firstLine="0"/>
      </w:pPr>
      <w:r>
        <w:t>Na úhradu všech pojistných událostí vzniklých v průběhu jednoho pojistného r</w:t>
      </w:r>
      <w:r>
        <w:t>oku na movitých předmětech (s výjimkou cenných předmětů</w:t>
      </w:r>
      <w:r>
        <w:br/>
        <w:t>a finančních prostředků) umístěných na ostatním území České republiky (mimo místa pojištění konkrétně vymezená v pojistné smlouvě)</w:t>
      </w:r>
      <w:r>
        <w:br/>
        <w:t>poskytne pojistitel pojistné plnění v souhrnu maximálně do výše součt</w:t>
      </w:r>
      <w:r>
        <w:t>u horních hranic pojistného plnění sjednaných na všech místech</w:t>
      </w:r>
      <w:r>
        <w:br/>
        <w:t>pojištění konkrétně uvedených v pojistné smlouvě pro příslušnou skupinu movitých předmětů a pro příslušné pojistné nebezpečí (v</w:t>
      </w:r>
      <w:r>
        <w:br/>
        <w:t>závislosti na tom, do jaké skupiny náleží movitý předmět zasažený</w:t>
      </w:r>
      <w:r>
        <w:t xml:space="preserve"> pojistnou událostí, a na tom, jakým pojistným nebezpečím byla</w:t>
      </w:r>
      <w:r>
        <w:br/>
        <w:t xml:space="preserve">pojistná událost způsobena). Plnění pojistitele z pojistných událostí uvedených v předchozí větě však současně nepřesáhne </w:t>
      </w:r>
      <w:r>
        <w:rPr>
          <w:rStyle w:val="Zkladntext2Tahoma8ptTunMalpsmena"/>
        </w:rPr>
        <w:t xml:space="preserve">100 000 Kč </w:t>
      </w:r>
      <w:r>
        <w:t>v</w:t>
      </w:r>
      <w:r>
        <w:br/>
        <w:t xml:space="preserve">souhrnu ze všech takových pojistných událostí nastalých v </w:t>
      </w:r>
      <w:r>
        <w:t>průběhu jednoho pojistného roku (bez ohledu na to, na jakých movitých</w:t>
      </w:r>
      <w:r>
        <w:br/>
        <w:t>předmětech a v důsledku jakých pojistných nebezpečí tyto pojistné události vznikly).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26" w:line="160" w:lineRule="exact"/>
      </w:pPr>
      <w:bookmarkStart w:id="38" w:name="bookmark35"/>
      <w:r>
        <w:t xml:space="preserve">Nemovité objekty ve výstavbě - výluka </w:t>
      </w:r>
      <w:r>
        <w:rPr>
          <w:rStyle w:val="Nadpis7Malpsmena"/>
          <w:b/>
          <w:bCs/>
        </w:rPr>
        <w:t>z</w:t>
      </w:r>
      <w:r>
        <w:t xml:space="preserve"> pojištěni</w:t>
      </w:r>
      <w:bookmarkEnd w:id="38"/>
    </w:p>
    <w:p w:rsidR="007F348A" w:rsidRDefault="00657DE5">
      <w:pPr>
        <w:pStyle w:val="Zkladntext20"/>
        <w:shd w:val="clear" w:color="auto" w:fill="auto"/>
        <w:spacing w:before="0" w:after="209" w:line="170" w:lineRule="exact"/>
        <w:ind w:firstLine="0"/>
      </w:pPr>
      <w:r>
        <w:t>Ujednává se, že se pojištění sjednané touto smlouvo</w:t>
      </w:r>
      <w:r>
        <w:t>u nevztahuje na nemovité objekty ve výstavbě.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39" w:name="bookmark36"/>
      <w:r>
        <w:t>Zabezpečeni věci odložených nebo vnesených</w:t>
      </w:r>
      <w:bookmarkEnd w:id="39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Podmínkou plnění pojistitele v případě škodné události spočívající v odcizení cizí věci odložené nebo vnesené krádeží s překonáním</w:t>
      </w:r>
      <w:r>
        <w:br/>
        <w:t>překážky je současné splnění následu</w:t>
      </w:r>
      <w:r>
        <w:t>jících podmínek. Věc byla v době vzniku škodné události uložena v uzamčeném: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uzavřeném prostoru ve smyslu DPP P-205/14, nebo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lastRenderedPageBreak/>
        <w:t>úložném prostoru (např. šatní skříňce), které jsou místem určeným či obvyklým k odložení, resp. umístění příslušného druhu</w:t>
      </w:r>
      <w:r>
        <w:br/>
        <w:t>věci,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byly splněny obecné požadavky na způsoby zabezpečení pojištěných věcí vyplývající z čl. 2 odst. 1) až 3) DPP P-205/14.</w:t>
      </w:r>
    </w:p>
    <w:p w:rsidR="007F348A" w:rsidRDefault="00657DE5">
      <w:pPr>
        <w:pStyle w:val="Zkladntext20"/>
        <w:shd w:val="clear" w:color="auto" w:fill="auto"/>
        <w:spacing w:before="0" w:after="180"/>
        <w:ind w:firstLine="0"/>
      </w:pPr>
      <w:r>
        <w:t>Pro případ pojistné události způsobené krádeží s překonáním překážky cizích věcí odložených nebo vnesených, které mají povahu</w:t>
      </w:r>
      <w:r>
        <w:br/>
        <w:t xml:space="preserve">finančních </w:t>
      </w:r>
      <w:r>
        <w:t>prostředků, cenných předmětů, věcí umělecké, historické nebo sběratelské hodnoty nebo dokumentace se sjednává sublimit ve</w:t>
      </w:r>
      <w:r>
        <w:br/>
        <w:t xml:space="preserve">výši: </w:t>
      </w:r>
      <w:r>
        <w:rPr>
          <w:rStyle w:val="Zkladntext2Tahoma8ptTunMalpsmena"/>
        </w:rPr>
        <w:t xml:space="preserve">20 000 Kč </w:t>
      </w:r>
      <w:r>
        <w:t>v rámci limitu pojistného plnění sjednaného pro pojištění souboru věcí odložených nebo vnesených proti odcizení.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0" w:name="bookmark37"/>
      <w:r>
        <w:t>Defin</w:t>
      </w:r>
      <w:r>
        <w:t>ice pojistného nebezpečí PŘEPĚTÍ, PODPĚTÍ, ZKRAT, INDUKCE</w:t>
      </w:r>
      <w:bookmarkEnd w:id="40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Ujednává se, že odchylně od čl. 2 odst. 1) písm. a) ZPP P-150/14 se za přímý úder blesku považuje i dočasné přepětí, podpětí, zkrat nebo</w:t>
      </w:r>
      <w:r>
        <w:br/>
        <w:t>indukce způsobená v elektrorozvodné nebo komunikační síti.</w:t>
      </w:r>
    </w:p>
    <w:p w:rsidR="007F348A" w:rsidRDefault="00657DE5">
      <w:pPr>
        <w:pStyle w:val="Zkladntext20"/>
        <w:shd w:val="clear" w:color="auto" w:fill="auto"/>
        <w:spacing w:before="0" w:after="180"/>
        <w:ind w:firstLine="0"/>
      </w:pPr>
      <w:r>
        <w:t>Po</w:t>
      </w:r>
      <w:r>
        <w:t>jištění se vztahuje i na poškození nebo zničení pojištěného vlastního nebo užívaného movitého zařízení a vybavení, elektrických a</w:t>
      </w:r>
      <w:r>
        <w:br/>
        <w:t>elektronických strojů, přístrojů a zařízení, elektronických součástí a příslušenství pojištěné nemovitosti (řídící jednotky te</w:t>
      </w:r>
      <w:r>
        <w:t>chnologických</w:t>
      </w:r>
      <w:r>
        <w:br/>
        <w:t>zařízení, elektronické zabezpečovací systémy, klimatizace apod.) přepětím, zkratem nebo indukcí v příčinné souvislosti s úderem blesku,</w:t>
      </w:r>
      <w:r>
        <w:br/>
        <w:t>při bouřkách, při spínání v napájecích sítích nebo při výboji statické elektřiny.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1" w:name="bookmark38"/>
      <w:r>
        <w:t>Definice pojistného nebe</w:t>
      </w:r>
      <w:r>
        <w:t xml:space="preserve">zpečí </w:t>
      </w:r>
      <w:r>
        <w:rPr>
          <w:rStyle w:val="Nadpis7Malpsmena"/>
          <w:b/>
          <w:bCs/>
        </w:rPr>
        <w:t>VODNé</w:t>
      </w:r>
      <w:r>
        <w:t xml:space="preserve"> a </w:t>
      </w:r>
      <w:r>
        <w:rPr>
          <w:rStyle w:val="Nadpis7Malpsmena"/>
          <w:b/>
          <w:bCs/>
        </w:rPr>
        <w:t>STOČNé</w:t>
      </w:r>
      <w:bookmarkEnd w:id="41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Pojistitel poskytne pojistné plnění za náklady na vodné a stočné, které byl pojištěný prokazatelně povinen uhradit smluvnímu dodavateli</w:t>
      </w:r>
      <w:r>
        <w:br/>
        <w:t>vody v souvislosti s únikem vody z vodovodního zařízení, ke kterému došlo v místě pojištění a v dob</w:t>
      </w:r>
      <w:r>
        <w:t>ě trvání pojištění, při splnění</w:t>
      </w:r>
      <w:r>
        <w:br/>
        <w:t>následujících předpokladů:</w:t>
      </w:r>
    </w:p>
    <w:p w:rsidR="007F348A" w:rsidRDefault="00657DE5">
      <w:pPr>
        <w:pStyle w:val="Zkladntext20"/>
        <w:numPr>
          <w:ilvl w:val="0"/>
          <w:numId w:val="6"/>
        </w:numPr>
        <w:shd w:val="clear" w:color="auto" w:fill="auto"/>
        <w:tabs>
          <w:tab w:val="left" w:pos="271"/>
        </w:tabs>
        <w:spacing w:before="0"/>
        <w:ind w:firstLine="0"/>
      </w:pPr>
      <w:r>
        <w:t>V případě úniku vody z vodovodního zařízení nacházejícího se v budově v místě pojištění uhradí pojistitel náklady ve smyslu tohoto</w:t>
      </w:r>
      <w:r>
        <w:br/>
        <w:t>ujednání: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t xml:space="preserve">a)pokud k úniku vody došlo prokazatelně v souvislosti s </w:t>
      </w:r>
      <w:r>
        <w:t>pojistnou událostí z této pojistné smlouvy způsobenou vodovodním</w:t>
      </w:r>
      <w:r>
        <w:br/>
        <w:t>nebezpečím,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t>b)nedošlo-li ke vzniku pojistné události způsobené vodovodním nebezpečím, pokud příčinou úniku vody byl prokazatelně</w:t>
      </w:r>
      <w:r>
        <w:br/>
        <w:t>přetlak v zařízení nebo náhlé a nahodilé poškození vodovodního</w:t>
      </w:r>
      <w:r>
        <w:t xml:space="preserve"> zařízení z vnější příčiny, vyjma zamrznutí.</w:t>
      </w:r>
    </w:p>
    <w:p w:rsidR="007F348A" w:rsidRDefault="00657DE5">
      <w:pPr>
        <w:pStyle w:val="Zkladntext20"/>
        <w:numPr>
          <w:ilvl w:val="0"/>
          <w:numId w:val="6"/>
        </w:numPr>
        <w:shd w:val="clear" w:color="auto" w:fill="auto"/>
        <w:tabs>
          <w:tab w:val="left" w:pos="281"/>
        </w:tabs>
        <w:spacing w:before="0" w:after="180"/>
        <w:ind w:right="200" w:firstLine="0"/>
        <w:jc w:val="both"/>
      </w:pPr>
      <w:r>
        <w:t>V případě úniku vody z vodovodního zařízení nacházejícího mimo budovu v místě pojištění uhradí pojistitel náklady ve smyslu tohoto</w:t>
      </w:r>
      <w:r>
        <w:br/>
        <w:t xml:space="preserve">ujednání, pokud k úniku vody došlo za vodoměrem (ne z vodovodního řadu nebo z </w:t>
      </w:r>
      <w:r>
        <w:t>vodovodní přípojky před vodoměrem) a příčinou úniku</w:t>
      </w:r>
      <w:r>
        <w:br/>
        <w:t>vody byl prokazatelně přetlak v zařízení nebo náhlé a nahodilé poškození vodovodního zařízení z vnější příčiny, vyjma zamrznutí.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2" w:name="bookmark39"/>
      <w:r>
        <w:t xml:space="preserve">Definice pojistného nebezpečí </w:t>
      </w:r>
      <w:r>
        <w:rPr>
          <w:rStyle w:val="Nadpis7Malpsmena"/>
          <w:b/>
          <w:bCs/>
        </w:rPr>
        <w:t>ATMOSFÉRICKé SRÁŽKY</w:t>
      </w:r>
      <w:bookmarkEnd w:id="42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Ujednává se, že nad rámec</w:t>
      </w:r>
      <w:r>
        <w:t xml:space="preserve"> čl. 2 ZPP P-150/14 se pojištění vztahuje také na poškození nebo zničení pojištěných nemovitých objektů a</w:t>
      </w:r>
      <w:r>
        <w:br/>
        <w:t>pojištěných movitých předmětů uložených v nemovitých objektech atmosférickými srážkami, tj. tím, že přes stavební konstrukce</w:t>
      </w:r>
      <w:r>
        <w:br/>
        <w:t>nemovitých objektů do jej</w:t>
      </w:r>
      <w:r>
        <w:t>ich vnitřních prostor náhle a nahodile vnikla voda: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t>a)z přívalového deště, včetně případů, kdy svod dešťové vody nestačí odebírat nadměrné množství vody z přívalového deště,</w:t>
      </w:r>
      <w:r>
        <w:br/>
        <w:t>nebo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t xml:space="preserve">b)vzniklá táním sněhové nebo ledové vrstvy, včetně případů, kdy svod dešťové </w:t>
      </w:r>
      <w:r>
        <w:t>vody nestačí odebírat nadměrné množství vody</w:t>
      </w:r>
      <w:r>
        <w:br/>
        <w:t>z roztátého sněhu nebo ledu.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Pojistitel poskytne pojistné plnění pouze za podmínky, že vnější plášť ani zastřešení nemovitého objektu nejeví známky poruchy,</w:t>
      </w:r>
      <w:r>
        <w:br/>
        <w:t>poškození nebo zhoršení své funkčnosti.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Pojištění se n</w:t>
      </w:r>
      <w:r>
        <w:t>evztahuje na škody způsobené v důsledku: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1040"/>
      </w:pPr>
      <w:r>
        <w:t>vniknutí vody do nemovitého objektu nedostatečně uzavřenými okny či venkovními dveřmi, nedostatečně</w:t>
      </w:r>
      <w:r>
        <w:br/>
        <w:t>uzavřenými/utěsněnými vnějšími stavebními otvory, v důsledku zanedbané údržby nemovitosti nebo v příčinné souvislos</w:t>
      </w:r>
      <w:r>
        <w:t>ti s</w:t>
      </w:r>
      <w:r>
        <w:br/>
        <w:t>prováděním oprav, rekonstrukcí nebo stavebních prací,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vzlínání zemské vlhkosti, působením hub nebo plísní.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zmrznutí vody z atmosférických srážek v konstrukcích pojištěných nemovitých objektů,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40"/>
        </w:tabs>
        <w:spacing w:before="0"/>
        <w:ind w:left="680" w:firstLine="0"/>
        <w:jc w:val="both"/>
      </w:pPr>
      <w:r>
        <w:t>působení atmosférických srážek, které před zatečením do nem</w:t>
      </w:r>
      <w:r>
        <w:t>ovitého objektu již dopadly na zemský povrch.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Za přívalový déšť se považuje déšť velké intenzity a obvykle krátkého trvání a malého plošného rozsahu.</w:t>
      </w:r>
    </w:p>
    <w:p w:rsidR="007F348A" w:rsidRDefault="00657DE5">
      <w:pPr>
        <w:pStyle w:val="Zkladntext20"/>
        <w:shd w:val="clear" w:color="auto" w:fill="auto"/>
        <w:spacing w:before="0" w:after="248"/>
        <w:ind w:firstLine="0"/>
      </w:pPr>
      <w:r>
        <w:t>Pojištěný je povinen po pojistné události neprodleně učinit opatření, aby ke stejné škodě nemohlo dojít př</w:t>
      </w:r>
      <w:r>
        <w:t>i dalším působení</w:t>
      </w:r>
      <w:r>
        <w:br/>
        <w:t>atmosférických srážek. Za přívalový déšť se považuje déšť velké intenzity a obvykle krátkého trvání a malého plošného rozsahu.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160" w:lineRule="exact"/>
      </w:pPr>
      <w:bookmarkStart w:id="43" w:name="bookmark40"/>
      <w:r>
        <w:t>Čekací doba pro povodeň</w:t>
      </w:r>
      <w:bookmarkEnd w:id="43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 xml:space="preserve">Ve smyslu čL. 3 odst. 4) ZPP P-150/14 nastane-Li škodná událost následkem povodně nebo </w:t>
      </w:r>
      <w:r>
        <w:t>v přímé souvislosti s povodní do 10 dnů po</w:t>
      </w:r>
      <w:r>
        <w:br/>
        <w:t>sjednání pojištění, není pojistitel z této škodné události povinen poskytnout pojistné plnění.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Čl. 3 odst. 4) ZPP P-150/14 se neuplatní v případě, že pro případ pojistné události vzniklé na příslušném předmětu poj</w:t>
      </w:r>
      <w:r>
        <w:t>ištění v daném</w:t>
      </w:r>
      <w:r>
        <w:br/>
        <w:t>místě pojištění působením pojistného nebezpečí povodeň již bylo před počátkem pojištění sjednaného touto pojistnou smlouvou</w:t>
      </w:r>
      <w:r>
        <w:br/>
        <w:t>(počátkem změn sjednaných tímto dodatkem k pojistné smlouvě) u pojistitele uvedeného v této pojistné smlouvě sjednáno</w:t>
      </w:r>
      <w:r>
        <w:t xml:space="preserve"> pojištění proti</w:t>
      </w:r>
      <w:r>
        <w:br/>
        <w:t>pojistnému nebezpečí povodeň,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 xml:space="preserve">Došlo-li však ke zvýšení horní hranice pojistného plnění </w:t>
      </w:r>
      <w:r>
        <w:t>či jinému rozšíření rozsahu pojištění proti pojistnému nebezpečí povodeň, není</w:t>
      </w:r>
      <w:r>
        <w:br/>
        <w:t>pojistitel povinen z pojistné události vzniklé následkem povodně nebo v přímé souvislosti s povodní do 10 dnů po uzavření této pojistné</w:t>
      </w:r>
      <w:r>
        <w:br/>
        <w:t>smlouvy (dodatku k pojistné smlouvě) posk</w:t>
      </w:r>
      <w:r>
        <w:t>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4" w:name="bookmark41"/>
      <w:r>
        <w:t xml:space="preserve">Celkový limit plněni pro případ </w:t>
      </w:r>
      <w:r>
        <w:t>škod vzniklých působením povodně nebo záplavy za pojistnou smlouvu</w:t>
      </w:r>
      <w:bookmarkEnd w:id="44"/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>Ujednává se, že celkové pojistné plnění pojistitele ze všech druhů pojištění sjednaných touto pojistnou smlouvou pro případ veškerých</w:t>
      </w:r>
      <w:r>
        <w:br/>
        <w:t>škod vzniklých působením povodně nebo záplavy vzniklých</w:t>
      </w:r>
      <w:r>
        <w:t xml:space="preserve"> z příčin nastalých v průběhu jednoho pojistného roku je v souhrnu omezeno</w:t>
      </w:r>
      <w:r>
        <w:br/>
      </w:r>
      <w:r>
        <w:lastRenderedPageBreak/>
        <w:t>maximálním ročním limitem pojistného plnění ve výši: 8 000 000 Kč.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5" w:name="bookmark42"/>
      <w:r>
        <w:t>Čekací doba pro vichřici</w:t>
      </w:r>
      <w:bookmarkEnd w:id="45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Ve smyslu čl. 3 odst. 5) ZPP P-150/14 nastane-li škodná událost následkem vichřice nebo v</w:t>
      </w:r>
      <w:r>
        <w:t xml:space="preserve"> přímé souvislosti s vichřicí do 10 dnů po</w:t>
      </w:r>
      <w:r>
        <w:br/>
        <w:t>sjednání pojištění, není pojistitel z této škodné události povinen poskytnout pojistné plnění.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Čl. 3 odst. 5) ZPP P-150/14 se neuplatní v případě, že pro případ pojistné události vzniklé na příslušném předmětu poj</w:t>
      </w:r>
      <w:r>
        <w:t>ištění v daném</w:t>
      </w:r>
      <w:r>
        <w:br/>
        <w:t>místě pojištění působením pojistného nebezpečí vichřice již bylo před počátkem pojištění sjednaného touto pojistnou smlouvou (před</w:t>
      </w:r>
      <w:r>
        <w:br/>
        <w:t>počátkem změn sjednaných tímto dodatkem k pojistné smlouvě) u pojistitele uvedeného v této pojistné smlouvě sj</w:t>
      </w:r>
      <w:r>
        <w:t>ednáno pojištění proti</w:t>
      </w:r>
      <w:r>
        <w:br/>
        <w:t>pojistnému nebezpečí vichřice, které bezprostředně předcházelo pojištění sjednanému touto pojistnou smlouvou (dodatkem k pojistné</w:t>
      </w:r>
      <w:r>
        <w:br/>
        <w:t>smlouvě); podmínkou je nepřetržité trvání pojištění.</w:t>
      </w:r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 xml:space="preserve">Došlo-li však ke zvýšení horní hranice pojistného </w:t>
      </w:r>
      <w:r>
        <w:t>plnění či jinému rozšíření rozsahu pojištění proti pojistnému nebezpečí vichřice, není</w:t>
      </w:r>
      <w:r>
        <w:br/>
        <w:t>pojistitel povinen z pojistné události vzniklé následkem vichřice nebo v přímé souvislosti s vichřicí do 10 dnů po uzavření této pojistné</w:t>
      </w:r>
      <w:r>
        <w:br/>
        <w:t>smlouvy (dodatku k pojistné sml</w:t>
      </w:r>
      <w:r>
        <w:t>ouvě) poskytnout plnění v rozsahu širším, než v jakém bylo proti tomuto pojistnému nebezpečí pojištění</w:t>
      </w:r>
      <w:r>
        <w:br/>
        <w:t>sjednáno před počátkem pojištění sjednaného touto pojistnou smlouvou (počátkem změn sjednaných tímto dodatkem k pojistné smlouvě).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6" w:name="bookmark43"/>
      <w:r>
        <w:t>Tíha sněhu nebo námraz</w:t>
      </w:r>
      <w:r>
        <w:t>y - omezeni</w:t>
      </w:r>
      <w:bookmarkEnd w:id="46"/>
    </w:p>
    <w:p w:rsidR="007F348A" w:rsidRDefault="00657DE5">
      <w:pPr>
        <w:pStyle w:val="Zkladntext20"/>
        <w:shd w:val="clear" w:color="auto" w:fill="auto"/>
        <w:spacing w:before="0" w:after="548"/>
        <w:ind w:firstLine="0"/>
      </w:pPr>
      <w:r>
        <w:t>Pojištění pro případ škod způsobených tíhou sněhu nebo námrazy se vztahuje pouze na škody vzniklé na pojištěných budovách, není-li</w:t>
      </w:r>
      <w:r>
        <w:br/>
        <w:t>touto smlouvou pro konkrétní předmět pojištění ujednáno jinak.</w:t>
      </w:r>
    </w:p>
    <w:p w:rsidR="007F348A" w:rsidRDefault="00657DE5">
      <w:pPr>
        <w:pStyle w:val="Nadpis50"/>
        <w:keepNext/>
        <w:keepLines/>
        <w:shd w:val="clear" w:color="auto" w:fill="auto"/>
        <w:spacing w:after="0" w:line="160" w:lineRule="exact"/>
        <w:jc w:val="left"/>
      </w:pPr>
      <w:bookmarkStart w:id="47" w:name="bookmark44"/>
      <w:r>
        <w:rPr>
          <w:rStyle w:val="Nadpis5Malpsmena"/>
          <w:b/>
          <w:bCs/>
        </w:rPr>
        <w:t>4. další druhy pojištění</w:t>
      </w:r>
      <w:bookmarkEnd w:id="47"/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after="22" w:line="180" w:lineRule="exact"/>
      </w:pPr>
      <w:r>
        <w:rPr>
          <w:rStyle w:val="Titulektabulky2Cambria9ptdkovn0pt"/>
          <w:b/>
          <w:bCs/>
        </w:rPr>
        <w:t>4.1</w:t>
      </w:r>
      <w:r>
        <w:rPr>
          <w:rStyle w:val="Titulektabulky2Malpsmena"/>
          <w:b/>
          <w:bCs/>
        </w:rPr>
        <w:t xml:space="preserve"> pojištění pro případ odcizení - loupež přepravovaných peněz nebo cenin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</w:pPr>
      <w:r>
        <w:t>Pojištění se sjednává pro předměty pojištění v rozsahu a na místě pojištění uvedeném v následující tabulce: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2"/>
        <w:gridCol w:w="3398"/>
        <w:gridCol w:w="1704"/>
        <w:gridCol w:w="1416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Místo pojištění:</w:t>
            </w:r>
          </w:p>
        </w:tc>
        <w:tc>
          <w:tcPr>
            <w:tcW w:w="7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území České republiky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Předmět pojištění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 xml:space="preserve">Horní hranice </w:t>
            </w:r>
            <w:r>
              <w:rPr>
                <w:rStyle w:val="Zkladntext2Tahoma8ptTun"/>
              </w:rPr>
              <w:t>plnění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Peníze nebo ceniny při přepravě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250" w:lineRule="exact"/>
              <w:ind w:firstLine="0"/>
            </w:pPr>
            <w:r>
              <w:rPr>
                <w:rStyle w:val="Zkladntext21"/>
              </w:rPr>
              <w:t>limit pojistného plnění (pojištění na</w:t>
            </w:r>
            <w:r>
              <w:rPr>
                <w:rStyle w:val="Zkladntext21"/>
              </w:rPr>
              <w:br/>
              <w:t>první riziko):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50 000 Kč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1 000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90"/>
        <w:shd w:val="clear" w:color="auto" w:fill="auto"/>
        <w:spacing w:before="242" w:after="0" w:line="160" w:lineRule="exact"/>
        <w:ind w:firstLine="0"/>
      </w:pPr>
      <w:r>
        <w:rPr>
          <w:rStyle w:val="Zkladntext9Malpsmena"/>
          <w:b/>
          <w:bCs/>
        </w:rPr>
        <w:t>smluvní ujednaní k pojištěni pro případ loupeže penez nebo cenin při přepravě</w:t>
      </w:r>
    </w:p>
    <w:p w:rsidR="007F348A" w:rsidRDefault="00657DE5">
      <w:pPr>
        <w:pStyle w:val="Zkladntext90"/>
        <w:shd w:val="clear" w:color="auto" w:fill="auto"/>
        <w:spacing w:before="0" w:after="0" w:line="250" w:lineRule="exact"/>
        <w:ind w:firstLine="0"/>
      </w:pPr>
      <w:r>
        <w:t xml:space="preserve">Výluka - přeprava pro třetí </w:t>
      </w:r>
      <w:r>
        <w:t>osoby.</w:t>
      </w:r>
    </w:p>
    <w:p w:rsidR="007F348A" w:rsidRDefault="00657DE5">
      <w:pPr>
        <w:pStyle w:val="Zkladntext20"/>
        <w:shd w:val="clear" w:color="auto" w:fill="auto"/>
        <w:spacing w:before="0" w:after="244" w:line="250" w:lineRule="exact"/>
        <w:ind w:firstLine="0"/>
      </w:pPr>
      <w:r>
        <w:t>Ujednává se, že se pojištění peněz nebo cenin při jejich přepravě nevztahuje na přepravu prováděnou pro třetí osoby, a to včetně přepravy</w:t>
      </w:r>
      <w:r>
        <w:br/>
        <w:t>prováděné bezpečnostní agenturou.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</w:pPr>
      <w:bookmarkStart w:id="48" w:name="bookmark45"/>
      <w:r>
        <w:t>Přeprava peněz po trase</w:t>
      </w:r>
      <w:bookmarkEnd w:id="48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 xml:space="preserve">Odchylně od čl. 5 odst. 2 ZPP P-200/14 se ujednává, </w:t>
      </w:r>
      <w:r>
        <w:t>že právo na pojistné plnění vznikne i tehdy je-li přeprava peněz prováděna po trase</w:t>
      </w:r>
      <w:r>
        <w:br/>
        <w:t>dle plánu rozvozu, resp. prodeje zboží, a to za předpokladu že jsou současně splněny následující podmínky: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640" w:firstLine="0"/>
        <w:jc w:val="both"/>
      </w:pPr>
      <w:r>
        <w:t>k loupeži došlo v době od 06:00 do 22:00 hod,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640" w:firstLine="0"/>
        <w:jc w:val="both"/>
      </w:pPr>
      <w:r>
        <w:t>přeprava byla kromě</w:t>
      </w:r>
      <w:r>
        <w:t xml:space="preserve"> důvodů uvedených v ZPP P-200/14 přerušena pouze za účelem prodeje zboží a inkasování peněz,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1000"/>
      </w:pPr>
      <w:r>
        <w:t>přeprava byla prováděna uzavřeným automobilem a osoba pověřená přepravou peněz má tyto po celou dobu u sebe uložené v</w:t>
      </w:r>
      <w:r>
        <w:br/>
        <w:t>uzamčené kabele nebo kufříku, připouští se ta</w:t>
      </w:r>
      <w:r>
        <w:t>ké uložení peněz přímo na těle osoby pověřené přepravou peněz ve vnitřní</w:t>
      </w:r>
      <w:r>
        <w:br/>
        <w:t>uzavřené kapse bundy či obdobného oděvního svršku, popřípadě uložení v uzavřené ledvince upevněné na těle této osoby</w:t>
      </w:r>
      <w:r>
        <w:br/>
        <w:t>pověřené přepravou peněz,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1004"/>
        </w:tabs>
        <w:spacing w:before="0"/>
        <w:ind w:left="640" w:firstLine="0"/>
        <w:jc w:val="both"/>
      </w:pPr>
      <w:r>
        <w:t>osoba pověřená přepravou peněz byla v do</w:t>
      </w:r>
      <w:r>
        <w:t>bě loupežného přepadení vybavena obranným prostředkem,</w:t>
      </w:r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V případě loupežného přepadení je pojištěný povinen předložit doklady o přijatých a vydaných penězích (příjmový či výdejní doklad),</w:t>
      </w:r>
      <w:r>
        <w:br/>
        <w:t>povinnost jejich evidence má osoba pověřená přepravou peněz.</w:t>
      </w:r>
    </w:p>
    <w:p w:rsidR="007F348A" w:rsidRDefault="00657DE5">
      <w:pPr>
        <w:pStyle w:val="Zkladntext20"/>
        <w:shd w:val="clear" w:color="auto" w:fill="auto"/>
        <w:spacing w:before="0" w:after="476" w:line="250" w:lineRule="exact"/>
        <w:ind w:right="140" w:firstLine="0"/>
        <w:jc w:val="both"/>
      </w:pPr>
      <w:r>
        <w:t>Na úhrad</w:t>
      </w:r>
      <w:r>
        <w:t>u škod vzniklých dle tohoto ustanovení poskytne pojistitel pojistné plnění do Limitu pojistného plnění sjednaného pro pojištění</w:t>
      </w:r>
      <w:r>
        <w:br/>
        <w:t xml:space="preserve">proti loupeži přepravovaných peněž, maximálně však do sublimitu ve výši </w:t>
      </w:r>
      <w:r>
        <w:rPr>
          <w:rStyle w:val="Zkladntext2Tahoma8ptTunMalpsmena"/>
        </w:rPr>
        <w:t>200 000 Kč</w:t>
      </w:r>
      <w:r>
        <w:t>, a to z jedné a všech pojistných událostí nas</w:t>
      </w:r>
      <w:r>
        <w:t>talých</w:t>
      </w:r>
      <w:r>
        <w:br/>
        <w:t>v průběhu jednoho pojistného roku.</w:t>
      </w:r>
    </w:p>
    <w:p w:rsidR="007F348A" w:rsidRDefault="00657DE5">
      <w:pPr>
        <w:pStyle w:val="Zkladntext90"/>
        <w:shd w:val="clear" w:color="auto" w:fill="auto"/>
        <w:spacing w:before="0" w:after="242" w:line="180" w:lineRule="exact"/>
        <w:ind w:firstLine="0"/>
        <w:jc w:val="both"/>
      </w:pPr>
      <w:r>
        <w:rPr>
          <w:rStyle w:val="Zkladntext9Cambria9ptdkovn0pt"/>
          <w:b/>
          <w:bCs/>
        </w:rPr>
        <w:t>5</w:t>
      </w:r>
      <w:r>
        <w:rPr>
          <w:rStyle w:val="Zkladntext9Malpsmena"/>
          <w:b/>
          <w:bCs/>
        </w:rPr>
        <w:t>. pojištění odpovědnosti za újmu</w:t>
      </w:r>
    </w:p>
    <w:p w:rsidR="007F348A" w:rsidRDefault="00657DE5">
      <w:pPr>
        <w:pStyle w:val="Zkladntext90"/>
        <w:numPr>
          <w:ilvl w:val="0"/>
          <w:numId w:val="7"/>
        </w:numPr>
        <w:shd w:val="clear" w:color="auto" w:fill="auto"/>
        <w:tabs>
          <w:tab w:val="left" w:pos="405"/>
        </w:tabs>
        <w:spacing w:before="0" w:after="22" w:line="180" w:lineRule="exact"/>
        <w:ind w:firstLine="0"/>
        <w:jc w:val="both"/>
      </w:pPr>
      <w:r>
        <w:rPr>
          <w:rStyle w:val="Zkladntext9Malpsmena"/>
          <w:b/>
          <w:bCs/>
        </w:rPr>
        <w:t>pojištěné subjekty</w:t>
      </w:r>
    </w:p>
    <w:p w:rsidR="007F348A" w:rsidRDefault="00657DE5">
      <w:pPr>
        <w:pStyle w:val="Zkladntext20"/>
        <w:shd w:val="clear" w:color="auto" w:fill="auto"/>
        <w:spacing w:before="0" w:after="249" w:line="170" w:lineRule="exact"/>
        <w:ind w:firstLine="0"/>
        <w:jc w:val="both"/>
      </w:pPr>
      <w:r>
        <w:t>Pojištění odpovědnosti za újmu se vztahuje na subjekty uvedené v článku 1, odstavci 1 této smlouvy.</w:t>
      </w:r>
    </w:p>
    <w:p w:rsidR="007F348A" w:rsidRDefault="00657DE5">
      <w:pPr>
        <w:pStyle w:val="Zkladntext90"/>
        <w:numPr>
          <w:ilvl w:val="0"/>
          <w:numId w:val="7"/>
        </w:numPr>
        <w:shd w:val="clear" w:color="auto" w:fill="auto"/>
        <w:tabs>
          <w:tab w:val="left" w:pos="405"/>
        </w:tabs>
        <w:spacing w:before="0" w:after="0" w:line="180" w:lineRule="exact"/>
        <w:ind w:firstLine="0"/>
        <w:jc w:val="both"/>
      </w:pPr>
      <w:r>
        <w:rPr>
          <w:rStyle w:val="Zkladntext9Malpsmena"/>
          <w:b/>
          <w:bCs/>
        </w:rPr>
        <w:t>hlavní činnosti a výše hrubých příjmů</w:t>
      </w:r>
    </w:p>
    <w:p w:rsidR="007F348A" w:rsidRDefault="00657DE5">
      <w:pPr>
        <w:pStyle w:val="Zkladntext20"/>
        <w:shd w:val="clear" w:color="auto" w:fill="auto"/>
        <w:spacing w:before="0"/>
        <w:ind w:firstLine="0"/>
        <w:jc w:val="both"/>
      </w:pPr>
      <w:r>
        <w:t xml:space="preserve">Předpokladem plnění </w:t>
      </w:r>
      <w:r>
        <w:t>pojistitele je současné splnění následujících podmínek:</w:t>
      </w:r>
    </w:p>
    <w:p w:rsidR="007F348A" w:rsidRDefault="00657DE5">
      <w:pPr>
        <w:pStyle w:val="Zkladntext20"/>
        <w:numPr>
          <w:ilvl w:val="0"/>
          <w:numId w:val="8"/>
        </w:numPr>
        <w:shd w:val="clear" w:color="auto" w:fill="auto"/>
        <w:tabs>
          <w:tab w:val="left" w:pos="775"/>
        </w:tabs>
        <w:spacing w:before="0"/>
        <w:ind w:left="420" w:firstLine="0"/>
        <w:jc w:val="both"/>
      </w:pPr>
      <w:r>
        <w:t>újma byla způsobena v souvislosti s činností, která spadá do předmětu činnosti pojištěného vymezeného v čl. 1. odst. 2,</w:t>
      </w:r>
    </w:p>
    <w:p w:rsidR="007F348A" w:rsidRDefault="00657DE5">
      <w:pPr>
        <w:pStyle w:val="Zkladntext20"/>
        <w:numPr>
          <w:ilvl w:val="0"/>
          <w:numId w:val="8"/>
        </w:numPr>
        <w:shd w:val="clear" w:color="auto" w:fill="auto"/>
        <w:tabs>
          <w:tab w:val="left" w:pos="775"/>
        </w:tabs>
        <w:spacing w:before="0"/>
        <w:ind w:left="780"/>
      </w:pPr>
      <w:r>
        <w:t>pojištěný je v době vzniku škodné události oprávněn k provozování příslušné činn</w:t>
      </w:r>
      <w:r>
        <w:t>osti na základě obecně závazných právních</w:t>
      </w:r>
      <w:r>
        <w:br/>
        <w:t>předpisů,</w:t>
      </w:r>
    </w:p>
    <w:p w:rsidR="007F348A" w:rsidRDefault="00657DE5">
      <w:pPr>
        <w:pStyle w:val="Zkladntext20"/>
        <w:numPr>
          <w:ilvl w:val="0"/>
          <w:numId w:val="8"/>
        </w:numPr>
        <w:shd w:val="clear" w:color="auto" w:fill="auto"/>
        <w:tabs>
          <w:tab w:val="left" w:pos="775"/>
        </w:tabs>
        <w:spacing w:before="0" w:after="240"/>
        <w:ind w:left="780"/>
      </w:pPr>
      <w:r>
        <w:t>odpovědnost za újmu způsobenou v souvislosti s příslušnou činností není z pojištění vyloučena touto pojistnou smlouvou,</w:t>
      </w:r>
      <w:r>
        <w:br/>
        <w:t>pojistnými podmínkami nebo zvláštními ujednáními vztahujícími se k pojištění.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45" w:lineRule="exact"/>
        <w:jc w:val="both"/>
      </w:pPr>
      <w:bookmarkStart w:id="49" w:name="bookmark46"/>
      <w:r>
        <w:t xml:space="preserve">Více </w:t>
      </w:r>
      <w:r>
        <w:t>oborů činnosti</w:t>
      </w:r>
      <w:bookmarkEnd w:id="49"/>
    </w:p>
    <w:p w:rsidR="007F348A" w:rsidRDefault="00657DE5">
      <w:pPr>
        <w:pStyle w:val="Zkladntext20"/>
        <w:shd w:val="clear" w:color="auto" w:fill="auto"/>
        <w:spacing w:before="0" w:after="236"/>
        <w:ind w:firstLine="0"/>
      </w:pPr>
      <w:r>
        <w:t>Pokud činnost (některá z činností), na niž se vztahuje pojištění sjednané touto smlouvou, zahrnuje více oborů či podskupin (dále jen</w:t>
      </w:r>
      <w:r>
        <w:br/>
      </w:r>
      <w:r>
        <w:lastRenderedPageBreak/>
        <w:t>„obory činnosti") - jako např. obory činnosti živnosti volné, vztahuje se pojištění pouze na ty obory činnos</w:t>
      </w:r>
      <w:r>
        <w:t>ti, které jsou výslovně uvedeny</w:t>
      </w:r>
      <w:r>
        <w:br/>
        <w:t>ve smlouvě, resp. jejích přílohách. Nejsou-Li obory činnosti ve smlouvě výslovně uvedeny, vztahuje se pojištění na ty obory činnosti, které</w:t>
      </w:r>
      <w:r>
        <w:br/>
        <w:t xml:space="preserve">má pojištěný uvedeny v příslušném rejstříku, registru nebo jiné veřejné evidenci ke </w:t>
      </w:r>
      <w:r>
        <w:t>dni sjednání pojištění.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250" w:lineRule="exact"/>
        <w:jc w:val="both"/>
      </w:pPr>
      <w:bookmarkStart w:id="50" w:name="bookmark47"/>
      <w:r>
        <w:t>Hlavní činnosti pojištěného</w:t>
      </w:r>
      <w:bookmarkEnd w:id="50"/>
    </w:p>
    <w:p w:rsidR="007F348A" w:rsidRDefault="00657DE5">
      <w:pPr>
        <w:pStyle w:val="Zkladntext20"/>
        <w:shd w:val="clear" w:color="auto" w:fill="auto"/>
        <w:spacing w:before="0" w:line="250" w:lineRule="exact"/>
        <w:ind w:firstLine="0"/>
        <w:jc w:val="both"/>
      </w:pPr>
      <w:r>
        <w:t>Za hlavní činnosti se považují činnosti s nejvyšším podílem na hrubých ročních příjmech pojištěného: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line="250" w:lineRule="exact"/>
        <w:ind w:left="780"/>
      </w:pPr>
      <w:r>
        <w:t>základní, základní umělecká, střední nebo vyšší odborná škola zapsaná do školského rejstříku, vysoká šk</w:t>
      </w:r>
      <w:r>
        <w:t>ola, nebo dům dětí a</w:t>
      </w:r>
      <w:r>
        <w:br/>
        <w:t>mládeže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240" w:line="250" w:lineRule="exact"/>
        <w:ind w:left="420" w:firstLine="0"/>
        <w:jc w:val="both"/>
      </w:pPr>
      <w:r>
        <w:t>hostinská činnost (vyjma non-stop provozů)</w:t>
      </w:r>
    </w:p>
    <w:p w:rsidR="007F348A" w:rsidRDefault="00657DE5">
      <w:pPr>
        <w:pStyle w:val="Zkladntext20"/>
        <w:shd w:val="clear" w:color="auto" w:fill="auto"/>
        <w:spacing w:before="0" w:after="312" w:line="250" w:lineRule="exact"/>
        <w:ind w:firstLine="0"/>
      </w:pPr>
      <w:r>
        <w:t>Činnosti, které jsou z pojištění odpovědnosti za újmu, případně z pojištění odpovědnosti za újmu způsobenou vadou výrobku a vadou</w:t>
      </w:r>
      <w:r>
        <w:br/>
        <w:t>práce po předání vyloučeny nebo u nichž je horní hrani</w:t>
      </w:r>
      <w:r>
        <w:t xml:space="preserve">ce pojistného plnění omezena sublimitem, jsou uvedeny v dokumentu </w:t>
      </w:r>
      <w:r>
        <w:rPr>
          <w:rStyle w:val="Zkladntext2Tahoma8ptTun0"/>
        </w:rPr>
        <w:t>Zvláštní</w:t>
      </w:r>
      <w:r>
        <w:rPr>
          <w:rStyle w:val="Zkladntext2Tahoma8ptTun0"/>
        </w:rPr>
        <w:br/>
        <w:t>smluvní ujednání k pojištění odpovědnosti za újmu</w:t>
      </w:r>
      <w:r>
        <w:t>, který je nedílnou součástí této pojistné smlouvy.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17" w:line="160" w:lineRule="exact"/>
        <w:jc w:val="both"/>
      </w:pPr>
      <w:bookmarkStart w:id="51" w:name="bookmark48"/>
      <w:r>
        <w:t>Počet žáků / dětí</w:t>
      </w:r>
      <w:bookmarkEnd w:id="51"/>
    </w:p>
    <w:p w:rsidR="007F348A" w:rsidRDefault="00657DE5">
      <w:pPr>
        <w:pStyle w:val="Zkladntext20"/>
        <w:shd w:val="clear" w:color="auto" w:fill="auto"/>
        <w:spacing w:before="0" w:line="170" w:lineRule="exact"/>
        <w:ind w:firstLine="0"/>
        <w:jc w:val="both"/>
      </w:pPr>
      <w:r>
        <w:t>144</w:t>
      </w:r>
    </w:p>
    <w:p w:rsidR="007F348A" w:rsidRDefault="00657DE5">
      <w:pPr>
        <w:pStyle w:val="Titulektabulky20"/>
        <w:framePr w:w="10786" w:wrap="notBeside" w:vAnchor="text" w:hAnchor="text" w:xAlign="center" w:y="1"/>
        <w:shd w:val="clear" w:color="auto" w:fill="auto"/>
        <w:spacing w:after="37" w:line="180" w:lineRule="exact"/>
      </w:pPr>
      <w:r>
        <w:rPr>
          <w:rStyle w:val="Titulektabulky2Cambria9ptdkovn0pt"/>
          <w:b/>
          <w:bCs/>
        </w:rPr>
        <w:t>5.3</w:t>
      </w:r>
      <w:r>
        <w:rPr>
          <w:rStyle w:val="Titulektabulky2Malpsmena"/>
          <w:b/>
          <w:bCs/>
        </w:rPr>
        <w:t xml:space="preserve"> základní pojištění</w:t>
      </w:r>
    </w:p>
    <w:p w:rsidR="007F348A" w:rsidRDefault="00657DE5">
      <w:pPr>
        <w:pStyle w:val="Titulektabulky0"/>
        <w:framePr w:w="10786" w:wrap="notBeside" w:vAnchor="text" w:hAnchor="text" w:xAlign="center" w:y="1"/>
        <w:shd w:val="clear" w:color="auto" w:fill="auto"/>
        <w:spacing w:line="170" w:lineRule="exact"/>
      </w:pPr>
      <w:r>
        <w:t xml:space="preserve">Pojištění se sjednává v rozsahu a </w:t>
      </w:r>
      <w:r>
        <w:t>za podmínek uvedených v následující tabulce/následujících tabulkách: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2266"/>
        <w:gridCol w:w="2266"/>
        <w:gridCol w:w="1421"/>
        <w:gridCol w:w="1426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Územní platnost:</w:t>
            </w:r>
          </w:p>
        </w:tc>
        <w:tc>
          <w:tcPr>
            <w:tcW w:w="73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Evropa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Rozsah pojištění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Limit pojistného plnění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Sublimit pro výrobek*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Spoluúčast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60" w:lineRule="exact"/>
              <w:ind w:right="140" w:firstLine="0"/>
              <w:jc w:val="right"/>
            </w:pPr>
            <w:r>
              <w:rPr>
                <w:rStyle w:val="Zkladntext2Tahoma8ptTun"/>
              </w:rPr>
              <w:t>Roční pojistné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Zkladntext21"/>
              </w:rPr>
              <w:t>Pojištění se vztahuje na povinnost</w:t>
            </w:r>
            <w:r>
              <w:rPr>
                <w:rStyle w:val="Zkladntext21"/>
              </w:rPr>
              <w:br/>
              <w:t xml:space="preserve">nahradit újmu </w:t>
            </w:r>
            <w:r>
              <w:rPr>
                <w:rStyle w:val="Zkladntext2Tahoma8ptTun"/>
              </w:rPr>
              <w:t xml:space="preserve">včetně </w:t>
            </w:r>
            <w:r>
              <w:rPr>
                <w:rStyle w:val="Zkladntext21"/>
              </w:rPr>
              <w:t>újmy způsobené</w:t>
            </w:r>
            <w:r>
              <w:rPr>
                <w:rStyle w:val="Zkladntext21"/>
              </w:rPr>
              <w:br/>
            </w:r>
            <w:r>
              <w:rPr>
                <w:rStyle w:val="Zkladntext21"/>
              </w:rPr>
              <w:t xml:space="preserve">vadou </w:t>
            </w:r>
            <w:r>
              <w:rPr>
                <w:rStyle w:val="Zkladntext2Tahoma8ptTun"/>
              </w:rPr>
              <w:t>výrobku a vadou práce po</w:t>
            </w:r>
            <w:r>
              <w:rPr>
                <w:rStyle w:val="Zkladntext2Tahoma8ptTun"/>
              </w:rPr>
              <w:br/>
              <w:t>předání.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20 000 000 Kč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500 000 Kč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right"/>
            </w:pPr>
            <w:r>
              <w:rPr>
                <w:rStyle w:val="Zkladntext21"/>
              </w:rPr>
              <w:t>0 Kč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86" w:wrap="notBeside" w:vAnchor="text" w:hAnchor="text" w:xAlign="center" w:y="1"/>
              <w:shd w:val="clear" w:color="auto" w:fill="auto"/>
              <w:spacing w:before="0" w:line="170" w:lineRule="exact"/>
              <w:ind w:right="140" w:firstLine="0"/>
              <w:jc w:val="right"/>
            </w:pPr>
            <w:r>
              <w:rPr>
                <w:rStyle w:val="Zkladntext21"/>
              </w:rPr>
              <w:t>XXXXX</w:t>
            </w:r>
          </w:p>
        </w:tc>
      </w:tr>
    </w:tbl>
    <w:p w:rsidR="007F348A" w:rsidRDefault="007F348A">
      <w:pPr>
        <w:framePr w:w="10786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20"/>
        <w:shd w:val="clear" w:color="auto" w:fill="auto"/>
        <w:spacing w:before="0"/>
        <w:ind w:right="140" w:firstLine="0"/>
        <w:jc w:val="both"/>
      </w:pPr>
      <w:r>
        <w:t>* sublimitem pro výrobek se rozumí sublimit pro újmu způsobenou vadou výrobku nebo vadou vadně vykonané práce, která se projeví po</w:t>
      </w:r>
      <w:r>
        <w:br/>
        <w:t>jejím předání.</w:t>
      </w:r>
    </w:p>
    <w:p w:rsidR="007F348A" w:rsidRDefault="00657DE5">
      <w:pPr>
        <w:pStyle w:val="Zkladntext20"/>
        <w:shd w:val="clear" w:color="auto" w:fill="auto"/>
        <w:spacing w:before="0" w:after="308"/>
        <w:ind w:firstLine="0"/>
      </w:pPr>
      <w:r>
        <w:t xml:space="preserve">Výše plnění z pojistných </w:t>
      </w:r>
      <w:r>
        <w:t>událostí spočívajících v povinnosti nahradit újmu způsobenou vadou výrobku nebo vadou vykonané práce, která</w:t>
      </w:r>
      <w:r>
        <w:br/>
        <w:t>se projeví po jejím předání, nepřesáhne v žádném případě výši sublimitu sjednaného pro pojištění odpovědnosti za újmu způsobenou</w:t>
      </w:r>
      <w:r>
        <w:br/>
        <w:t>vadou výrobku a vad</w:t>
      </w:r>
      <w:r>
        <w:t>ou práce po předání, a to ani v případě, že pro připojištění či jiný specifický rozsah pojištění, do nějž příslušná</w:t>
      </w:r>
      <w:r>
        <w:br/>
        <w:t>pojistná událost spadá, je sjednán vyšší sublimit. Sublimit pro připojištění či jiný specifický rozsah pojištění je v takovém případě</w:t>
      </w:r>
      <w:r>
        <w:br/>
        <w:t>považo</w:t>
      </w:r>
      <w:r>
        <w:t>ván za sjednaný nikoli v rámci limitu pojistného plnění, ale v rámci sublimitu pro pojištění odpovědnosti za újmu způsobenou</w:t>
      </w:r>
      <w:r>
        <w:br/>
        <w:t>vadou výrobku a vadou práce po předání.</w:t>
      </w:r>
    </w:p>
    <w:p w:rsidR="007F348A" w:rsidRDefault="00657DE5">
      <w:pPr>
        <w:pStyle w:val="Zkladntext90"/>
        <w:shd w:val="clear" w:color="auto" w:fill="auto"/>
        <w:spacing w:before="0" w:after="82" w:line="160" w:lineRule="exact"/>
        <w:ind w:left="40" w:firstLine="0"/>
        <w:jc w:val="center"/>
      </w:pPr>
      <w:r>
        <w:rPr>
          <w:rStyle w:val="Zkladntext9Malpsmena"/>
          <w:b/>
          <w:bCs/>
        </w:rPr>
        <w:t>Článek 3.</w:t>
      </w:r>
    </w:p>
    <w:p w:rsidR="007F348A" w:rsidRDefault="00657DE5">
      <w:pPr>
        <w:pStyle w:val="Zkladntext90"/>
        <w:shd w:val="clear" w:color="auto" w:fill="auto"/>
        <w:spacing w:before="0" w:after="404" w:line="160" w:lineRule="exact"/>
        <w:ind w:left="40" w:firstLine="0"/>
        <w:jc w:val="center"/>
      </w:pPr>
      <w:r>
        <w:rPr>
          <w:rStyle w:val="Zkladntext9Malpsmena"/>
          <w:b/>
          <w:bCs/>
        </w:rPr>
        <w:t>výše a platba pojistného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39" w:line="160" w:lineRule="exact"/>
        <w:jc w:val="both"/>
      </w:pPr>
      <w:bookmarkStart w:id="52" w:name="bookmark49"/>
      <w:r>
        <w:t>1. Pojistné:</w:t>
      </w:r>
      <w:bookmarkEnd w:id="52"/>
    </w:p>
    <w:p w:rsidR="007F348A" w:rsidRDefault="00657DE5">
      <w:pPr>
        <w:pStyle w:val="Zkladntext9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9247"/>
        </w:tabs>
        <w:spacing w:before="0" w:after="0" w:line="160" w:lineRule="exact"/>
        <w:ind w:left="180" w:firstLine="0"/>
        <w:jc w:val="both"/>
        <w:sectPr w:rsidR="007F348A">
          <w:type w:val="continuous"/>
          <w:pgSz w:w="11900" w:h="16840"/>
          <w:pgMar w:top="245" w:right="520" w:bottom="700" w:left="484" w:header="0" w:footer="3" w:gutter="0"/>
          <w:cols w:space="720"/>
          <w:noEndnote/>
          <w:docGrid w:linePitch="360"/>
        </w:sectPr>
      </w:pPr>
      <w:r>
        <w:t>Pojistné nebezpečí</w:t>
      </w:r>
      <w:r>
        <w:tab/>
      </w:r>
      <w:r>
        <w:t>Roční pojistné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  <w:gridCol w:w="2045"/>
      </w:tblGrid>
      <w:tr w:rsidR="007F348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lastRenderedPageBreak/>
              <w:t>Pojištění pro případ odcizení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Pojištění pro případ vandalismu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Pojištění pro případ nahodilého poškození nebo rozbití skel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Pojištění strojů nebo elektronických zařízení pro případ jejich poškození nebo zničení nahodilou </w:t>
            </w:r>
            <w:r>
              <w:rPr>
                <w:rStyle w:val="Zkladntext21"/>
              </w:rPr>
              <w:t>událostí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Pojištění pro případ loupeže přepravovaných peněz nebo cenin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Pojištění odpovědnosti za újmu - základní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8726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730" w:lineRule="exact"/>
              <w:ind w:firstLine="0"/>
            </w:pPr>
            <w:r>
              <w:rPr>
                <w:rStyle w:val="Zkladntext2Tahoma8ptTun"/>
              </w:rPr>
              <w:t>Celkové roční pojistné před úpravou</w:t>
            </w:r>
            <w:r>
              <w:rPr>
                <w:rStyle w:val="Zkladntext2Tahoma8ptTun"/>
              </w:rPr>
              <w:br/>
              <w:t>2. Slevy:</w:t>
            </w:r>
          </w:p>
        </w:tc>
        <w:tc>
          <w:tcPr>
            <w:tcW w:w="2045" w:type="dxa"/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460" w:firstLine="0"/>
            </w:pPr>
            <w:r>
              <w:rPr>
                <w:rStyle w:val="Zkladntext2Tahoma8ptTun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Typ slevy</w:t>
            </w:r>
          </w:p>
        </w:tc>
        <w:tc>
          <w:tcPr>
            <w:tcW w:w="20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460" w:firstLine="0"/>
            </w:pPr>
            <w:r>
              <w:rPr>
                <w:rStyle w:val="Zkladntext2Tahoma8ptTun"/>
              </w:rPr>
              <w:t>Výše slevy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>Sleva za délku pojistného období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Zkladntext21"/>
              </w:rPr>
              <w:t xml:space="preserve">Jiná </w:t>
            </w:r>
            <w:r>
              <w:rPr>
                <w:rStyle w:val="Zkladntext21"/>
              </w:rPr>
              <w:t>sleva / přirážka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70" w:lineRule="exact"/>
              <w:ind w:left="460" w:firstLine="0"/>
            </w:pPr>
            <w:r>
              <w:rPr>
                <w:rStyle w:val="Zkladntext21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8726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firstLine="0"/>
            </w:pPr>
            <w:r>
              <w:rPr>
                <w:rStyle w:val="Zkladntext2Tahoma8ptTun"/>
              </w:rPr>
              <w:t>Celkem sleva / přirážka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460" w:firstLine="0"/>
            </w:pPr>
            <w:r>
              <w:rPr>
                <w:rStyle w:val="Zkladntext2Tahoma8ptTun"/>
              </w:rPr>
              <w:t>XXXXX</w:t>
            </w:r>
          </w:p>
        </w:tc>
      </w:tr>
      <w:tr w:rsidR="007F348A">
        <w:tblPrEx>
          <w:tblCellMar>
            <w:top w:w="0" w:type="dxa"/>
            <w:bottom w:w="0" w:type="dxa"/>
          </w:tblCellMar>
        </w:tblPrEx>
        <w:trPr>
          <w:trHeight w:hRule="exact" w:val="7848"/>
          <w:jc w:val="center"/>
        </w:trPr>
        <w:tc>
          <w:tcPr>
            <w:tcW w:w="8726" w:type="dxa"/>
            <w:shd w:val="clear" w:color="auto" w:fill="FFFFFF"/>
            <w:vAlign w:val="bottom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 w:after="60" w:line="160" w:lineRule="exact"/>
              <w:ind w:firstLine="0"/>
              <w:jc w:val="both"/>
            </w:pPr>
            <w:r>
              <w:rPr>
                <w:rStyle w:val="Zkladntext2Tahoma8ptTun"/>
              </w:rPr>
              <w:t>Pojistné po slevách: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after="540" w:line="160" w:lineRule="exact"/>
              <w:ind w:firstLine="0"/>
            </w:pPr>
            <w:r>
              <w:rPr>
                <w:rStyle w:val="Zkladntext2Tahoma8ptTun"/>
              </w:rPr>
              <w:t>Celkové roční pojistné po úpravě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540" w:after="60" w:line="160" w:lineRule="exact"/>
              <w:ind w:firstLine="0"/>
              <w:jc w:val="both"/>
            </w:pPr>
            <w:r>
              <w:rPr>
                <w:rStyle w:val="Zkladntext2Tahoma8ptTun"/>
              </w:rPr>
              <w:t>Pojistné období: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after="420" w:line="170" w:lineRule="exact"/>
              <w:ind w:firstLine="0"/>
              <w:jc w:val="both"/>
            </w:pPr>
            <w:r>
              <w:rPr>
                <w:rStyle w:val="Zkladntext21"/>
              </w:rPr>
              <w:t xml:space="preserve">Sjednává se běžné pojistné s pojistným obdobím v délce </w:t>
            </w:r>
            <w:r>
              <w:rPr>
                <w:rStyle w:val="Zkladntext2Tahoma8ptTun"/>
              </w:rPr>
              <w:t xml:space="preserve">12 </w:t>
            </w:r>
            <w:r>
              <w:rPr>
                <w:rStyle w:val="Zkladntext21"/>
              </w:rPr>
              <w:t>měsíců.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420" w:line="250" w:lineRule="exact"/>
              <w:ind w:firstLine="0"/>
              <w:jc w:val="both"/>
            </w:pPr>
            <w:r>
              <w:rPr>
                <w:rStyle w:val="Zkladntext2Tahoma8ptTun"/>
              </w:rPr>
              <w:t>Pojistné za pojistné období je splatné vždy: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250" w:lineRule="exact"/>
              <w:ind w:left="360" w:firstLine="0"/>
            </w:pPr>
            <w:r>
              <w:rPr>
                <w:rStyle w:val="Zkladntext21"/>
              </w:rPr>
              <w:t>• k 1. 1.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 xml:space="preserve">každého </w:t>
            </w:r>
            <w:r>
              <w:rPr>
                <w:rStyle w:val="Zkladntext21"/>
              </w:rPr>
              <w:t>roku na účet pojistitele.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250" w:lineRule="exact"/>
              <w:ind w:firstLine="0"/>
              <w:jc w:val="both"/>
            </w:pPr>
            <w:r>
              <w:rPr>
                <w:rStyle w:val="Zkladntext21"/>
              </w:rPr>
              <w:t>Peněžní ústav: Česká spořitelna a.s.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after="180" w:line="250" w:lineRule="exact"/>
              <w:ind w:firstLine="0"/>
            </w:pPr>
            <w:r>
              <w:rPr>
                <w:rStyle w:val="Zkladntext21"/>
              </w:rPr>
              <w:t>Číslo účtu: 2226222</w:t>
            </w:r>
            <w:r>
              <w:rPr>
                <w:rStyle w:val="Zkladntext21"/>
              </w:rPr>
              <w:br/>
              <w:t>Kód banky: 0800</w:t>
            </w:r>
            <w:r>
              <w:rPr>
                <w:rStyle w:val="Zkladntext21"/>
              </w:rPr>
              <w:br/>
              <w:t>Konstantní symbol: 3558</w:t>
            </w:r>
            <w:r>
              <w:rPr>
                <w:rStyle w:val="Zkladntext21"/>
              </w:rPr>
              <w:br/>
              <w:t>Variabilní symbol: XXXXX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180" w:line="264" w:lineRule="exact"/>
              <w:ind w:left="4940" w:firstLine="0"/>
            </w:pPr>
            <w:r>
              <w:rPr>
                <w:rStyle w:val="Zkladntext2Tahoma8ptTunMalpsmena0"/>
              </w:rPr>
              <w:t>Článek 4.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264" w:lineRule="exact"/>
              <w:ind w:left="3940" w:firstLine="0"/>
            </w:pPr>
            <w:r>
              <w:rPr>
                <w:rStyle w:val="Zkladntext2Tahoma8ptTunMalpsmena0"/>
              </w:rPr>
              <w:t>hlášení škodných událostí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after="180" w:line="264" w:lineRule="exact"/>
              <w:ind w:firstLine="0"/>
              <w:jc w:val="both"/>
            </w:pPr>
            <w:r>
              <w:rPr>
                <w:rStyle w:val="Zkladntext21"/>
              </w:rPr>
              <w:t xml:space="preserve">Vznik škodné události hlásí pojistník bez zbytečného odkladu na níže </w:t>
            </w:r>
            <w:r>
              <w:rPr>
                <w:rStyle w:val="Zkladntext21"/>
              </w:rPr>
              <w:t>uvedené kontaktní údaje: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180"/>
              <w:ind w:firstLine="0"/>
              <w:jc w:val="both"/>
            </w:pPr>
            <w:r>
              <w:rPr>
                <w:rStyle w:val="Zkladntext21"/>
              </w:rPr>
              <w:t>Kooperativa pojišťovna, a.s., Vienna Insurance Group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CENTRUM ZÁKAZNICKÉ PODPORY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Centrální podatelna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Brněnská 634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664 42 Modřice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Tel: 957 105 105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/>
              <w:ind w:firstLine="0"/>
              <w:jc w:val="both"/>
            </w:pPr>
            <w:r>
              <w:rPr>
                <w:rStyle w:val="Zkladntext21"/>
              </w:rPr>
              <w:t>datová schránka: n6tetn3</w:t>
            </w:r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after="180"/>
              <w:ind w:firstLine="0"/>
              <w:jc w:val="both"/>
            </w:pPr>
            <w:hyperlink r:id="rId14" w:history="1">
              <w:r>
                <w:rPr>
                  <w:rStyle w:val="Hypertextovodkaz"/>
                  <w:lang w:val="en-US" w:eastAsia="en-US" w:bidi="en-US"/>
                </w:rPr>
                <w:t>www.koop.cz</w:t>
              </w:r>
            </w:hyperlink>
          </w:p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180" w:line="160" w:lineRule="exact"/>
              <w:ind w:left="4940" w:firstLine="0"/>
            </w:pPr>
            <w:r>
              <w:rPr>
                <w:rStyle w:val="Zkladntext2Tahoma8ptTunMalpsmena0"/>
              </w:rPr>
              <w:t>Článek 5.</w:t>
            </w:r>
          </w:p>
        </w:tc>
        <w:tc>
          <w:tcPr>
            <w:tcW w:w="2045" w:type="dxa"/>
            <w:shd w:val="clear" w:color="auto" w:fill="FFFFFF"/>
          </w:tcPr>
          <w:p w:rsidR="007F348A" w:rsidRDefault="00657DE5">
            <w:pPr>
              <w:pStyle w:val="Zkladntext20"/>
              <w:framePr w:w="10771" w:wrap="notBeside" w:vAnchor="text" w:hAnchor="text" w:xAlign="center" w:y="1"/>
              <w:shd w:val="clear" w:color="auto" w:fill="auto"/>
              <w:spacing w:before="0" w:line="160" w:lineRule="exact"/>
              <w:ind w:left="460" w:firstLine="0"/>
            </w:pPr>
            <w:r>
              <w:rPr>
                <w:rStyle w:val="Zkladntext2Tahoma8ptTunMalpsmena0"/>
              </w:rPr>
              <w:t>56 408</w:t>
            </w:r>
            <w:r>
              <w:rPr>
                <w:rStyle w:val="Zkladntext2Tahoma8ptTunMalpsmena0"/>
              </w:rPr>
              <w:t xml:space="preserve"> Kč</w:t>
            </w:r>
          </w:p>
        </w:tc>
      </w:tr>
    </w:tbl>
    <w:p w:rsidR="007F348A" w:rsidRDefault="00657DE5">
      <w:pPr>
        <w:pStyle w:val="Titulektabulky20"/>
        <w:framePr w:w="10771" w:wrap="notBeside" w:vAnchor="text" w:hAnchor="text" w:xAlign="center" w:y="1"/>
        <w:shd w:val="clear" w:color="auto" w:fill="auto"/>
        <w:spacing w:line="160" w:lineRule="exact"/>
        <w:jc w:val="center"/>
      </w:pPr>
      <w:r>
        <w:rPr>
          <w:rStyle w:val="Titulektabulky2Malpsmena"/>
          <w:b/>
          <w:bCs/>
        </w:rPr>
        <w:t>prohlášení P0]ISTNÍKA</w:t>
      </w:r>
    </w:p>
    <w:p w:rsidR="007F348A" w:rsidRDefault="007F348A">
      <w:pPr>
        <w:framePr w:w="10771" w:wrap="notBeside" w:vAnchor="text" w:hAnchor="text" w:xAlign="center" w:y="1"/>
        <w:rPr>
          <w:sz w:val="2"/>
          <w:szCs w:val="2"/>
        </w:rPr>
      </w:pPr>
    </w:p>
    <w:p w:rsidR="007F348A" w:rsidRDefault="007F348A">
      <w:pPr>
        <w:rPr>
          <w:sz w:val="2"/>
          <w:szCs w:val="2"/>
        </w:rPr>
      </w:pP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370"/>
        </w:tabs>
        <w:spacing w:before="78" w:after="120"/>
        <w:ind w:firstLine="0"/>
      </w:pPr>
      <w:r>
        <w:t>Pojistník potvrzuje, že před uzavřením pojistné smlouvy převzal v listinné nebo, s jeho souhlasem, v jiné textové podobě (např. na</w:t>
      </w:r>
      <w:r>
        <w:br/>
        <w:t xml:space="preserve">trvalém nosiči dat) Informace pro klienta a Informace o zpracování osobních údajů v neživotním </w:t>
      </w:r>
      <w:r>
        <w:t>pojištění a seznámil se s nimi. Pojistník</w:t>
      </w:r>
      <w:r>
        <w:br/>
        <w:t>si je vědom, že se jedná o důležité informace, které mu napomohou porozumět podmínkám sjednávaného pojištění, obsahují upozornění</w:t>
      </w:r>
      <w:r>
        <w:br/>
        <w:t>na důležité aspekty pojištění i významná ustanovení pojistných podmínek.</w:t>
      </w: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370"/>
        </w:tabs>
        <w:spacing w:before="0"/>
        <w:ind w:firstLine="0"/>
      </w:pPr>
      <w:r>
        <w:t>Pojistník d</w:t>
      </w:r>
      <w:r>
        <w:t>ále potvrzuje, že v dostatečném předstihu před uzavřením pojistné smlouvy převzal v listinné nebo jiné textové podobě</w:t>
      </w:r>
      <w:r>
        <w:br/>
        <w:t>(např. na trvalém nosiči dat) dokumenty uvedené v čl. 1 odst. 3) smlouvy a seznámil se s nimi. Pojistník si je vědom, že tyto dokumenty</w:t>
      </w:r>
      <w:r>
        <w:br/>
        <w:t>tv</w:t>
      </w:r>
      <w:r>
        <w:t>oří nedílnou součást pojistné smlouvy a upravují rozsah pojištění, jeho omezení (včetně výluk), práva a povinnosti účastníků pojištění a</w:t>
      </w:r>
      <w:r>
        <w:br/>
        <w:t>následky jejich porušení a další podmínky pojištění a pojistník je jimi vázán stejně jako pojistnou smlouvou.</w:t>
      </w: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744"/>
        </w:tabs>
        <w:spacing w:before="0" w:after="99" w:line="170" w:lineRule="exact"/>
        <w:ind w:left="380" w:firstLine="0"/>
        <w:jc w:val="both"/>
      </w:pPr>
      <w:r>
        <w:t>Pojistník</w:t>
      </w:r>
      <w:r>
        <w:t xml:space="preserve"> prohlašuje, že má pojistný zájem na pojištění pojištěného, pokud je osobou od něj odlišnou.</w:t>
      </w: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744"/>
        </w:tabs>
        <w:spacing w:before="0" w:after="56"/>
        <w:ind w:left="380" w:firstLine="0"/>
      </w:pPr>
      <w:r>
        <w:t>Pojistník potvrzuje, že adresa jeho trvalého pobytu/bydliště či sídla a kontakty elektronické komunikace uvedené v této pojistné</w:t>
      </w:r>
      <w:r>
        <w:br/>
      </w:r>
      <w:r>
        <w:lastRenderedPageBreak/>
        <w:t>smlouvě jsou aktuální, a souhlasí,</w:t>
      </w:r>
      <w:r>
        <w:t xml:space="preserve"> aby tyto údaje byly v případě jejich rozporu s jinými údaji uvedenými v dříve uzavřených pojistných</w:t>
      </w:r>
      <w:r>
        <w:br/>
        <w:t>smlouvách, ve kterých je pojistníkem nebo pojištěným, využívány i pro účely takových pojistných smluv. S tímto postupem pojistník</w:t>
      </w:r>
      <w:r>
        <w:br/>
        <w:t>souhlasí i pro případ, kd</w:t>
      </w:r>
      <w:r>
        <w:t>y pojistiteli oznámí změnu adresy trvalého pobytu/bydliště či sídla nebo kontaktů elektronické komunikace v</w:t>
      </w:r>
      <w:r>
        <w:br/>
        <w:t>době trvání této pojistné smlouvy.</w:t>
      </w: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744"/>
        </w:tabs>
        <w:spacing w:before="0" w:after="64" w:line="250" w:lineRule="exact"/>
        <w:ind w:left="380" w:firstLine="0"/>
        <w:jc w:val="both"/>
      </w:pPr>
      <w:r>
        <w:t>Pojistník prohlašuje, že věci nebo jiné hodnoty pojistného zájmu pojištěné touto pojistnou smlouvou nejsou k datu</w:t>
      </w:r>
      <w:r>
        <w:t xml:space="preserve"> uzavření smlouvy</w:t>
      </w:r>
      <w:r>
        <w:br/>
        <w:t>pojištěny proti stejným nebezpečím u jiného pojistitele.</w:t>
      </w:r>
    </w:p>
    <w:p w:rsidR="007F348A" w:rsidRDefault="00657DE5">
      <w:pPr>
        <w:pStyle w:val="Zkladntext20"/>
        <w:numPr>
          <w:ilvl w:val="0"/>
          <w:numId w:val="10"/>
        </w:numPr>
        <w:shd w:val="clear" w:color="auto" w:fill="auto"/>
        <w:tabs>
          <w:tab w:val="left" w:pos="744"/>
        </w:tabs>
        <w:spacing w:before="0" w:after="248"/>
        <w:ind w:left="380" w:firstLine="0"/>
      </w:pPr>
      <w:r>
        <w:t>Pokud tato pojistná smlouva, resp. dodatek k pojistné smlouvě (dále jen "smlouva") podléhá povinnosti uveřejnění v registru smluv</w:t>
      </w:r>
      <w:r>
        <w:br/>
        <w:t>(dále jen "registr") ve smyslu zákona č. 340/2015 S</w:t>
      </w:r>
      <w:r>
        <w:t>b., zavazuje se pojistník k jejímu uveřejnění v rozsahu, způsobem a ve lhůtách</w:t>
      </w:r>
      <w:r>
        <w:br/>
        <w:t>stanovených citovaným zákonem. To nezbavuje pojistitele práva, aby smlouvu uveřejnil v registru sám, s čímž pojistník souhlasí. Pokud je</w:t>
      </w:r>
      <w:r>
        <w:br/>
        <w:t>pojistník odlišný od pojištěného, pojist</w:t>
      </w:r>
      <w:r>
        <w:t>ník dále potvrzuje, že pojištěný souhlasil s uveřejněním smlouvy. Při vyplnění formuláře pro</w:t>
      </w:r>
      <w:r>
        <w:br/>
        <w:t xml:space="preserve">uveřejnění smlouvy v registru je pojistník povinen vyplnit údaje o pojistiteli (jako smluvní straně), do pole </w:t>
      </w:r>
      <w:r>
        <w:rPr>
          <w:rStyle w:val="Zkladntext2Tahoma8ptTun0"/>
        </w:rPr>
        <w:t xml:space="preserve">"Datová schránka" </w:t>
      </w:r>
      <w:r>
        <w:t>uvést:</w:t>
      </w:r>
      <w:r>
        <w:br/>
      </w:r>
      <w:r>
        <w:rPr>
          <w:rStyle w:val="Zkladntext2Tahoma8ptTun0"/>
        </w:rPr>
        <w:t xml:space="preserve">n6tetn3 </w:t>
      </w:r>
      <w:r>
        <w:t xml:space="preserve">a do pole </w:t>
      </w:r>
      <w:r>
        <w:rPr>
          <w:rStyle w:val="Zkladntext2Tahoma8ptTun0"/>
        </w:rPr>
        <w:t>"Číslo sml</w:t>
      </w:r>
      <w:r>
        <w:rPr>
          <w:rStyle w:val="Zkladntext2Tahoma8ptTun0"/>
        </w:rPr>
        <w:t xml:space="preserve">ouvy" </w:t>
      </w:r>
      <w:r>
        <w:t xml:space="preserve">uvést: </w:t>
      </w:r>
      <w:r>
        <w:rPr>
          <w:rStyle w:val="Zkladntext2Tahoma8ptTun0"/>
        </w:rPr>
        <w:t>8603609139</w:t>
      </w:r>
      <w:r>
        <w:t>. Pojistník se dále zavazuje, že před zasláním smlouvy k uveřejnění zajistí</w:t>
      </w:r>
      <w:r>
        <w:br/>
        <w:t>znečitelnění neuveřejnitelných informací (např. osobních údajů o fyzických osobách). Smluvní strany se dohodly, že ode dne nabytí</w:t>
      </w:r>
      <w:r>
        <w:br/>
        <w:t>účinnosti smlouvy jejím zve</w:t>
      </w:r>
      <w:r>
        <w:t>řejněním v registru se účinky pojištění, včetně práv a povinností z něj vyplývajících, vztahují i na období od</w:t>
      </w:r>
      <w:r>
        <w:br/>
        <w:t>data uvedeného jako počátek pojištění (resp. od data uvedeného jako počátek změn provedených dodatkem, jde-li o účinky dodatku) do</w:t>
      </w:r>
      <w:r>
        <w:br/>
        <w:t>budoucna.</w:t>
      </w:r>
    </w:p>
    <w:p w:rsidR="007F348A" w:rsidRDefault="00657DE5">
      <w:pPr>
        <w:pStyle w:val="Nadpis50"/>
        <w:keepNext/>
        <w:keepLines/>
        <w:shd w:val="clear" w:color="auto" w:fill="auto"/>
        <w:spacing w:after="87" w:line="160" w:lineRule="exact"/>
        <w:ind w:right="300"/>
      </w:pPr>
      <w:bookmarkStart w:id="53" w:name="bookmark50"/>
      <w:r>
        <w:rPr>
          <w:rStyle w:val="Nadpis5Malpsmena"/>
          <w:b/>
          <w:bCs/>
        </w:rPr>
        <w:t>Článek 6.</w:t>
      </w:r>
      <w:bookmarkEnd w:id="53"/>
    </w:p>
    <w:p w:rsidR="007F348A" w:rsidRDefault="00657DE5">
      <w:pPr>
        <w:pStyle w:val="Nadpis50"/>
        <w:keepNext/>
        <w:keepLines/>
        <w:shd w:val="clear" w:color="auto" w:fill="auto"/>
        <w:spacing w:after="86" w:line="160" w:lineRule="exact"/>
        <w:ind w:right="300"/>
      </w:pPr>
      <w:bookmarkStart w:id="54" w:name="bookmark51"/>
      <w:r>
        <w:rPr>
          <w:rStyle w:val="Nadpis5Malpsmena"/>
          <w:b/>
          <w:bCs/>
        </w:rPr>
        <w:t>zpracování osobních údajů</w:t>
      </w:r>
      <w:bookmarkEnd w:id="54"/>
    </w:p>
    <w:p w:rsidR="007F348A" w:rsidRDefault="00657DE5">
      <w:pPr>
        <w:pStyle w:val="Zkladntext20"/>
        <w:numPr>
          <w:ilvl w:val="0"/>
          <w:numId w:val="11"/>
        </w:numPr>
        <w:shd w:val="clear" w:color="auto" w:fill="auto"/>
        <w:tabs>
          <w:tab w:val="left" w:pos="744"/>
        </w:tabs>
        <w:spacing w:before="0" w:after="60"/>
        <w:ind w:left="380" w:firstLine="0"/>
      </w:pPr>
      <w:r>
        <w:t>V následující části jsou uvedeny základní informace o zpracování Vašich osobních údajů. Tyto informace se na Vás uplatní, pokud jste</w:t>
      </w:r>
      <w:r>
        <w:br/>
        <w:t>fyzickou osobou. Více informací, včetně způsobu odvolání souhlasu, možnosti podání námi</w:t>
      </w:r>
      <w:r>
        <w:t>tky v případě zpracování na základě</w:t>
      </w:r>
      <w:r>
        <w:br/>
        <w:t>oprávněného zájmu, práva na přístup a dalších práv, naleznete v dokumentu Informace o zpracování osobních údajů v neživotním</w:t>
      </w:r>
      <w:r>
        <w:br/>
        <w:t xml:space="preserve">pojištění, který je trvale dostupný na webové stránce </w:t>
      </w:r>
      <w:hyperlink r:id="rId15" w:history="1">
        <w:r>
          <w:rPr>
            <w:rStyle w:val="Hypertextovodkaz"/>
            <w:lang w:val="en-US" w:eastAsia="en-US" w:bidi="en-US"/>
          </w:rPr>
          <w:t>www.koop.cz</w:t>
        </w:r>
      </w:hyperlink>
      <w:r>
        <w:rPr>
          <w:lang w:val="en-US" w:eastAsia="en-US" w:bidi="en-US"/>
        </w:rPr>
        <w:t xml:space="preserve"> </w:t>
      </w:r>
      <w:r>
        <w:t>v sekci "O pojišťovně Kooperativa".</w:t>
      </w:r>
    </w:p>
    <w:p w:rsidR="007F348A" w:rsidRDefault="00657DE5">
      <w:pPr>
        <w:pStyle w:val="Nadpis60"/>
        <w:keepNext/>
        <w:keepLines/>
        <w:numPr>
          <w:ilvl w:val="0"/>
          <w:numId w:val="11"/>
        </w:numPr>
        <w:shd w:val="clear" w:color="auto" w:fill="auto"/>
        <w:tabs>
          <w:tab w:val="left" w:pos="744"/>
        </w:tabs>
        <w:spacing w:before="0" w:after="0" w:line="245" w:lineRule="exact"/>
        <w:ind w:left="380"/>
        <w:jc w:val="both"/>
      </w:pPr>
      <w:bookmarkStart w:id="55" w:name="bookmark52"/>
      <w:r>
        <w:t>Souhlas se zpracováním osobních údajů pro účely marketingu</w:t>
      </w:r>
      <w:bookmarkEnd w:id="55"/>
    </w:p>
    <w:p w:rsidR="007F348A" w:rsidRDefault="00657DE5">
      <w:pPr>
        <w:pStyle w:val="Zkladntext90"/>
        <w:shd w:val="clear" w:color="auto" w:fill="auto"/>
        <w:spacing w:before="0" w:after="0" w:line="245" w:lineRule="exact"/>
        <w:ind w:left="380" w:firstLine="0"/>
      </w:pPr>
      <w:r>
        <w:rPr>
          <w:rStyle w:val="Zkladntext9Cambria85ptNetun"/>
        </w:rPr>
        <w:t xml:space="preserve">Pojistitel bude s Vaším souhlasem zpracovávat Vaše </w:t>
      </w:r>
      <w:r>
        <w:t>identifikační a kontaktní údaje, údaje pro ocenění rizika při vstupu do pojištění a</w:t>
      </w:r>
      <w:r>
        <w:br/>
        <w:t xml:space="preserve">údaje </w:t>
      </w:r>
      <w:r>
        <w:rPr>
          <w:rStyle w:val="Zkladntext9Malpsmena"/>
          <w:b/>
          <w:bCs/>
        </w:rPr>
        <w:t>o</w:t>
      </w:r>
      <w:r>
        <w:t xml:space="preserve"> využívání služ</w:t>
      </w:r>
      <w:r>
        <w:t xml:space="preserve">eb, </w:t>
      </w:r>
      <w:r>
        <w:rPr>
          <w:rStyle w:val="Zkladntext9Cambria85ptNetun"/>
        </w:rPr>
        <w:t>a to pro účely:</w:t>
      </w:r>
    </w:p>
    <w:p w:rsidR="007F348A" w:rsidRDefault="00657DE5">
      <w:pPr>
        <w:pStyle w:val="Zkladntext20"/>
        <w:numPr>
          <w:ilvl w:val="0"/>
          <w:numId w:val="12"/>
        </w:numPr>
        <w:shd w:val="clear" w:color="auto" w:fill="auto"/>
        <w:tabs>
          <w:tab w:val="left" w:pos="1075"/>
        </w:tabs>
        <w:spacing w:before="0"/>
        <w:ind w:left="1080"/>
        <w:jc w:val="both"/>
      </w:pPr>
      <w:r>
        <w:t>zasílání slev či jiných nabídek třetích stran, a to i elektronickými prostředky,</w:t>
      </w:r>
    </w:p>
    <w:p w:rsidR="007F348A" w:rsidRDefault="00657DE5">
      <w:pPr>
        <w:pStyle w:val="Zkladntext20"/>
        <w:numPr>
          <w:ilvl w:val="0"/>
          <w:numId w:val="12"/>
        </w:numPr>
        <w:shd w:val="clear" w:color="auto" w:fill="auto"/>
        <w:tabs>
          <w:tab w:val="left" w:pos="1075"/>
        </w:tabs>
        <w:spacing w:before="0"/>
        <w:ind w:left="1080" w:right="420"/>
        <w:jc w:val="both"/>
      </w:pPr>
      <w:r>
        <w:t>zpracování Vašich osobních údajů nad rámec oprávněného zájmu pojistitele za účelem vyhodnocení Vašich potřeb a zasílání</w:t>
      </w:r>
      <w:r>
        <w:br/>
        <w:t>relevantnějších nabídek (jedná se o</w:t>
      </w:r>
      <w:r>
        <w:t xml:space="preserve"> některé případy sledování Vašeho chování, spojování osobních údajů shromážděných pro</w:t>
      </w:r>
      <w:r>
        <w:br/>
        <w:t>odlišné účely, použití pokročilých analytických technik).</w:t>
      </w:r>
    </w:p>
    <w:p w:rsidR="007F348A" w:rsidRDefault="00657DE5">
      <w:pPr>
        <w:pStyle w:val="Zkladntext20"/>
        <w:shd w:val="clear" w:color="auto" w:fill="auto"/>
        <w:spacing w:before="0"/>
        <w:ind w:left="380" w:firstLine="0"/>
      </w:pPr>
      <w:r>
        <w:t xml:space="preserve">Tento souhlas je dobrovolný, platí po dobu neurčitou, můžete jej však kdykoliv odvolat. V případě, že souhlas </w:t>
      </w:r>
      <w:r>
        <w:t>neudělíte nebo jej odvoláte,</w:t>
      </w:r>
      <w:r>
        <w:br/>
        <w:t>nebudou Vám zasílány nabídky třetích stran a některé nabídky pojistitele nebude možné plně přizpůsobit Vašim potřebám. Máte také</w:t>
      </w:r>
      <w:r>
        <w:br/>
        <w:t>právo kdykoliv požadovat přístup ke svým osobním údajům.</w:t>
      </w:r>
    </w:p>
    <w:p w:rsidR="007F348A" w:rsidRDefault="00657DE5">
      <w:pPr>
        <w:pStyle w:val="Zkladntext20"/>
        <w:shd w:val="clear" w:color="auto" w:fill="auto"/>
        <w:spacing w:before="0"/>
        <w:ind w:left="380" w:firstLine="0"/>
        <w:jc w:val="both"/>
      </w:pPr>
      <w:r>
        <w:t>Pojistník:</w:t>
      </w:r>
    </w:p>
    <w:p w:rsidR="007F348A" w:rsidRDefault="00657DE5">
      <w:pPr>
        <w:pStyle w:val="Zkladntext90"/>
        <w:shd w:val="clear" w:color="auto" w:fill="auto"/>
        <w:spacing w:before="0" w:after="128" w:line="245" w:lineRule="exact"/>
        <w:ind w:left="380" w:firstLine="0"/>
        <w:jc w:val="both"/>
      </w:pPr>
      <w:r>
        <w:rPr>
          <w:rStyle w:val="Zkladntext9Malpsmena"/>
          <w:b/>
          <w:bCs/>
        </w:rPr>
        <w:t>□ souhlasím [x] nesouhlasím</w:t>
      </w:r>
    </w:p>
    <w:p w:rsidR="007F348A" w:rsidRDefault="00657DE5">
      <w:pPr>
        <w:pStyle w:val="Nadpis60"/>
        <w:keepNext/>
        <w:keepLines/>
        <w:numPr>
          <w:ilvl w:val="0"/>
          <w:numId w:val="11"/>
        </w:numPr>
        <w:shd w:val="clear" w:color="auto" w:fill="auto"/>
        <w:tabs>
          <w:tab w:val="left" w:pos="744"/>
        </w:tabs>
        <w:spacing w:before="0" w:after="102" w:line="160" w:lineRule="exact"/>
        <w:ind w:left="380"/>
        <w:jc w:val="both"/>
      </w:pPr>
      <w:bookmarkStart w:id="56" w:name="bookmark53"/>
      <w:r>
        <w:t>In</w:t>
      </w:r>
      <w:r>
        <w:t xml:space="preserve">formace </w:t>
      </w:r>
      <w:r>
        <w:rPr>
          <w:rStyle w:val="Nadpis6Malpsmena"/>
          <w:b/>
          <w:bCs/>
        </w:rPr>
        <w:t>o</w:t>
      </w:r>
      <w:r>
        <w:t xml:space="preserve"> zpracování osobních údajů bez Vašeho souhlasu</w:t>
      </w:r>
      <w:bookmarkEnd w:id="56"/>
    </w:p>
    <w:p w:rsidR="007F348A" w:rsidRDefault="00657DE5">
      <w:pPr>
        <w:pStyle w:val="Nadpis60"/>
        <w:keepNext/>
        <w:keepLines/>
        <w:numPr>
          <w:ilvl w:val="1"/>
          <w:numId w:val="11"/>
        </w:numPr>
        <w:shd w:val="clear" w:color="auto" w:fill="auto"/>
        <w:tabs>
          <w:tab w:val="left" w:pos="750"/>
        </w:tabs>
        <w:spacing w:before="0" w:after="0" w:line="250" w:lineRule="exact"/>
        <w:ind w:left="380"/>
        <w:jc w:val="both"/>
      </w:pPr>
      <w:bookmarkStart w:id="57" w:name="bookmark54"/>
      <w:r>
        <w:t>Zpracování pro účely plnění smlouvy a oprávněných zájmů pojistitele</w:t>
      </w:r>
      <w:bookmarkEnd w:id="57"/>
    </w:p>
    <w:p w:rsidR="007F348A" w:rsidRDefault="00657DE5">
      <w:pPr>
        <w:pStyle w:val="Zkladntext20"/>
        <w:shd w:val="clear" w:color="auto" w:fill="auto"/>
        <w:spacing w:before="0" w:line="250" w:lineRule="exact"/>
        <w:ind w:left="380" w:firstLine="0"/>
      </w:pPr>
      <w:r>
        <w:t>Pojistník bere na vědomí, že jeho identifikační a kontaktní údaje, údaje pro ocenění rizika při vstupu do pojištění a údaje o využív</w:t>
      </w:r>
      <w:r>
        <w:t>ání</w:t>
      </w:r>
      <w:r>
        <w:br/>
        <w:t>služeb zpracovává pojistitel:</w:t>
      </w:r>
    </w:p>
    <w:p w:rsidR="007F348A" w:rsidRDefault="00657DE5">
      <w:pPr>
        <w:pStyle w:val="Zkladntext20"/>
        <w:numPr>
          <w:ilvl w:val="0"/>
          <w:numId w:val="13"/>
        </w:numPr>
        <w:shd w:val="clear" w:color="auto" w:fill="auto"/>
        <w:tabs>
          <w:tab w:val="left" w:pos="1075"/>
        </w:tabs>
        <w:spacing w:before="0" w:line="250" w:lineRule="exact"/>
        <w:ind w:left="1080"/>
      </w:pPr>
      <w:r>
        <w:t>pro účely kalkulace, návrhu a uzavření pojistné smlouvy, posouzení přijatelnosti do pojištění, správy a ukončení pojistné smlouvy</w:t>
      </w:r>
      <w:r>
        <w:br/>
        <w:t xml:space="preserve">a likvidace pojistných událostí, když v těchto případech jde o zpracování nezbytné pro </w:t>
      </w:r>
      <w:r>
        <w:rPr>
          <w:rStyle w:val="Zkladntext2Tahoma8ptTun0"/>
        </w:rPr>
        <w:t>plněn</w:t>
      </w:r>
      <w:r>
        <w:rPr>
          <w:rStyle w:val="Zkladntext2Tahoma8ptTun0"/>
        </w:rPr>
        <w:t xml:space="preserve">í smlouvy, </w:t>
      </w:r>
      <w:r>
        <w:t>a</w:t>
      </w:r>
    </w:p>
    <w:p w:rsidR="007F348A" w:rsidRDefault="00657DE5">
      <w:pPr>
        <w:pStyle w:val="Zkladntext20"/>
        <w:numPr>
          <w:ilvl w:val="0"/>
          <w:numId w:val="13"/>
        </w:numPr>
        <w:shd w:val="clear" w:color="auto" w:fill="auto"/>
        <w:tabs>
          <w:tab w:val="left" w:pos="1075"/>
        </w:tabs>
        <w:spacing w:before="0" w:after="60" w:line="250" w:lineRule="exact"/>
        <w:ind w:left="1080"/>
      </w:pPr>
      <w:r>
        <w:t>pro účely zajištění řádného nastavení a plnění smluvních vztahů s pojistníkem, zajištění a soupojištění, statistiky a cenotvorby</w:t>
      </w:r>
      <w:r>
        <w:br/>
        <w:t xml:space="preserve">produktů, ochrany právních nároků pojistitele a prevence a odhalování pojistných podvodů a jiných protiprávních </w:t>
      </w:r>
      <w:r>
        <w:t>jednání, když v</w:t>
      </w:r>
      <w:r>
        <w:br/>
        <w:t xml:space="preserve">těchto případech jde o zpracování založené na základě </w:t>
      </w:r>
      <w:r>
        <w:rPr>
          <w:rStyle w:val="Zkladntext2Tahoma8ptTun0"/>
        </w:rPr>
        <w:t xml:space="preserve">oprávněných zájmů </w:t>
      </w:r>
      <w:r>
        <w:t>pojistitele. Proti takovému zpracování máte právo</w:t>
      </w:r>
      <w:r>
        <w:br/>
        <w:t>kdykoli podat námitku, která může být uplatněna způsobem uvedeným v Informacích o zpracování osobních údajů v neživotn</w:t>
      </w:r>
      <w:r>
        <w:t>ím</w:t>
      </w:r>
      <w:r>
        <w:br/>
        <w:t>pojištění.</w:t>
      </w:r>
    </w:p>
    <w:p w:rsidR="007F348A" w:rsidRDefault="00657DE5">
      <w:pPr>
        <w:pStyle w:val="Nadpis60"/>
        <w:keepNext/>
        <w:keepLines/>
        <w:numPr>
          <w:ilvl w:val="1"/>
          <w:numId w:val="11"/>
        </w:numPr>
        <w:shd w:val="clear" w:color="auto" w:fill="auto"/>
        <w:tabs>
          <w:tab w:val="left" w:pos="750"/>
        </w:tabs>
        <w:spacing w:before="0" w:after="0" w:line="250" w:lineRule="exact"/>
        <w:ind w:left="380"/>
        <w:jc w:val="both"/>
      </w:pPr>
      <w:bookmarkStart w:id="58" w:name="bookmark55"/>
      <w:r>
        <w:t>Zpracování pro účely plnění zákonné povinnosti</w:t>
      </w:r>
      <w:bookmarkEnd w:id="58"/>
    </w:p>
    <w:p w:rsidR="007F348A" w:rsidRDefault="00657DE5">
      <w:pPr>
        <w:pStyle w:val="Zkladntext20"/>
        <w:shd w:val="clear" w:color="auto" w:fill="auto"/>
        <w:spacing w:before="0" w:after="60" w:line="250" w:lineRule="exact"/>
        <w:ind w:left="380" w:firstLine="0"/>
      </w:pPr>
      <w:r>
        <w:t>Pojistník bere na vědomí, že jeho identifikační a kontaktní údaje a údaje pro ocenění rizika při vstupu do pojištění pojistitel dále</w:t>
      </w:r>
      <w:r>
        <w:br/>
        <w:t xml:space="preserve">zpracovává ke </w:t>
      </w:r>
      <w:r>
        <w:rPr>
          <w:rStyle w:val="Zkladntext2Tahoma8ptTun0"/>
        </w:rPr>
        <w:t xml:space="preserve">splnění své zákonné povinnosti </w:t>
      </w:r>
      <w:r>
        <w:t>vyplývající zejmé</w:t>
      </w:r>
      <w:r>
        <w:t>na ze zákona upravujícího distribuci pojištění a zákona č. 69/2006 Sb., o</w:t>
      </w:r>
      <w:r>
        <w:br/>
        <w:t>provádění mezinárodních sankcí.</w:t>
      </w:r>
    </w:p>
    <w:p w:rsidR="007F348A" w:rsidRDefault="00657DE5">
      <w:pPr>
        <w:pStyle w:val="Nadpis60"/>
        <w:keepNext/>
        <w:keepLines/>
        <w:numPr>
          <w:ilvl w:val="1"/>
          <w:numId w:val="11"/>
        </w:numPr>
        <w:shd w:val="clear" w:color="auto" w:fill="auto"/>
        <w:tabs>
          <w:tab w:val="left" w:pos="750"/>
        </w:tabs>
        <w:spacing w:before="0" w:after="0" w:line="250" w:lineRule="exact"/>
        <w:ind w:left="380"/>
        <w:jc w:val="both"/>
      </w:pPr>
      <w:bookmarkStart w:id="59" w:name="bookmark56"/>
      <w:r>
        <w:t>Zpracování pro účely přímého marketingu</w:t>
      </w:r>
      <w:bookmarkEnd w:id="59"/>
    </w:p>
    <w:p w:rsidR="007F348A" w:rsidRDefault="00657DE5">
      <w:pPr>
        <w:pStyle w:val="Zkladntext20"/>
        <w:shd w:val="clear" w:color="auto" w:fill="auto"/>
        <w:spacing w:before="0" w:line="250" w:lineRule="exact"/>
        <w:ind w:left="380" w:firstLine="0"/>
        <w:sectPr w:rsidR="007F348A">
          <w:footerReference w:type="default" r:id="rId16"/>
          <w:headerReference w:type="first" r:id="rId17"/>
          <w:footerReference w:type="first" r:id="rId18"/>
          <w:pgSz w:w="11900" w:h="16840"/>
          <w:pgMar w:top="585" w:right="481" w:bottom="830" w:left="303" w:header="0" w:footer="3" w:gutter="0"/>
          <w:cols w:space="720"/>
          <w:noEndnote/>
          <w:titlePg/>
          <w:docGrid w:linePitch="360"/>
        </w:sectPr>
      </w:pPr>
      <w:r>
        <w:t xml:space="preserve">Pojistník bere na vědomí, že jeho identifikační a kontaktní údaje a údaje o využívání služeb může pojistitel také </w:t>
      </w:r>
      <w:r>
        <w:t>zpracovávat na základě</w:t>
      </w:r>
      <w:r>
        <w:br/>
        <w:t xml:space="preserve">jeho </w:t>
      </w:r>
      <w:r>
        <w:rPr>
          <w:rStyle w:val="Zkladntext2Tahoma8ptTun0"/>
        </w:rPr>
        <w:t xml:space="preserve">oprávněného zájmu </w:t>
      </w:r>
      <w:r>
        <w:t>pro účely zasílání svých reklamních sdělení a nabízení svých služeb; nabídku od pojistitele můžete dostat</w:t>
      </w:r>
      <w:r>
        <w:br/>
        <w:t>elektronicky (zejména SMSkou, e-mailem, přes sociální sítě nebo telefonicky) nebo klasickým dopisem či o</w:t>
      </w:r>
      <w:r>
        <w:t>sobně od zaměstnanců</w:t>
      </w:r>
      <w:r>
        <w:br/>
        <w:t>pojistitele.</w:t>
      </w:r>
    </w:p>
    <w:p w:rsidR="007F348A" w:rsidRDefault="00657DE5">
      <w:pPr>
        <w:pStyle w:val="Zkladntext20"/>
        <w:shd w:val="clear" w:color="auto" w:fill="auto"/>
        <w:spacing w:before="0" w:after="60" w:line="250" w:lineRule="exact"/>
        <w:ind w:firstLine="0"/>
      </w:pPr>
      <w:r>
        <w:lastRenderedPageBreak/>
        <w:t>Proti takovému zpracování máte jako pojistník právo kdykoli podat námitku. Pokud si nepřejete, aby Vás pojistitel oslovoval s jakýmikoli</w:t>
      </w:r>
      <w:r>
        <w:br/>
        <w:t xml:space="preserve">nabídkami, zaškrtněte prosím toto pole: </w:t>
      </w:r>
      <w:r>
        <w:rPr>
          <w:rStyle w:val="Zkladntext2Tahoma8ptTun0"/>
        </w:rPr>
        <w:t>[X].</w:t>
      </w:r>
    </w:p>
    <w:p w:rsidR="007F348A" w:rsidRDefault="00657DE5">
      <w:pPr>
        <w:pStyle w:val="Nadpis60"/>
        <w:keepNext/>
        <w:keepLines/>
        <w:numPr>
          <w:ilvl w:val="1"/>
          <w:numId w:val="11"/>
        </w:numPr>
        <w:shd w:val="clear" w:color="auto" w:fill="auto"/>
        <w:tabs>
          <w:tab w:val="left" w:pos="391"/>
        </w:tabs>
        <w:spacing w:before="0" w:after="0" w:line="250" w:lineRule="exact"/>
        <w:jc w:val="both"/>
      </w:pPr>
      <w:bookmarkStart w:id="60" w:name="bookmark57"/>
      <w:r>
        <w:t>Povinnost pojistníka informovat třeti os</w:t>
      </w:r>
      <w:r>
        <w:t>oby</w:t>
      </w:r>
      <w:bookmarkEnd w:id="60"/>
    </w:p>
    <w:p w:rsidR="007F348A" w:rsidRDefault="00657DE5">
      <w:pPr>
        <w:pStyle w:val="Zkladntext20"/>
        <w:shd w:val="clear" w:color="auto" w:fill="auto"/>
        <w:spacing w:before="0" w:after="60" w:line="250" w:lineRule="exact"/>
        <w:ind w:firstLine="0"/>
      </w:pPr>
      <w:r>
        <w:t>Pojistník se zavazuje informovat každého pojištěného, jenž je osobou odlišnou od pojistníka, a případné další osoby, které uvedl v</w:t>
      </w:r>
      <w:r>
        <w:br/>
        <w:t>pojistné smlouvě, o zpracování jejich osobních údajů.</w:t>
      </w:r>
    </w:p>
    <w:p w:rsidR="007F348A" w:rsidRDefault="00657DE5">
      <w:pPr>
        <w:pStyle w:val="Nadpis60"/>
        <w:keepNext/>
        <w:keepLines/>
        <w:numPr>
          <w:ilvl w:val="1"/>
          <w:numId w:val="11"/>
        </w:numPr>
        <w:shd w:val="clear" w:color="auto" w:fill="auto"/>
        <w:tabs>
          <w:tab w:val="left" w:pos="391"/>
        </w:tabs>
        <w:spacing w:before="0" w:after="0" w:line="250" w:lineRule="exact"/>
        <w:jc w:val="both"/>
      </w:pPr>
      <w:bookmarkStart w:id="61" w:name="bookmark58"/>
      <w:r>
        <w:t xml:space="preserve">Informace </w:t>
      </w:r>
      <w:r>
        <w:rPr>
          <w:rStyle w:val="Nadpis6Malpsmena"/>
          <w:b/>
          <w:bCs/>
        </w:rPr>
        <w:t>o</w:t>
      </w:r>
      <w:r>
        <w:t xml:space="preserve"> zpracováni osobních údajů zástupce pojistníka</w:t>
      </w:r>
      <w:bookmarkEnd w:id="61"/>
    </w:p>
    <w:p w:rsidR="007F348A" w:rsidRDefault="00657DE5">
      <w:pPr>
        <w:pStyle w:val="Zkladntext20"/>
        <w:shd w:val="clear" w:color="auto" w:fill="auto"/>
        <w:spacing w:before="0" w:line="250" w:lineRule="exact"/>
        <w:ind w:firstLine="0"/>
      </w:pPr>
      <w:r>
        <w:t xml:space="preserve">Zástupce </w:t>
      </w:r>
      <w:r>
        <w:t>právnické osoby, zákonný zástupce nebo jiná osoba oprávněná zastupovat pojistníka bere na vědomí, že její identifikační a</w:t>
      </w:r>
      <w:r>
        <w:br/>
        <w:t xml:space="preserve">kontaktní údaje pojistitel zpracovává na základě </w:t>
      </w:r>
      <w:r>
        <w:rPr>
          <w:rStyle w:val="Zkladntext2Tahoma8ptTun0"/>
        </w:rPr>
        <w:t xml:space="preserve">oprávněného zájmu </w:t>
      </w:r>
      <w:r>
        <w:t>pro účely kalkulace, návrhu a uzavření pojistné smlouvy, správy a</w:t>
      </w:r>
      <w:r>
        <w:br/>
        <w:t>u</w:t>
      </w:r>
      <w:r>
        <w:t>končení pojistné smlouvy, likvidace pojistných událostí, zajištění a soupojištění, ochrany právních nároků pojistitele a prevence a</w:t>
      </w:r>
      <w:r>
        <w:br/>
        <w:t xml:space="preserve">odhalování pojistných podvodů a jiných protiprávních jednání. Proti takovému zpracování má taková osoba právo kdykoli podat </w:t>
      </w:r>
      <w:r>
        <w:t>námitku,</w:t>
      </w:r>
      <w:r>
        <w:br/>
        <w:t>která může být uplatněna způsobem uvedeným v Informacích o zpracování osobních údajů v neživotním pojištění.</w:t>
      </w:r>
    </w:p>
    <w:p w:rsidR="007F348A" w:rsidRDefault="00657DE5">
      <w:pPr>
        <w:pStyle w:val="Zkladntext90"/>
        <w:shd w:val="clear" w:color="auto" w:fill="auto"/>
        <w:spacing w:before="0" w:after="0" w:line="250" w:lineRule="exact"/>
        <w:ind w:firstLine="0"/>
        <w:jc w:val="both"/>
      </w:pPr>
      <w:r>
        <w:t>Zpracováni pro účely plněni zákonné povinnosti</w:t>
      </w:r>
    </w:p>
    <w:p w:rsidR="007F348A" w:rsidRDefault="00657DE5">
      <w:pPr>
        <w:pStyle w:val="Zkladntext90"/>
        <w:shd w:val="clear" w:color="auto" w:fill="auto"/>
        <w:spacing w:before="0" w:after="60" w:line="245" w:lineRule="exact"/>
        <w:ind w:firstLine="0"/>
      </w:pPr>
      <w:r>
        <w:t xml:space="preserve">Zástupce právnické osoby, zákonný zástupce nebo jiná osoba oprávněná zastupovat pojistníka </w:t>
      </w:r>
      <w:r>
        <w:t>bere na vědomi, že identifikační a</w:t>
      </w:r>
      <w:r>
        <w:br/>
        <w:t xml:space="preserve">kontaktní údaje pojistitel dále zpracovává ke splněni své zákonné povinnosti </w:t>
      </w:r>
      <w:r>
        <w:rPr>
          <w:rStyle w:val="Zkladntext9Cambria85ptNetun"/>
        </w:rPr>
        <w:t>vyplývající zejména ze zákona upravujícího distribuci</w:t>
      </w:r>
      <w:r>
        <w:rPr>
          <w:rStyle w:val="Zkladntext9Cambria85ptNetun"/>
        </w:rPr>
        <w:br/>
        <w:t>pojištění a zákona č. 69/2006 Sb., o provádění mezinárodních sankcí.</w:t>
      </w:r>
    </w:p>
    <w:p w:rsidR="007F348A" w:rsidRDefault="00657DE5">
      <w:pPr>
        <w:pStyle w:val="Zkladntext20"/>
        <w:numPr>
          <w:ilvl w:val="1"/>
          <w:numId w:val="11"/>
        </w:numPr>
        <w:shd w:val="clear" w:color="auto" w:fill="auto"/>
        <w:tabs>
          <w:tab w:val="left" w:pos="391"/>
        </w:tabs>
        <w:spacing w:before="0" w:after="308"/>
        <w:ind w:firstLine="0"/>
      </w:pPr>
      <w:r>
        <w:t xml:space="preserve">Podpisem pojistné </w:t>
      </w:r>
      <w:r>
        <w:t>smlouvy potvrzujete, že jste se důkladně seznámil se smyslem a obsahem souhlasu se zpracováním osobních údajů</w:t>
      </w:r>
      <w:r>
        <w:br/>
        <w:t xml:space="preserve">a že jste se před jejich udělením seznámil s dokumentem </w:t>
      </w:r>
      <w:r>
        <w:rPr>
          <w:rStyle w:val="Zkladntext2Tahoma8ptTun0"/>
        </w:rPr>
        <w:t xml:space="preserve">Informace </w:t>
      </w:r>
      <w:r>
        <w:rPr>
          <w:rStyle w:val="Zkladntext2Tahoma8ptTunMalpsmena"/>
        </w:rPr>
        <w:t>o</w:t>
      </w:r>
      <w:r>
        <w:rPr>
          <w:rStyle w:val="Zkladntext2Tahoma8ptTun0"/>
        </w:rPr>
        <w:t xml:space="preserve"> zpracováni osobních údajů </w:t>
      </w:r>
      <w:r>
        <w:rPr>
          <w:rStyle w:val="Zkladntext2Tahoma8ptTunMalpsmena"/>
        </w:rPr>
        <w:t>v</w:t>
      </w:r>
      <w:r>
        <w:rPr>
          <w:rStyle w:val="Zkladntext2Tahoma8ptTun0"/>
        </w:rPr>
        <w:t xml:space="preserve"> neživotním pojištěni, </w:t>
      </w:r>
      <w:r>
        <w:t>zejména s</w:t>
      </w:r>
      <w:r>
        <w:br/>
        <w:t>bližší identifikac</w:t>
      </w:r>
      <w:r>
        <w:t>í dalších správců, rozsahem zpracovávaných údajů, právními základy (důvody), účely a dobou zpracování osobních údajů,</w:t>
      </w:r>
      <w:r>
        <w:br/>
        <w:t>způsobem odvolání souhlasu a právy, která Vám v této souvislosti náleží.</w:t>
      </w:r>
    </w:p>
    <w:p w:rsidR="007F348A" w:rsidRDefault="00657DE5">
      <w:pPr>
        <w:pStyle w:val="Nadpis50"/>
        <w:keepNext/>
        <w:keepLines/>
        <w:shd w:val="clear" w:color="auto" w:fill="auto"/>
        <w:spacing w:after="82" w:line="160" w:lineRule="exact"/>
      </w:pPr>
      <w:bookmarkStart w:id="62" w:name="bookmark59"/>
      <w:r>
        <w:rPr>
          <w:rStyle w:val="Nadpis5Malpsmena"/>
          <w:b/>
          <w:bCs/>
        </w:rPr>
        <w:t>Článek 7.</w:t>
      </w:r>
      <w:bookmarkEnd w:id="62"/>
    </w:p>
    <w:p w:rsidR="007F348A" w:rsidRDefault="00657DE5">
      <w:pPr>
        <w:pStyle w:val="Nadpis50"/>
        <w:keepNext/>
        <w:keepLines/>
        <w:shd w:val="clear" w:color="auto" w:fill="auto"/>
        <w:spacing w:after="166" w:line="160" w:lineRule="exact"/>
      </w:pPr>
      <w:bookmarkStart w:id="63" w:name="bookmark60"/>
      <w:r>
        <w:rPr>
          <w:rStyle w:val="Nadpis5Malpsmena"/>
          <w:b/>
          <w:bCs/>
        </w:rPr>
        <w:t>závěrečná ustanovení</w:t>
      </w:r>
      <w:bookmarkEnd w:id="63"/>
    </w:p>
    <w:p w:rsidR="007F348A" w:rsidRDefault="00657DE5">
      <w:pPr>
        <w:pStyle w:val="Zkladntext20"/>
        <w:numPr>
          <w:ilvl w:val="0"/>
          <w:numId w:val="14"/>
        </w:numPr>
        <w:shd w:val="clear" w:color="auto" w:fill="auto"/>
        <w:tabs>
          <w:tab w:val="left" w:pos="366"/>
        </w:tabs>
        <w:spacing w:before="0" w:after="60"/>
        <w:ind w:firstLine="0"/>
      </w:pPr>
      <w:r>
        <w:t>Návrh pojistitele na uzavření poji</w:t>
      </w:r>
      <w:r>
        <w:t>stné smlouvy (dále jen "nabídka") musí být pojistníkem přijat ve lhůtě stanovené pojistitelem, a</w:t>
      </w:r>
      <w:r>
        <w:br/>
        <w:t>není-li taková lhůta stanovena, pak do jednoho měsíce ode dne doručení nabídky pojistníkovi. Odpověď s dodatkem nebo odchylkou od</w:t>
      </w:r>
      <w:r>
        <w:br/>
        <w:t>nabídky se nepovažuje za její</w:t>
      </w:r>
      <w:r>
        <w:t xml:space="preserve"> přijetí, a to ani v případě, že se takovou odchylkou podstatně nemění podmínky nabídky.</w:t>
      </w:r>
    </w:p>
    <w:p w:rsidR="007F348A" w:rsidRDefault="00657DE5">
      <w:pPr>
        <w:pStyle w:val="Zkladntext20"/>
        <w:numPr>
          <w:ilvl w:val="0"/>
          <w:numId w:val="14"/>
        </w:numPr>
        <w:shd w:val="clear" w:color="auto" w:fill="auto"/>
        <w:tabs>
          <w:tab w:val="left" w:pos="366"/>
        </w:tabs>
        <w:spacing w:before="0" w:after="120"/>
        <w:ind w:firstLine="0"/>
      </w:pPr>
      <w:r>
        <w:t>Pojistitel neposkytne pojistné plnění ani jiné plnění či službu z pojistné smlouvy v rozsahu, v jakém by takové plnění nebo služba</w:t>
      </w:r>
      <w:r>
        <w:br/>
        <w:t>znamenaly porušení mezinárodních san</w:t>
      </w:r>
      <w:r>
        <w:t>kcí, obchodních nebo ekonomických sankcí či finančních embarg, vyhlášených za účelem udržení</w:t>
      </w:r>
      <w:r>
        <w:br/>
        <w:t>nebo obnovení mezinárodního míru, bezpečnosti, ochrany základních lidských práv a boje proti terorismu. Za tyto sankce a embarga se</w:t>
      </w:r>
      <w:r>
        <w:br/>
        <w:t>považují zejména sankce a embar</w:t>
      </w:r>
      <w:r>
        <w:t>ga Organizace spojených národů, Evropské unie, České republiky a Spojeného království Velké Británie a</w:t>
      </w:r>
      <w:r>
        <w:br/>
        <w:t>Severního Irska. Dále také Spojených států amerických za předpokladu, že neodporují sankcím a embargům uvedeným v předchozí větě.</w:t>
      </w:r>
    </w:p>
    <w:p w:rsidR="007F348A" w:rsidRDefault="00657DE5">
      <w:pPr>
        <w:pStyle w:val="Zkladntext20"/>
        <w:numPr>
          <w:ilvl w:val="0"/>
          <w:numId w:val="14"/>
        </w:numPr>
        <w:shd w:val="clear" w:color="auto" w:fill="auto"/>
        <w:tabs>
          <w:tab w:val="left" w:pos="366"/>
        </w:tabs>
        <w:spacing w:before="0" w:after="260" w:line="170" w:lineRule="exact"/>
        <w:ind w:firstLine="0"/>
        <w:jc w:val="both"/>
      </w:pPr>
      <w:r>
        <w:t>Pojistná smlouva je vyh</w:t>
      </w:r>
      <w:r>
        <w:t>otovena ve 2 stejnopisech. Pojistník obdrží 1 stejnopis(y), pojistitel si ponechá 1 stejnopis(y)</w:t>
      </w:r>
    </w:p>
    <w:p w:rsidR="007F348A" w:rsidRDefault="00657DE5">
      <w:pPr>
        <w:pStyle w:val="Nadpis50"/>
        <w:keepNext/>
        <w:keepLines/>
        <w:shd w:val="clear" w:color="auto" w:fill="auto"/>
        <w:spacing w:after="82" w:line="160" w:lineRule="exact"/>
      </w:pPr>
      <w:bookmarkStart w:id="64" w:name="bookmark61"/>
      <w:r>
        <w:rPr>
          <w:rStyle w:val="Nadpis5Malpsmena"/>
          <w:b/>
          <w:bCs/>
        </w:rPr>
        <w:t>Článek 8</w:t>
      </w:r>
      <w:r>
        <w:t>.</w:t>
      </w:r>
      <w:bookmarkEnd w:id="64"/>
    </w:p>
    <w:p w:rsidR="007F348A" w:rsidRDefault="00657DE5">
      <w:pPr>
        <w:pStyle w:val="Nadpis60"/>
        <w:keepNext/>
        <w:keepLines/>
        <w:shd w:val="clear" w:color="auto" w:fill="auto"/>
        <w:spacing w:before="0" w:after="0" w:line="160" w:lineRule="exact"/>
        <w:jc w:val="center"/>
      </w:pPr>
      <w:bookmarkStart w:id="65" w:name="bookmark62"/>
      <w:r>
        <w:rPr>
          <w:rStyle w:val="Nadpis6Malpsmena"/>
          <w:b/>
          <w:bCs/>
        </w:rPr>
        <w:t>upozornění pojistitele dle</w:t>
      </w:r>
      <w:r>
        <w:t xml:space="preserve"> § 2789 ZÁKONA č. 89/2012 Sb., OBČANSKÉHO ZÁKONÍKU</w:t>
      </w:r>
      <w:bookmarkEnd w:id="65"/>
    </w:p>
    <w:p w:rsidR="007F348A" w:rsidRDefault="00657DE5">
      <w:pPr>
        <w:pStyle w:val="Zkladntext20"/>
        <w:shd w:val="clear" w:color="auto" w:fill="auto"/>
        <w:spacing w:before="0" w:after="240"/>
        <w:ind w:firstLine="0"/>
      </w:pPr>
      <w:r>
        <w:t xml:space="preserve">Ve smyslu § 2789 zákona č. 89/2012 Sb., občanského zákoníku, je </w:t>
      </w:r>
      <w:r>
        <w:t>konstatováno, že při uzavírání této pojistné smlouvy nebyly shledány</w:t>
      </w:r>
      <w:r>
        <w:br/>
        <w:t>žádné nesrovnalosti mezi požadavky klienta a nabízeným pojištěním. V případě, že ke zjištění nesrovnalostí mezi požadavky klienta a</w:t>
      </w:r>
      <w:r>
        <w:br/>
        <w:t>uzavřenou pojistnou smlouvou dojde při zpracování pojis</w:t>
      </w:r>
      <w:r>
        <w:t>tné smlouvy, pojistitel upozorní pojistníka (klienta) na tyto nesrovnalosti</w:t>
      </w:r>
      <w:r>
        <w:br/>
        <w:t>samostatným dopisem.</w:t>
      </w:r>
    </w:p>
    <w:p w:rsidR="007F348A" w:rsidRDefault="00657DE5">
      <w:pPr>
        <w:pStyle w:val="Zkladntext20"/>
        <w:shd w:val="clear" w:color="auto" w:fill="auto"/>
        <w:spacing w:before="0"/>
        <w:ind w:firstLine="0"/>
        <w:jc w:val="both"/>
      </w:pPr>
      <w:r>
        <w:t>Tato smlouva obsahuje přílohy: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6"/>
        </w:tabs>
        <w:spacing w:before="0"/>
        <w:ind w:left="400" w:firstLine="0"/>
        <w:jc w:val="both"/>
      </w:pPr>
      <w:r>
        <w:t>ZSU-500/23 - Zvláštní smluvní ujednání k pojištění odpovědnosti za újmu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6"/>
        </w:tabs>
        <w:spacing w:before="0"/>
        <w:ind w:left="400" w:firstLine="0"/>
        <w:jc w:val="both"/>
      </w:pPr>
      <w:r>
        <w:t>RŠ</w:t>
      </w:r>
    </w:p>
    <w:p w:rsidR="007F348A" w:rsidRDefault="00657DE5">
      <w:pPr>
        <w:pStyle w:val="Zkladntext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308"/>
        <w:ind w:left="400" w:firstLine="0"/>
        <w:jc w:val="both"/>
      </w:pPr>
      <w:r>
        <w:t>výpis ŽR</w:t>
      </w:r>
    </w:p>
    <w:p w:rsidR="007F348A" w:rsidRDefault="00657DE5">
      <w:pPr>
        <w:pStyle w:val="Nadpis70"/>
        <w:keepNext/>
        <w:keepLines/>
        <w:shd w:val="clear" w:color="auto" w:fill="auto"/>
        <w:spacing w:before="0" w:after="0" w:line="160" w:lineRule="exact"/>
        <w:jc w:val="both"/>
        <w:sectPr w:rsidR="007F348A">
          <w:pgSz w:w="11900" w:h="16840"/>
          <w:pgMar w:top="404" w:right="585" w:bottom="404" w:left="533" w:header="0" w:footer="3" w:gutter="0"/>
          <w:cols w:space="720"/>
          <w:noEndnote/>
          <w:docGrid w:linePitch="360"/>
        </w:sectPr>
      </w:pPr>
      <w:bookmarkStart w:id="66" w:name="bookmark63"/>
      <w:r>
        <w:t>Pojistná smlouva uzav</w:t>
      </w:r>
      <w:r>
        <w:t>řena dne: 5. 12. 2023</w:t>
      </w:r>
      <w:bookmarkEnd w:id="66"/>
    </w:p>
    <w:p w:rsidR="007F348A" w:rsidRDefault="00657DE5">
      <w:pPr>
        <w:pStyle w:val="Zkladntext20"/>
        <w:shd w:val="clear" w:color="auto" w:fill="auto"/>
        <w:spacing w:before="0"/>
        <w:ind w:firstLine="0"/>
        <w:jc w:val="both"/>
      </w:pPr>
      <w:r>
        <w:lastRenderedPageBreak/>
        <w:t>Jméno, příjmení / název zástupce pojistitele (získateLe): XXXXX</w:t>
      </w:r>
    </w:p>
    <w:p w:rsidR="007F348A" w:rsidRDefault="00657DE5">
      <w:pPr>
        <w:pStyle w:val="Zkladntext20"/>
        <w:shd w:val="clear" w:color="auto" w:fill="auto"/>
        <w:spacing w:before="0"/>
        <w:ind w:firstLine="0"/>
        <w:jc w:val="both"/>
      </w:pPr>
      <w:r>
        <w:t>Zaměstnanec pojistitele</w:t>
      </w:r>
    </w:p>
    <w:p w:rsidR="007F348A" w:rsidRDefault="00657DE5">
      <w:pPr>
        <w:pStyle w:val="Zkladntext20"/>
        <w:shd w:val="clear" w:color="auto" w:fill="auto"/>
        <w:spacing w:before="0"/>
        <w:ind w:firstLine="0"/>
        <w:jc w:val="both"/>
      </w:pPr>
      <w:r>
        <w:t>Získatelské číslo: XXXXX</w:t>
      </w:r>
    </w:p>
    <w:p w:rsidR="007F348A" w:rsidRDefault="00657DE5">
      <w:pPr>
        <w:pStyle w:val="Zkladntext20"/>
        <w:shd w:val="clear" w:color="auto" w:fill="auto"/>
        <w:tabs>
          <w:tab w:val="left" w:pos="1500"/>
        </w:tabs>
        <w:spacing w:before="0"/>
        <w:ind w:firstLine="0"/>
        <w:jc w:val="both"/>
      </w:pPr>
      <w:r>
        <w:t>Telefonní číslo:</w:t>
      </w:r>
      <w:r>
        <w:tab/>
        <w:t>XXXXX</w:t>
      </w:r>
    </w:p>
    <w:p w:rsidR="007F348A" w:rsidRDefault="00657DE5">
      <w:pPr>
        <w:pStyle w:val="Zkladntext20"/>
        <w:shd w:val="clear" w:color="auto" w:fill="auto"/>
        <w:tabs>
          <w:tab w:val="left" w:pos="1500"/>
        </w:tabs>
        <w:spacing w:before="0" w:after="2760"/>
        <w:ind w:firstLine="0"/>
        <w:jc w:val="both"/>
      </w:pPr>
      <w:r>
        <w:t>E-maiL:</w:t>
      </w:r>
      <w:r>
        <w:tab/>
        <w:t>XXXXX</w:t>
      </w:r>
    </w:p>
    <w:p w:rsidR="007F348A" w:rsidRDefault="00657DE5">
      <w:pPr>
        <w:pStyle w:val="Zkladntext20"/>
        <w:shd w:val="clear" w:color="auto" w:fill="auto"/>
        <w:spacing w:before="0" w:after="44" w:line="170" w:lineRule="exact"/>
        <w:ind w:left="420" w:firstLine="0"/>
      </w:pPr>
      <w:r>
        <w:rPr>
          <w:noProof/>
        </w:rPr>
        <mc:AlternateContent>
          <mc:Choice Requires="wps">
            <w:drawing>
              <wp:anchor distT="0" distB="254000" distL="1146175" distR="63500" simplePos="0" relativeHeight="251659776" behindDoc="1" locked="0" layoutInCell="1" allowOverlap="1">
                <wp:simplePos x="0" y="0"/>
                <wp:positionH relativeFrom="margin">
                  <wp:posOffset>3298190</wp:posOffset>
                </wp:positionH>
                <wp:positionV relativeFrom="paragraph">
                  <wp:posOffset>-10160</wp:posOffset>
                </wp:positionV>
                <wp:extent cx="895985" cy="231140"/>
                <wp:effectExtent l="0" t="1905" r="1270" b="0"/>
                <wp:wrapSquare wrapText="left"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2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XXXXX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Podpis pojistníka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left:0;text-align:left;margin-left:259.7pt;margin-top:-.8pt;width:70.55pt;height:18.2pt;z-index:-251656704;visibility:visible;mso-wrap-style:square;mso-width-percent:0;mso-height-percent:0;mso-wrap-distance-left:90.2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TGsQ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JC/MPnpO5WA230HjnqAffC1saruThTfFeJiUxO+pyspRV9TUgI/39x0n10d&#10;cZQB2fWfRAnvkIMWFmioZGuSB+lAgA5EHs+1MVwK2IziWRzNMCrgKLj2/dDWziXJdLmTSn+gokXG&#10;SLGE0ltwcrxT2pAhyeRi3uIiZ01jy9/wFxvgOO7A03DVnBkStppPsRdvo20UOmEw3zqhl2XOKt+E&#10;zjz3F7PsOttsMv+XedcPk5qVJeXmmUlZfvhnlTtpfNTEWVtKNKw0cIaSkvvdppHoSEDZuf1syuHk&#10;4ua+pGGTALG8CskPQm8dxE4+jxZOmIczJ154keP58Tqee2EcZvnLkO4Yp/8eEupTHM+C2ailC+lX&#10;sXn2exsbSVqmYXY0rAV1nJ1IYhS45aUtrSasGe1nqTD0L6mAck+Ftno1Eh3FqofdYFvj3AY7UT6C&#10;gKUAgYFKYe6BUQv5E6MeZkiK1Y8DkRSj5iOHJjADZzLkZOwmg/ACrqZYYzSaGz0OpkMn2b4G5KnN&#10;VtAoObMiNh01sji1F8wFG8tphpnB8/zfel0m7fI3AAAA//8DAFBLAwQUAAYACAAAACEAx5dEvt4A&#10;AAAJAQAADwAAAGRycy9kb3ducmV2LnhtbEyPMU/DMBCFdyT+g3VILKh1XFqrDblUCMHCRmFhc+Mj&#10;iYjPUewmob8eM9Hx9D69912xn10nRhpC6xlBLTMQxJW3LdcIH+8viy2IEA1b03kmhB8KsC+vrwqT&#10;Wz/xG42HWItUwiE3CE2MfS5lqBpyJix9T5yyLz84E9M51NIOZkrlrpOrLNPSmZbTQmN6emqo+j6c&#10;HIKen/u71x2tpnPVjfx5ViqSQry9mR8fQESa4z8Mf/pJHcrkdPQntkF0CBu1WycUYaE0iARonW1A&#10;HBHu11uQZSEvPyh/AQAA//8DAFBLAQItABQABgAIAAAAIQC2gziS/gAAAOEBAAATAAAAAAAAAAAA&#10;AAAAAAAAAABbQ29udGVudF9UeXBlc10ueG1sUEsBAi0AFAAGAAgAAAAhADj9If/WAAAAlAEAAAsA&#10;AAAAAAAAAAAAAAAALwEAAF9yZWxzLy5yZWxzUEsBAi0AFAAGAAgAAAAhAP81hMaxAgAAsQUAAA4A&#10;AAAAAAAAAAAAAAAALgIAAGRycy9lMm9Eb2MueG1sUEsBAi0AFAAGAAgAAAAhAMeXRL7eAAAACQEA&#10;AA8AAAAAAAAAAAAAAAAACwUAAGRycy9kb3ducmV2LnhtbFBLBQYAAAAABAAEAPMAAAAWBgAAAAA=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2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XXXXX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Podpis pojistníka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XXXXX</w:t>
      </w:r>
    </w:p>
    <w:p w:rsidR="007F348A" w:rsidRDefault="00657DE5">
      <w:pPr>
        <w:pStyle w:val="Zkladntext20"/>
        <w:shd w:val="clear" w:color="auto" w:fill="auto"/>
        <w:spacing w:before="0" w:line="170" w:lineRule="exact"/>
        <w:ind w:left="420" w:firstLine="0"/>
        <w:sectPr w:rsidR="007F348A">
          <w:pgSz w:w="11900" w:h="16840"/>
          <w:pgMar w:top="624" w:right="585" w:bottom="624" w:left="533" w:header="0" w:footer="3" w:gutter="0"/>
          <w:cols w:space="720"/>
          <w:noEndnote/>
          <w:docGrid w:linePitch="360"/>
        </w:sectPr>
      </w:pPr>
      <w:r>
        <w:t xml:space="preserve">Podpis zástupce pojistitele </w:t>
      </w:r>
      <w:r>
        <w:t>(získatele)</w:t>
      </w:r>
    </w:p>
    <w:p w:rsidR="007F348A" w:rsidRDefault="007F348A">
      <w:pPr>
        <w:spacing w:line="240" w:lineRule="exact"/>
        <w:rPr>
          <w:sz w:val="19"/>
          <w:szCs w:val="19"/>
        </w:rPr>
      </w:pPr>
    </w:p>
    <w:p w:rsidR="007F348A" w:rsidRDefault="007F348A">
      <w:pPr>
        <w:spacing w:line="240" w:lineRule="exact"/>
        <w:rPr>
          <w:sz w:val="19"/>
          <w:szCs w:val="19"/>
        </w:rPr>
      </w:pPr>
    </w:p>
    <w:p w:rsidR="007F348A" w:rsidRDefault="007F348A">
      <w:pPr>
        <w:spacing w:before="57" w:after="57" w:line="240" w:lineRule="exact"/>
        <w:rPr>
          <w:sz w:val="19"/>
          <w:szCs w:val="19"/>
        </w:rPr>
      </w:pPr>
    </w:p>
    <w:p w:rsidR="007F348A" w:rsidRDefault="007F348A">
      <w:pPr>
        <w:rPr>
          <w:sz w:val="2"/>
          <w:szCs w:val="2"/>
        </w:rPr>
        <w:sectPr w:rsidR="007F348A">
          <w:pgSz w:w="11900" w:h="16840"/>
          <w:pgMar w:top="375" w:right="0" w:bottom="961" w:left="0" w:header="0" w:footer="3" w:gutter="0"/>
          <w:cols w:space="720"/>
          <w:noEndnote/>
          <w:docGrid w:linePitch="360"/>
        </w:sectPr>
      </w:pPr>
    </w:p>
    <w:p w:rsidR="007F348A" w:rsidRDefault="00657DE5">
      <w:pPr>
        <w:pStyle w:val="Nadpis30"/>
        <w:keepNext/>
        <w:keepLines/>
        <w:shd w:val="clear" w:color="auto" w:fill="000000"/>
        <w:spacing w:before="0" w:after="352" w:line="235" w:lineRule="exact"/>
        <w:ind w:firstLine="1160"/>
        <w:jc w:val="left"/>
      </w:pPr>
      <w:bookmarkStart w:id="67" w:name="bookmark64"/>
      <w:r>
        <w:rPr>
          <w:rStyle w:val="Nadpis31"/>
          <w:b/>
          <w:bCs/>
        </w:rPr>
        <w:t>ZvLáštni smLuvní ujednáni k pojištěni odpovědnosti</w:t>
      </w:r>
      <w:r>
        <w:rPr>
          <w:rStyle w:val="Nadpis31"/>
          <w:b/>
          <w:bCs/>
        </w:rPr>
        <w:br/>
      </w:r>
      <w:r>
        <w:rPr>
          <w:rStyle w:val="Nadpis31"/>
          <w:b/>
          <w:bCs/>
          <w:vertAlign w:val="superscript"/>
        </w:rPr>
        <w:t>p</w:t>
      </w:r>
      <w:r>
        <w:rPr>
          <w:rStyle w:val="Nadpis31"/>
          <w:b/>
          <w:bCs/>
        </w:rPr>
        <w:t xml:space="preserve">ru°ha </w:t>
      </w:r>
      <w:r>
        <w:rPr>
          <w:rStyle w:val="Nadpis31"/>
          <w:b/>
          <w:bCs/>
          <w:vertAlign w:val="subscript"/>
        </w:rPr>
        <w:t>zg</w:t>
      </w:r>
      <w:r>
        <w:rPr>
          <w:rStyle w:val="Nadpis31"/>
          <w:b/>
          <w:bCs/>
        </w:rPr>
        <w:t xml:space="preserve"> ,jmu </w:t>
      </w:r>
      <w:r>
        <w:rPr>
          <w:rStyle w:val="Nadpis3Malpsmena"/>
          <w:b/>
          <w:bCs/>
        </w:rPr>
        <w:t>zSU-500/23</w:t>
      </w:r>
      <w:bookmarkEnd w:id="67"/>
    </w:p>
    <w:p w:rsidR="007F348A" w:rsidRDefault="00657DE5">
      <w:pPr>
        <w:pStyle w:val="Zkladntext20"/>
        <w:shd w:val="clear" w:color="auto" w:fill="auto"/>
        <w:spacing w:before="0" w:after="200" w:line="170" w:lineRule="exact"/>
        <w:ind w:firstLine="0"/>
      </w:pPr>
      <w:r>
        <w:rPr>
          <w:noProof/>
        </w:rPr>
        <mc:AlternateContent>
          <mc:Choice Requires="wps">
            <w:drawing>
              <wp:anchor distT="0" distB="85725" distL="63500" distR="484505" simplePos="0" relativeHeight="251660800" behindDoc="1" locked="0" layoutInCell="1" allowOverlap="1">
                <wp:simplePos x="0" y="0"/>
                <wp:positionH relativeFrom="margin">
                  <wp:posOffset>290830</wp:posOffset>
                </wp:positionH>
                <wp:positionV relativeFrom="paragraph">
                  <wp:posOffset>-768350</wp:posOffset>
                </wp:positionV>
                <wp:extent cx="1256030" cy="310515"/>
                <wp:effectExtent l="1270" t="0" r="0" b="0"/>
                <wp:wrapSquare wrapText="right"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3"/>
                              <w:shd w:val="clear" w:color="auto" w:fill="auto"/>
                              <w:spacing w:after="49" w:line="300" w:lineRule="exact"/>
                            </w:pPr>
                            <w:r>
                              <w:rPr>
                                <w:rStyle w:val="Zkladntext3Exact1"/>
                                <w:b/>
                                <w:bCs/>
                              </w:rPr>
                              <w:t>Kooperativa</w:t>
                            </w:r>
                          </w:p>
                          <w:p w:rsidR="007F348A" w:rsidRDefault="00657DE5">
                            <w:pPr>
                              <w:pStyle w:val="Zkladntext4"/>
                              <w:shd w:val="clear" w:color="auto" w:fill="auto"/>
                              <w:spacing w:before="0" w:line="140" w:lineRule="exact"/>
                            </w:pPr>
                            <w:r>
                              <w:t>VIENNA INSURANCE GROUP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2.9pt;margin-top:-60.5pt;width:98.9pt;height:24.45pt;z-index:-251655680;visibility:visible;mso-wrap-style:square;mso-width-percent:0;mso-height-percent:0;mso-wrap-distance-left:5pt;mso-wrap-distance-top:0;mso-wrap-distance-right:38.15pt;mso-wrap-distance-bottom:6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ulrQIAALEFAAAOAAAAZHJzL2Uyb0RvYy54bWysVG1vmzAQ/j5p/8Hyd8pLIQVUUrUhTJO6&#10;F6ndD3DABGtgM9sJdNP++84mpEmrSdM2PliHfffc23N3fTN2LdpTqZjgGfYvPIwoL0XF+DbDXx4L&#10;J8ZIacIr0gpOM/xEFb5Zvn1zPfQpDUQj2opKBCBcpUOf4UbrPnVdVTa0I+pC9JTDYy1kRzT8yq1b&#10;STIAete6gect3EHIqpeipErBbT494qXFr2ta6k91rahGbYYhNm1Pac+NOd3lNUm3kvQNKw9hkL+I&#10;oiOMg9MjVE40QTvJXkF1rJRCiVpflKJzRV2zktocIBvfe5HNQ0N6anOB4qj+WCb1/2DLj/vPErEq&#10;wwlGnHTQokc6anQnRuTHpjxDr1LQeuhBT49wD222qar+XpRfFeJi1RC+pbdSiqGhpILwfGPpnphO&#10;OMqAbIYPogI/ZKeFBRpr2ZnaQTUQoEObno6tMbGUxmUQLbxLeCrh7dL3Ij+yLkg6W/dS6XdUdMgI&#10;GZbQeotO9vdKm2hIOqsYZ1wUrG1t+1t+dgGK0w34BlPzZqKw3fyReMk6XsehEwaLtRN6ee7cFqvQ&#10;WRT+VZRf5qtV7v80fv0wbVhVUW7czMzywz/r3IHjEyeO3FKiZZWBMyEpud2sWon2BJhd2O9QkBM1&#10;9zwMWwTI5UVKfhB6d0HiFIv4ygmLMHKSKy92PD+5SxZemIR5cZ7SPeP031NCA5AuCqKJTL/NzbPf&#10;69xI2jENu6NlXYbjoxJJDQXXvLKt1YS1k3xSChP+cymg3XOjLWENRye26nEz2tE4zsFGVE/AYCmA&#10;YMBF2HsgNEJ+x2iAHZJh9W1HJMWofc9hCszCmQU5C5tZILwE0wxrjCZxpafFtOsl2zaAPM/ZLUxK&#10;wSyJzUhNURzmC/aCzeWww8ziOf23Ws+bdvkLAAD//wMAUEsDBBQABgAIAAAAIQCgeIL33wAAAAsB&#10;AAAPAAAAZHJzL2Rvd25yZXYueG1sTI/BTsMwEETvSPyDtUhcUOvYlAAhToUQXLi1cOHmxksSEa+j&#10;2E1Cv57lBMfZGc2+KbeL78WEY+wCGVDrDARSHVxHjYH3t5fVHYiYLDnbB0ID3xhhW52flbZwYaYd&#10;TvvUCC6hWFgDbUpDIWWsW/Q2rsOAxN5nGL1NLMdGutHOXO57qbMsl952xB9aO+BTi/XX/ugN5Mvz&#10;cPV6j3o+1f1EHyelEipjLi+WxwcQCZf0F4ZffEaHipkO4Uguit7A5obJk4GV0opHcUJvrnMQBz7d&#10;agWyKuX/DdUPAAAA//8DAFBLAQItABQABgAIAAAAIQC2gziS/gAAAOEBAAATAAAAAAAAAAAAAAAA&#10;AAAAAABbQ29udGVudF9UeXBlc10ueG1sUEsBAi0AFAAGAAgAAAAhADj9If/WAAAAlAEAAAsAAAAA&#10;AAAAAAAAAAAALwEAAF9yZWxzLy5yZWxzUEsBAi0AFAAGAAgAAAAhAEJhm6WtAgAAsQUAAA4AAAAA&#10;AAAAAAAAAAAALgIAAGRycy9lMm9Eb2MueG1sUEsBAi0AFAAGAAgAAAAhAKB4gvffAAAACwEAAA8A&#10;AAAAAAAAAAAAAAAABwUAAGRycy9kb3ducmV2LnhtbFBLBQYAAAAABAAEAPMAAAATBgAAAAA=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3"/>
                        <w:shd w:val="clear" w:color="auto" w:fill="auto"/>
                        <w:spacing w:after="49" w:line="300" w:lineRule="exact"/>
                      </w:pPr>
                      <w:r>
                        <w:rPr>
                          <w:rStyle w:val="Zkladntext3Exact1"/>
                          <w:b/>
                          <w:bCs/>
                        </w:rPr>
                        <w:t>Kooperativa</w:t>
                      </w:r>
                    </w:p>
                    <w:p w:rsidR="007F348A" w:rsidRDefault="00657DE5">
                      <w:pPr>
                        <w:pStyle w:val="Zkladntext4"/>
                        <w:shd w:val="clear" w:color="auto" w:fill="auto"/>
                        <w:spacing w:before="0" w:line="140" w:lineRule="exact"/>
                      </w:pPr>
                      <w:r>
                        <w:t>VIENNA INSURANCE GROUP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Tato zvláštní smluvní ujednání (dále jen „ZSU") jsou nedílnou součástí pojistné smlouvy.</w:t>
      </w:r>
    </w:p>
    <w:p w:rsidR="007F348A" w:rsidRDefault="00657DE5">
      <w:pPr>
        <w:pStyle w:val="Zkladntext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180" w:line="250" w:lineRule="exact"/>
        <w:ind w:firstLine="0"/>
      </w:pPr>
      <w:r>
        <w:t xml:space="preserve">případě, že </w:t>
      </w:r>
      <w:r>
        <w:t>je jakékoli ustanovení těchto ZSU v rozporu s ustanovením pojistné smlouvy, má přednost příslušné ustanovení pojistné</w:t>
      </w:r>
      <w:r>
        <w:br/>
        <w:t>smlouvy. Nejsou-li ustanovení pojistné smlouvy a těchto ZSU v rozporu, platí ustanovení pojistné smlouvy i ZSU zároveň.</w:t>
      </w:r>
    </w:p>
    <w:p w:rsidR="007F348A" w:rsidRDefault="00657DE5">
      <w:pPr>
        <w:pStyle w:val="Zkladntext20"/>
        <w:numPr>
          <w:ilvl w:val="0"/>
          <w:numId w:val="15"/>
        </w:numPr>
        <w:shd w:val="clear" w:color="auto" w:fill="auto"/>
        <w:tabs>
          <w:tab w:val="left" w:pos="284"/>
        </w:tabs>
        <w:spacing w:before="0" w:after="252" w:line="250" w:lineRule="exact"/>
        <w:ind w:firstLine="0"/>
      </w:pPr>
      <w:r>
        <w:t>případě, že je jak</w:t>
      </w:r>
      <w:r>
        <w:t>ékoli ustanovení pojistných podmínek vztahujících se k pojištění odpovědnosti za újmu v rozporu s ustanovením</w:t>
      </w:r>
      <w:r>
        <w:br/>
        <w:t>těchto ZSU, má přednost příslušné ustanovení ZSU. Nejsou-li ustanovení pojistných podmínek a ZSU v rozporu, platí ustanovení</w:t>
      </w:r>
      <w:r>
        <w:br/>
        <w:t>pojistných podmínek a</w:t>
      </w:r>
      <w:r>
        <w:t xml:space="preserve"> ZSU zároveň.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206" w:line="160" w:lineRule="exact"/>
      </w:pPr>
      <w:bookmarkStart w:id="68" w:name="bookmark65"/>
      <w:r>
        <w:t>ČLánek 1 - DaLší výLuky z pojištění</w:t>
      </w:r>
      <w:bookmarkEnd w:id="68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Vedle výluk vyplývajících z příslušných ustanovení pojistných podmínek a pojistné smlouvy se pojištění nevztahuje na povinnost nahradit</w:t>
      </w:r>
      <w:r>
        <w:br/>
        <w:t>újmu způsobenou v souvislosti s: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rPr>
          <w:rStyle w:val="Zkladntext9Cambria85ptNetun"/>
        </w:rPr>
        <w:t xml:space="preserve">provozováním </w:t>
      </w:r>
      <w:r>
        <w:t xml:space="preserve">tržnic </w:t>
      </w:r>
      <w:r>
        <w:rPr>
          <w:rStyle w:val="Zkladntext9Cambria85ptNetun"/>
        </w:rPr>
        <w:t xml:space="preserve">a </w:t>
      </w:r>
      <w:r>
        <w:t xml:space="preserve">stánkovým </w:t>
      </w:r>
      <w:r>
        <w:t>prodejem v tržnících,</w:t>
      </w:r>
    </w:p>
    <w:p w:rsidR="007F348A" w:rsidRDefault="00657DE5">
      <w:pPr>
        <w:pStyle w:val="Zkladntext20"/>
        <w:numPr>
          <w:ilvl w:val="0"/>
          <w:numId w:val="16"/>
        </w:numPr>
        <w:shd w:val="clear" w:color="auto" w:fill="auto"/>
        <w:tabs>
          <w:tab w:val="left" w:pos="777"/>
        </w:tabs>
        <w:spacing w:before="0"/>
        <w:ind w:left="420" w:firstLine="0"/>
        <w:jc w:val="both"/>
      </w:pPr>
      <w:r>
        <w:t xml:space="preserve">provozováním </w:t>
      </w:r>
      <w:r>
        <w:rPr>
          <w:rStyle w:val="Zkladntext2Tahoma8ptTun0"/>
        </w:rPr>
        <w:t xml:space="preserve">zastaváren, heren </w:t>
      </w:r>
      <w:r>
        <w:t xml:space="preserve">(hazardní hry, výherní automaty), </w:t>
      </w:r>
      <w:r>
        <w:rPr>
          <w:rStyle w:val="Zkladntext2Tahoma8ptTun0"/>
        </w:rPr>
        <w:t xml:space="preserve">non-stop pohostinských zařízení </w:t>
      </w:r>
      <w:r>
        <w:t>(restaurací, barů apod.),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right="540" w:hanging="360"/>
        <w:jc w:val="both"/>
      </w:pPr>
      <w:r>
        <w:rPr>
          <w:rStyle w:val="Zkladntext9Cambria85ptNetun"/>
        </w:rPr>
        <w:t xml:space="preserve">provozováním a pořádáním akcí </w:t>
      </w:r>
      <w:r>
        <w:t xml:space="preserve">motoristického sportu, paintbaLLových střeLnic, bobových a motokárových drah, </w:t>
      </w:r>
      <w:r>
        <w:t>vozítek</w:t>
      </w:r>
      <w:r>
        <w:br/>
        <w:t>segway, Lanových parků, bungee jumpingu, zorbingu, potápění, parasaiLingu, swoopingu, surfingu, raftingu, canyoningu,</w:t>
      </w:r>
      <w:r>
        <w:br/>
        <w:t xml:space="preserve">horoLezeckého </w:t>
      </w:r>
      <w:r>
        <w:rPr>
          <w:rStyle w:val="Zkladntext9Cambria85ptNetun"/>
        </w:rPr>
        <w:t xml:space="preserve">a </w:t>
      </w:r>
      <w:r>
        <w:t xml:space="preserve">Lezeckého sportu </w:t>
      </w:r>
      <w:r>
        <w:rPr>
          <w:rStyle w:val="Zkladntext9Cambria85ptNetun"/>
        </w:rPr>
        <w:t>a obdobných aktivit,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rPr>
          <w:rStyle w:val="Zkladntext9Cambria85ptNetun"/>
        </w:rPr>
        <w:t xml:space="preserve">provozováním a pořádáním </w:t>
      </w:r>
      <w:r>
        <w:t xml:space="preserve">cirkusových představení, poutí </w:t>
      </w:r>
      <w:r>
        <w:rPr>
          <w:rStyle w:val="Zkladntext9Cambria85ptNetun"/>
        </w:rPr>
        <w:t xml:space="preserve">a </w:t>
      </w:r>
      <w:r>
        <w:t>pouťových atrakcí,</w:t>
      </w:r>
      <w:r>
        <w:t xml:space="preserve"> zábavních parků,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rPr>
          <w:rStyle w:val="Zkladntext9Cambria85ptNetun"/>
        </w:rPr>
        <w:t xml:space="preserve">pořádáním </w:t>
      </w:r>
      <w:r>
        <w:t xml:space="preserve">tanečních zábav </w:t>
      </w:r>
      <w:r>
        <w:rPr>
          <w:rStyle w:val="Zkladntext9Cambria85ptNetun"/>
        </w:rPr>
        <w:t xml:space="preserve">a </w:t>
      </w:r>
      <w:r>
        <w:t xml:space="preserve">diskoték </w:t>
      </w:r>
      <w:r>
        <w:rPr>
          <w:rStyle w:val="Zkladntext9Cambria85ptNetun"/>
        </w:rPr>
        <w:t xml:space="preserve">pro </w:t>
      </w:r>
      <w:r>
        <w:t>více než 500 návštěvníků,</w:t>
      </w:r>
    </w:p>
    <w:p w:rsidR="007F348A" w:rsidRDefault="00657DE5">
      <w:pPr>
        <w:pStyle w:val="Zkladntext20"/>
        <w:numPr>
          <w:ilvl w:val="0"/>
          <w:numId w:val="16"/>
        </w:numPr>
        <w:shd w:val="clear" w:color="auto" w:fill="auto"/>
        <w:tabs>
          <w:tab w:val="left" w:pos="777"/>
        </w:tabs>
        <w:spacing w:before="0"/>
        <w:ind w:left="780"/>
      </w:pPr>
      <w:r>
        <w:t>pořádáním koncertů a hudebních festivalů; tato výluka se neuplatní ve vztahu ke koncertům a festivalům v oblasti vážné, lidové</w:t>
      </w:r>
      <w:r>
        <w:br/>
        <w:t>nebo dechové hudby,</w:t>
      </w:r>
    </w:p>
    <w:p w:rsidR="007F348A" w:rsidRDefault="00657DE5">
      <w:pPr>
        <w:pStyle w:val="Zkladntext20"/>
        <w:numPr>
          <w:ilvl w:val="0"/>
          <w:numId w:val="16"/>
        </w:numPr>
        <w:shd w:val="clear" w:color="auto" w:fill="auto"/>
        <w:tabs>
          <w:tab w:val="left" w:pos="777"/>
        </w:tabs>
        <w:spacing w:before="0"/>
        <w:ind w:left="780"/>
        <w:jc w:val="both"/>
      </w:pPr>
      <w:r>
        <w:t xml:space="preserve">činností </w:t>
      </w:r>
      <w:r>
        <w:rPr>
          <w:rStyle w:val="Zkladntext2Tahoma8ptTun0"/>
        </w:rPr>
        <w:t>kaskadérů,</w:t>
      </w:r>
    </w:p>
    <w:p w:rsidR="007F348A" w:rsidRDefault="00657DE5">
      <w:pPr>
        <w:pStyle w:val="Zkladntext20"/>
        <w:numPr>
          <w:ilvl w:val="0"/>
          <w:numId w:val="16"/>
        </w:numPr>
        <w:shd w:val="clear" w:color="auto" w:fill="auto"/>
        <w:tabs>
          <w:tab w:val="left" w:pos="777"/>
        </w:tabs>
        <w:spacing w:before="0"/>
        <w:ind w:left="780"/>
      </w:pPr>
      <w:r>
        <w:rPr>
          <w:rStyle w:val="Zkladntext2Tahoma8ptTun0"/>
        </w:rPr>
        <w:t>poru</w:t>
      </w:r>
      <w:r>
        <w:rPr>
          <w:rStyle w:val="Zkladntext2Tahoma8ptTun0"/>
        </w:rPr>
        <w:t xml:space="preserve">šováním integrity Lidské kůže; </w:t>
      </w:r>
      <w:r>
        <w:t>tato výluka se vztahuje pouze na povinnost nahradit újmu způsobenou na životě nebo zdraví</w:t>
      </w:r>
      <w:r>
        <w:br/>
        <w:t>v důsledku porušení integrity lidské kůže,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t xml:space="preserve">ostrahou majetku a osob </w:t>
      </w:r>
      <w:r>
        <w:rPr>
          <w:rStyle w:val="Zkladntext9Cambria85ptNetun"/>
        </w:rPr>
        <w:t xml:space="preserve">a službami </w:t>
      </w:r>
      <w:r>
        <w:t>soukromých detektivů,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rPr>
          <w:rStyle w:val="Zkladntext9Cambria85ptNetun"/>
        </w:rPr>
        <w:t xml:space="preserve">činností </w:t>
      </w:r>
      <w:r>
        <w:t>agentury práce,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t>směnárenskou činností,</w:t>
      </w:r>
    </w:p>
    <w:p w:rsidR="007F348A" w:rsidRDefault="00657DE5">
      <w:pPr>
        <w:pStyle w:val="Zkladntext90"/>
        <w:numPr>
          <w:ilvl w:val="0"/>
          <w:numId w:val="16"/>
        </w:numPr>
        <w:shd w:val="clear" w:color="auto" w:fill="auto"/>
        <w:tabs>
          <w:tab w:val="left" w:pos="777"/>
        </w:tabs>
        <w:spacing w:before="0" w:after="0" w:line="245" w:lineRule="exact"/>
        <w:ind w:left="780" w:hanging="360"/>
        <w:jc w:val="both"/>
      </w:pPr>
      <w:r>
        <w:t xml:space="preserve">hornickou činností </w:t>
      </w:r>
      <w:r>
        <w:rPr>
          <w:rStyle w:val="Zkladntext9Cambria85ptNetun"/>
        </w:rPr>
        <w:t xml:space="preserve">a činností prováděnou </w:t>
      </w:r>
      <w:r>
        <w:t xml:space="preserve">hornickým způsobem, ražbou tuneLů </w:t>
      </w:r>
      <w:r>
        <w:rPr>
          <w:rStyle w:val="Zkladntext9Cambria85ptNetun"/>
        </w:rPr>
        <w:t xml:space="preserve">a </w:t>
      </w:r>
      <w:r>
        <w:t>štoL,</w:t>
      </w:r>
    </w:p>
    <w:p w:rsidR="007F348A" w:rsidRDefault="00657DE5">
      <w:pPr>
        <w:pStyle w:val="Zkladntext20"/>
        <w:numPr>
          <w:ilvl w:val="0"/>
          <w:numId w:val="16"/>
        </w:numPr>
        <w:shd w:val="clear" w:color="auto" w:fill="auto"/>
        <w:tabs>
          <w:tab w:val="left" w:pos="786"/>
        </w:tabs>
        <w:spacing w:before="0" w:after="248"/>
        <w:ind w:left="780"/>
      </w:pPr>
      <w:r>
        <w:t xml:space="preserve">výrobou, opravami, úpravami, přepravou, nákupem, prodejem, půjčováním, uschováváním a znehodnocováním </w:t>
      </w:r>
      <w:r>
        <w:rPr>
          <w:rStyle w:val="Zkladntext2Tahoma8ptTun0"/>
        </w:rPr>
        <w:t xml:space="preserve">zbraní </w:t>
      </w:r>
      <w:r>
        <w:t>a</w:t>
      </w:r>
      <w:r>
        <w:br/>
      </w:r>
      <w:r>
        <w:rPr>
          <w:rStyle w:val="Zkladntext2Tahoma8ptTun0"/>
        </w:rPr>
        <w:t>bezpečnostního materiáLu.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206" w:line="160" w:lineRule="exact"/>
      </w:pPr>
      <w:bookmarkStart w:id="69" w:name="bookmark66"/>
      <w:r>
        <w:t>ČLánek 2 - Da</w:t>
      </w:r>
      <w:r>
        <w:t>Lší výLuky z pojištění odpovědnosti za újmu způsobenou vadou výrobku a vadou práce po předání</w:t>
      </w:r>
      <w:bookmarkEnd w:id="69"/>
    </w:p>
    <w:p w:rsidR="007F348A" w:rsidRDefault="00657DE5">
      <w:pPr>
        <w:pStyle w:val="Zkladntext20"/>
        <w:shd w:val="clear" w:color="auto" w:fill="auto"/>
        <w:spacing w:before="0"/>
        <w:ind w:firstLine="0"/>
      </w:pPr>
      <w:r>
        <w:t>Vedle výluk vyplývajících z příslušných ustanovení pojistné smlouvy a pojistných podmínek se pojištění odpovědnosti za újmu</w:t>
      </w:r>
      <w:r>
        <w:br/>
        <w:t>způsobenou vadou výrobku a vadou práce</w:t>
      </w:r>
      <w:r>
        <w:t xml:space="preserve"> po předání nevztahuje na povinnost nahradit újmu způsobenou v souvislosti s:</w:t>
      </w:r>
    </w:p>
    <w:p w:rsidR="007F348A" w:rsidRDefault="00657DE5">
      <w:pPr>
        <w:pStyle w:val="Zkladntext20"/>
        <w:shd w:val="clear" w:color="auto" w:fill="auto"/>
        <w:spacing w:before="0"/>
        <w:ind w:firstLine="420"/>
      </w:pPr>
      <w:r>
        <w:rPr>
          <w:noProof/>
        </w:rPr>
        <mc:AlternateContent>
          <mc:Choice Requires="wps">
            <w:drawing>
              <wp:anchor distT="106680" distB="319405" distL="63500" distR="79375" simplePos="0" relativeHeight="251661824" behindDoc="1" locked="0" layoutInCell="1" allowOverlap="1">
                <wp:simplePos x="0" y="0"/>
                <wp:positionH relativeFrom="margin">
                  <wp:posOffset>224155</wp:posOffset>
                </wp:positionH>
                <wp:positionV relativeFrom="paragraph">
                  <wp:posOffset>289560</wp:posOffset>
                </wp:positionV>
                <wp:extent cx="182880" cy="107950"/>
                <wp:effectExtent l="1270" t="0" r="0" b="635"/>
                <wp:wrapSquare wrapText="right"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b)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left:0;text-align:left;margin-left:17.65pt;margin-top:22.8pt;width:14.4pt;height:8.5pt;z-index:-251654656;visibility:visible;mso-wrap-style:square;mso-width-percent:0;mso-height-percent:0;mso-wrap-distance-left:5pt;mso-wrap-distance-top:8.4pt;mso-wrap-distance-right:6.25pt;mso-wrap-distance-bottom:25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RrgIAALAFAAAOAAAAZHJzL2Uyb0RvYy54bWysVNuOmzAQfa/Uf7D8znIpSQCFrLIhVJW2&#10;F2m3H+CACVbBprYT2Fb9945NSDa7L1VbHqzBM57bOTPL26Ft0JFKxQRPsX/jYUR5IUrG9yn++pg7&#10;EUZKE16SRnCa4ieq8O3q7Ztl3yU0ELVoSioROOEq6bsU11p3ieuqoqYtUTeioxyUlZAt0fAr924p&#10;SQ/e28YNPG/u9kKWnRQFVQpus1GJV9Z/VdFCf64qRTVqUgy5aXtKe+7M6a6WJNlL0tWsOKVB/iKL&#10;ljAOQc+uMqIJOkj2ylXLCimUqPRNIVpXVBUrqK0BqvG9F9U81KSjthZojurObVL/z23x6fhFIlam&#10;GIDipAWIHumg0Z0YkB+b9vSdSsDqoQM7PcA9wGxLVd29KL4pxMWmJnxP11KKvqakhPR889J99nT0&#10;o4yTXf9RlBCHHLSwjoZKtqZ30A0E3gGmpzM0JpfChIyCKAJNASrfW8QzC51LkulxJ5V+T0WLjJBi&#10;Cchb5+R4r7RJhiSTiYnFRc6axqLf8KsLMBxvIDQ8NTqThAXzZ+zF22gbhU4YzLdO6GWZs843oTPP&#10;/cUse5dtNpn/y8T1w6RmZUm5CTMRyw//DLgTxUdKnKmlRMNK486kpOR+t2kkOhIgdm4/23LQXMzc&#10;6zRsE6CWFyX5QejdBbGTz6OFE+bhzIkXXuR4fnwXz70wDrP8uqR7xum/l4T6FMezYDZy6ZL0i9o8&#10;+72ujSQt07A6GtYCd89GJDEM3PLSQqsJa0b5WStM+pdWANwT0JavhqIjWfWwG+xknMdgJ8onILAU&#10;QDDgIqw9EGohf2DUwwpJsfp+IJJi1HzgMARm30yCnITdJBBewNMUa4xGcaPHvXToJNvX4HkaszUM&#10;Ss4sic1EjVmcxgvWgq3ltMLM3nn+b60ui3b1GwAA//8DAFBLAwQUAAYACAAAACEAH/k61NsAAAAH&#10;AQAADwAAAGRycy9kb3ducmV2LnhtbEyOMU/DMBSEdyT+g/WQWBB1krYWhDgVQrCwUVjY3PiRRNjP&#10;Uewmob+ex0Sn0+lOd1+1W7wTE46xD6QhX2UgkJpge2o1fLy/3N6BiMmQNS4QavjBCLv68qIypQ0z&#10;veG0T63gEYql0dClNJRSxqZDb+IqDEicfYXRm8R2bKUdzczj3skiy5T0pid+6MyATx023/uj16CW&#10;5+Hm9R6L+dS4iT5PeZ4w1/r6anl8AJFwSf9l+MNndKiZ6RCOZKNwGtbbNTc1bLYKBOdqk4M4sBYK&#10;ZF3Jc/76FwAA//8DAFBLAQItABQABgAIAAAAIQC2gziS/gAAAOEBAAATAAAAAAAAAAAAAAAAAAAA&#10;AABbQ29udGVudF9UeXBlc10ueG1sUEsBAi0AFAAGAAgAAAAhADj9If/WAAAAlAEAAAsAAAAAAAAA&#10;AAAAAAAALwEAAF9yZWxzLy5yZWxzUEsBAi0AFAAGAAgAAAAhACPIMhGuAgAAsAUAAA4AAAAAAAAA&#10;AAAAAAAALgIAAGRycy9lMm9Eb2MueG1sUEsBAi0AFAAGAAgAAAAhAB/5OtTbAAAABwEAAA8AAAAA&#10;AAAAAAAAAAAACAUAAGRycy9kb3ducmV2LnhtbFBLBQYAAAAABAAEAPMAAAAQBgAAAAA=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b)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a) výsledky </w:t>
      </w:r>
      <w:r>
        <w:rPr>
          <w:rStyle w:val="Zkladntext2Tahoma8ptTun0"/>
        </w:rPr>
        <w:t>projektové, konstrukční, anaLytické, testovací, poradenské, konzultační, informační, účetní, pLánovací, vyměřovací</w:t>
      </w:r>
      <w:r>
        <w:rPr>
          <w:rStyle w:val="Zkladntext2Tahoma8ptTun0"/>
        </w:rPr>
        <w:br/>
        <w:t xml:space="preserve">nebo zaměřovací (vč. zeměměřické), výzkumné, </w:t>
      </w:r>
      <w:r>
        <w:rPr>
          <w:rStyle w:val="Zkladntext2Tahoma8ptTun0"/>
        </w:rPr>
        <w:t xml:space="preserve">překladatelské, zadavatelské, organizační </w:t>
      </w:r>
      <w:r>
        <w:t>a jakékoli duševní tvůrčí činnosti,</w:t>
      </w:r>
      <w:r>
        <w:br/>
        <w:t xml:space="preserve">výsledky </w:t>
      </w:r>
      <w:r>
        <w:rPr>
          <w:rStyle w:val="Zkladntext2Tahoma8ptTun0"/>
        </w:rPr>
        <w:t xml:space="preserve">zkušební, kontrolní (vč. korekční) </w:t>
      </w:r>
      <w:r>
        <w:t xml:space="preserve">a </w:t>
      </w:r>
      <w:r>
        <w:rPr>
          <w:rStyle w:val="Zkladntext2Tahoma8ptTun0"/>
        </w:rPr>
        <w:t xml:space="preserve">revizní </w:t>
      </w:r>
      <w:r>
        <w:t>činnosti, s výjimkou zkoušek, kontrol a revizí elektrických, plynových,</w:t>
      </w:r>
      <w:r>
        <w:br/>
        <w:t>hasicích, tlakových nebo zdvihacích zařízení, zaříze</w:t>
      </w:r>
      <w:r>
        <w:t>ní sloužících k vytápění nebo chlazení a určených technických zařízení v</w:t>
      </w:r>
      <w:r>
        <w:br/>
        <w:t>provozu,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left="780" w:firstLine="0"/>
      </w:pPr>
      <w:r>
        <w:rPr>
          <w:noProof/>
        </w:rPr>
        <mc:AlternateContent>
          <mc:Choice Requires="wps">
            <w:drawing>
              <wp:anchor distT="302260" distB="97790" distL="63500" distR="79375" simplePos="0" relativeHeight="251662848" behindDoc="1" locked="0" layoutInCell="1" allowOverlap="1">
                <wp:simplePos x="0" y="0"/>
                <wp:positionH relativeFrom="margin">
                  <wp:posOffset>217805</wp:posOffset>
                </wp:positionH>
                <wp:positionV relativeFrom="paragraph">
                  <wp:posOffset>-60325</wp:posOffset>
                </wp:positionV>
                <wp:extent cx="189230" cy="1575435"/>
                <wp:effectExtent l="4445" t="0" r="0" b="635"/>
                <wp:wrapSquare wrapText="right"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57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240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28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4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g)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28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h)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after="44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i)</w:t>
                            </w:r>
                          </w:p>
                          <w:p w:rsidR="007F348A" w:rsidRDefault="00657DE5">
                            <w:pPr>
                              <w:pStyle w:val="Zkladntext20"/>
                              <w:shd w:val="clear" w:color="auto" w:fill="auto"/>
                              <w:spacing w:before="0" w:line="17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17.15pt;margin-top:-4.75pt;width:14.9pt;height:124.05pt;z-index:-251653632;visibility:visible;mso-wrap-style:square;mso-width-percent:0;mso-height-percent:0;mso-wrap-distance-left:5pt;mso-wrap-distance-top:23.8pt;mso-wrap-distance-right:6.25pt;mso-wrap-distance-bottom: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1zHsAIAALIFAAAOAAAAZHJzL2Uyb0RvYy54bWysVG1vmzAQ/j5p/8Hyd8pLIQFUUrUhTJO6&#10;F6ndD3DABGtgM9sJdNP++84mpGmrSdM2PliH7/zc23N3dT12LTpQqZjgGfYvPIwoL0XF+C7DXx4K&#10;J8ZIacIr0gpOM/xIFb5evX1zNfQpDUQj2opKBCBcpUOf4UbrPnVdVTa0I+pC9JSDshayIxp+5c6t&#10;JBkAvWvdwPMW7iBk1UtRUqXgNp+UeGXx65qW+lNdK6pRm2GITdtT2nNrTnd1RdKdJH3DymMY5C+i&#10;6Ajj4PQElRNN0F6yV1AdK6VQotYXpehcUdespDYHyMb3XmRz35Ce2lygOKo/lUn9P9jy4+GzRKzK&#10;8BIjTjpo0QMdNboVIwpseYZepWB134OdHuEe2mxTVf2dKL8qxMW6IXxHb6QUQ0NJBeH5prDu2VPT&#10;EJUqA7IdPogK/JC9FhZorGVnagfVQIAObXo8tcbEUhqXcRJcgqYElR8to/Aysi5IOr/updLvqOiQ&#10;ETIsofUWnRzulDbRkHQ2Mc64KFjb2va3/NkFGE434BueGp2JwnbzR+Ilm3gTh04YLDZO6OW5c1Os&#10;Q2dR+Msov8zX69z/afz6YdqwqqLcuJmZ5Yd/1rkjxydOnLilRMsqA2dCUnK3XbcSHQgwu7DfsSBn&#10;Zu7zMGwRIJcXKflB6N0GiVMs4qUTFmHkJEsvdjw/uU0WXpiEefE8pTvG6b+nhIYMJ1EQTWT6bW6e&#10;/V7nRtKOadgdLesyHJ+MSGoouOGVba0mrJ3ks1KY8J9KAe2eG20Jazg6sVWP29GOhn8ahK2oHoHC&#10;UgDDgI2w+EBohPyO0QBLJMPq255IilH7nsMYmI0zC3IWtrNAeAlPM6wxmsS1njbTvpds1wDyPGg3&#10;MCoFsyw2YzRFcRwwWAw2meMSM5vn/N9aPa3a1S8AAAD//wMAUEsDBBQABgAIAAAAIQAOyQQo3QAA&#10;AAgBAAAPAAAAZHJzL2Rvd25yZXYueG1sTI/NTsMwEITvSLyDtUhcUOv8lKgN2VQIwYUbhQs3N16S&#10;CHsdxW4S+vSYEz2OZjTzTbVfrBETjb53jJCuExDEjdM9twgf7y+rLQgfFGtlHBPCD3nY19dXlSq1&#10;m/mNpkNoRSxhXyqELoShlNI3HVnl124gjt6XG60KUY6t1KOaY7k1MkuSQlrVc1zo1EBPHTXfh5NF&#10;KJbn4e51R9l8bszEn+c0DZQi3t4sjw8gAi3hPwx/+BEd6sh0dCfWXhiEfJPHJMJqdw8i+sUmBXFE&#10;yPJtAbKu5OWB+hcAAP//AwBQSwECLQAUAAYACAAAACEAtoM4kv4AAADhAQAAEwAAAAAAAAAAAAAA&#10;AAAAAAAAW0NvbnRlbnRfVHlwZXNdLnhtbFBLAQItABQABgAIAAAAIQA4/SH/1gAAAJQBAAALAAAA&#10;AAAAAAAAAAAAAC8BAABfcmVscy8ucmVsc1BLAQItABQABgAIAAAAIQCoQ1zHsAIAALIFAAAOAAAA&#10;AAAAAAAAAAAAAC4CAABkcnMvZTJvRG9jLnhtbFBLAQItABQABgAIAAAAIQAOyQQo3QAAAAgBAAAP&#10;AAAAAAAAAAAAAAAAAAoFAABkcnMvZG93bnJldi54bWxQSwUGAAAAAAQABADzAAAAFAYAAAAA&#10;" filled="f" stroked="f">
                <v:textbox style="mso-fit-shape-to-text:t" inset="0,0,0,0">
                  <w:txbxContent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c)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/>
                        <w:ind w:firstLine="0"/>
                      </w:pPr>
                      <w:r>
                        <w:rPr>
                          <w:rStyle w:val="Zkladntext2Exact"/>
                        </w:rPr>
                        <w:t>d)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240"/>
                        <w:ind w:firstLine="0"/>
                      </w:pPr>
                      <w:r>
                        <w:rPr>
                          <w:rStyle w:val="Zkladntext2Exact"/>
                        </w:rPr>
                        <w:t>e)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28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4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g)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28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h)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after="44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i)</w:t>
                      </w:r>
                    </w:p>
                    <w:p w:rsidR="007F348A" w:rsidRDefault="00657DE5">
                      <w:pPr>
                        <w:pStyle w:val="Zkladntext20"/>
                        <w:shd w:val="clear" w:color="auto" w:fill="auto"/>
                        <w:spacing w:before="0" w:line="17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j)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9Cambria85ptNetun"/>
        </w:rPr>
        <w:t xml:space="preserve">činností spočívající v </w:t>
      </w:r>
      <w:r>
        <w:t>zastupování, zprostředkování či obstarání, ve správě majetku a jiných finančních hodnot,</w:t>
      </w:r>
    </w:p>
    <w:p w:rsidR="007F348A" w:rsidRDefault="00657DE5">
      <w:pPr>
        <w:pStyle w:val="Zkladntext20"/>
        <w:shd w:val="clear" w:color="auto" w:fill="auto"/>
        <w:spacing w:before="0"/>
        <w:ind w:left="780" w:firstLine="0"/>
      </w:pPr>
      <w:r>
        <w:t xml:space="preserve">poskytováním </w:t>
      </w:r>
      <w:r>
        <w:rPr>
          <w:rStyle w:val="Zkladntext2Tahoma8ptTun0"/>
        </w:rPr>
        <w:t xml:space="preserve">softwaru, </w:t>
      </w:r>
      <w:r>
        <w:t xml:space="preserve">zpracováním a poskytováním </w:t>
      </w:r>
      <w:r>
        <w:rPr>
          <w:rStyle w:val="Zkladntext2Tahoma8ptTun0"/>
        </w:rPr>
        <w:t>dat a informací,</w:t>
      </w:r>
    </w:p>
    <w:p w:rsidR="007F348A" w:rsidRDefault="00657DE5">
      <w:pPr>
        <w:pStyle w:val="Zkladntext20"/>
        <w:shd w:val="clear" w:color="auto" w:fill="auto"/>
        <w:spacing w:before="0"/>
        <w:ind w:left="780" w:firstLine="0"/>
      </w:pPr>
      <w:r>
        <w:t>poskytováním technických služeb k ochraně majetku a osob (např. montáž EZS, EPS), jde-li o újmu způsobenou v souvislosti s</w:t>
      </w:r>
      <w:r>
        <w:br/>
        <w:t xml:space="preserve">jakoukoli </w:t>
      </w:r>
      <w:r>
        <w:rPr>
          <w:rStyle w:val="Zkladntext2Tahoma8ptTun0"/>
        </w:rPr>
        <w:t>nefunkčností či sníženou funkčností zařízení (systémů) určených k ochraně majet</w:t>
      </w:r>
      <w:r>
        <w:rPr>
          <w:rStyle w:val="Zkladntext2Tahoma8ptTun0"/>
        </w:rPr>
        <w:t>ku a osob,</w:t>
      </w:r>
    </w:p>
    <w:p w:rsidR="007F348A" w:rsidRDefault="00657DE5">
      <w:pPr>
        <w:pStyle w:val="Zkladntext20"/>
        <w:shd w:val="clear" w:color="auto" w:fill="auto"/>
        <w:spacing w:before="0"/>
        <w:ind w:left="780" w:firstLine="0"/>
      </w:pPr>
      <w:r>
        <w:rPr>
          <w:rStyle w:val="Zkladntext2Tahoma8ptTun0"/>
        </w:rPr>
        <w:t xml:space="preserve">výrobou a distribucí léčiv </w:t>
      </w:r>
      <w:r>
        <w:t xml:space="preserve">a </w:t>
      </w:r>
      <w:r>
        <w:rPr>
          <w:rStyle w:val="Zkladntext2Tahoma8ptTun0"/>
        </w:rPr>
        <w:t xml:space="preserve">obchodem </w:t>
      </w:r>
      <w:r>
        <w:rPr>
          <w:rStyle w:val="Zkladntext2Tahoma8ptTunMalpsmena"/>
        </w:rPr>
        <w:t>s</w:t>
      </w:r>
      <w:r>
        <w:rPr>
          <w:rStyle w:val="Zkladntext2Tahoma8ptTun0"/>
        </w:rPr>
        <w:t xml:space="preserve"> léčivy</w:t>
      </w:r>
      <w:r>
        <w:t>, s výjimkou maloobchodního prodeje volně prodejných léčivých přípravků mimo</w:t>
      </w:r>
      <w:r>
        <w:br/>
        <w:t>lékárny,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left="780" w:firstLine="0"/>
      </w:pPr>
      <w:r>
        <w:rPr>
          <w:rStyle w:val="Zkladntext9Cambria85ptNetun"/>
        </w:rPr>
        <w:t xml:space="preserve">poskytováním </w:t>
      </w:r>
      <w:r>
        <w:t>zdravotní a veterinární péče,</w:t>
      </w:r>
    </w:p>
    <w:p w:rsidR="007F348A" w:rsidRDefault="00657DE5">
      <w:pPr>
        <w:pStyle w:val="Zkladntext90"/>
        <w:shd w:val="clear" w:color="auto" w:fill="auto"/>
        <w:spacing w:before="0" w:after="0" w:line="245" w:lineRule="exact"/>
        <w:ind w:left="780" w:firstLine="0"/>
      </w:pPr>
      <w:r>
        <w:rPr>
          <w:rStyle w:val="Zkladntext9Cambria85ptNetun"/>
        </w:rPr>
        <w:t xml:space="preserve">provozováním </w:t>
      </w:r>
      <w:r>
        <w:t xml:space="preserve">tělovýchovných a sportovních zařízení, organizováním </w:t>
      </w:r>
      <w:r>
        <w:t>sportovní činnosti, poskytováním tělovýchovných</w:t>
      </w:r>
      <w:r>
        <w:br/>
        <w:t xml:space="preserve">služeb, </w:t>
      </w:r>
      <w:r>
        <w:rPr>
          <w:rStyle w:val="Zkladntext9Cambria85ptNetun"/>
        </w:rPr>
        <w:t xml:space="preserve">poskytováním </w:t>
      </w:r>
      <w:r>
        <w:t>kosmetických, masérských, rekondičních a regeneračních služeb,</w:t>
      </w:r>
      <w:r>
        <w:br/>
      </w:r>
      <w:r>
        <w:rPr>
          <w:rStyle w:val="Zkladntext9Cambria85ptNetun"/>
        </w:rPr>
        <w:t xml:space="preserve">prováděním </w:t>
      </w:r>
      <w:r>
        <w:t>geoLogických prací,</w:t>
      </w:r>
    </w:p>
    <w:p w:rsidR="007F348A" w:rsidRDefault="00657DE5">
      <w:pPr>
        <w:pStyle w:val="Zkladntext20"/>
        <w:shd w:val="clear" w:color="auto" w:fill="auto"/>
        <w:spacing w:before="0"/>
        <w:ind w:left="780" w:firstLine="0"/>
      </w:pPr>
      <w:r>
        <w:rPr>
          <w:rStyle w:val="Zkladntext2Tahoma8ptTun0"/>
        </w:rPr>
        <w:t xml:space="preserve">úpravou a rozvodem vody, výrobou, rozvodem, distribucí a prodejem elektrické energie, plynu, </w:t>
      </w:r>
      <w:r>
        <w:rPr>
          <w:rStyle w:val="Zkladntext2Tahoma8ptTun0"/>
        </w:rPr>
        <w:t xml:space="preserve">tepla </w:t>
      </w:r>
      <w:r>
        <w:t>apod. (tato výluka se</w:t>
      </w:r>
      <w:r>
        <w:br/>
        <w:t>vztahuje pouze na odpovědnost osob zabývajících se úpravou, výrobou, rozvodem, distribucí nebo prodejem předmětných médií),</w:t>
      </w:r>
      <w:r>
        <w:br w:type="page"/>
      </w:r>
    </w:p>
    <w:p w:rsidR="007F348A" w:rsidRDefault="00657DE5">
      <w:pPr>
        <w:pStyle w:val="Nadpis60"/>
        <w:keepNext/>
        <w:keepLines/>
        <w:shd w:val="clear" w:color="auto" w:fill="auto"/>
        <w:spacing w:before="0" w:after="106" w:line="160" w:lineRule="exact"/>
      </w:pPr>
      <w:bookmarkStart w:id="70" w:name="bookmark67"/>
      <w:r>
        <w:lastRenderedPageBreak/>
        <w:t xml:space="preserve">Článek 3 - Pojištění odpovědností </w:t>
      </w:r>
      <w:r>
        <w:rPr>
          <w:rStyle w:val="Nadpis6Malpsmena"/>
          <w:b/>
          <w:bCs/>
        </w:rPr>
        <w:t>z</w:t>
      </w:r>
      <w:r>
        <w:t xml:space="preserve"> provozu pracovních strojů</w:t>
      </w:r>
      <w:bookmarkEnd w:id="70"/>
    </w:p>
    <w:p w:rsidR="007F348A" w:rsidRDefault="00657DE5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/>
        <w:ind w:firstLine="0"/>
      </w:pPr>
      <w:r>
        <w:t>Pojištění se vztahuje i na povinnost poji</w:t>
      </w:r>
      <w:r>
        <w:t xml:space="preserve">štěného nahradit újmu způsobenou v souvislosti s </w:t>
      </w:r>
      <w:r>
        <w:rPr>
          <w:rStyle w:val="Zkladntext2Tahoma8ptTun0"/>
        </w:rPr>
        <w:t>vlastnictvím nebo provozem motorového</w:t>
      </w:r>
      <w:r>
        <w:rPr>
          <w:rStyle w:val="Zkladntext2Tahoma8ptTun0"/>
        </w:rPr>
        <w:br/>
        <w:t xml:space="preserve">vozidla sloužícího jako pracovní stroj, </w:t>
      </w:r>
      <w:r>
        <w:t>včetně újmy způsobené výkonem činnosti pracovního stroje (odchylně od čl. 2 odst. 1) písm. b)</w:t>
      </w:r>
    </w:p>
    <w:p w:rsidR="007F348A" w:rsidRDefault="00657DE5">
      <w:pPr>
        <w:pStyle w:val="Zkladntext20"/>
        <w:shd w:val="clear" w:color="auto" w:fill="auto"/>
        <w:spacing w:before="0" w:after="60"/>
        <w:ind w:firstLine="0"/>
      </w:pPr>
      <w:r>
        <w:t>ZPP P-600/14).</w:t>
      </w:r>
    </w:p>
    <w:p w:rsidR="007F348A" w:rsidRDefault="00657DE5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Pojištění se však ne</w:t>
      </w:r>
      <w:r>
        <w:t>vztahuje na povinnost pojištěného nahradit újmu, pokud:</w:t>
      </w:r>
    </w:p>
    <w:p w:rsidR="007F348A" w:rsidRDefault="00657DE5">
      <w:pPr>
        <w:pStyle w:val="Zkladntext20"/>
        <w:numPr>
          <w:ilvl w:val="0"/>
          <w:numId w:val="18"/>
        </w:numPr>
        <w:shd w:val="clear" w:color="auto" w:fill="auto"/>
        <w:tabs>
          <w:tab w:val="left" w:pos="771"/>
        </w:tabs>
        <w:spacing w:before="0"/>
        <w:ind w:left="780"/>
      </w:pPr>
      <w:r>
        <w:t>v souvislosti se škodnou událostí bylo nebo mohlo být uplatněno právo na plnění z pojištění odpovědnosti za újmu (škodu)</w:t>
      </w:r>
      <w:r>
        <w:br/>
        <w:t>sjednaného ve prospěch pojištěného jinou pojistnou smlouvou (zejména z povinnéh</w:t>
      </w:r>
      <w:r>
        <w:t>o pojištění odpovědnosti za újmu způsobenou</w:t>
      </w:r>
      <w:r>
        <w:br/>
        <w:t>provozem vozidla) nebo</w:t>
      </w:r>
    </w:p>
    <w:p w:rsidR="007F348A" w:rsidRDefault="00657DE5">
      <w:pPr>
        <w:pStyle w:val="Zkladntext20"/>
        <w:numPr>
          <w:ilvl w:val="0"/>
          <w:numId w:val="18"/>
        </w:numPr>
        <w:shd w:val="clear" w:color="auto" w:fill="auto"/>
        <w:tabs>
          <w:tab w:val="left" w:pos="771"/>
        </w:tabs>
        <w:spacing w:before="0"/>
        <w:ind w:left="780"/>
      </w:pPr>
      <w:r>
        <w:t>jde o újmu, jejíž náhrada je předmětem povinného pojištění odpovědnosti za újmu způsobenou provozem vozidla, ale právo na</w:t>
      </w:r>
      <w:r>
        <w:br/>
        <w:t>plnění z takového pojištění nemohlo být uplatněno z důvodu, že:</w:t>
      </w:r>
    </w:p>
    <w:p w:rsidR="007F348A" w:rsidRDefault="00657DE5">
      <w:pPr>
        <w:pStyle w:val="Zkladntext20"/>
        <w:numPr>
          <w:ilvl w:val="0"/>
          <w:numId w:val="19"/>
        </w:numPr>
        <w:shd w:val="clear" w:color="auto" w:fill="auto"/>
        <w:tabs>
          <w:tab w:val="left" w:pos="1145"/>
        </w:tabs>
        <w:spacing w:before="0"/>
        <w:ind w:left="780" w:firstLine="0"/>
        <w:jc w:val="both"/>
      </w:pPr>
      <w:r>
        <w:t>byla porušena povinnost takové pojištění uzavřít,</w:t>
      </w:r>
    </w:p>
    <w:p w:rsidR="007F348A" w:rsidRDefault="00657DE5">
      <w:pPr>
        <w:pStyle w:val="Zkladntext20"/>
        <w:numPr>
          <w:ilvl w:val="0"/>
          <w:numId w:val="19"/>
        </w:numPr>
        <w:shd w:val="clear" w:color="auto" w:fill="auto"/>
        <w:tabs>
          <w:tab w:val="left" w:pos="1145"/>
        </w:tabs>
        <w:spacing w:before="0"/>
        <w:ind w:left="1140"/>
      </w:pPr>
      <w:r>
        <w:t>jde o vozidlo, pro které právní předpis stanoví výjimku z povinného pojištění odpovědnosti za újmu způsobenou provozem</w:t>
      </w:r>
      <w:r>
        <w:br/>
        <w:t>vozidla nebo</w:t>
      </w:r>
    </w:p>
    <w:p w:rsidR="007F348A" w:rsidRDefault="00657DE5">
      <w:pPr>
        <w:pStyle w:val="Zkladntext20"/>
        <w:numPr>
          <w:ilvl w:val="0"/>
          <w:numId w:val="19"/>
        </w:numPr>
        <w:shd w:val="clear" w:color="auto" w:fill="auto"/>
        <w:tabs>
          <w:tab w:val="left" w:pos="1198"/>
        </w:tabs>
        <w:spacing w:before="0"/>
        <w:ind w:left="1140"/>
      </w:pPr>
      <w:r>
        <w:t>k újmě došlo při provozu vozidla na pozemní komunikaci, na které bylo toto</w:t>
      </w:r>
      <w:r>
        <w:t xml:space="preserve"> vozidlo provozováno v rozporu s právními</w:t>
      </w:r>
      <w:r>
        <w:br/>
        <w:t>předpisy,</w:t>
      </w:r>
    </w:p>
    <w:p w:rsidR="007F348A" w:rsidRDefault="00657DE5">
      <w:pPr>
        <w:pStyle w:val="Zkladntext20"/>
        <w:numPr>
          <w:ilvl w:val="0"/>
          <w:numId w:val="18"/>
        </w:numPr>
        <w:shd w:val="clear" w:color="auto" w:fill="auto"/>
        <w:tabs>
          <w:tab w:val="left" w:pos="771"/>
        </w:tabs>
        <w:spacing w:before="0"/>
        <w:ind w:left="780"/>
      </w:pPr>
      <w:r>
        <w:t>jde o újmu, jejíž náhrada je právním předpisem vyloučena z povinného pojištění odpovědnosti za újmu způsobenou provozem</w:t>
      </w:r>
      <w:r>
        <w:br/>
        <w:t>vozidla,</w:t>
      </w:r>
    </w:p>
    <w:p w:rsidR="007F348A" w:rsidRDefault="00657DE5">
      <w:pPr>
        <w:pStyle w:val="Zkladntext20"/>
        <w:numPr>
          <w:ilvl w:val="0"/>
          <w:numId w:val="18"/>
        </w:numPr>
        <w:shd w:val="clear" w:color="auto" w:fill="auto"/>
        <w:tabs>
          <w:tab w:val="left" w:pos="771"/>
        </w:tabs>
        <w:spacing w:before="0" w:after="60"/>
        <w:ind w:left="420" w:firstLine="0"/>
        <w:jc w:val="both"/>
      </w:pPr>
      <w:r>
        <w:t>ke vzniku újmy došlo při účasti na motoristickém závodě nebo soutěži nebo v</w:t>
      </w:r>
      <w:r>
        <w:t xml:space="preserve"> průběhu přípravy na ně.</w:t>
      </w:r>
    </w:p>
    <w:p w:rsidR="007F348A" w:rsidRDefault="00657DE5">
      <w:pPr>
        <w:pStyle w:val="Zkladntext20"/>
        <w:numPr>
          <w:ilvl w:val="0"/>
          <w:numId w:val="17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Pojistitel poskytne z pojištění dle tohoto článku pojistné plnění:</w:t>
      </w:r>
    </w:p>
    <w:p w:rsidR="007F348A" w:rsidRDefault="00657DE5">
      <w:pPr>
        <w:pStyle w:val="Zkladntext20"/>
        <w:numPr>
          <w:ilvl w:val="0"/>
          <w:numId w:val="20"/>
        </w:numPr>
        <w:shd w:val="clear" w:color="auto" w:fill="auto"/>
        <w:tabs>
          <w:tab w:val="left" w:pos="771"/>
        </w:tabs>
        <w:spacing w:before="0"/>
        <w:ind w:left="780"/>
      </w:pPr>
      <w:r>
        <w:t>v případě újmy způsobené výkonem činnosti pracovního stroje, která nemá původ v jeho jízdě, nejvýše do částky odpovídající</w:t>
      </w:r>
      <w:r>
        <w:br/>
        <w:t>sjednanému limitu pojistného plnění pro p</w:t>
      </w:r>
      <w:r>
        <w:t>ojištění odpovědnosti za újmu a v jeho rámci (sublimit),</w:t>
      </w:r>
    </w:p>
    <w:p w:rsidR="007F348A" w:rsidRDefault="00657DE5">
      <w:pPr>
        <w:pStyle w:val="Zkladntext20"/>
        <w:numPr>
          <w:ilvl w:val="0"/>
          <w:numId w:val="20"/>
        </w:numPr>
        <w:shd w:val="clear" w:color="auto" w:fill="auto"/>
        <w:tabs>
          <w:tab w:val="left" w:pos="771"/>
        </w:tabs>
        <w:spacing w:before="0" w:after="248"/>
        <w:ind w:left="780"/>
      </w:pPr>
      <w:r>
        <w:t xml:space="preserve">v případech neuvedených pod písm. a) nejvýše do sublimitu </w:t>
      </w:r>
      <w:r>
        <w:rPr>
          <w:rStyle w:val="Zkladntext2Tahoma8ptTunMalpsmena"/>
        </w:rPr>
        <w:t xml:space="preserve">500 000 Kč </w:t>
      </w:r>
      <w:r>
        <w:t>ze všech pojistných událostí vzniklých z příčin nastalých</w:t>
      </w:r>
      <w:r>
        <w:br/>
        <w:t xml:space="preserve">v průběhu jednoho pojistného roku v rámci limitu pojistného plnění; </w:t>
      </w:r>
      <w:r>
        <w:t>pojistné plnění však současně nepřesáhne výši limitu</w:t>
      </w:r>
      <w:r>
        <w:br/>
        <w:t>pojistného plnění.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106" w:line="160" w:lineRule="exact"/>
        <w:jc w:val="both"/>
      </w:pPr>
      <w:bookmarkStart w:id="71" w:name="bookmark68"/>
      <w:r>
        <w:t>Článek 4 - Rozsah pojištění ve vztahu k vyjmenovaným případům odpovědnosti za újmu</w:t>
      </w:r>
      <w:bookmarkEnd w:id="71"/>
    </w:p>
    <w:p w:rsidR="007F348A" w:rsidRDefault="00657DE5">
      <w:pPr>
        <w:pStyle w:val="Zkladntext20"/>
        <w:numPr>
          <w:ilvl w:val="0"/>
          <w:numId w:val="21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Z pojištění odpovědnosti za újmu způsobenou v souvislosti s:</w:t>
      </w:r>
    </w:p>
    <w:p w:rsidR="007F348A" w:rsidRDefault="00657DE5">
      <w:pPr>
        <w:pStyle w:val="Zkladntext90"/>
        <w:numPr>
          <w:ilvl w:val="0"/>
          <w:numId w:val="22"/>
        </w:numPr>
        <w:shd w:val="clear" w:color="auto" w:fill="auto"/>
        <w:tabs>
          <w:tab w:val="left" w:pos="771"/>
        </w:tabs>
        <w:spacing w:before="0" w:after="0" w:line="245" w:lineRule="exact"/>
        <w:ind w:left="780" w:hanging="360"/>
      </w:pPr>
      <w:r>
        <w:rPr>
          <w:rStyle w:val="Zkladntext9Cambria85ptNetun"/>
        </w:rPr>
        <w:t xml:space="preserve">nakládáním s </w:t>
      </w:r>
      <w:r>
        <w:t>nebezpečnými chemickými lát</w:t>
      </w:r>
      <w:r>
        <w:t xml:space="preserve">kami a přípravky, stlačenými nebo zkapalněnými plyny </w:t>
      </w:r>
      <w:r>
        <w:rPr>
          <w:rStyle w:val="Zkladntext9Cambria85ptNetun"/>
        </w:rPr>
        <w:t>(odchylně od čl. 2 odst. 1)</w:t>
      </w:r>
      <w:r>
        <w:rPr>
          <w:rStyle w:val="Zkladntext9Cambria85ptNetun"/>
        </w:rPr>
        <w:br/>
        <w:t>písm. s) ZPP P-600/14),</w:t>
      </w:r>
    </w:p>
    <w:p w:rsidR="007F348A" w:rsidRDefault="00657DE5">
      <w:pPr>
        <w:pStyle w:val="Zkladntext20"/>
        <w:numPr>
          <w:ilvl w:val="0"/>
          <w:numId w:val="22"/>
        </w:numPr>
        <w:shd w:val="clear" w:color="auto" w:fill="auto"/>
        <w:tabs>
          <w:tab w:val="left" w:pos="771"/>
        </w:tabs>
        <w:spacing w:before="0"/>
        <w:ind w:left="780"/>
      </w:pPr>
      <w:r>
        <w:rPr>
          <w:rStyle w:val="Zkladntext2Tahoma8ptTun0"/>
        </w:rPr>
        <w:t xml:space="preserve">provozováním vodovodů a kanalizací, úpravou a rozvodem vody; </w:t>
      </w:r>
      <w:r>
        <w:t>výluka vyplývající z čl. 2 odst. 1 písm. r) ZPP P-600/14 není</w:t>
      </w:r>
      <w:r>
        <w:br/>
        <w:t>dotčena,</w:t>
      </w:r>
    </w:p>
    <w:p w:rsidR="007F348A" w:rsidRDefault="00657DE5">
      <w:pPr>
        <w:pStyle w:val="Zkladntext90"/>
        <w:numPr>
          <w:ilvl w:val="0"/>
          <w:numId w:val="22"/>
        </w:numPr>
        <w:shd w:val="clear" w:color="auto" w:fill="auto"/>
        <w:tabs>
          <w:tab w:val="left" w:pos="771"/>
        </w:tabs>
        <w:spacing w:before="0" w:after="0" w:line="245" w:lineRule="exact"/>
        <w:ind w:left="780" w:hanging="360"/>
      </w:pPr>
      <w:r>
        <w:rPr>
          <w:rStyle w:val="Zkladntext9Cambria85ptNetun"/>
        </w:rPr>
        <w:t xml:space="preserve">pořádáním </w:t>
      </w:r>
      <w:r>
        <w:t>kulturníc</w:t>
      </w:r>
      <w:r>
        <w:t xml:space="preserve">h, prodejních a obdobných akcí, </w:t>
      </w:r>
      <w:r>
        <w:rPr>
          <w:rStyle w:val="Zkladntext9Cambria85ptNetun"/>
        </w:rPr>
        <w:t xml:space="preserve">provozováním </w:t>
      </w:r>
      <w:r>
        <w:t>tělovýchovných a sportovních zařízení, organizováním</w:t>
      </w:r>
      <w:r>
        <w:br/>
        <w:t>sportovní činnosti, poskytováním tělovýchovných služeb,</w:t>
      </w:r>
    </w:p>
    <w:p w:rsidR="007F348A" w:rsidRDefault="00657DE5">
      <w:pPr>
        <w:pStyle w:val="Zkladntext20"/>
        <w:numPr>
          <w:ilvl w:val="0"/>
          <w:numId w:val="22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 xml:space="preserve">stavbou, opravami a likvidací </w:t>
      </w:r>
      <w:r>
        <w:rPr>
          <w:rStyle w:val="Zkladntext2Tahoma8ptTun0"/>
        </w:rPr>
        <w:t>lodí,</w:t>
      </w:r>
    </w:p>
    <w:p w:rsidR="007F348A" w:rsidRDefault="00657DE5">
      <w:pPr>
        <w:pStyle w:val="Zkladntext90"/>
        <w:numPr>
          <w:ilvl w:val="0"/>
          <w:numId w:val="22"/>
        </w:numPr>
        <w:shd w:val="clear" w:color="auto" w:fill="auto"/>
        <w:tabs>
          <w:tab w:val="left" w:pos="771"/>
        </w:tabs>
        <w:spacing w:before="0" w:after="0" w:line="245" w:lineRule="exact"/>
        <w:ind w:left="420" w:firstLine="0"/>
        <w:jc w:val="both"/>
      </w:pPr>
      <w:r>
        <w:rPr>
          <w:rStyle w:val="Zkladntext9Cambria85ptNetun"/>
        </w:rPr>
        <w:t xml:space="preserve">výstavbou a údržbou </w:t>
      </w:r>
      <w:r>
        <w:t>přehrad, pracemi pod vodou</w:t>
      </w:r>
    </w:p>
    <w:p w:rsidR="007F348A" w:rsidRDefault="00657DE5">
      <w:pPr>
        <w:pStyle w:val="Zkladntext20"/>
        <w:shd w:val="clear" w:color="auto" w:fill="auto"/>
        <w:spacing w:before="0" w:after="60"/>
        <w:ind w:firstLine="0"/>
      </w:pPr>
      <w:r>
        <w:t xml:space="preserve">poskytne pojistitel pojistné plnění maximálně do sublimitu </w:t>
      </w:r>
      <w:r>
        <w:rPr>
          <w:rStyle w:val="Zkladntext2Tahoma8ptTunMalpsmena"/>
        </w:rPr>
        <w:t xml:space="preserve">10 000 000 Kč </w:t>
      </w:r>
      <w:r>
        <w:t>z jedné pojistné události a současně v souhrnu ze všech</w:t>
      </w:r>
      <w:r>
        <w:br/>
        <w:t>pojistných událostí vzniklých z příčin nastalých v průběhu jednoho pojistného roku v rámci limitu pojistného plnění. Pojistné p</w:t>
      </w:r>
      <w:r>
        <w:t>lnění však</w:t>
      </w:r>
      <w:r>
        <w:br/>
        <w:t>současně nepřesáhne výši limitu pojistného plnění.</w:t>
      </w:r>
    </w:p>
    <w:p w:rsidR="007F348A" w:rsidRDefault="00657DE5">
      <w:pPr>
        <w:pStyle w:val="Zkladntext20"/>
        <w:numPr>
          <w:ilvl w:val="0"/>
          <w:numId w:val="21"/>
        </w:numPr>
        <w:shd w:val="clear" w:color="auto" w:fill="auto"/>
        <w:tabs>
          <w:tab w:val="left" w:pos="366"/>
        </w:tabs>
        <w:spacing w:before="0"/>
        <w:ind w:firstLine="0"/>
        <w:jc w:val="both"/>
      </w:pPr>
      <w:r>
        <w:t>Z pojištění odpovědnosti za újmu způsobenou vadou výrobku a vadou práce po předání v souvislosti s:</w:t>
      </w:r>
    </w:p>
    <w:p w:rsidR="007F348A" w:rsidRDefault="00657DE5">
      <w:pPr>
        <w:pStyle w:val="Zkladntext90"/>
        <w:numPr>
          <w:ilvl w:val="0"/>
          <w:numId w:val="23"/>
        </w:numPr>
        <w:shd w:val="clear" w:color="auto" w:fill="auto"/>
        <w:tabs>
          <w:tab w:val="left" w:pos="771"/>
        </w:tabs>
        <w:spacing w:before="0" w:after="0" w:line="245" w:lineRule="exact"/>
        <w:ind w:left="780" w:hanging="360"/>
      </w:pPr>
      <w:r>
        <w:t xml:space="preserve">výrobou a obchodem </w:t>
      </w:r>
      <w:r>
        <w:rPr>
          <w:rStyle w:val="Zkladntext9Cambria85ptNetun"/>
        </w:rPr>
        <w:t xml:space="preserve">s </w:t>
      </w:r>
      <w:r>
        <w:t xml:space="preserve">motorovými vozidly </w:t>
      </w:r>
      <w:r>
        <w:rPr>
          <w:rStyle w:val="Zkladntext9Cambria85ptNetun"/>
        </w:rPr>
        <w:t xml:space="preserve">a dalšími </w:t>
      </w:r>
      <w:r>
        <w:t xml:space="preserve">motorovými dopravními prostředky, </w:t>
      </w:r>
      <w:r>
        <w:rPr>
          <w:rStyle w:val="Zkladntext9Cambria85ptNetun"/>
        </w:rPr>
        <w:t>včetně jej</w:t>
      </w:r>
      <w:r>
        <w:rPr>
          <w:rStyle w:val="Zkladntext9Cambria85ptNetun"/>
        </w:rPr>
        <w:t xml:space="preserve">ich </w:t>
      </w:r>
      <w:r>
        <w:t>součástí a</w:t>
      </w:r>
      <w:r>
        <w:br/>
        <w:t>příslušenství,</w:t>
      </w:r>
    </w:p>
    <w:p w:rsidR="007F348A" w:rsidRDefault="00657DE5">
      <w:pPr>
        <w:pStyle w:val="Zkladntext20"/>
        <w:numPr>
          <w:ilvl w:val="0"/>
          <w:numId w:val="23"/>
        </w:numPr>
        <w:shd w:val="clear" w:color="auto" w:fill="auto"/>
        <w:tabs>
          <w:tab w:val="left" w:pos="771"/>
        </w:tabs>
        <w:spacing w:before="0"/>
        <w:ind w:left="420" w:firstLine="0"/>
        <w:jc w:val="both"/>
      </w:pPr>
      <w:r>
        <w:t xml:space="preserve">výrobou a prodejem </w:t>
      </w:r>
      <w:r>
        <w:rPr>
          <w:rStyle w:val="Zkladntext2Tahoma8ptTun0"/>
        </w:rPr>
        <w:t>pohonných hmot,</w:t>
      </w:r>
    </w:p>
    <w:p w:rsidR="007F348A" w:rsidRDefault="00657DE5">
      <w:pPr>
        <w:pStyle w:val="Zkladntext90"/>
        <w:numPr>
          <w:ilvl w:val="0"/>
          <w:numId w:val="23"/>
        </w:numPr>
        <w:shd w:val="clear" w:color="auto" w:fill="auto"/>
        <w:tabs>
          <w:tab w:val="left" w:pos="771"/>
        </w:tabs>
        <w:spacing w:before="0" w:after="0" w:line="245" w:lineRule="exact"/>
        <w:ind w:left="420" w:firstLine="0"/>
        <w:jc w:val="both"/>
      </w:pPr>
      <w:r>
        <w:rPr>
          <w:rStyle w:val="Zkladntext9Cambria85ptNetun"/>
        </w:rPr>
        <w:t xml:space="preserve">poskytováním </w:t>
      </w:r>
      <w:r>
        <w:t>technických služeb,</w:t>
      </w:r>
    </w:p>
    <w:p w:rsidR="007F348A" w:rsidRDefault="00657DE5">
      <w:pPr>
        <w:pStyle w:val="Zkladntext20"/>
        <w:shd w:val="clear" w:color="auto" w:fill="auto"/>
        <w:spacing w:before="0" w:after="248"/>
        <w:ind w:firstLine="0"/>
      </w:pPr>
      <w:r>
        <w:t xml:space="preserve">poskytne pojistitel pojistné plnění maximálně do výše </w:t>
      </w:r>
      <w:r>
        <w:rPr>
          <w:rStyle w:val="Zkladntext2Tahoma8ptTunMalpsmena"/>
        </w:rPr>
        <w:t xml:space="preserve">10 000 000 Kč </w:t>
      </w:r>
      <w:r>
        <w:t>z jedné pojistné události a současně v souhrnu ze všech pojistných</w:t>
      </w:r>
      <w:r>
        <w:br/>
        <w:t xml:space="preserve">událostí vzniklých z </w:t>
      </w:r>
      <w:r>
        <w:t>příčin nastalých v průběhu jednoho pojistného roku v rámci limitu pojistného plnění, resp. v rámci sublimitu pro</w:t>
      </w:r>
      <w:r>
        <w:br/>
        <w:t>pojištění odpovědnosti za újmu způsobenou vadou výrobku nebo vadou práce po předání, je-li sjednán. Pojistné plnění však současně</w:t>
      </w:r>
      <w:r>
        <w:br/>
        <w:t>nepřesáhne vý</w:t>
      </w:r>
      <w:r>
        <w:t>ši limitu pojistného plnění, resp. výši sublimitu pro pojištění odpovědnosti za újmu způsobenou vadou výrobku nebo vadou</w:t>
      </w:r>
      <w:r>
        <w:br/>
        <w:t>práce po předání, je-li sjednán.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0" w:line="160" w:lineRule="exact"/>
        <w:jc w:val="both"/>
      </w:pPr>
      <w:bookmarkStart w:id="72" w:name="bookmark69"/>
      <w:r>
        <w:t>Článek 5 - Pojištění odpovědnosti za újmu vyplývající z vlastnictví, držby nebo jiného oprávněného uží</w:t>
      </w:r>
      <w:r>
        <w:t>vání nemovitosti</w:t>
      </w:r>
      <w:bookmarkEnd w:id="72"/>
      <w:r>
        <w:t xml:space="preserve"> </w:t>
      </w:r>
      <w:r>
        <w:rPr>
          <w:vertAlign w:val="superscript"/>
        </w:rPr>
        <w:footnoteReference w:id="1"/>
      </w:r>
    </w:p>
    <w:p w:rsidR="007F348A" w:rsidRDefault="00657DE5">
      <w:pPr>
        <w:pStyle w:val="Zkladntext20"/>
        <w:numPr>
          <w:ilvl w:val="0"/>
          <w:numId w:val="24"/>
        </w:numPr>
        <w:shd w:val="clear" w:color="auto" w:fill="auto"/>
        <w:tabs>
          <w:tab w:val="left" w:pos="370"/>
        </w:tabs>
        <w:spacing w:before="0"/>
        <w:ind w:firstLine="0"/>
      </w:pPr>
      <w:r>
        <w:t xml:space="preserve">Pojištění se nad rámec čL. 1 odst. 6) ZPP P-600/14 vztahuje na povinnost pojištěného nahradit újmu </w:t>
      </w:r>
      <w:r>
        <w:rPr>
          <w:rStyle w:val="Zkladntext2Tahoma8ptTun0"/>
        </w:rPr>
        <w:t xml:space="preserve">vyplývající </w:t>
      </w:r>
      <w:r>
        <w:rPr>
          <w:rStyle w:val="Zkladntext2Tahoma8ptTunMalpsmena"/>
        </w:rPr>
        <w:t>z</w:t>
      </w:r>
      <w:r>
        <w:rPr>
          <w:rStyle w:val="Zkladntext2Tahoma8ptTun0"/>
        </w:rPr>
        <w:t xml:space="preserve"> vlastnictví nebo</w:t>
      </w:r>
      <w:r>
        <w:rPr>
          <w:rStyle w:val="Zkladntext2Tahoma8ptTun0"/>
        </w:rPr>
        <w:br/>
        <w:t xml:space="preserve">držby těch nemovitostí </w:t>
      </w:r>
      <w:r>
        <w:t>(vč. pozemků k nim příslušejících), které:</w:t>
      </w:r>
    </w:p>
    <w:p w:rsidR="007F348A" w:rsidRDefault="00657DE5">
      <w:pPr>
        <w:pStyle w:val="Zkladntext20"/>
        <w:numPr>
          <w:ilvl w:val="0"/>
          <w:numId w:val="25"/>
        </w:numPr>
        <w:shd w:val="clear" w:color="auto" w:fill="auto"/>
        <w:tabs>
          <w:tab w:val="left" w:pos="768"/>
        </w:tabs>
        <w:spacing w:before="0"/>
        <w:ind w:left="420" w:firstLine="0"/>
        <w:jc w:val="both"/>
      </w:pPr>
      <w:r>
        <w:rPr>
          <w:rStyle w:val="Zkladntext2Tahoma8ptTun0"/>
        </w:rPr>
        <w:lastRenderedPageBreak/>
        <w:t xml:space="preserve">slouží k výkonu činnosti, </w:t>
      </w:r>
      <w:r>
        <w:t>pro kterou je t</w:t>
      </w:r>
      <w:r>
        <w:t xml:space="preserve">outo pojistnou smlouvou </w:t>
      </w:r>
      <w:r>
        <w:rPr>
          <w:rStyle w:val="Zkladntext2Tahoma8ptTun0"/>
        </w:rPr>
        <w:t xml:space="preserve">sjednáno pojištění, </w:t>
      </w:r>
      <w:r>
        <w:t>nebo</w:t>
      </w:r>
    </w:p>
    <w:p w:rsidR="007F348A" w:rsidRDefault="00657DE5">
      <w:pPr>
        <w:pStyle w:val="Zkladntext20"/>
        <w:numPr>
          <w:ilvl w:val="0"/>
          <w:numId w:val="25"/>
        </w:numPr>
        <w:shd w:val="clear" w:color="auto" w:fill="auto"/>
        <w:tabs>
          <w:tab w:val="left" w:pos="768"/>
        </w:tabs>
        <w:spacing w:before="0"/>
        <w:ind w:left="780"/>
      </w:pPr>
      <w:r>
        <w:t xml:space="preserve">jsou v době vzniku škodné události z pojištění odpovědnosti za újmu sjednaného touto pojistnou smlouvou </w:t>
      </w:r>
      <w:r>
        <w:rPr>
          <w:rStyle w:val="Zkladntext2Tahoma8ptTun0"/>
        </w:rPr>
        <w:t>majetkově pojištěny</w:t>
      </w:r>
      <w:r>
        <w:rPr>
          <w:rStyle w:val="Zkladntext2Tahoma8ptTun0"/>
        </w:rPr>
        <w:br/>
      </w:r>
      <w:r>
        <w:t xml:space="preserve">touto pojistnou smlouvou proti </w:t>
      </w:r>
      <w:r>
        <w:rPr>
          <w:rStyle w:val="Zkladntext2Tahoma8ptTun0"/>
        </w:rPr>
        <w:t>živelním pojistným nebezpečím.</w:t>
      </w:r>
    </w:p>
    <w:p w:rsidR="007F348A" w:rsidRDefault="00657DE5">
      <w:pPr>
        <w:pStyle w:val="Zkladntext20"/>
        <w:shd w:val="clear" w:color="auto" w:fill="auto"/>
        <w:spacing w:before="0" w:after="60"/>
        <w:ind w:firstLine="0"/>
      </w:pPr>
      <w:r>
        <w:t>Pro účely pojištění v</w:t>
      </w:r>
      <w:r>
        <w:t xml:space="preserve"> rozsahu písm. b) se za pojištěného považuje vlastník nemovitosti, a to i případě, že je odlišný od pojištěného pro</w:t>
      </w:r>
      <w:r>
        <w:br/>
        <w:t>účely pojištění odpovědnosti za újmu uvedeného v pojistné smlouvě.</w:t>
      </w:r>
    </w:p>
    <w:p w:rsidR="007F348A" w:rsidRDefault="00657DE5">
      <w:pPr>
        <w:pStyle w:val="Zkladntext20"/>
        <w:numPr>
          <w:ilvl w:val="0"/>
          <w:numId w:val="24"/>
        </w:numPr>
        <w:shd w:val="clear" w:color="auto" w:fill="auto"/>
        <w:tabs>
          <w:tab w:val="left" w:pos="370"/>
        </w:tabs>
        <w:spacing w:before="0" w:after="56"/>
        <w:ind w:firstLine="0"/>
      </w:pPr>
      <w:r>
        <w:t xml:space="preserve">Pojištění se vztahuje také na odpovědnost pojištěného za újmu způsobenou </w:t>
      </w:r>
      <w:r>
        <w:t>v souvislosti s pronájmem nemovitostí ve vlastnictví</w:t>
      </w:r>
      <w:r>
        <w:br/>
        <w:t>pojištěného, které jsou v době vzniku škodné události z pojištění odpovědnosti za újmu sjednaného touto pojistnou smlouvou majetkově</w:t>
      </w:r>
      <w:r>
        <w:br/>
        <w:t>pojištěny u pojistitele uvedeného v této pojistné smlouvě (i jinou poj</w:t>
      </w:r>
      <w:r>
        <w:t>istnou smlouvou) proti živelním pojistným nebezpečím. Pojistitel</w:t>
      </w:r>
      <w:r>
        <w:br/>
        <w:t>neposkytne plnění z pojištění dle tohoto odstavce ze škodné události, pokud v souvislosti s ní vzniklo právo na plnění z jiného pojištění</w:t>
      </w:r>
      <w:r>
        <w:br/>
        <w:t>odpovědnosti za újmu/škodu sjednaného ve prospěch poj</w:t>
      </w:r>
      <w:r>
        <w:t>ištěného u pojistitele uvedeného v této pojistné smlouvě.</w:t>
      </w:r>
    </w:p>
    <w:p w:rsidR="007F348A" w:rsidRDefault="00657DE5">
      <w:pPr>
        <w:pStyle w:val="Zkladntext20"/>
        <w:numPr>
          <w:ilvl w:val="0"/>
          <w:numId w:val="24"/>
        </w:numPr>
        <w:shd w:val="clear" w:color="auto" w:fill="auto"/>
        <w:tabs>
          <w:tab w:val="left" w:pos="370"/>
        </w:tabs>
        <w:spacing w:before="0" w:after="64" w:line="250" w:lineRule="exact"/>
        <w:ind w:firstLine="0"/>
      </w:pPr>
      <w:r>
        <w:t>Pojištění odpovědnosti za újmu vyplývající z vlastnictví nemovitosti, která je v době vzniku škodné události z pojištění</w:t>
      </w:r>
      <w:r>
        <w:br/>
        <w:t xml:space="preserve">odpovědnosti za újmu sjednaného touto pojistnou smlouvou majetkově pojištěná </w:t>
      </w:r>
      <w:r>
        <w:t>u pojistitele uvedeného v této pojistné smlouvě proti</w:t>
      </w:r>
      <w:r>
        <w:br/>
        <w:t>živelním pojistným nebezpečím, se odchylně od čl. 2 odst. 4) písm. b) a c) ZPP P-600/14 vztahuje také na případnou odpovědnost</w:t>
      </w:r>
      <w:r>
        <w:br/>
        <w:t>pojištěného za újmu způsobenou osobám uvedeným v citovaných ustanoveních.</w:t>
      </w:r>
    </w:p>
    <w:p w:rsidR="007F348A" w:rsidRDefault="00657DE5">
      <w:pPr>
        <w:pStyle w:val="Zkladntext20"/>
        <w:numPr>
          <w:ilvl w:val="0"/>
          <w:numId w:val="24"/>
        </w:numPr>
        <w:shd w:val="clear" w:color="auto" w:fill="auto"/>
        <w:tabs>
          <w:tab w:val="left" w:pos="370"/>
        </w:tabs>
        <w:spacing w:before="0" w:after="308"/>
        <w:ind w:firstLine="0"/>
      </w:pPr>
      <w:r>
        <w:t>O</w:t>
      </w:r>
      <w:r>
        <w:t>dchylně od čl. 2 odst. 4 písm. b) a c) ZPP P-600/14 se pojištění vztahuje také na případnou odpovědnost za škodu, za kterou</w:t>
      </w:r>
      <w:r>
        <w:br/>
        <w:t>pojištěný odpovídá osobám uvedeným v citovaných ustanoveních, pokud se jedná o škodu způsobenou na budově oprávněně užívané</w:t>
      </w:r>
      <w:r>
        <w:br/>
        <w:t>pojištěn</w:t>
      </w:r>
      <w:r>
        <w:t>ým k provozování činnosti, na kterou se vztahuje pojištění odpovědnosti za újmu sjednané touto pojistnou smlouvou, a pozemku</w:t>
      </w:r>
      <w:r>
        <w:br/>
        <w:t>k takové budově příslušejícímu, a to za podmínky, že předmětná budova je v době vzniku škodné události z pojištění odpovědnosti za</w:t>
      </w:r>
      <w:r>
        <w:br/>
      </w:r>
      <w:r>
        <w:t>újmu sjednaného touto pojistnou smlouvou majetkově pojištěna u pojistitele uvedeného v této pojistné smlouvě proti živelním</w:t>
      </w:r>
      <w:r>
        <w:br/>
        <w:t>pojistným nebezpečím. Z pojištění v tomto rozšířeném rozsahu poskytne pojistitel ze všech pojistných událostí vzniklých z příčin</w:t>
      </w:r>
      <w:r>
        <w:br/>
        <w:t>nas</w:t>
      </w:r>
      <w:r>
        <w:t>talých v průběhu jednoho pojistného roku pojistné plnění v souhrnu maximálně do výše limitu pojistného plnění pro pojištění</w:t>
      </w:r>
      <w:r>
        <w:br/>
        <w:t>odpovědnosti za újmu a v jeho rámci („sublimiť</w:t>
      </w:r>
      <w:r>
        <w:rPr>
          <w:vertAlign w:val="superscript"/>
        </w:rPr>
        <w:t>1</w:t>
      </w:r>
      <w:r>
        <w:t>), výše plnění ze všech pojistných událostí vzniklých v průběhu jednoho pojistného ro</w:t>
      </w:r>
      <w:r>
        <w:t>ku</w:t>
      </w:r>
      <w:r>
        <w:br/>
        <w:t>však současně nesmí v souhrnu přesáhnout výši pojistné částky sjednané pro majetkové pojištění předmětné budovy proti živelním</w:t>
      </w:r>
      <w:r>
        <w:br/>
        <w:t>pojistným nebezpečím u pojistitele uvedeného v této pojistné smlouvě.</w:t>
      </w:r>
    </w:p>
    <w:p w:rsidR="007F348A" w:rsidRDefault="00657DE5">
      <w:pPr>
        <w:pStyle w:val="Nadpis60"/>
        <w:keepNext/>
        <w:keepLines/>
        <w:shd w:val="clear" w:color="auto" w:fill="auto"/>
        <w:spacing w:before="0" w:after="0" w:line="160" w:lineRule="exact"/>
        <w:sectPr w:rsidR="007F348A">
          <w:type w:val="continuous"/>
          <w:pgSz w:w="11900" w:h="16840"/>
          <w:pgMar w:top="375" w:right="549" w:bottom="961" w:left="489" w:header="0" w:footer="3" w:gutter="0"/>
          <w:cols w:space="720"/>
          <w:noEndnote/>
          <w:docGrid w:linePitch="360"/>
        </w:sectPr>
      </w:pPr>
      <w:bookmarkStart w:id="73" w:name="bookmark70"/>
      <w:r>
        <w:t>Článek 6 - Rozhodný rozsah pojiš</w:t>
      </w:r>
      <w:r>
        <w:t>tění</w:t>
      </w:r>
      <w:bookmarkEnd w:id="73"/>
      <w:r>
        <w:t xml:space="preserve"> </w:t>
      </w:r>
      <w:r>
        <w:rPr>
          <w:vertAlign w:val="superscript"/>
        </w:rPr>
        <w:footnoteReference w:id="2"/>
      </w:r>
      <w:r>
        <w:rPr>
          <w:vertAlign w:val="superscript"/>
        </w:rPr>
        <w:t xml:space="preserve"> </w:t>
      </w:r>
      <w:r>
        <w:rPr>
          <w:vertAlign w:val="superscript"/>
        </w:rPr>
        <w:footnoteReference w:id="3"/>
      </w:r>
    </w:p>
    <w:p w:rsidR="007F348A" w:rsidRDefault="00657DE5">
      <w:pPr>
        <w:pStyle w:val="Nadpis10"/>
        <w:keepNext/>
        <w:keepLines/>
        <w:shd w:val="clear" w:color="auto" w:fill="000000"/>
        <w:spacing w:after="205" w:line="500" w:lineRule="exact"/>
        <w:ind w:left="920"/>
      </w:pPr>
      <w:bookmarkStart w:id="74" w:name="bookmark71"/>
      <w:r>
        <w:rPr>
          <w:rStyle w:val="Nadpis11"/>
          <w:b/>
          <w:bCs/>
        </w:rPr>
        <w:lastRenderedPageBreak/>
        <w:t>Registr smlu</w:t>
      </w:r>
      <w:bookmarkEnd w:id="74"/>
    </w:p>
    <w:p w:rsidR="007F348A" w:rsidRDefault="00657DE5">
      <w:pPr>
        <w:pStyle w:val="Zkladntext100"/>
        <w:shd w:val="clear" w:color="auto" w:fill="auto"/>
        <w:spacing w:before="0" w:after="362"/>
        <w:ind w:left="920" w:right="840"/>
      </w:pPr>
      <w:r>
        <w:t>Registr smluv je veřejně přístupný rejstřík, který byl zřízen k naplnění zákona č. 340/2015 Sb.,</w:t>
      </w:r>
      <w:r>
        <w:br/>
        <w:t>o registru smluv (dále jen „zákon"). Zákon nabyl účinnosti dne 1. 7. 2016 a stanoví okruh smluv</w:t>
      </w:r>
      <w:r>
        <w:br/>
        <w:t>(včetně pojistných smluv), které podléhaj</w:t>
      </w:r>
      <w:r>
        <w:t>í povinnosti zveřejnění v tomto registru.</w:t>
      </w:r>
    </w:p>
    <w:p w:rsidR="007F348A" w:rsidRDefault="00657DE5">
      <w:pPr>
        <w:pStyle w:val="Nadpis20"/>
        <w:keepNext/>
        <w:keepLines/>
        <w:shd w:val="clear" w:color="auto" w:fill="auto"/>
        <w:spacing w:before="0" w:after="226" w:line="300" w:lineRule="exact"/>
        <w:ind w:left="920"/>
      </w:pPr>
      <w:bookmarkStart w:id="75" w:name="bookmark72"/>
      <w:r>
        <w:rPr>
          <w:rStyle w:val="Nadpis21"/>
          <w:b/>
          <w:bCs/>
        </w:rPr>
        <w:t>]aká smlouva musí být zveřejněna?</w:t>
      </w:r>
      <w:bookmarkEnd w:id="75"/>
    </w:p>
    <w:p w:rsidR="007F348A" w:rsidRDefault="00657DE5">
      <w:pPr>
        <w:pStyle w:val="Zkladntext100"/>
        <w:shd w:val="clear" w:color="auto" w:fill="auto"/>
        <w:spacing w:before="0" w:after="314"/>
        <w:ind w:left="920" w:right="840"/>
      </w:pPr>
      <w:r>
        <w:t>Každá smlouva uzavřená s tzv. povinným subjektem musí být zveřejněna. Povinnými subjekty</w:t>
      </w:r>
      <w:r>
        <w:br/>
        <w:t>jsou zejména stát, některé obce, kraje, města nebo jiné právnické osoby, které jsou těmito</w:t>
      </w:r>
      <w:r>
        <w:br/>
      </w:r>
      <w:r>
        <w:t>subjekty zřízeny nebo vlastněny z více než poloviny, a to i prostřednictvím jiných osob.</w:t>
      </w:r>
      <w:r>
        <w:br/>
        <w:t>Jde tedy také o některé příspěvkové organizace, s.r.o. nebo třeba akciové společnosti.</w:t>
      </w:r>
    </w:p>
    <w:p w:rsidR="007F348A" w:rsidRDefault="00657DE5">
      <w:pPr>
        <w:pStyle w:val="Zkladntext100"/>
        <w:shd w:val="clear" w:color="auto" w:fill="auto"/>
        <w:spacing w:before="0" w:after="244" w:line="210" w:lineRule="exact"/>
        <w:ind w:left="920"/>
      </w:pPr>
      <w:r>
        <w:t>Povinným subjektem není nikdy fyzická osoba ani fyzická osoba podnikatel.</w:t>
      </w:r>
    </w:p>
    <w:p w:rsidR="007F348A" w:rsidRDefault="00657DE5">
      <w:pPr>
        <w:pStyle w:val="Zkladntext100"/>
        <w:shd w:val="clear" w:color="auto" w:fill="auto"/>
        <w:spacing w:before="0" w:after="240"/>
        <w:ind w:left="920" w:right="840"/>
      </w:pPr>
      <w:r>
        <w:t xml:space="preserve">Zákon </w:t>
      </w:r>
      <w:r>
        <w:t>pro některé smlouvy stanoví výjimku ze zveřejnění. Takovou výjimkou jsou např.</w:t>
      </w:r>
      <w:r>
        <w:br/>
        <w:t xml:space="preserve">smlouvy, jejichž hodnota je nižší než </w:t>
      </w:r>
      <w:r>
        <w:rPr>
          <w:rStyle w:val="Zkladntext10Tun"/>
        </w:rPr>
        <w:t>50.000 Kč</w:t>
      </w:r>
      <w:r>
        <w:t xml:space="preserve">. U pojistných smluv je touto </w:t>
      </w:r>
      <w:r>
        <w:rPr>
          <w:rStyle w:val="Zkladntext10Tun"/>
        </w:rPr>
        <w:t>hodnotou</w:t>
      </w:r>
      <w:r>
        <w:rPr>
          <w:rStyle w:val="Zkladntext10Tun"/>
        </w:rPr>
        <w:br/>
        <w:t xml:space="preserve">pojistné za dobu trvání pojištění (u smluv na dobu určitou) </w:t>
      </w:r>
      <w:r>
        <w:t>nebo pojistné za 5 let (u smluv</w:t>
      </w:r>
      <w:r>
        <w:br/>
        <w:t>na dobu neurčitou).</w:t>
      </w:r>
    </w:p>
    <w:p w:rsidR="007F348A" w:rsidRDefault="00657DE5">
      <w:pPr>
        <w:pStyle w:val="Zkladntext100"/>
        <w:shd w:val="clear" w:color="auto" w:fill="auto"/>
        <w:spacing w:before="0" w:after="362"/>
        <w:ind w:left="920" w:right="840"/>
      </w:pPr>
      <w:r>
        <w:t>V případě pojistných smluv sjednaných na 1 rok s automatickou prolongací jsou tyto smlouvy</w:t>
      </w:r>
      <w:r>
        <w:br/>
        <w:t>chápány jako smlouvy na dobu určitou s koncem pojištění v den, který je sjednán jako den,</w:t>
      </w:r>
      <w:r>
        <w:br/>
        <w:t>kdy pojištění nejpozději zanikne. Pojištění sjednané p</w:t>
      </w:r>
      <w:r>
        <w:t>ředmětnou pojistnou smlouvou bude</w:t>
      </w:r>
      <w:r>
        <w:br/>
        <w:t>v tom případě, že žádná ze smluvních stran neučiní žádný „aktivní" zásah (a smlouvu</w:t>
      </w:r>
      <w:r>
        <w:br/>
        <w:t>např. nevypoví ke konci pojistného období, nebo nesdělí druhé smluvní straně, že nemá zájem</w:t>
      </w:r>
      <w:r>
        <w:br/>
        <w:t xml:space="preserve">na jejím pokračování pro další pojistný rok - </w:t>
      </w:r>
      <w:r>
        <w:t>což, byť se jedná o způsoby ukončení, má de facto</w:t>
      </w:r>
      <w:r>
        <w:br/>
        <w:t>naprosto analogický mechanismus i důsledky) trvat až do dne, kdy pojištění nejpozději zanikne.</w:t>
      </w:r>
      <w:r>
        <w:br/>
        <w:t>Z tohoto důvodu je pak rovněž potřeba vycházet při určení výše pojistného, o kterém se</w:t>
      </w:r>
      <w:r>
        <w:br/>
        <w:t>v okamžiku uzavření PS p</w:t>
      </w:r>
      <w:r>
        <w:t>ředpokládá, že za pojistnou dobu bude uhrazeno až do dne, po kterém</w:t>
      </w:r>
      <w:r>
        <w:br/>
        <w:t>již není možné pojištění prodloužit .</w:t>
      </w:r>
    </w:p>
    <w:p w:rsidR="007F348A" w:rsidRDefault="00657DE5">
      <w:pPr>
        <w:pStyle w:val="Nadpis20"/>
        <w:keepNext/>
        <w:keepLines/>
        <w:shd w:val="clear" w:color="auto" w:fill="auto"/>
        <w:spacing w:before="0" w:after="226" w:line="300" w:lineRule="exact"/>
        <w:ind w:left="920"/>
      </w:pPr>
      <w:bookmarkStart w:id="76" w:name="bookmark73"/>
      <w:r>
        <w:rPr>
          <w:rStyle w:val="Nadpis21"/>
          <w:b/>
          <w:bCs/>
        </w:rPr>
        <w:t>Co se stane, pokud smlouvu nikdo neuveřejní?</w:t>
      </w:r>
      <w:bookmarkEnd w:id="76"/>
    </w:p>
    <w:p w:rsidR="007F348A" w:rsidRDefault="00657DE5">
      <w:pPr>
        <w:pStyle w:val="Zkladntext100"/>
        <w:shd w:val="clear" w:color="auto" w:fill="auto"/>
        <w:spacing w:before="0" w:after="0"/>
        <w:ind w:left="920" w:right="840"/>
      </w:pPr>
      <w:r>
        <w:t xml:space="preserve">Každá smlouva, která nebude v registru smluv uveřejněna </w:t>
      </w:r>
      <w:r>
        <w:rPr>
          <w:rStyle w:val="Zkladntext10Tun"/>
        </w:rPr>
        <w:t xml:space="preserve">nejdéle do tří měsíců </w:t>
      </w:r>
      <w:r>
        <w:t>ode dne,</w:t>
      </w:r>
      <w:r>
        <w:br/>
        <w:t xml:space="preserve">kdy byla uzavřena </w:t>
      </w:r>
      <w:r>
        <w:t>(= podepsána/uzavřena včasným zaplacením pojistného), bude od 1. 7. 2017</w:t>
      </w:r>
      <w:r>
        <w:br/>
        <w:t>považována za zrušenou od počátku. To ve svém důsledku znamená povinnost pojišťovny vrátit</w:t>
      </w:r>
      <w:r>
        <w:br/>
        <w:t>veškeré pojistné, ale zároveň i povinnost nezaplatit pojistné plnění, i kdyby nastala škoda</w:t>
      </w:r>
      <w:r>
        <w:br/>
      </w:r>
      <w:r>
        <w:t>naplňující znaky pojistné události. Pokud už přeci jen bylo plněno, pak je oprávněná osoba</w:t>
      </w:r>
      <w:r>
        <w:br/>
        <w:t>povinna pojistné plnění vrátit. Pro získatele to znamená, že bude povinen vrátit pojišťovně</w:t>
      </w:r>
      <w:r>
        <w:br/>
        <w:t>provizi, kterou za nezveřejněnou pojistnou smlouvu získal. Taková smlouva</w:t>
      </w:r>
      <w:r>
        <w:t xml:space="preserve"> mu pak ani nebude</w:t>
      </w:r>
      <w:r>
        <w:br/>
        <w:t>počítána do kmene.</w:t>
      </w:r>
    </w:p>
    <w:p w:rsidR="007F348A" w:rsidRDefault="00657DE5">
      <w:pPr>
        <w:pStyle w:val="Nadpis20"/>
        <w:keepNext/>
        <w:keepLines/>
        <w:shd w:val="clear" w:color="auto" w:fill="auto"/>
        <w:spacing w:before="0" w:after="106" w:line="300" w:lineRule="exact"/>
        <w:ind w:left="920"/>
      </w:pPr>
      <w:bookmarkStart w:id="77" w:name="bookmark74"/>
      <w:r>
        <w:rPr>
          <w:rStyle w:val="Nadpis21"/>
          <w:b/>
          <w:bCs/>
        </w:rPr>
        <w:lastRenderedPageBreak/>
        <w:t>Kdo vyvěšuje</w:t>
      </w:r>
      <w:bookmarkEnd w:id="77"/>
    </w:p>
    <w:p w:rsidR="007F348A" w:rsidRDefault="00657DE5">
      <w:pPr>
        <w:pStyle w:val="Zkladntext100"/>
        <w:shd w:val="clear" w:color="auto" w:fill="auto"/>
        <w:spacing w:before="0" w:after="56"/>
        <w:ind w:left="920" w:right="860"/>
      </w:pPr>
      <w:r>
        <w:t>Pojistník se v pojistných smlouvách uzavřených s pojišťovnou zavazuje, že pojistnou smlouvu</w:t>
      </w:r>
      <w:r>
        <w:br/>
        <w:t>naplňující znaky zákona sám zveřejní.</w:t>
      </w:r>
    </w:p>
    <w:p w:rsidR="007F348A" w:rsidRDefault="00657DE5">
      <w:pPr>
        <w:pStyle w:val="Zkladntext100"/>
        <w:shd w:val="clear" w:color="auto" w:fill="auto"/>
        <w:spacing w:before="0" w:after="64" w:line="307" w:lineRule="exact"/>
        <w:ind w:left="920" w:right="860"/>
        <w:jc w:val="left"/>
      </w:pPr>
      <w:r>
        <w:t>Zveřejnění se provádí na stránkách portálu veřejné správy:</w:t>
      </w:r>
      <w:r>
        <w:br/>
      </w:r>
      <w:hyperlink r:id="rId19" w:history="1">
        <w:r>
          <w:rPr>
            <w:rStyle w:val="Hypertextovodkaz"/>
          </w:rPr>
          <w:t>https://portal.gov.cz/portal/ovm/publikuiici/6bnaawp/agendy/index.html</w:t>
        </w:r>
      </w:hyperlink>
      <w:r>
        <w:rPr>
          <w:lang w:val="en-US" w:eastAsia="en-US" w:bidi="en-US"/>
        </w:rPr>
        <w:t>.</w:t>
      </w:r>
    </w:p>
    <w:p w:rsidR="007F348A" w:rsidRDefault="00657DE5">
      <w:pPr>
        <w:pStyle w:val="Zkladntext100"/>
        <w:shd w:val="clear" w:color="auto" w:fill="auto"/>
        <w:spacing w:before="0" w:after="0"/>
        <w:ind w:left="920" w:right="860"/>
      </w:pPr>
      <w:r>
        <w:t>Před samotným zveřejněním musí ten, kdo zveřejnění provádí, znečitelnit zákonem stanovené</w:t>
      </w:r>
      <w:r>
        <w:br/>
        <w:t xml:space="preserve">informace. Mezi tyto </w:t>
      </w:r>
      <w:r>
        <w:t>informace patří např. osobní údaje (jméno a příjmení, bydliště nebo sídlo</w:t>
      </w:r>
      <w:r>
        <w:br/>
        <w:t>fyzické osoby podnikatele, datum narození a rodné číslo, telefon, e-mail, číslo účtu, údaje</w:t>
      </w:r>
    </w:p>
    <w:p w:rsidR="007F348A" w:rsidRDefault="00657DE5">
      <w:pPr>
        <w:pStyle w:val="Zkladntext100"/>
        <w:numPr>
          <w:ilvl w:val="0"/>
          <w:numId w:val="26"/>
        </w:numPr>
        <w:shd w:val="clear" w:color="auto" w:fill="auto"/>
        <w:tabs>
          <w:tab w:val="left" w:pos="1169"/>
        </w:tabs>
        <w:spacing w:before="0" w:after="60"/>
        <w:ind w:left="920" w:right="860"/>
      </w:pPr>
      <w:r>
        <w:t>zdraví, podpis...) nebo obchodní tajemství. Pojišťovna nepřebírá žádnou odpovědnost</w:t>
      </w:r>
      <w:r>
        <w:br/>
        <w:t>za spr</w:t>
      </w:r>
      <w:r>
        <w:t>ávnost znečitelnění.</w:t>
      </w:r>
    </w:p>
    <w:p w:rsidR="007F348A" w:rsidRDefault="00657DE5">
      <w:pPr>
        <w:pStyle w:val="Zkladntext100"/>
        <w:shd w:val="clear" w:color="auto" w:fill="auto"/>
        <w:spacing w:before="0" w:after="60"/>
        <w:ind w:left="920" w:right="860"/>
      </w:pPr>
      <w:r>
        <w:t>Smlouva musí být zveřejněna ve strojově čitelném formátu (to znamená, že v ní lze vyhledávat</w:t>
      </w:r>
      <w:r>
        <w:br/>
        <w:t>kombinací kláves Ctrl+F). Pokud Vám taková smlouva od pojišťovny nepřišla, požádejte o ni</w:t>
      </w:r>
      <w:r>
        <w:br/>
        <w:t>svého získatele.</w:t>
      </w:r>
    </w:p>
    <w:p w:rsidR="007F348A" w:rsidRDefault="00657DE5">
      <w:pPr>
        <w:pStyle w:val="Zkladntext100"/>
        <w:shd w:val="clear" w:color="auto" w:fill="auto"/>
        <w:spacing w:before="0" w:after="60"/>
        <w:ind w:left="920" w:right="860"/>
      </w:pPr>
      <w:r>
        <w:t>Při vyplnění formuláře pro uveřejně</w:t>
      </w:r>
      <w:r>
        <w:t>ní smlouvy v registru smluv je potřeba uvést do pole „Číslo</w:t>
      </w:r>
      <w:r>
        <w:br/>
        <w:t>smlouvy" číslo zveřejňované pojistné smlouvy uvedené v jejím záhlaví, a to přesně v tomto</w:t>
      </w:r>
      <w:r>
        <w:br/>
        <w:t>formátu: „XXXXXXXXXX". Pokud je zveřejňován dodatek k pojistné smlouvě, do pole „Číslo</w:t>
      </w:r>
      <w:r>
        <w:br/>
        <w:t>smlouvy" bude napsá</w:t>
      </w:r>
      <w:r>
        <w:t>no číslo zveřejňované pojistné smlouvy uvedené v jejím záhlaví, včetně</w:t>
      </w:r>
      <w:r>
        <w:br/>
        <w:t>uvedení čísla dodatku, a to přesně v tomto formátu: „XXXXXXXXXX-X", kde poslední X</w:t>
      </w:r>
      <w:r>
        <w:br/>
        <w:t>představuje číslo zveřejňovaného dodatku."</w:t>
      </w:r>
    </w:p>
    <w:p w:rsidR="007F348A" w:rsidRDefault="00657DE5">
      <w:pPr>
        <w:pStyle w:val="Zkladntext100"/>
        <w:shd w:val="clear" w:color="auto" w:fill="auto"/>
        <w:spacing w:before="0" w:after="0"/>
        <w:ind w:left="920" w:right="860"/>
      </w:pPr>
      <w:r>
        <w:t>Pojistnou smlouvu je třeba uveřejnit celou, včetně všech je</w:t>
      </w:r>
      <w:r>
        <w:t>jích dodatků. Pokud byla smlouva</w:t>
      </w:r>
      <w:r>
        <w:br/>
        <w:t>uzavřena před účinností zákona, když ještě neplatila povinnost smlouvy zveřejňovat,</w:t>
      </w:r>
      <w:r>
        <w:br/>
        <w:t>a po 1. 7. 2016 je uzavřen jakýkoliv dodatek k této smlouvě, je třeba zveřejnit tento dodatek</w:t>
      </w:r>
    </w:p>
    <w:p w:rsidR="007F348A" w:rsidRDefault="00657DE5">
      <w:pPr>
        <w:pStyle w:val="Zkladntext100"/>
        <w:numPr>
          <w:ilvl w:val="0"/>
          <w:numId w:val="26"/>
        </w:numPr>
        <w:shd w:val="clear" w:color="auto" w:fill="auto"/>
        <w:tabs>
          <w:tab w:val="left" w:pos="1169"/>
        </w:tabs>
        <w:spacing w:before="0" w:after="0"/>
        <w:ind w:left="920"/>
      </w:pPr>
      <w:r>
        <w:t>s původní pojistnou smlouvou (včetně předchoz</w:t>
      </w:r>
      <w:r>
        <w:t>ích dodatků).</w:t>
      </w:r>
    </w:p>
    <w:sectPr w:rsidR="007F348A">
      <w:footerReference w:type="default" r:id="rId20"/>
      <w:headerReference w:type="first" r:id="rId21"/>
      <w:footerReference w:type="first" r:id="rId22"/>
      <w:pgSz w:w="11900" w:h="16840"/>
      <w:pgMar w:top="1472" w:right="576" w:bottom="2538" w:left="495" w:header="0" w:footer="3" w:gutter="0"/>
      <w:pgNumType w:start="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57DE5">
      <w:r>
        <w:separator/>
      </w:r>
    </w:p>
  </w:endnote>
  <w:endnote w:type="continuationSeparator" w:id="0">
    <w:p w:rsidR="00000000" w:rsidRDefault="0065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657D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210185</wp:posOffset>
              </wp:positionH>
              <wp:positionV relativeFrom="page">
                <wp:posOffset>10284460</wp:posOffset>
              </wp:positionV>
              <wp:extent cx="1879600" cy="89535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9600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48A" w:rsidRDefault="00657DE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06. 12. 2023, 08:47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6.55pt;margin-top:809.8pt;width:148pt;height:7.0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077pwIAAKYFAAAOAAAAZHJzL2Uyb0RvYy54bWysVG1vmzAQ/j5p/8HydwqkJAFUUrUhTJO6&#10;F6ndD3DABGvGRrYb6Kb+951NSJNWk6ZtfLAO+/zcPXeP7+p6aDnaU6WZFBkOLwKMqChlxcQuw98e&#10;Ci/GSBsiKsKloBl+ohpfr96/u+q7lM5kI3lFFQIQodO+y3BjTJf6vi4b2hJ9ITsq4LCWqiUGftXO&#10;rxTpAb3l/iwIFn4vVdUpWVKtYTcfD/HK4dc1Lc2XutbUIJ5hyM24Vbl1a1d/dUXSnSJdw8pDGuQv&#10;smgJExD0CJUTQ9CjYm+gWlYqqWVtLkrZ+rKuWUkdB2ATBq/Y3Deko44LFEd3xzLp/wdbft5/VYhV&#10;GY4wEqSFFj3QwaBbOaDIVqfvdApO9x24mQG2ocuOqe7uZPldIyHXDRE7eqOU7BtKKsgutDf9k6sj&#10;jrYg2/6TrCAMeTTSAQ21am3poBgI0KFLT8fO2FRKGzJeJosAjko4i5P55dxFIOl0uVPafKCyRdbI&#10;sILGO3Cyv9PGJkPSycXGErJgnLvmc3G2AY7jDoSGq/bMJuF6+TMJkk28iSMvmi02XhTkuXdTrCNv&#10;UYTLeX6Zr9d5+GzjhlHasKqiwoaZdBVGf9a3g8JHRRyVpSVnlYWzKWm12665QnsCui7cdyjIiZt/&#10;noYrAnB5RSmcRcHtLPGKRbz0oiKae8kyiL0gTG6h5FES5cU5pTsm6L9TQn2Gk/lsPmrpt9wC973l&#10;RtKWGZgcnLUgiKMTSa0CN6JyrTWE8dE+KYVN/6UU0O6p0U6vVqKjWM2wHQDFingrqydQrpKgLNAg&#10;jDswGql+YNTD6MiwgNmGEf8oQPt2ykyGmoztZBBRwsUMG4xGc23GafTYKbZrAHd6XTfwPgrmtPuS&#10;w+FVwTBwFA6Dy06b03/n9TJeV78AAAD//wMAUEsDBBQABgAIAAAAIQCAD5JZ3QAAAAwBAAAPAAAA&#10;ZHJzL2Rvd25yZXYueG1sTI/LTsMwEEX3SPyDNUjsqJNaStsQp0KV2LCjICR2bjyNI/yIbDdN/p7p&#10;CpZz5urOmWY/O8smjGkIXkK5KoCh74IefC/h8+P1aQssZeW1ssGjhAUT7Nv7u0bVOlz9O07H3DMq&#10;8alWEkzOY8156gw6lVZhRE+7c4hOZRpjz3VUVyp3lq+LouJODZ4uGDXiwWD3c7w4CZv5K+CY8IDf&#10;56mLZli29m2R8vFhfnkGlnHOf2G46ZM6tOR0ChevE7MShCgpSbwqdxUwSoj1jtDphoTYAG8b/v+J&#10;9hcAAP//AwBQSwECLQAUAAYACAAAACEAtoM4kv4AAADhAQAAEwAAAAAAAAAAAAAAAAAAAAAAW0Nv&#10;bnRlbnRfVHlwZXNdLnhtbFBLAQItABQABgAIAAAAIQA4/SH/1gAAAJQBAAALAAAAAAAAAAAAAAAA&#10;AC8BAABfcmVscy8ucmVsc1BLAQItABQABgAIAAAAIQDur077pwIAAKYFAAAOAAAAAAAAAAAAAAAA&#10;AC4CAABkcnMvZTJvRG9jLnhtbFBLAQItABQABgAIAAAAIQCAD5JZ3QAAAAwBAAAPAAAAAAAAAAAA&#10;AAAAAAEFAABkcnMvZG93bnJldi54bWxQSwUGAAAAAAQABADzAAAACwYAAAAA&#10;" filled="f" stroked="f">
              <v:textbox style="mso-fit-shape-to-text:t" inset="0,0,0,0">
                <w:txbxContent>
                  <w:p w:rsidR="007F348A" w:rsidRDefault="00657DE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06. 12. 2023, 08:47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657D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210185</wp:posOffset>
              </wp:positionH>
              <wp:positionV relativeFrom="page">
                <wp:posOffset>10284460</wp:posOffset>
              </wp:positionV>
              <wp:extent cx="1922145" cy="89535"/>
              <wp:effectExtent l="635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48A" w:rsidRDefault="00657DE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06. 12. 2023, 08:47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16.55pt;margin-top:809.8pt;width:151.35pt;height:7.0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oSFqwIAAK0FAAAOAAAAZHJzL2Uyb0RvYy54bWysVG1vmzAQ/j5p/8Hyd8pLIA2oZGpDmCZ1&#10;L1K7H+AYE6yBjWw30E377zubkKatJk3b+GAd9vm5e+4e39W7sWvRgSnNpchxeBFgxASVFRf7HH+9&#10;L70VRtoQUZFWCpbjR6bxu/XbN1dDn7FINrKtmEIAInQ29DlujOkz39e0YR3RF7JnAg5rqTpi4Fft&#10;/UqRAdC71o+CYOkPUlW9kpRpDbvFdIjXDr+uGTWf61ozg9ocQ27GrcqtO7v66yuS7RXpG06PaZC/&#10;yKIjXEDQE1RBDEEPir+C6jhVUsvaXFDZ+bKuOWWOA7AJgxds7hrSM8cFiqP7U5n0/4Olnw5fFOJV&#10;jhcYCdJBi+7ZaNCNHNHCVmfodQZOdz24mRG2ocuOqe5vJf2mkZCbhog9u1ZKDg0jFWQX2pv+2dUJ&#10;R1uQ3fBRVhCGPBjpgMZadbZ0UAwE6NClx1NnbCrUhkyjKIwTjCicrdJkkbgIJJsv90qb90x2yBo5&#10;VtB4B04Ot9rYZEg2u9hYQpa8bV3zW/FsAxynHQgNV+2ZTcL18kcapNvVdhV7cbTcenFQFN51uYm9&#10;ZRleJsWi2GyK8KeNG8ZZw6uKCRtm1lUY/1nfjgqfFHFSlpYtryycTUmr/W7TKnQgoOvSfceCnLn5&#10;z9NwRQAuLyiFURzcRKlXLleXXlzGiZdeBisvCNObdBnEaVyUzyndcsH+nRIacpwmUTJp6bfcAve9&#10;5kayjhuYHC3vQBAnJ5JZBW5F5VprCG8n+6wUNv2nUkC750Y7vVqJTmI14250D8OJ2Wp5J6tHELCS&#10;IDBQKUw9MBqpvmM0wATJsYARh1H7QcATsMNmNtRs7GaDCAoXc2wwmsyNmYbSQ6/4vgHc+ZFdwzMp&#10;uZPwUw7HxwUzwTE5zi87dM7/ndfTlF3/AgAA//8DAFBLAwQUAAYACAAAACEA9mlbU90AAAAMAQAA&#10;DwAAAGRycy9kb3ducmV2LnhtbEyPy07DMBBF90j8gzVI7KgTLNIS4lSoEht2lAqJnRtP4wg/IttN&#10;k79nuoLl3Dm6j2Y7O8smjGkIXkK5KoCh74IefC/h8Pn2sAGWsvJa2eBRwoIJtu3tTaNqHS7+A6d9&#10;7hmZ+FQrCSbnseY8dQadSqswoqffKUSnMp2x5zqqC5k7yx+LouJODZ4SjBpxZ7D72Z+dhPX8FXBM&#10;uMPv09RFMywb+75IeX83v74AyzjnPxiu9ak6tNTpGM5eJ2YlCFESSXpVPlfAiBDiicYcr5IQa+Bt&#10;w/+PaH8BAAD//wMAUEsBAi0AFAAGAAgAAAAhALaDOJL+AAAA4QEAABMAAAAAAAAAAAAAAAAAAAAA&#10;AFtDb250ZW50X1R5cGVzXS54bWxQSwECLQAUAAYACAAAACEAOP0h/9YAAACUAQAACwAAAAAAAAAA&#10;AAAAAAAvAQAAX3JlbHMvLnJlbHNQSwECLQAUAAYACAAAACEALoKEhasCAACtBQAADgAAAAAAAAAA&#10;AAAAAAAuAgAAZHJzL2Uyb0RvYy54bWxQSwECLQAUAAYACAAAACEA9mlbU90AAAAMAQAADwAAAAAA&#10;AAAAAAAAAAAFBQAAZHJzL2Rvd25yZXYueG1sUEsFBgAAAAAEAAQA8wAAAA8GAAAAAA==&#10;" filled="f" stroked="f">
              <v:textbox style="mso-fit-shape-to-text:t" inset="0,0,0,0">
                <w:txbxContent>
                  <w:p w:rsidR="007F348A" w:rsidRDefault="00657DE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06. 12. 2023, 08:47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657D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300355</wp:posOffset>
              </wp:positionH>
              <wp:positionV relativeFrom="page">
                <wp:posOffset>10193020</wp:posOffset>
              </wp:positionV>
              <wp:extent cx="1922145" cy="89535"/>
              <wp:effectExtent l="0" t="127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2145" cy="89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48A" w:rsidRDefault="00657DE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>/16, PS 8603609139 tisk KNZ 06. 12. 2023, 08:47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23.65pt;margin-top:802.6pt;width:151.35pt;height:7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9nqwIAAK0FAAAOAAAAZHJzL2Uyb0RvYy54bWysVNtunDAQfa/Uf7D8TrgENgsKGyXLUlVK&#10;L1LSD/Aas1gFG9nOQlrl3zs2y2aTqFLVlgc0tsdnzswcz+XV2LVoz5TmUuQ4PAswYoLKiotdjr/d&#10;l94SI22IqEgrBcvxI9P4avX+3eXQZyySjWwrphCACJ0NfY4bY/rM9zVtWEf0meyZgMNaqo4YWKqd&#10;XykyAHrX+lEQLPxBqqpXkjKtYbeYDvHK4dc1o+ZLXWtmUJtj4GbcX7n/1v791SXJdor0DacHGuQv&#10;WHSECwh6hCqIIehB8TdQHadKalmbMyo7X9Y1p8zlANmEwats7hrSM5cLFEf3xzLp/wdLP++/KsQr&#10;6B1GgnTQons2GnQjRxTa6gy9zsDprgc3M8K29bSZ6v5W0u8aCbluiNixa6Xk0DBSATt30z+5OuFo&#10;C7IdPskKwpAHIx3QWKvOAkIxEKBDlx6PnbFUqA2ZRlEYJxhROFumyXliufkkmy/3SpsPTHbIGjlW&#10;0HgHTva32kyus4uNJWTJ29Y1vxUvNgBz2oHQcNWeWRKulz/TIN0sN8vYi6PFxouDovCuy3XsLcrw&#10;IinOi/W6CJ9s3DDOGl5VTNgws67C+M/6dlD4pIijsrRseWXhLCWtdtt1q9CegK5L9x0KcuLmv6Th&#10;6gW5vEopjOLgJkq9crG88OIyTrz0Ilh6QZjepIsgTuOifJnSLRfs31NCQ47TJEomLf02t8B9b3Mj&#10;WccNTI6WdyCIoxPJrAI3onKtNYS3k31SCkv/uRTQ7rnRTq9WopNYzbgd3cM4n5/BVlaPIGAlQWCg&#10;Uph6YDRS/cBogAmSYwEjDqP2o4AnYIfNbKjZ2M4GERQu5thgNJlrMw2lh17xXQO48yO7hmdScidh&#10;+54mDsDfLmAmuEwO88sOndO183qesqtfAAAA//8DAFBLAwQUAAYACAAAACEAOyMSQd0AAAAMAQAA&#10;DwAAAGRycy9kb3ducmV2LnhtbEyPy07DMBBF90j8gzVI7Kjdhr7SOBWqxIYdBSGxc+NpHOFHZLtp&#10;8vdMV7CcO0f3Ue1HZ9mAMXXBS5jPBDD0TdCdbyV8frw+bYClrLxWNniUMGGCfX1/V6lSh6t/x+GY&#10;W0YmPpVKgsm5LzlPjUGn0iz06Ol3DtGpTGdsuY7qSubO8oUQK+5U5ynBqB4PBpuf48VJWI9fAfuE&#10;B/w+D0003bSxb5OUjw/jyw5YxjH/wXCrT9Whpk6ncPE6MSvheV0QSfpKLBfAiCiWgtadbtJ8WwCv&#10;K/5/RP0LAAD//wMAUEsBAi0AFAAGAAgAAAAhALaDOJL+AAAA4QEAABMAAAAAAAAAAAAAAAAAAAAA&#10;AFtDb250ZW50X1R5cGVzXS54bWxQSwECLQAUAAYACAAAACEAOP0h/9YAAACUAQAACwAAAAAAAAAA&#10;AAAAAAAvAQAAX3JlbHMvLnJlbHNQSwECLQAUAAYACAAAACEAxKR/Z6sCAACtBQAADgAAAAAAAAAA&#10;AAAAAAAuAgAAZHJzL2Uyb0RvYy54bWxQSwECLQAUAAYACAAAACEAOyMSQd0AAAAMAQAADwAAAAAA&#10;AAAAAAAAAAAFBQAAZHJzL2Rvd25yZXYueG1sUEsFBgAAAAAEAAQA8wAAAA8GAAAAAA==&#10;" filled="f" stroked="f">
              <v:textbox style="mso-fit-shape-to-text:t" inset="0,0,0,0">
                <w:txbxContent>
                  <w:p w:rsidR="007F348A" w:rsidRDefault="00657DE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>/16, PS 8603609139 tisk KNZ 06. 12. 2023, 08:47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7F348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7F34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48A" w:rsidRDefault="00657DE5">
      <w:r>
        <w:separator/>
      </w:r>
    </w:p>
  </w:footnote>
  <w:footnote w:type="continuationSeparator" w:id="0">
    <w:p w:rsidR="007F348A" w:rsidRDefault="00657DE5">
      <w:r>
        <w:continuationSeparator/>
      </w:r>
    </w:p>
  </w:footnote>
  <w:footnote w:id="1">
    <w:p w:rsidR="007F348A" w:rsidRDefault="00657DE5">
      <w:pPr>
        <w:pStyle w:val="Poznmkapodarou0"/>
        <w:shd w:val="clear" w:color="auto" w:fill="auto"/>
      </w:pPr>
      <w:r>
        <w:footnoteRef/>
      </w:r>
      <w:r>
        <w:t xml:space="preserve"> Pokud je pojistnou smlouvou sjednáno pojištění odpovědnosti za újmu:</w:t>
      </w:r>
    </w:p>
    <w:p w:rsidR="007F348A" w:rsidRDefault="00657DE5">
      <w:pPr>
        <w:pStyle w:val="Poznmkapodarou20"/>
        <w:numPr>
          <w:ilvl w:val="0"/>
          <w:numId w:val="1"/>
        </w:numPr>
        <w:shd w:val="clear" w:color="auto" w:fill="auto"/>
        <w:tabs>
          <w:tab w:val="left" w:pos="775"/>
        </w:tabs>
        <w:ind w:left="780" w:right="1080"/>
      </w:pPr>
      <w:r>
        <w:rPr>
          <w:rStyle w:val="Poznmkapodarou2Cambria85ptNetun"/>
        </w:rPr>
        <w:t xml:space="preserve">způsobenou v souvislosti s činností spočívající ve </w:t>
      </w:r>
      <w:r>
        <w:t xml:space="preserve">výstavbě a následném prodeji nemovitostí </w:t>
      </w:r>
      <w:r>
        <w:rPr>
          <w:rStyle w:val="Poznmkapodarou2Cambria85ptNetun"/>
        </w:rPr>
        <w:t xml:space="preserve">či v </w:t>
      </w:r>
      <w:r>
        <w:t>nákupu a prodeji</w:t>
      </w:r>
      <w:r>
        <w:br/>
        <w:t>nemovitostí,</w:t>
      </w:r>
    </w:p>
    <w:p w:rsidR="007F348A" w:rsidRDefault="00657DE5">
      <w:pPr>
        <w:pStyle w:val="Poznmkapodarou0"/>
        <w:numPr>
          <w:ilvl w:val="0"/>
          <w:numId w:val="1"/>
        </w:numPr>
        <w:shd w:val="clear" w:color="auto" w:fill="auto"/>
        <w:tabs>
          <w:tab w:val="left" w:pos="766"/>
        </w:tabs>
        <w:ind w:left="420"/>
        <w:jc w:val="both"/>
      </w:pPr>
      <w:r>
        <w:t xml:space="preserve">způsobenou v souvislosti s </w:t>
      </w:r>
      <w:r>
        <w:rPr>
          <w:rStyle w:val="PoznmkapodarouTahoma8ptTun"/>
        </w:rPr>
        <w:t xml:space="preserve">pronájmem nemovitosti(-í) </w:t>
      </w:r>
      <w:r>
        <w:t>nebo</w:t>
      </w:r>
    </w:p>
    <w:p w:rsidR="007F348A" w:rsidRDefault="00657DE5">
      <w:pPr>
        <w:pStyle w:val="Poznmkapodarou20"/>
        <w:numPr>
          <w:ilvl w:val="0"/>
          <w:numId w:val="1"/>
        </w:numPr>
        <w:shd w:val="clear" w:color="auto" w:fill="auto"/>
        <w:tabs>
          <w:tab w:val="left" w:pos="766"/>
        </w:tabs>
        <w:ind w:left="420" w:firstLine="0"/>
        <w:jc w:val="both"/>
      </w:pPr>
      <w:r>
        <w:t xml:space="preserve">výslovně </w:t>
      </w:r>
      <w:r>
        <w:rPr>
          <w:rStyle w:val="Poznmkapodarou2Malpsmena"/>
          <w:b/>
          <w:bCs/>
        </w:rPr>
        <w:t xml:space="preserve">v </w:t>
      </w:r>
      <w:r>
        <w:rPr>
          <w:rStyle w:val="Poznmkapodarou2Cambria85ptNetun"/>
        </w:rPr>
        <w:t xml:space="preserve">rozsahu odpovědnosti za újmu </w:t>
      </w:r>
      <w:r>
        <w:t>vyplývající z vlastnictví nebo držby nemovitosti(-í),</w:t>
      </w:r>
    </w:p>
    <w:p w:rsidR="007F348A" w:rsidRDefault="00657DE5">
      <w:pPr>
        <w:pStyle w:val="Poznmkapodarou0"/>
        <w:shd w:val="clear" w:color="auto" w:fill="auto"/>
      </w:pPr>
      <w:r>
        <w:t>vztahuje se takové pojištění odchylně od čl. 1 odst. 6) ZPP P-600/14 na povinnost pojištěného nahradit újmu vyplývající z vlastnict</w:t>
      </w:r>
      <w:r>
        <w:t>ví nebo</w:t>
      </w:r>
      <w:r>
        <w:br/>
        <w:t xml:space="preserve">držby </w:t>
      </w:r>
      <w:r>
        <w:rPr>
          <w:rStyle w:val="PoznmkapodarouTahoma8ptTun"/>
        </w:rPr>
        <w:t xml:space="preserve">pouze </w:t>
      </w:r>
      <w:r>
        <w:t xml:space="preserve">těch </w:t>
      </w:r>
      <w:r>
        <w:rPr>
          <w:rStyle w:val="PoznmkapodarouTahoma8ptTun"/>
        </w:rPr>
        <w:t xml:space="preserve">nemovitostí, </w:t>
      </w:r>
      <w:r>
        <w:t xml:space="preserve">které jsou v době vzniku škodné události z pojištění odpovědnosti za újmu </w:t>
      </w:r>
      <w:r>
        <w:rPr>
          <w:rStyle w:val="PoznmkapodarouTahoma8ptTun"/>
        </w:rPr>
        <w:t xml:space="preserve">majetkově pojištěny </w:t>
      </w:r>
      <w:r>
        <w:t>u</w:t>
      </w:r>
      <w:r>
        <w:br/>
        <w:t xml:space="preserve">pojistitele uvedeného v této pojistné smlouvě (i jinou pojistnou smlouvou) </w:t>
      </w:r>
      <w:r>
        <w:rPr>
          <w:rStyle w:val="PoznmkapodarouTahoma8ptTun"/>
        </w:rPr>
        <w:t xml:space="preserve">proti živelním pojistným nebezpečím, </w:t>
      </w:r>
      <w:r>
        <w:t xml:space="preserve">a pozemků </w:t>
      </w:r>
      <w:r>
        <w:t>k takovým</w:t>
      </w:r>
      <w:r>
        <w:br/>
        <w:t>nemovitostem příslušejících.</w:t>
      </w:r>
    </w:p>
  </w:footnote>
  <w:footnote w:id="2">
    <w:p w:rsidR="007F348A" w:rsidRDefault="00657DE5">
      <w:pPr>
        <w:pStyle w:val="Poznmkapodarou0"/>
        <w:shd w:val="clear" w:color="auto" w:fill="auto"/>
        <w:tabs>
          <w:tab w:val="left" w:pos="365"/>
        </w:tabs>
        <w:spacing w:line="250" w:lineRule="exact"/>
        <w:ind w:right="440"/>
      </w:pPr>
      <w:r>
        <w:footnoteRef/>
      </w:r>
      <w:r>
        <w:tab/>
        <w:t>Pojistitel poskytne pojistné plnění za podmínek a v rozsahu pojištění účinných v okamžiku, kdy nastala příčina vzniku újmy; tím</w:t>
      </w:r>
      <w:r>
        <w:br/>
        <w:t>nejsou dotčena ujednání uvedená v čl. 5 ZPP P-600/14.</w:t>
      </w:r>
    </w:p>
  </w:footnote>
  <w:footnote w:id="3">
    <w:p w:rsidR="007F348A" w:rsidRDefault="00657DE5">
      <w:pPr>
        <w:pStyle w:val="Poznmkapodarou0"/>
        <w:shd w:val="clear" w:color="auto" w:fill="auto"/>
        <w:tabs>
          <w:tab w:val="left" w:pos="365"/>
        </w:tabs>
      </w:pPr>
      <w:r>
        <w:footnoteRef/>
      </w:r>
      <w:r>
        <w:tab/>
        <w:t xml:space="preserve">V případě újmy způsobené vadou </w:t>
      </w:r>
      <w:r>
        <w:t>výrobku se za okamžik příčiny vzniku újmy považuje okamžik, kdy byl konkrétní výrobek, který</w:t>
      </w:r>
      <w:r>
        <w:br/>
        <w:t>způsobil újmu, pojištěným úplatně nebo bezúplatně předán za účelem distribuce nebo používání nebo k němu bylo pojištěným převedeno</w:t>
      </w:r>
      <w:r>
        <w:br/>
        <w:t>vlastnické právo.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657DE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373380</wp:posOffset>
              </wp:positionH>
              <wp:positionV relativeFrom="page">
                <wp:posOffset>234950</wp:posOffset>
              </wp:positionV>
              <wp:extent cx="6117590" cy="150495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759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348A" w:rsidRDefault="00657DE5">
                          <w:pPr>
                            <w:pStyle w:val="ZhlavneboZpat0"/>
                            <w:shd w:val="clear" w:color="auto" w:fill="auto"/>
                            <w:tabs>
                              <w:tab w:val="right" w:pos="9634"/>
                            </w:tabs>
                            <w:spacing w:line="240" w:lineRule="auto"/>
                          </w:pPr>
                          <w:r>
                            <w:rPr>
                              <w:rStyle w:val="ZhlavneboZpatSylfaen9pt"/>
                            </w:rPr>
                            <w:t xml:space="preserve">Pojištění pro případ </w:t>
                          </w:r>
                          <w:r>
                            <w:rPr>
                              <w:rStyle w:val="ZhlavneboZpatSylfaen9pt"/>
                            </w:rPr>
                            <w:t>živelního nebezpečí</w:t>
                          </w:r>
                          <w:r>
                            <w:rPr>
                              <w:rStyle w:val="ZhlavneboZpatSylfaen9pt"/>
                            </w:rPr>
                            <w:tab/>
                            <w:t>XXXXX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29.4pt;margin-top:18.5pt;width:481.7pt;height:11.85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corQIAALA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GY4wEqSFFj3QwaBbOaDIVqfvdApO9x24mQG2ocuOqe7uZPlNIyFXDRFbeqOU7BtKKsgutDf9s6sj&#10;jrYgm/6jrCAM2RnpgIZatbZ0UAwE6NClx2NnbColbM7D8HKWwFEJZ+EsiJOZC0HS6XantHlPZYus&#10;kWEFnXfoZH+njc2GpJOLDSZkwTh33efi2QY4jjsQG67aM5uFa+ZTEiTrxXoRe3E0X3txkOfeTbGK&#10;vXkB+eXv8tUqD3/auGGcNqyqqLBhJmGF8Z817iDxURJHaWnJWWXhbEpabTcrrtCegLAL9x0Kcubm&#10;P0/DFQG4vKAURnFwGyVeMV9cenERz7zkMlh4QZjcJnOodJwXzyndMUH/nRLqM5zMotkopt9yC9z3&#10;mhtJW2ZgdHDWZnhxdCKpleBaVK61hjA+2melsOmfSgHtnhrtBGs1OqrVDJvh8DIAzIp5I6tHULCS&#10;IDDQIow9MBqpfmDUwwjJsP6+I4pixD8IeAV23kyGmozNZBBRwtUMG4xGc2XGubTrFNs2gDy9sxt4&#10;KQVzIj5lcXhfMBYcl8MIs3Pn/N95nQbt8hcAAAD//wMAUEsDBBQABgAIAAAAIQBFIGpx3QAAAAkB&#10;AAAPAAAAZHJzL2Rvd25yZXYueG1sTI/LTsMwEEX3SPyDNUhsEHViRB8hToUQbNhR2LBz42kSYY+j&#10;2E1Cv57pii5Hd3TuueV29k6MOMQukIZ8kYFAqoPtqNHw9fl2vwYRkyFrXCDU8IsRttX1VWkKGyb6&#10;wHGXGsEQioXR0KbUF1LGukVv4iL0SJwdwuBN4nNopB3MxHDvpMqypfSmI25oTY8vLdY/u6PXsJxf&#10;+7v3DarpVLuRvk95njDX+vZmfn4CkXBO/89w1md1qNhpH45ko3AaHtdsnjQ8rHjSOc+UUiD2TM9W&#10;IKtSXi6o/gAAAP//AwBQSwECLQAUAAYACAAAACEAtoM4kv4AAADhAQAAEwAAAAAAAAAAAAAAAAAA&#10;AAAAW0NvbnRlbnRfVHlwZXNdLnhtbFBLAQItABQABgAIAAAAIQA4/SH/1gAAAJQBAAALAAAAAAAA&#10;AAAAAAAAAC8BAABfcmVscy8ucmVsc1BLAQItABQABgAIAAAAIQCiKLcorQIAALAFAAAOAAAAAAAA&#10;AAAAAAAAAC4CAABkcnMvZTJvRG9jLnhtbFBLAQItABQABgAIAAAAIQBFIGpx3QAAAAkBAAAPAAAA&#10;AAAAAAAAAAAAAAcFAABkcnMvZG93bnJldi54bWxQSwUGAAAAAAQABADzAAAAEQYAAAAA&#10;" filled="f" stroked="f">
              <v:textbox style="mso-fit-shape-to-text:t" inset="0,0,0,0">
                <w:txbxContent>
                  <w:p w:rsidR="007F348A" w:rsidRDefault="00657DE5">
                    <w:pPr>
                      <w:pStyle w:val="ZhlavneboZpat0"/>
                      <w:shd w:val="clear" w:color="auto" w:fill="auto"/>
                      <w:tabs>
                        <w:tab w:val="right" w:pos="9634"/>
                      </w:tabs>
                      <w:spacing w:line="240" w:lineRule="auto"/>
                    </w:pPr>
                    <w:r>
                      <w:rPr>
                        <w:rStyle w:val="ZhlavneboZpatSylfaen9pt"/>
                      </w:rPr>
                      <w:t xml:space="preserve">Pojištění pro případ </w:t>
                    </w:r>
                    <w:r>
                      <w:rPr>
                        <w:rStyle w:val="ZhlavneboZpatSylfaen9pt"/>
                      </w:rPr>
                      <w:t>živelního nebezpečí</w:t>
                    </w:r>
                    <w:r>
                      <w:rPr>
                        <w:rStyle w:val="ZhlavneboZpatSylfaen9pt"/>
                      </w:rPr>
                      <w:tab/>
                      <w:t>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48A" w:rsidRDefault="007F34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816"/>
    <w:multiLevelType w:val="multilevel"/>
    <w:tmpl w:val="8E2CB3E6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150119"/>
    <w:multiLevelType w:val="multilevel"/>
    <w:tmpl w:val="A4F2746E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D7A0C"/>
    <w:multiLevelType w:val="multilevel"/>
    <w:tmpl w:val="E932E05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FF0FBA"/>
    <w:multiLevelType w:val="multilevel"/>
    <w:tmpl w:val="238E61E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7086A"/>
    <w:multiLevelType w:val="multilevel"/>
    <w:tmpl w:val="E2F44198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FF2C3B"/>
    <w:multiLevelType w:val="multilevel"/>
    <w:tmpl w:val="1A441D76"/>
    <w:lvl w:ilvl="0">
      <w:start w:val="1"/>
      <w:numFmt w:val="decimal"/>
      <w:lvlText w:val="5.%1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685F55"/>
    <w:multiLevelType w:val="multilevel"/>
    <w:tmpl w:val="F3523EC6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22C3B"/>
    <w:multiLevelType w:val="multilevel"/>
    <w:tmpl w:val="3A60CC6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9D16D6"/>
    <w:multiLevelType w:val="multilevel"/>
    <w:tmpl w:val="8DAA25E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83065C"/>
    <w:multiLevelType w:val="multilevel"/>
    <w:tmpl w:val="59581CE4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A652DE"/>
    <w:multiLevelType w:val="multilevel"/>
    <w:tmpl w:val="CBF8948E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5A08E4"/>
    <w:multiLevelType w:val="multilevel"/>
    <w:tmpl w:val="713C751C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CF7E5C"/>
    <w:multiLevelType w:val="multilevel"/>
    <w:tmpl w:val="B9A0E510"/>
    <w:lvl w:ilvl="0"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F25A61"/>
    <w:multiLevelType w:val="multilevel"/>
    <w:tmpl w:val="19DA0DC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cs-CZ" w:eastAsia="cs-CZ" w:bidi="cs-CZ"/>
      </w:rPr>
    </w:lvl>
    <w:lvl w:ilvl="3">
      <w:start w:val="1"/>
      <w:numFmt w:val="decimal"/>
      <w:lvlText w:val="%1.%2.%3.%4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C2407B"/>
    <w:multiLevelType w:val="multilevel"/>
    <w:tmpl w:val="ED2684DC"/>
    <w:lvl w:ilvl="0">
      <w:start w:val="1"/>
      <w:numFmt w:val="lowerRoman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C47F33"/>
    <w:multiLevelType w:val="multilevel"/>
    <w:tmpl w:val="1FB23542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D31FB7"/>
    <w:multiLevelType w:val="multilevel"/>
    <w:tmpl w:val="D14E19AA"/>
    <w:lvl w:ilvl="0">
      <w:start w:val="2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9518B9"/>
    <w:multiLevelType w:val="multilevel"/>
    <w:tmpl w:val="6D20F5E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D71891"/>
    <w:multiLevelType w:val="multilevel"/>
    <w:tmpl w:val="4982874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D8328D"/>
    <w:multiLevelType w:val="multilevel"/>
    <w:tmpl w:val="FDAA057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F33FF6"/>
    <w:multiLevelType w:val="multilevel"/>
    <w:tmpl w:val="E39C5B1C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91479C3"/>
    <w:multiLevelType w:val="multilevel"/>
    <w:tmpl w:val="E7400C9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046E36"/>
    <w:multiLevelType w:val="multilevel"/>
    <w:tmpl w:val="995E2974"/>
    <w:lvl w:ilvl="0">
      <w:start w:val="1"/>
      <w:numFmt w:val="bullet"/>
      <w:lvlText w:val="•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AB67CF2"/>
    <w:multiLevelType w:val="multilevel"/>
    <w:tmpl w:val="2326F56A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18253D"/>
    <w:multiLevelType w:val="multilevel"/>
    <w:tmpl w:val="823EE358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CA93407"/>
    <w:multiLevelType w:val="multilevel"/>
    <w:tmpl w:val="3D06614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22"/>
  </w:num>
  <w:num w:numId="3">
    <w:abstractNumId w:val="15"/>
  </w:num>
  <w:num w:numId="4">
    <w:abstractNumId w:val="13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25"/>
  </w:num>
  <w:num w:numId="13">
    <w:abstractNumId w:val="9"/>
  </w:num>
  <w:num w:numId="14">
    <w:abstractNumId w:val="19"/>
  </w:num>
  <w:num w:numId="15">
    <w:abstractNumId w:val="24"/>
  </w:num>
  <w:num w:numId="16">
    <w:abstractNumId w:val="6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 w:numId="21">
    <w:abstractNumId w:val="4"/>
  </w:num>
  <w:num w:numId="22">
    <w:abstractNumId w:val="20"/>
  </w:num>
  <w:num w:numId="23">
    <w:abstractNumId w:val="18"/>
  </w:num>
  <w:num w:numId="24">
    <w:abstractNumId w:val="16"/>
  </w:num>
  <w:num w:numId="25">
    <w:abstractNumId w:val="2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48A"/>
    <w:rsid w:val="00657DE5"/>
    <w:rsid w:val="007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67D3B151-99E7-4B16-BEA9-03BD9709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znmkapodarou2">
    <w:name w:val="Poznámka pod čarou (2)_"/>
    <w:basedOn w:val="Standardnpsmoodstavce"/>
    <w:link w:val="Poznmkapodarou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Poznmkapodarou2Cambria85ptNetun">
    <w:name w:val="Poznámka pod čarou (2) + Cambria;8;5 pt;Ne tučné"/>
    <w:basedOn w:val="Poznmkapodarou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oznmkapodarouTahoma8ptTun">
    <w:name w:val="Poznámka pod čarou + Tahoma;8 pt;Tučné"/>
    <w:basedOn w:val="Poznmkapodarou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oznmkapodarou2Malpsmena">
    <w:name w:val="Poznámka pod čarou (2) + Malá písmena"/>
    <w:basedOn w:val="Poznmkapodarou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3Exact0">
    <w:name w:val="Základní text (3) Exact"/>
    <w:basedOn w:val="Zkladntext3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Exact">
    <w:name w:val="Základní text (5) Exact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4Exact">
    <w:name w:val="Nadpis #4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4Exact0">
    <w:name w:val="Nadpis #4 Exact"/>
    <w:basedOn w:val="Nadpis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4ptExact">
    <w:name w:val="Titulek obrázku (2) + 4 pt Exact"/>
    <w:basedOn w:val="Titulekobrzku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Cambria" w:eastAsia="Cambria" w:hAnsi="Cambria" w:cs="Cambria"/>
      <w:b/>
      <w:bCs/>
      <w:i/>
      <w:iCs/>
      <w:smallCaps w:val="0"/>
      <w:strike w:val="0"/>
      <w:spacing w:val="-120"/>
      <w:sz w:val="62"/>
      <w:szCs w:val="62"/>
      <w:u w:val="none"/>
    </w:rPr>
  </w:style>
  <w:style w:type="character" w:customStyle="1" w:styleId="Zkladntext8Exact0">
    <w:name w:val="Základní text (8) Exact"/>
    <w:basedOn w:val="Zkladntext8Exact"/>
    <w:rPr>
      <w:rFonts w:ascii="Cambria" w:eastAsia="Cambria" w:hAnsi="Cambria" w:cs="Cambria"/>
      <w:b/>
      <w:bCs/>
      <w:i/>
      <w:iCs/>
      <w:smallCaps w:val="0"/>
      <w:strike w:val="0"/>
      <w:color w:val="000000"/>
      <w:spacing w:val="-12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Zkladntext3Exact1">
    <w:name w:val="Základní text (3) Exact"/>
    <w:basedOn w:val="Zkladntext3Exact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8ptTun">
    <w:name w:val="Základní text (2) + Tahoma;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7">
    <w:name w:val="Nadpis #7_"/>
    <w:basedOn w:val="Standardnpsmoodstavce"/>
    <w:link w:val="Nadpis7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Tahoma8ptTun">
    <w:name w:val="Základní text (6) + Tahoma;8 pt;Tučné"/>
    <w:basedOn w:val="Zkladn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">
    <w:name w:val="Nadpis #3"/>
    <w:basedOn w:val="Nadpis3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Tahoma8ptTun0">
    <w:name w:val="Základní text (2) + Tahoma;8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FranklinGothicDemi7pt">
    <w:name w:val="Základní text (7) + Franklin Gothic Demi;7 pt"/>
    <w:basedOn w:val="Zkladntext7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5Malpsmena">
    <w:name w:val="Nadpis #5 + Malá písmena"/>
    <w:basedOn w:val="Nadpis5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5Cambria9ptdkovn0pt">
    <w:name w:val="Nadpis #5 + Cambria;9 pt;Řádkování 0 pt"/>
    <w:basedOn w:val="Nadpis5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6Malpsmena">
    <w:name w:val="Nadpis #6 + Malá písmena"/>
    <w:basedOn w:val="Nadpis6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6Cambria85ptNetun">
    <w:name w:val="Nadpis #6 + Cambria;8;5 pt;Ne tučné"/>
    <w:basedOn w:val="Nadpis6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Tahoma8ptTun">
    <w:name w:val="Titulek tabulky + Tahoma;8 pt;Tučné"/>
    <w:basedOn w:val="Titulektabulky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Malpsmena">
    <w:name w:val="Titulek tabulky (2) + Malá písmena"/>
    <w:basedOn w:val="Titulektabulky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Tahoma8ptTunMalpsmena">
    <w:name w:val="Titulek tabulky + Tahoma;8 pt;Tučné;Malá písmena"/>
    <w:basedOn w:val="Titulektabulky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Cambria85ptNetun">
    <w:name w:val="Titulek tabulky (2) + Cambria;8;5 pt;Ne tučné"/>
    <w:basedOn w:val="Titulektabulky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Malpsmena">
    <w:name w:val="Základní text (9) + Malá písmena"/>
    <w:basedOn w:val="Zkladntext9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7Malpsmena">
    <w:name w:val="Nadpis #7 + Malá písmena"/>
    <w:basedOn w:val="Nadpis7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Tahoma8ptTunMalpsmena">
    <w:name w:val="Základní text (2) + Tahoma;8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tabulky2Cambria9ptdkovn0pt">
    <w:name w:val="Titulek tabulky (2) + Cambria;9 pt;Řádkování 0 pt"/>
    <w:basedOn w:val="Titulektabulky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Cambria9ptdkovn0pt">
    <w:name w:val="Základní text (9) + Cambria;9 pt;Řádkování 0 pt"/>
    <w:basedOn w:val="Zkladntext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ahoma8ptTunMalpsmena0">
    <w:name w:val="Základní text (2) + Tahoma;8 pt;Tučné;Malá písmena"/>
    <w:basedOn w:val="Zkladntext2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Sylfaen9pt">
    <w:name w:val="Záhlaví nebo Zápatí + Sylfaen;9 pt"/>
    <w:basedOn w:val="ZhlavneboZpat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Cambria85ptNetun">
    <w:name w:val="Základní text (9) + Cambria;8;5 pt;Ne tučné"/>
    <w:basedOn w:val="Zkladntext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Malpsmena">
    <w:name w:val="Nadpis #3 + Malá písmena"/>
    <w:basedOn w:val="Nadpis3"/>
    <w:rPr>
      <w:rFonts w:ascii="Tahoma" w:eastAsia="Tahoma" w:hAnsi="Tahoma" w:cs="Tahoma"/>
      <w:b/>
      <w:bCs/>
      <w:i w:val="0"/>
      <w:iCs w:val="0"/>
      <w:smallCaps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Nadpis11">
    <w:name w:val="Nadpis #1"/>
    <w:basedOn w:val="Nadpis1"/>
    <w:rPr>
      <w:rFonts w:ascii="Cambria" w:eastAsia="Cambria" w:hAnsi="Cambria" w:cs="Cambria"/>
      <w:b/>
      <w:bCs/>
      <w:i w:val="0"/>
      <w:iCs w:val="0"/>
      <w:smallCaps w:val="0"/>
      <w:strike w:val="0"/>
      <w:color w:val="FFFFFF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10Tun">
    <w:name w:val="Základní text (10) + Tučné"/>
    <w:basedOn w:val="Zkladntext10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1">
    <w:name w:val="Základní text (10)"/>
    <w:basedOn w:val="Zkladntext1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45" w:lineRule="exact"/>
    </w:pPr>
    <w:rPr>
      <w:rFonts w:ascii="Cambria" w:eastAsia="Cambria" w:hAnsi="Cambria" w:cs="Cambria"/>
      <w:sz w:val="17"/>
      <w:szCs w:val="17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245" w:lineRule="exact"/>
      <w:ind w:hanging="36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0" w:lineRule="atLeast"/>
    </w:pPr>
    <w:rPr>
      <w:rFonts w:ascii="Cambria" w:eastAsia="Cambria" w:hAnsi="Cambria" w:cs="Cambria"/>
      <w:b/>
      <w:bCs/>
      <w:spacing w:val="-10"/>
      <w:sz w:val="30"/>
      <w:szCs w:val="30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Franklin Gothic Demi" w:eastAsia="Franklin Gothic Demi" w:hAnsi="Franklin Gothic Demi" w:cs="Franklin Gothic Demi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20"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120" w:line="0" w:lineRule="atLeast"/>
      <w:outlineLvl w:val="3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ahoma" w:eastAsia="Tahoma" w:hAnsi="Tahoma" w:cs="Tahoma"/>
      <w:sz w:val="11"/>
      <w:szCs w:val="1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ahoma" w:eastAsia="Tahoma" w:hAnsi="Tahoma" w:cs="Tahoma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-120"/>
      <w:sz w:val="62"/>
      <w:szCs w:val="6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after="240" w:line="240" w:lineRule="exact"/>
    </w:pPr>
    <w:rPr>
      <w:rFonts w:ascii="Cambria" w:eastAsia="Cambria" w:hAnsi="Cambria" w:cs="Cambria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45" w:lineRule="exact"/>
      <w:ind w:hanging="360"/>
    </w:pPr>
    <w:rPr>
      <w:rFonts w:ascii="Cambria" w:eastAsia="Cambria" w:hAnsi="Cambria" w:cs="Cambria"/>
      <w:sz w:val="17"/>
      <w:szCs w:val="17"/>
    </w:rPr>
  </w:style>
  <w:style w:type="paragraph" w:customStyle="1" w:styleId="Nadpis70">
    <w:name w:val="Nadpis #7"/>
    <w:basedOn w:val="Normln"/>
    <w:link w:val="Nadpis7"/>
    <w:pPr>
      <w:shd w:val="clear" w:color="auto" w:fill="FFFFFF"/>
      <w:spacing w:before="240" w:after="240" w:line="0" w:lineRule="atLeast"/>
      <w:outlineLvl w:val="6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60" w:line="0" w:lineRule="atLeast"/>
      <w:jc w:val="both"/>
    </w:pPr>
    <w:rPr>
      <w:rFonts w:ascii="Cambria" w:eastAsia="Cambria" w:hAnsi="Cambria" w:cs="Cambria"/>
      <w:sz w:val="12"/>
      <w:szCs w:val="1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0" w:after="660" w:line="0" w:lineRule="atLeast"/>
      <w:jc w:val="both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180" w:after="300" w:line="0" w:lineRule="atLeast"/>
      <w:outlineLvl w:val="5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60" w:line="0" w:lineRule="atLeast"/>
      <w:jc w:val="center"/>
      <w:outlineLvl w:val="4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mbria" w:eastAsia="Cambria" w:hAnsi="Cambria" w:cs="Cambria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</w:pPr>
    <w:rPr>
      <w:rFonts w:ascii="Cambria" w:eastAsia="Cambria" w:hAnsi="Cambria" w:cs="Cambria"/>
      <w:sz w:val="17"/>
      <w:szCs w:val="17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50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after="240" w:line="0" w:lineRule="atLeast"/>
      <w:ind w:hanging="380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outlineLvl w:val="0"/>
    </w:pPr>
    <w:rPr>
      <w:rFonts w:ascii="Cambria" w:eastAsia="Cambria" w:hAnsi="Cambria" w:cs="Cambria"/>
      <w:b/>
      <w:bCs/>
      <w:sz w:val="50"/>
      <w:szCs w:val="50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360" w:after="360" w:line="302" w:lineRule="exact"/>
      <w:jc w:val="both"/>
    </w:pPr>
    <w:rPr>
      <w:rFonts w:ascii="Cambria" w:eastAsia="Cambria" w:hAnsi="Cambria" w:cs="Cambria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Tahoma" w:eastAsia="Tahoma" w:hAnsi="Tahoma" w:cs="Tahom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mlouvy.gov.cz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koo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janouskovcova@koop.cz" TargetMode="External"/><Relationship Id="rId19" Type="http://schemas.openxmlformats.org/officeDocument/2006/relationships/hyperlink" Target="https://portal.gov.cz/portal/ovm/publikuiici/6bnaawp/agendy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koop.cz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9135</Words>
  <Characters>53902</Characters>
  <Application>Microsoft Office Word</Application>
  <DocSecurity>0</DocSecurity>
  <Lines>449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Miroslava Kryčová</cp:lastModifiedBy>
  <cp:revision>2</cp:revision>
  <dcterms:created xsi:type="dcterms:W3CDTF">2024-01-09T13:23:00Z</dcterms:created>
  <dcterms:modified xsi:type="dcterms:W3CDTF">2024-01-09T13:23:00Z</dcterms:modified>
</cp:coreProperties>
</file>