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1975"/>
        <w:gridCol w:w="1112"/>
        <w:gridCol w:w="676"/>
        <w:gridCol w:w="976"/>
        <w:gridCol w:w="976"/>
        <w:gridCol w:w="1100"/>
        <w:gridCol w:w="1536"/>
      </w:tblGrid>
      <w:tr w:rsidR="006D11BD" w:rsidRPr="006D11BD" w14:paraId="403CF15C" w14:textId="77777777" w:rsidTr="006D11BD">
        <w:trPr>
          <w:trHeight w:val="54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16D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  <w:t>KUPNÍ   SMLOUVA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740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6BE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94C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3710" w14:textId="7023E1A4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noProof/>
                <w:kern w:val="0"/>
                <w:sz w:val="20"/>
                <w:szCs w:val="2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558662A" wp14:editId="70205D0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695325" cy="628650"/>
                  <wp:effectExtent l="0" t="0" r="9525" b="0"/>
                  <wp:wrapNone/>
                  <wp:docPr id="1076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15A333-4DCA-17C4-D94A-6DFBE76B93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Picture 17">
                            <a:extLst>
                              <a:ext uri="{FF2B5EF4-FFF2-40B4-BE49-F238E27FC236}">
                                <a16:creationId xmlns:a16="http://schemas.microsoft.com/office/drawing/2014/main" id="{B415A333-4DCA-17C4-D94A-6DFBE76B93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D11BD" w:rsidRPr="006D11BD" w14:paraId="139FE55C" w14:textId="77777777">
              <w:trPr>
                <w:trHeight w:val="54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262AA" w14:textId="77777777" w:rsidR="006D11BD" w:rsidRPr="006D11BD" w:rsidRDefault="006D11BD" w:rsidP="006D11BD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0"/>
                      <w:szCs w:val="20"/>
                      <w:lang w:eastAsia="cs-CZ"/>
                      <w14:ligatures w14:val="none"/>
                    </w:rPr>
                  </w:pPr>
                </w:p>
              </w:tc>
            </w:tr>
          </w:tbl>
          <w:p w14:paraId="782EA67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8F0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D7101D1" w14:textId="77777777" w:rsidTr="006D11BD">
        <w:trPr>
          <w:trHeight w:val="48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2CE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uzavřená  mezi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F1D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4B7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4BA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38B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64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3F3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AD4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E48EFD6" w14:textId="77777777" w:rsidTr="006D11BD">
        <w:trPr>
          <w:trHeight w:val="36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68E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prodávající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JIZERSKÉ PEKÁRNY spol. s r.o.,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Gen.Svobody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374,  460 14 Liberec 13</w:t>
            </w:r>
          </w:p>
        </w:tc>
      </w:tr>
      <w:tr w:rsidR="006D11BD" w:rsidRPr="006D11BD" w14:paraId="59BEE140" w14:textId="77777777" w:rsidTr="006D11BD">
        <w:trPr>
          <w:trHeight w:val="28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D73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společnost zapsaná v obchodním rejstříku </w:t>
            </w:r>
            <w:proofErr w:type="spellStart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ved</w:t>
            </w:r>
            <w:proofErr w:type="spellEnd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. Krajským soudem v Ústí </w:t>
            </w:r>
            <w:proofErr w:type="spellStart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n.L.</w:t>
            </w:r>
            <w:proofErr w:type="spellEnd"/>
            <w:r w:rsidRPr="006D11BD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pod spisovou značkou C4304</w:t>
            </w:r>
          </w:p>
        </w:tc>
      </w:tr>
      <w:tr w:rsidR="006D11BD" w:rsidRPr="006D11BD" w14:paraId="24F4CD2B" w14:textId="77777777" w:rsidTr="006D11BD">
        <w:trPr>
          <w:trHeight w:val="285"/>
        </w:trPr>
        <w:tc>
          <w:tcPr>
            <w:tcW w:w="7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46E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provozovna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Pekárna Lípa, Děčínská 1699,  470 62 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6F3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1B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37BDC0C" w14:textId="77777777" w:rsidTr="006D11BD">
        <w:trPr>
          <w:trHeight w:val="30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A79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zastoupená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Ing. Kozák Roman - ředitel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065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AB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3D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7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DF6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E63198E" w14:textId="77777777" w:rsidTr="006D11BD">
        <w:trPr>
          <w:trHeight w:val="28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79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IČO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       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AA9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482 67 201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51C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2C1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3E4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DIČ :</w:t>
            </w:r>
            <w:proofErr w:type="gramEnd"/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8E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CZ 482 67 201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8CB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D11BD" w:rsidRPr="006D11BD" w14:paraId="646883E0" w14:textId="77777777" w:rsidTr="006D11BD">
        <w:trPr>
          <w:trHeight w:val="285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24B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bank.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spojení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Citibank, a.s. Česká Lípa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63C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234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č.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účtu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2517520307/2600</w:t>
            </w:r>
          </w:p>
        </w:tc>
      </w:tr>
      <w:tr w:rsidR="006D11BD" w:rsidRPr="006D11BD" w14:paraId="38D01FC7" w14:textId="77777777" w:rsidTr="006D11BD">
        <w:trPr>
          <w:trHeight w:val="28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0D9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telefon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       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B5F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487 820 487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C47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DD7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fax :</w:t>
            </w:r>
            <w:proofErr w:type="gramEnd"/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1EB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487 820 438, 487 820 488</w:t>
            </w:r>
          </w:p>
        </w:tc>
      </w:tr>
      <w:tr w:rsidR="006D11BD" w:rsidRPr="006D11BD" w14:paraId="6EAF6ABB" w14:textId="77777777" w:rsidTr="006D11BD">
        <w:trPr>
          <w:trHeight w:val="162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E6F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6B1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527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512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843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D2A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31C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88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BDEEC54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88A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a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kupující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8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97A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lang w:eastAsia="cs-CZ"/>
                <w14:ligatures w14:val="none"/>
              </w:rPr>
              <w:t>MATEŘSKÁ ŠKOLA ŠPIČÁK, ČESKÁ LÍPA, PŘÍSPĚVKOVÁ ORGANIZACE</w:t>
            </w:r>
          </w:p>
        </w:tc>
      </w:tr>
      <w:tr w:rsidR="006D11BD" w:rsidRPr="006D11BD" w14:paraId="6EB6F6C1" w14:textId="77777777" w:rsidTr="006D11BD">
        <w:trPr>
          <w:trHeight w:val="3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417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se sídlem (bytem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)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C4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ZHOŘELECKÁ 2607, 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47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8AA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3FE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63896F9" w14:textId="77777777" w:rsidTr="006D11BD">
        <w:trPr>
          <w:trHeight w:val="36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48E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registrován soudem (</w:t>
            </w:r>
            <w:proofErr w:type="spellStart"/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živnost.úřadem</w:t>
            </w:r>
            <w:proofErr w:type="spellEnd"/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) v  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398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MÚ 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7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3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FF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2798782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AE9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pod č.j.                                                           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B26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MUCL/27274/2005/OŠKSACR-ŠK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8B5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ze dne: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61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12.12.2005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3B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CBDFD1C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44A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IČ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2D2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00831298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233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B9B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AA8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DIČ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B8F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815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13F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9F05AA0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FEF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bank.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spojení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949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26A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07A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6F4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č.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účtu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9F3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78-5279420207/0100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A3F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608D19E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9D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kont.osoba</w:t>
            </w:r>
            <w:proofErr w:type="spellEnd"/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3D4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TÍMOVÁ JANA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00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71E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5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3AA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524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A8E1898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8F3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tel. /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mobil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EB4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731 449 126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C28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19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501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fax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5DF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92A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631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1B62012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68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www: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41B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D0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436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7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F00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F1E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9E4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3360754" w14:textId="77777777" w:rsidTr="006D11BD">
        <w:trPr>
          <w:trHeight w:val="36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211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Emailová adresa   pro kontakt: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4A7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C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A9E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007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C5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04A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090167C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161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D590" w14:textId="77777777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pro zasílání faktur: 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C14A" w14:textId="77777777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14C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77B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C9D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7B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066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1B56959" w14:textId="77777777" w:rsidTr="006D11BD">
        <w:trPr>
          <w:trHeight w:val="36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3DD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adresa k zasílání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faktur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35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MATEŘSKÁ ŠKOLA ŠPIČÁK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EC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0B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AD9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06FC144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5FF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</w:t>
            </w:r>
          </w:p>
        </w:tc>
        <w:tc>
          <w:tcPr>
            <w:tcW w:w="4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380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ZHOŘELECKÁ 2607, 47006, ČESKÁ LÍPA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78A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62A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B0C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F34AF6F" w14:textId="77777777" w:rsidTr="006D11BD">
        <w:trPr>
          <w:trHeight w:val="39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2FF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adresy odběrných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míst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C2AE" w14:textId="7D750CD5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MŠ</w:t>
            </w:r>
            <w:r w:rsidR="009F7ED1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ŠPIČÁK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8BC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01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9D6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541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66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76C8B04" w14:textId="77777777" w:rsidTr="006D11BD">
        <w:trPr>
          <w:trHeight w:val="36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210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B13A" w14:textId="4AD94921" w:rsidR="006D11BD" w:rsidRPr="006D11BD" w:rsidRDefault="005A035F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VÝCHODNÍ 2737</w:t>
            </w:r>
            <w:r w:rsidR="006D11BD"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r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 xml:space="preserve">470 01 </w:t>
            </w:r>
            <w:r w:rsidR="006D11BD"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  <w:t>ČESKÁ LÍPA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C8B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519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200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1F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0A72185" w14:textId="77777777" w:rsidTr="006D11BD">
        <w:trPr>
          <w:trHeight w:val="402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E5B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odběratelské  číslo</w:t>
            </w:r>
            <w:proofErr w:type="gramEnd"/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: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0EA5" w14:textId="69DECC06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555</w:t>
            </w:r>
            <w:r w:rsidR="005A035F"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639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AB21" w14:textId="77777777" w:rsidR="006D11BD" w:rsidRPr="006D11BD" w:rsidRDefault="006D11BD" w:rsidP="006D11B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ECF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4F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703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677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EBD56E0" w14:textId="77777777" w:rsidTr="006D11BD">
        <w:trPr>
          <w:trHeight w:val="360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AF8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podle které se za podmínek dále ujednaných v této smlouvě prodávající zavazuje dodávat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A69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59632F2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CAC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kupujícímu zboží z průběžné nabídky pekárenských a cukrárenských výrobků dle objednávek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3A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9F2CB1E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466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kupujícího, předložených nejpozději jeden pracovní den před požadovanou dodávkou, potvrzených</w:t>
            </w:r>
          </w:p>
        </w:tc>
      </w:tr>
      <w:tr w:rsidR="006D11BD" w:rsidRPr="006D11BD" w14:paraId="047B65A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EE6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razítkem a podpisem kupujícího nebo jeho pracovníka,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vyjímečně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telefonicky do 10,00 hodin.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C6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F3176A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6A5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 prodejen, u nichž je některá dodávka uskutečňována bez účasti odběratele, se předkládají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75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66B955B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947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na tuto dodávku trvalé objednávky, mající charakter "standardu". Případné odchylky lze regulovat</w:t>
            </w:r>
          </w:p>
        </w:tc>
      </w:tr>
      <w:tr w:rsidR="006D11BD" w:rsidRPr="006D11BD" w14:paraId="19D26C88" w14:textId="77777777" w:rsidTr="006D11BD">
        <w:trPr>
          <w:trHeight w:val="255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A9E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telefonicky vždy do 10,00 hodin, předcházejícího dne před dodávkou.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3D9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2D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B9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A76EE12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66F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Před soustředěnými dny volna budou termíny předkládání objednávek stanoveny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prodávájícím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B9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9319E9C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CBD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730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E7A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FBE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D24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20E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A3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8E5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4A47D24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9BF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3B2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0F6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9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BD2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D0F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5B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90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2A10402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C3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 se zavazuje touto kupní smlouvou zaplatit za dodané zboží kupní cenu a převzít dodané</w:t>
            </w:r>
          </w:p>
        </w:tc>
      </w:tr>
      <w:tr w:rsidR="006D11BD" w:rsidRPr="006D11BD" w14:paraId="402110A9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A29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zboží dle dodacího listu, který orazítkuje a podepíše ihned při dodávce kupující nebo kterýkoliv jiný</w:t>
            </w:r>
          </w:p>
        </w:tc>
      </w:tr>
      <w:tr w:rsidR="006D11BD" w:rsidRPr="006D11BD" w14:paraId="15087AF8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F7C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zaměstnanec kupujícího. V případě předání výrobků bez účasti kupujícího do kupujícím 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E1E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EB0C6BF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2EF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vyčleněného uzamykatelného prostoru, potvrdí kupující dodací list přiložený u zboží a ponechá</w:t>
            </w:r>
          </w:p>
        </w:tc>
      </w:tr>
      <w:tr w:rsidR="006D11BD" w:rsidRPr="006D11BD" w14:paraId="4DFC95E8" w14:textId="77777777" w:rsidTr="006D11BD">
        <w:trPr>
          <w:trHeight w:val="255"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616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jej v tomto prostoru řidiči k vyzvednutí na následující den.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35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640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2E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2E8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F2242D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CD3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Obě smluvní strany prohlašují, že </w:t>
            </w:r>
            <w:proofErr w:type="spell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závázná</w:t>
            </w:r>
            <w:proofErr w:type="spell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kupní cena je uvedena na dodacích listech.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419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854D569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D52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Dopravné je zahrnuto v ceně výrobků. Za dodávku zboží prostřednictvím zásilkové služby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AD0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07C5258" w14:textId="77777777" w:rsidTr="006D11BD">
        <w:trPr>
          <w:trHeight w:val="255"/>
        </w:trPr>
        <w:tc>
          <w:tcPr>
            <w:tcW w:w="7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FE4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si účtujeme poplatek za balné a poštovné (dle platného ceníku přepravce).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C6A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A4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E4F39B1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B0F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DA0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563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685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51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882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DFA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552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FE538F1" w14:textId="77777777" w:rsidTr="006D11BD">
        <w:trPr>
          <w:trHeight w:val="31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1F8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II. </w:t>
            </w: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>Zajištění systému opakovaného použití, prohlášení o uvedení obalů na trh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5C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D11BD" w:rsidRPr="006D11BD" w14:paraId="68754B53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517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a)  Prodávající dodá zboží v přepravních obalech. kupující si zajistí k výměně potřebný počet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FD6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B46C98A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E4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prázdných přepravních obalů k okamžitému vrácení, nebo se zavazuje provést jejich okamžité</w:t>
            </w:r>
          </w:p>
        </w:tc>
      </w:tr>
      <w:tr w:rsidR="006D11BD" w:rsidRPr="006D11BD" w14:paraId="54FBD05A" w14:textId="77777777" w:rsidTr="006D11BD">
        <w:trPr>
          <w:trHeight w:val="255"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9FD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vyskladnění, jinak dodávky nebudou uskutečněny.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5D8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4DF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374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69C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07D5345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F23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případech hygienických kontrol platí, že přepravky jsou z hlediska odpovědnosti z hygienických</w:t>
            </w:r>
          </w:p>
        </w:tc>
      </w:tr>
      <w:tr w:rsidR="006D11BD" w:rsidRPr="006D11BD" w14:paraId="7A50C33D" w14:textId="77777777" w:rsidTr="006D11BD">
        <w:trPr>
          <w:trHeight w:val="255"/>
        </w:trPr>
        <w:tc>
          <w:tcPr>
            <w:tcW w:w="7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3A6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předpisů v odpovědnosti toho, u koho se nacházejí v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okamžiku  kontroly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A3E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E1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0B8BDB9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F3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b)  Specifikace obalů pro zajištění opakovaného použití, plastové přepravky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typ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357 560, 357511</w:t>
            </w:r>
          </w:p>
        </w:tc>
      </w:tr>
      <w:tr w:rsidR="006D11BD" w:rsidRPr="006D11BD" w14:paraId="56EE41A0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40E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c)  Podpisem této smlouvy stvrzuje kupující, že převzal prohlášení o uvedení obalů na trh (z.477/2001Sb.)</w:t>
            </w:r>
          </w:p>
        </w:tc>
      </w:tr>
      <w:tr w:rsidR="006D11BD" w:rsidRPr="006D11BD" w14:paraId="672DADDF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713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    na výrobky dodávané prodávajícím.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250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77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590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6F7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CD6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792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A25494A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2E6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d)  Prodávající stvrzuje, že jim dodávané balené výrobky jsou řádně označeny dle § 6 Zákona 477/2001 Sb.</w:t>
            </w:r>
          </w:p>
        </w:tc>
      </w:tr>
      <w:tr w:rsidR="006D11BD" w:rsidRPr="006D11BD" w14:paraId="34720DC3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58D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5DA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504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520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5E9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7E8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B33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01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FBAA65F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D1E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392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436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26D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6D6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E5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990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BC4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870C915" w14:textId="77777777" w:rsidTr="006D11BD">
        <w:trPr>
          <w:trHeight w:val="42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08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III.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08F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B11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870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8A5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A01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AD2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BD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9C91DEA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DC2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 zajistí vstup pro příjem zboží a místo pro jeho vyložení, a prohlašuje, že vhodnost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6D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2C29C70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4D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tohoto místa z hledisek hygienických předpisů, bezpečnosti práce a dopravních předpisů je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A02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0AB2A9F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24D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takto odsouhlasena orgány schvalujícími provoz provozovny. Za vznik závad při příjmu a vykládání,</w:t>
            </w:r>
          </w:p>
        </w:tc>
      </w:tr>
      <w:tr w:rsidR="006D11BD" w:rsidRPr="006D11BD" w14:paraId="41E70B80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E4A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nebo za uložení pokut za nedodržení citovaných předpisů, nese plně odpovědnost kupující, a to</w:t>
            </w:r>
          </w:p>
        </w:tc>
      </w:tr>
      <w:tr w:rsidR="006D11BD" w:rsidRPr="006D11BD" w14:paraId="30F20D8D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FAC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za všechny závady zjištěné kterýmkoliv kontrolním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orgánem ,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od položení zboží na místo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7C0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12C797D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B63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vyložení řidičem prodávajícího.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F7B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BC4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55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257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FC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624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4576A94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A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místech přejímky zboží bez účasti kupujícího si zajišťuje kupující toto místo i proti odcizení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EA4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BD26530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7FD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dodávky na své riziko.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21C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0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494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A5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33A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D44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7C1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DAF87D0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B78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A99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BC8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A43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956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EFA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D1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FA1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F39B86B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196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IV.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01A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FB7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1EE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C08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42B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901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BA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5CC1BC4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B04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Zboží přejímá kupující nebo jeho pracovník osobně, reklamace na zjevné vady zboží uplatní ihned</w:t>
            </w:r>
          </w:p>
        </w:tc>
      </w:tr>
      <w:tr w:rsidR="006D11BD" w:rsidRPr="006D11BD" w14:paraId="4F9584F8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04F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 řidiče rozvozu. Nedostatky zaznamenává na originál a kopii dodacího listu a potvrdí společně</w:t>
            </w:r>
          </w:p>
        </w:tc>
      </w:tr>
      <w:tr w:rsidR="006D11BD" w:rsidRPr="006D11BD" w14:paraId="45EB035F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071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 řidičem podpisy. U dodávek bez účasti se uplatňuje reklamace ihned po příchodu na prodejní</w:t>
            </w:r>
          </w:p>
        </w:tc>
      </w:tr>
      <w:tr w:rsidR="006D11BD" w:rsidRPr="006D11BD" w14:paraId="3F720DC9" w14:textId="77777777" w:rsidTr="006D11BD">
        <w:trPr>
          <w:trHeight w:val="255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387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místo telefonicky. Na pozdější reklamace nebude brán zřetel.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143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D25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CC5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32692A0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B77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ACE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A46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141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FF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C7A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725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51B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BDB0FF5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B4C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258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AEF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39E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16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18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06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7F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FD19A6E" w14:textId="77777777" w:rsidTr="006D11BD">
        <w:trPr>
          <w:trHeight w:val="315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10C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Kupující se zavazuje zaplatit za zboží kupní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cenu :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0C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PP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98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21C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E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AAF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8A14F4D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44C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a)</w:t>
            </w: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při dodávce zboží přímo řidiči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5A5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BA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427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14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85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951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CC028C3" w14:textId="77777777" w:rsidTr="006D11BD">
        <w:trPr>
          <w:trHeight w:val="30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FC7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u w:val="single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u w:val="single"/>
                <w:lang w:eastAsia="cs-CZ"/>
                <w14:ligatures w14:val="none"/>
              </w:rPr>
              <w:t>b)</w:t>
            </w: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 xml:space="preserve"> převodním příkazem na základě vystavené faktury do 7 dnů. Je-li kupující v prodlení,</w:t>
            </w:r>
          </w:p>
        </w:tc>
      </w:tr>
      <w:tr w:rsidR="006D11BD" w:rsidRPr="006D11BD" w14:paraId="699DE649" w14:textId="77777777" w:rsidTr="006D11BD">
        <w:trPr>
          <w:trHeight w:val="30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6CAC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zaplatí prodávajícímu smluvní pokutu ve výši 0,1% kupní ceny za každý den prodlení.</w:t>
            </w:r>
          </w:p>
        </w:tc>
      </w:tr>
      <w:tr w:rsidR="006D11BD" w:rsidRPr="006D11BD" w14:paraId="2E85B3FE" w14:textId="77777777" w:rsidTr="006D11BD">
        <w:trPr>
          <w:trHeight w:val="300"/>
        </w:trPr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C9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  <w:t>Prodávající může zastavit další dodávky.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D481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kern w:val="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0C3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7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46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D0E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081E6D3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D6B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E4B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AC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51C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B07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9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EDB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22D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F4F852C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207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54B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F39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65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9AC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2B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65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B1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644B443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C51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Odstoupit od kupní smlouvy je možné při podstatném porušení smluvních povinností.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2673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A907C5E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47C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7F0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D8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037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896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410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B3F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EA9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C1F5114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4C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VII.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D2A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F56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B0B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06D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053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841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861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9ADF4CE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65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případě, že kupující nezaplatí platbu podle podmínek této smlouvy, nebo jinak v rozporu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54F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867BDA9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519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 podmínkami této smlouvy znemožní prodávajícímu splnit objednané dodávky zboží, zavazuje</w:t>
            </w:r>
          </w:p>
        </w:tc>
      </w:tr>
      <w:tr w:rsidR="006D11BD" w:rsidRPr="006D11BD" w14:paraId="387680AE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D1E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se dobrovolně uhradit vzniklou škodu.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4F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105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1F0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8E4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320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0B0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D2306A6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601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13C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5F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1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067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3F3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63C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46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6E49BBE" w14:textId="77777777" w:rsidTr="006D11BD">
        <w:trPr>
          <w:trHeight w:val="31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FD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VIII.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7FD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436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6C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E21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9A1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AA7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4D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2D02FDB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B2B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Jakékoliv změny nebo dodatky této smlouvy musí být učiněny písemně a schváleny podpisem</w:t>
            </w:r>
          </w:p>
        </w:tc>
      </w:tr>
      <w:tr w:rsidR="006D11BD" w:rsidRPr="006D11BD" w14:paraId="2CBAA33C" w14:textId="77777777" w:rsidTr="006D11BD">
        <w:trPr>
          <w:trHeight w:val="255"/>
        </w:trPr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DD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obou stran. Tyto dodatky se stanou součástí této smlouvy.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8A8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A92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E8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499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1D26382" w14:textId="77777777" w:rsidTr="006D11BD">
        <w:trPr>
          <w:trHeight w:val="7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0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4C8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AFD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87A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E25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41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D3A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CAF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1757256" w14:textId="77777777" w:rsidTr="006D11BD">
        <w:trPr>
          <w:trHeight w:val="31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318B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IX. </w:t>
            </w:r>
            <w:r w:rsidRPr="006D11BD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cs-CZ"/>
                <w14:ligatures w14:val="none"/>
              </w:rPr>
              <w:t xml:space="preserve"> Zvláštní ujednání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67A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65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83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EE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A1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497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C4B7425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1CB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 prohlašuje, že v případě předání prodejny, jejím prodeji nebo při pronájmu, nebo prodeji</w:t>
            </w:r>
          </w:p>
        </w:tc>
      </w:tr>
      <w:tr w:rsidR="006D11BD" w:rsidRPr="006D11BD" w14:paraId="034C70CC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87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své firmy jiné firmě (dále jen novému majiteli) bez předání podrobných informací prodávajícímu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2B1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DAD67E5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E86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uhradí bez výhrad od data předání veškeré další platby, které neprovede nový majitel.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63E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54813A6" w14:textId="77777777" w:rsidTr="006D11BD">
        <w:trPr>
          <w:trHeight w:val="255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8C2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 xml:space="preserve">Pokud by je neuhradil, prohlašuje, že k úhradě schodku uvolní svůj movitý majetek v ceně do výše </w:t>
            </w:r>
          </w:p>
        </w:tc>
      </w:tr>
      <w:tr w:rsidR="006D11BD" w:rsidRPr="006D11BD" w14:paraId="7963F685" w14:textId="77777777" w:rsidTr="006D11BD">
        <w:trPr>
          <w:trHeight w:val="255"/>
        </w:trPr>
        <w:tc>
          <w:tcPr>
            <w:tcW w:w="8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79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vzniklé pohledávky. Smyslem této dohody je zamezit ztrátám prodávajícího v případě změn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0EFD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8177776" w14:textId="77777777" w:rsidTr="006D11BD">
        <w:trPr>
          <w:trHeight w:val="255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3AC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kupujícího (nových majitelů).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AC9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89F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361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47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09D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2E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F7DF90D" w14:textId="77777777" w:rsidTr="006D11BD">
        <w:trPr>
          <w:trHeight w:val="480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A789" w14:textId="77777777" w:rsidR="006D11BD" w:rsidRPr="006D11BD" w:rsidRDefault="006D11BD" w:rsidP="006D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Tato kupní smlouva je sepsána v jednom originále a v jedné kopii stejné platnosti a závaznosti a to </w:t>
            </w:r>
          </w:p>
        </w:tc>
      </w:tr>
      <w:tr w:rsidR="006D11BD" w:rsidRPr="006D11BD" w14:paraId="518EC974" w14:textId="77777777" w:rsidTr="006D11BD">
        <w:trPr>
          <w:trHeight w:val="480"/>
        </w:trPr>
        <w:tc>
          <w:tcPr>
            <w:tcW w:w="4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5019" w14:textId="77777777" w:rsidR="006D11BD" w:rsidRPr="006D11BD" w:rsidRDefault="006D11BD" w:rsidP="006D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od 1.1.2024 do 31.12.2024.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A9F8" w14:textId="77777777" w:rsidR="006D11BD" w:rsidRPr="006D11BD" w:rsidRDefault="006D11BD" w:rsidP="006D1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759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4A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4B0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F2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502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0272DD2D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51C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91E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889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85A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9F0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CD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221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CBA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F4CB9B4" w14:textId="77777777" w:rsidTr="006D11BD">
        <w:trPr>
          <w:trHeight w:val="5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C59E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V České Lípě dne: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EFB3" w14:textId="3DC889B8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0</w:t>
            </w:r>
            <w:r w:rsidR="005A035F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.01.2024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AAC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F35A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BA2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711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448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6E9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0A70135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167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B88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296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034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9BF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8F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434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B06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71CD4FF1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4B77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č. </w:t>
            </w: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OP :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B558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FC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BA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40D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EB7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338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37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241FFCC3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B27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021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B58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F3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3C4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52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F6D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6442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3A666CD2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94EF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Podpis :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BB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D3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AA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7EF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6A1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06D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1E1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11EC32F0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7AF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7AC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DC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965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402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DD8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91E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8C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42CE969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D91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E7CC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6FE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AEE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F643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19D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35F6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EFD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6D1476E2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3BB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65E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0BA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4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441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3D5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0C67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894E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5165276F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BE8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0A3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44B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91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F9B9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1FA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FD7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5A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D11BD" w:rsidRPr="006D11BD" w14:paraId="4CF32A32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9FE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Razítko :</w:t>
            </w:r>
            <w:proofErr w:type="gramEnd"/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F47A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...............................................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AF7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EBC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...............................................</w:t>
            </w:r>
          </w:p>
        </w:tc>
      </w:tr>
      <w:tr w:rsidR="006D11BD" w:rsidRPr="006D11BD" w14:paraId="536D64A6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AD56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88A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EC74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Kupující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9F0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7DB8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B1C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8A32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D11BD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Prodávající</w:t>
            </w:r>
          </w:p>
        </w:tc>
      </w:tr>
      <w:tr w:rsidR="006D11BD" w:rsidRPr="006D11BD" w14:paraId="4622F5F3" w14:textId="77777777" w:rsidTr="006D11BD">
        <w:trPr>
          <w:trHeight w:val="255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0EE5" w14:textId="77777777" w:rsidR="006D11BD" w:rsidRPr="006D11BD" w:rsidRDefault="006D11BD" w:rsidP="006D11BD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31D1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1BD4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8C6D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078B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2015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B580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A3F" w14:textId="77777777" w:rsidR="006D11BD" w:rsidRPr="006D11BD" w:rsidRDefault="006D11BD" w:rsidP="006D11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B29AE57" w14:textId="77777777" w:rsidR="00D64FCF" w:rsidRDefault="00D64FCF" w:rsidP="006D11BD">
      <w:pPr>
        <w:ind w:left="-567"/>
      </w:pPr>
    </w:p>
    <w:sectPr w:rsidR="00D6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BD"/>
    <w:rsid w:val="005A035F"/>
    <w:rsid w:val="006D11BD"/>
    <w:rsid w:val="009F7ED1"/>
    <w:rsid w:val="00D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A36"/>
  <w15:chartTrackingRefBased/>
  <w15:docId w15:val="{A4FBF39B-3170-4ED9-A43B-90AA5410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946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Průchová</dc:creator>
  <cp:keywords/>
  <dc:description/>
  <cp:lastModifiedBy>Petra Průchová</cp:lastModifiedBy>
  <cp:revision>3</cp:revision>
  <dcterms:created xsi:type="dcterms:W3CDTF">2024-01-09T11:12:00Z</dcterms:created>
  <dcterms:modified xsi:type="dcterms:W3CDTF">2024-01-09T11:59:00Z</dcterms:modified>
</cp:coreProperties>
</file>