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3CC" w:rsidRDefault="00FD13CC">
      <w:pPr>
        <w:spacing w:before="6" w:after="6" w:line="240" w:lineRule="exact"/>
        <w:rPr>
          <w:sz w:val="19"/>
          <w:szCs w:val="19"/>
        </w:rPr>
      </w:pPr>
    </w:p>
    <w:p w:rsidR="00FD13CC" w:rsidRDefault="00FD13CC">
      <w:pPr>
        <w:rPr>
          <w:sz w:val="2"/>
          <w:szCs w:val="2"/>
        </w:rPr>
        <w:sectPr w:rsidR="00FD13CC">
          <w:headerReference w:type="default" r:id="rId6"/>
          <w:type w:val="continuous"/>
          <w:pgSz w:w="11900" w:h="16840"/>
          <w:pgMar w:top="1057" w:right="0" w:bottom="515" w:left="0" w:header="0" w:footer="3" w:gutter="0"/>
          <w:cols w:space="720"/>
          <w:noEndnote/>
          <w:docGrid w:linePitch="360"/>
        </w:sectPr>
      </w:pPr>
    </w:p>
    <w:p w:rsidR="00FD13CC" w:rsidRDefault="00FA0D9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6.5pt;margin-top:.1pt;width:236.9pt;height:181.95pt;z-index:251650560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3"/>
                    <w:shd w:val="clear" w:color="auto" w:fill="auto"/>
                    <w:tabs>
                      <w:tab w:val="left" w:pos="1162"/>
                    </w:tabs>
                    <w:ind w:right="1420"/>
                  </w:pPr>
                  <w:r>
                    <w:rPr>
                      <w:rStyle w:val="Zkladntext395ptNetunExact"/>
                    </w:rPr>
                    <w:t xml:space="preserve">Inkasní data: </w:t>
                  </w:r>
                  <w:r>
                    <w:t xml:space="preserve">Komerční banka Třinec 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29034 - 781</w:t>
                  </w:r>
                  <w:proofErr w:type="gramEnd"/>
                  <w:r>
                    <w:t xml:space="preserve"> / 0100 </w:t>
                  </w:r>
                  <w:r>
                    <w:rPr>
                      <w:rStyle w:val="Zkladntext395ptNetunExact"/>
                    </w:rPr>
                    <w:t>DIČ:</w:t>
                  </w:r>
                  <w:r>
                    <w:rPr>
                      <w:rStyle w:val="Zkladntext395ptNetunExact"/>
                    </w:rPr>
                    <w:tab/>
                  </w:r>
                  <w:r>
                    <w:t>CZ00534242</w:t>
                  </w:r>
                </w:p>
                <w:p w:rsidR="00FD13CC" w:rsidRDefault="00FA0D91">
                  <w:pPr>
                    <w:pStyle w:val="Zkladntext3"/>
                    <w:shd w:val="clear" w:color="auto" w:fill="auto"/>
                    <w:tabs>
                      <w:tab w:val="left" w:pos="1162"/>
                    </w:tabs>
                    <w:jc w:val="both"/>
                  </w:pPr>
                  <w:r>
                    <w:rPr>
                      <w:rStyle w:val="Zkladntext395ptNetunExact"/>
                    </w:rPr>
                    <w:t>IČO:</w:t>
                  </w:r>
                  <w:r>
                    <w:rPr>
                      <w:rStyle w:val="Zkladntext395ptNetunExact"/>
                    </w:rPr>
                    <w:tab/>
                  </w:r>
                  <w:r>
                    <w:t>00534242</w:t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149"/>
                    <w:ind w:right="180"/>
                  </w:pPr>
                  <w:r>
                    <w:t xml:space="preserve">Organizace je zapsána v </w:t>
                  </w:r>
                  <w:r>
                    <w:t>obchodním rejstříku vedeném u Krajského soudu v Ostravě v oddílu PR, vložce číslo 908.</w:t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79" w:line="190" w:lineRule="exact"/>
                  </w:pPr>
                  <w:r>
                    <w:t>Dopravní dispozice:</w:t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324" w:line="190" w:lineRule="exact"/>
                  </w:pPr>
                  <w:r>
                    <w:t>Dodací lhůta:</w:t>
                  </w:r>
                </w:p>
                <w:p w:rsidR="00FD13CC" w:rsidRDefault="00FA0D91">
                  <w:pPr>
                    <w:pStyle w:val="Zkladntext4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4dkovn2ptExact"/>
                      <w:b/>
                      <w:bCs/>
                    </w:rPr>
                    <w:t>Specifikace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319.7pt;margin-top:.1pt;width:205.7pt;height:15.6pt;z-index:251651584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pos="2458"/>
                    </w:tabs>
                    <w:spacing w:line="260" w:lineRule="exact"/>
                  </w:pPr>
                  <w:bookmarkStart w:id="0" w:name="bookmark0"/>
                  <w:r>
                    <w:t>Objednávka číslo:</w:t>
                  </w:r>
                  <w:r>
                    <w:tab/>
                    <w:t>PNd</w:t>
                  </w:r>
                  <w:r>
                    <w:rPr>
                      <w:rStyle w:val="Nadpis212ptNetunExact"/>
                    </w:rPr>
                    <w:t>00001/2024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340.1pt;margin-top:50.4pt;width:89.5pt;height:78.5pt;z-index:251653632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Nadpis4"/>
                    <w:keepNext/>
                    <w:keepLines/>
                    <w:shd w:val="clear" w:color="auto" w:fill="auto"/>
                    <w:spacing w:after="217"/>
                  </w:pPr>
                  <w:bookmarkStart w:id="1" w:name="bookmark1"/>
                  <w:r>
                    <w:rPr>
                      <w:rStyle w:val="Nadpis4dkovn2ptExact"/>
                      <w:b/>
                      <w:bCs/>
                      <w:lang w:val="fr-FR" w:eastAsia="fr-FR" w:bidi="fr-FR"/>
                    </w:rPr>
                    <w:t xml:space="preserve">VS </w:t>
                  </w:r>
                  <w:r>
                    <w:rPr>
                      <w:rStyle w:val="Nadpis4dkovn2ptExact"/>
                      <w:b/>
                      <w:bCs/>
                    </w:rPr>
                    <w:t xml:space="preserve">OIL </w:t>
                  </w:r>
                  <w:r>
                    <w:t>spol. s.r.o. Mošnov 340 742 51 Mošnov</w:t>
                  </w:r>
                  <w:bookmarkEnd w:id="1"/>
                </w:p>
                <w:p w:rsidR="00FD13CC" w:rsidRDefault="00FA0D91">
                  <w:pPr>
                    <w:pStyle w:val="Nadpis4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2" w:name="bookmark2"/>
                  <w:r>
                    <w:t>IČO: 63471043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450.25pt;margin-top:168.5pt;width:87.35pt;height:12.7pt;z-index:251655680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2"/>
                    <w:shd w:val="clear" w:color="auto" w:fill="auto"/>
                    <w:spacing w:after="0" w:line="190" w:lineRule="exact"/>
                    <w:jc w:val="left"/>
                  </w:pPr>
                  <w:r>
                    <w:t>Ze dne: 03.01.2024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5.75pt;margin-top:192.95pt;width:528.25pt;height:59.75pt;z-index:251656704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2"/>
                    <w:shd w:val="clear" w:color="auto" w:fill="auto"/>
                    <w:spacing w:after="205" w:line="221" w:lineRule="exact"/>
                  </w:pPr>
                  <w:r>
                    <w:t xml:space="preserve">Objednáváme dodávku motorové nafty pro období 1.1. 2024 </w:t>
                  </w:r>
                  <w:r>
                    <w:rPr>
                      <w:rStyle w:val="Zkladntext2Exact0"/>
                    </w:rPr>
                    <w:t>-31.</w:t>
                  </w:r>
                  <w:r>
                    <w:t xml:space="preserve"> 12. 2024 do zásobníku diesel agregátu v případě jeho krizového stavu doplnění v množství 2 000 litrů.</w:t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19" w:line="190" w:lineRule="exact"/>
                  </w:pPr>
                  <w:r>
                    <w:t>Termín dodání: do 24 hodin po telefonické výzvě</w:t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0" w:line="190" w:lineRule="exact"/>
                  </w:pPr>
                  <w:r>
                    <w:t xml:space="preserve">Místo dodání: areál Nemocnice Třinec, </w:t>
                  </w:r>
                  <w:proofErr w:type="spellStart"/>
                  <w:r>
                    <w:t>p.o</w:t>
                  </w:r>
                  <w:proofErr w:type="spellEnd"/>
                  <w:r>
                    <w:t>., Kaštanová č. 268, Třinec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249.1pt;margin-top:480.35pt;width:271.7pt;height:12.65pt;z-index:251657728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2"/>
                    <w:shd w:val="clear" w:color="auto" w:fill="auto"/>
                    <w:spacing w:after="0" w:line="190" w:lineRule="exact"/>
                    <w:jc w:val="left"/>
                  </w:pPr>
                  <w:proofErr w:type="spellStart"/>
                  <w:r>
                    <w:t>sište</w:t>
                  </w:r>
                  <w:proofErr w:type="spellEnd"/>
                  <w:r>
                    <w:t xml:space="preserve"> akceptaci této objednávky a zašlete neprodleně zpět na e-mail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.05pt;margin-top:479.7pt;width:524.15pt;height:107.05pt;z-index:251658752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2"/>
                    <w:shd w:val="clear" w:color="auto" w:fill="auto"/>
                    <w:spacing w:after="0" w:line="235" w:lineRule="exact"/>
                    <w:ind w:right="5760"/>
                    <w:jc w:val="left"/>
                  </w:pPr>
                  <w:r>
                    <w:t xml:space="preserve">Pro splnění povinnosti zákona č. 340/2015 Sb. prosíme </w:t>
                  </w:r>
                  <w:proofErr w:type="spellStart"/>
                  <w:r>
                    <w:t>pé</w:t>
                  </w:r>
                  <w:proofErr w:type="spellEnd"/>
                  <w:r>
                    <w:t xml:space="preserve"> vyhotovitele.</w:t>
                  </w:r>
                </w:p>
                <w:p w:rsidR="00FD13CC" w:rsidRDefault="00FA0D91">
                  <w:pPr>
                    <w:pStyle w:val="Nadpis1"/>
                    <w:keepNext/>
                    <w:keepLines/>
                    <w:shd w:val="clear" w:color="auto" w:fill="auto"/>
                    <w:spacing w:line="280" w:lineRule="exact"/>
                    <w:ind w:left="2660"/>
                  </w:pPr>
                  <w:bookmarkStart w:id="3" w:name="bookmark3"/>
                  <w:r>
                    <w:rPr>
                      <w:rStyle w:val="Nadpis1Exact0"/>
                      <w:i/>
                      <w:iCs/>
                    </w:rPr>
                    <w:t>S-</w:t>
                  </w:r>
                  <w:r>
                    <w:rPr>
                      <w:rStyle w:val="Nadpis1TimesNewRoman14ptdkovn0ptExact"/>
                      <w:rFonts w:eastAsia="Arial"/>
                      <w:i/>
                      <w:iCs/>
                    </w:rPr>
                    <w:t>1</w:t>
                  </w:r>
                  <w:r>
                    <w:rPr>
                      <w:rStyle w:val="Nadpis1Exact0"/>
                      <w:i/>
                      <w:iCs/>
                    </w:rPr>
                    <w:t xml:space="preserve">. </w:t>
                  </w:r>
                  <w:proofErr w:type="spellStart"/>
                  <w:r>
                    <w:rPr>
                      <w:rStyle w:val="Nadpis1Exact0"/>
                      <w:i/>
                      <w:iCs/>
                    </w:rPr>
                    <w:t>JoL^f</w:t>
                  </w:r>
                  <w:bookmarkEnd w:id="3"/>
                  <w:proofErr w:type="spellEnd"/>
                </w:p>
                <w:p w:rsidR="00FD13CC" w:rsidRDefault="00FA0D91">
                  <w:pPr>
                    <w:pStyle w:val="Zkladntext2"/>
                    <w:shd w:val="clear" w:color="auto" w:fill="auto"/>
                    <w:tabs>
                      <w:tab w:val="left" w:leader="dot" w:pos="4080"/>
                    </w:tabs>
                    <w:spacing w:after="168" w:line="190" w:lineRule="exact"/>
                  </w:pPr>
                  <w:r>
                    <w:t>Objednávku akceptujeme:</w:t>
                  </w:r>
                  <w:r>
                    <w:tab/>
                  </w:r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0" w:line="235" w:lineRule="exact"/>
                  </w:pPr>
                  <w:r>
                    <w:t xml:space="preserve">Faktury zasílejte na adresu sídla naší organizace, nebo </w:t>
                  </w:r>
                  <w:proofErr w:type="spellStart"/>
                  <w:r>
                    <w:t>elekhonicKvriif</w:t>
                  </w:r>
                  <w:proofErr w:type="spellEnd"/>
                  <w:r>
                    <w:t>^^</w:t>
                  </w:r>
                  <w:proofErr w:type="spellStart"/>
                  <w:r>
                    <w:t>paU</w:t>
                  </w:r>
                  <w:proofErr w:type="spellEnd"/>
                  <w:r>
                    <w:t xml:space="preserve">: </w:t>
                  </w:r>
                  <w:hyperlink r:id="rId7" w:history="1">
                    <w:r>
                      <w:rPr>
                        <w:rStyle w:val="Hypertextovodkaz"/>
                      </w:rPr>
                      <w:t>raSfury@nemtr.cz</w:t>
                    </w:r>
                  </w:hyperlink>
                </w:p>
                <w:p w:rsidR="00FD13CC" w:rsidRDefault="00FA0D91">
                  <w:pPr>
                    <w:pStyle w:val="Zkladntext2"/>
                    <w:shd w:val="clear" w:color="auto" w:fill="auto"/>
                    <w:spacing w:after="0" w:line="235" w:lineRule="exact"/>
                    <w:jc w:val="left"/>
                  </w:pPr>
                  <w:r>
                    <w:t>Nedílnou součástí faktury je potvrzená objednávka a příslušné doklady (</w:t>
                  </w:r>
                  <w:proofErr w:type="spellStart"/>
                  <w:r>
                    <w:t>dodacrftšfe^gředávací</w:t>
                  </w:r>
                  <w:proofErr w:type="spellEnd"/>
                  <w:r>
                    <w:t xml:space="preserve"> protokol, servisní výkaz, v případě kontrol příslušné protokoly, a podobně). Nebude-li faktura splňovat předepsané náležitosti nebo bude-li fakturována neodpovídající částka, je objednatel oprávněn fakturu dodavateli vrátit.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276.5pt;margin-top:500.65pt;width:180pt;height:29.75pt;z-index:251659776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2"/>
                    <w:shd w:val="clear" w:color="auto" w:fill="auto"/>
                    <w:spacing w:after="0" w:line="190" w:lineRule="exact"/>
                    <w:jc w:val="right"/>
                  </w:pPr>
                  <w:r>
                    <w:t xml:space="preserve">. ^ ^. </w:t>
                  </w:r>
                  <w:proofErr w:type="spellStart"/>
                  <w:r>
                    <w:t>fi</w:t>
                  </w:r>
                  <w:proofErr w:type="spellEnd"/>
                  <w:r>
                    <w:t xml:space="preserve"> 0d</w:t>
                  </w:r>
                  <w:r>
                    <w:rPr>
                      <w:vertAlign w:val="superscript"/>
                    </w:rPr>
                    <w:t>atura a</w:t>
                  </w:r>
                  <w:r>
                    <w:t xml:space="preserve"> podpis dodavatele)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.05pt;margin-top:596.7pt;width:384.95pt;height:12.4pt;z-index:251660800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2"/>
                    <w:shd w:val="clear" w:color="auto" w:fill="auto"/>
                    <w:spacing w:after="0" w:line="190" w:lineRule="exact"/>
                    <w:jc w:val="left"/>
                  </w:pPr>
                  <w:r>
                    <w:t>Tento závazkový právní vztah se řídí platným občanským zákoníkem a předpisy souvisejícími.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59.5pt;margin-top:652.3pt;width:131.05pt;height:48.1pt;z-index:251662848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Nadpis3"/>
                    <w:keepNext/>
                    <w:keepLines/>
                    <w:shd w:val="clear" w:color="auto" w:fill="auto"/>
                    <w:spacing w:line="210" w:lineRule="exact"/>
                  </w:pPr>
                  <w:bookmarkStart w:id="4" w:name="bookmark5"/>
                  <w:r>
                    <w:t xml:space="preserve">NEMOCNICE TŘINEC, </w:t>
                  </w:r>
                  <w:proofErr w:type="spellStart"/>
                  <w:r>
                    <w:t>p.o</w:t>
                  </w:r>
                  <w:proofErr w:type="spellEnd"/>
                  <w:r>
                    <w:t>.</w:t>
                  </w:r>
                  <w:bookmarkEnd w:id="4"/>
                </w:p>
                <w:p w:rsidR="00FD13CC" w:rsidRDefault="00FA0D91">
                  <w:pPr>
                    <w:pStyle w:val="Zkladntext6"/>
                    <w:shd w:val="clear" w:color="auto" w:fill="auto"/>
                    <w:tabs>
                      <w:tab w:val="left" w:leader="underscore" w:pos="725"/>
                    </w:tabs>
                  </w:pP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739 61 </w:t>
                  </w:r>
                  <w:proofErr w:type="spellStart"/>
                  <w:r>
                    <w:t>Tflnec</w:t>
                  </w:r>
                  <w:proofErr w:type="spellEnd"/>
                  <w:r>
                    <w:t xml:space="preserve"> </w:t>
                  </w:r>
                  <w:r>
                    <w:rPr>
                      <w:rStyle w:val="Zkladntext69ptdkovn0ptExact"/>
                    </w:rPr>
                    <w:t>[___</w:t>
                  </w:r>
                  <w:r>
                    <w:rPr>
                      <w:rStyle w:val="Zkladntext69ptExact"/>
                    </w:rPr>
                    <w:t xml:space="preserve"> </w:t>
                  </w:r>
                  <w:r>
                    <w:rPr>
                      <w:rStyle w:val="Zkladntext69ptExact"/>
                      <w:vertAlign w:val="subscript"/>
                    </w:rPr>
                    <w:t>J</w:t>
                  </w:r>
                  <w:r>
                    <w:rPr>
                      <w:rStyle w:val="Zkladntext69ptExact"/>
                    </w:rPr>
                    <w:t xml:space="preserve"> </w:t>
                  </w:r>
                  <w:r>
                    <w:rPr>
                      <w:rStyle w:val="Zkladntext69ptExact"/>
                    </w:rPr>
                    <w:tab/>
                  </w:r>
                  <w:proofErr w:type="spellStart"/>
                  <w:r>
                    <w:rPr>
                      <w:rStyle w:val="Zkladntext69ptExact"/>
                    </w:rPr>
                    <w:t>Ronéjtompora</w:t>
                  </w:r>
                  <w:proofErr w:type="spellEnd"/>
                </w:p>
                <w:p w:rsidR="00FD13CC" w:rsidRDefault="00FA0D91">
                  <w:pPr>
                    <w:pStyle w:val="Nadpis43"/>
                    <w:keepNext/>
                    <w:keepLines/>
                    <w:shd w:val="clear" w:color="auto" w:fill="auto"/>
                    <w:spacing w:line="200" w:lineRule="exact"/>
                    <w:ind w:left="300"/>
                  </w:pPr>
                  <w:bookmarkStart w:id="5" w:name="bookmark6"/>
                  <w:proofErr w:type="spellStart"/>
                  <w:r>
                    <w:rPr>
                      <w:rStyle w:val="Nadpis43Exact0"/>
                      <w:b/>
                      <w:bCs/>
                    </w:rPr>
                    <w:t>RenéHifflggl</w:t>
                  </w:r>
                  <w:proofErr w:type="spellEnd"/>
                  <w:r>
                    <w:rPr>
                      <w:rStyle w:val="Nadpis43Exact0"/>
                      <w:b/>
                      <w:bCs/>
                    </w:rPr>
                    <w:t>^</w:t>
                  </w:r>
                  <w:r>
                    <w:t>^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375.85pt;margin-top:694.35pt;width:24.95pt;height:32.35pt;z-index:251663872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Zkladntext7"/>
                    <w:shd w:val="clear" w:color="auto" w:fill="auto"/>
                    <w:spacing w:line="600" w:lineRule="exact"/>
                  </w:pPr>
                  <w:r>
                    <w:rPr>
                      <w:rStyle w:val="Zkladntext7Exact0"/>
                      <w:i/>
                      <w:iCs/>
                    </w:rPr>
                    <w:t>Z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65.75pt;margin-top:711.65pt;width:85.9pt;height:37.65pt;z-index:251664896;mso-wrap-distance-left:5pt;mso-wrap-distance-right:5pt;mso-position-horizontal-relative:margin" filled="f" stroked="f">
            <v:textbox style="mso-fit-shape-to-text:t" inset="0,0,0,0">
              <w:txbxContent>
                <w:p w:rsidR="00FD13CC" w:rsidRDefault="00FA0D91">
                  <w:pPr>
                    <w:pStyle w:val="Titulekobrzku2"/>
                    <w:shd w:val="clear" w:color="auto" w:fill="auto"/>
                    <w:spacing w:line="190" w:lineRule="exact"/>
                    <w:ind w:left="1260"/>
                  </w:pPr>
                  <w:r>
                    <w:t>i/</w:t>
                  </w:r>
                </w:p>
                <w:p w:rsidR="00FD13CC" w:rsidRDefault="00FA0D91">
                  <w:pPr>
                    <w:pStyle w:val="Titulekobrzku"/>
                    <w:shd w:val="clear" w:color="auto" w:fill="auto"/>
                    <w:ind w:right="20"/>
                  </w:pPr>
                  <w:r>
                    <w:t xml:space="preserve">René </w:t>
                  </w:r>
                  <w:proofErr w:type="spellStart"/>
                  <w:r>
                    <w:t>Hompora</w:t>
                  </w:r>
                  <w:proofErr w:type="spellEnd"/>
                  <w:r>
                    <w:t xml:space="preserve"> Provozní náměstek</w:t>
                  </w:r>
                </w:p>
              </w:txbxContent>
            </v:textbox>
            <w10:wrap anchorx="margin"/>
          </v:shape>
        </w:pict>
      </w: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360" w:lineRule="exact"/>
      </w:pPr>
    </w:p>
    <w:p w:rsidR="00FD13CC" w:rsidRDefault="00FD13CC">
      <w:pPr>
        <w:spacing w:line="554" w:lineRule="exact"/>
      </w:pPr>
    </w:p>
    <w:p w:rsidR="00FD13CC" w:rsidRDefault="00FD13CC">
      <w:pPr>
        <w:rPr>
          <w:sz w:val="2"/>
          <w:szCs w:val="2"/>
        </w:rPr>
      </w:pPr>
    </w:p>
    <w:sectPr w:rsidR="00FD13CC">
      <w:type w:val="continuous"/>
      <w:pgSz w:w="11900" w:h="16840"/>
      <w:pgMar w:top="1057" w:right="512" w:bottom="515" w:left="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D91" w:rsidRDefault="00FA0D91">
      <w:r>
        <w:separator/>
      </w:r>
    </w:p>
  </w:endnote>
  <w:endnote w:type="continuationSeparator" w:id="0">
    <w:p w:rsidR="00FA0D91" w:rsidRDefault="00FA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3CC" w:rsidRDefault="00FD13CC"/>
  </w:footnote>
  <w:footnote w:type="continuationSeparator" w:id="0">
    <w:p w:rsidR="00FD13CC" w:rsidRDefault="00FD1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3CC" w:rsidRDefault="00FA0D9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.2pt;margin-top:35.45pt;width:529.2pt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13CC" w:rsidRDefault="00FA0D91">
                <w:pPr>
                  <w:pStyle w:val="ZhlavneboZpat0"/>
                  <w:shd w:val="clear" w:color="auto" w:fill="auto"/>
                  <w:tabs>
                    <w:tab w:val="right" w:pos="1058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3CC"/>
    <w:rsid w:val="00FA0D91"/>
    <w:rsid w:val="00F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9CEE41BD-3888-4E67-9FB5-B8C60A40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95ptNetunExact">
    <w:name w:val="Základní text (3) + 9;5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dkovn2ptExact">
    <w:name w:val="Základní text (4) + Řádkování 2 pt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2ptNetunExact">
    <w:name w:val="Nadpis #2 + 12 pt;Ne tučné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2ptExact">
    <w:name w:val="Nadpis #4 + Řádkování 2 pt Exact"/>
    <w:basedOn w:val="Nadpis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TimesNewRoman14ptdkovn0ptExact">
    <w:name w:val="Nadpis #1 + Times New Roman;14 pt;Řádkování 0 pt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TimesNewRoman95ptExact">
    <w:name w:val="Základní text (5) + Times New Roman;9;5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69ptdkovn0ptExact">
    <w:name w:val="Základní text (6) + 9 pt;Řádkování 0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9ptExact">
    <w:name w:val="Základní text (6) + 9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3Exact">
    <w:name w:val="Nadpis #4 (3) Exact"/>
    <w:basedOn w:val="Standardnpsmoodstavce"/>
    <w:link w:val="Nadpis4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3Exact0">
    <w:name w:val="Nadpis #4 (3) Exact"/>
    <w:basedOn w:val="Nadpis4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120" w:line="341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360" w:line="336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360" w:after="60" w:line="0" w:lineRule="atLeast"/>
      <w:jc w:val="center"/>
      <w:outlineLvl w:val="3"/>
    </w:pPr>
    <w:rPr>
      <w:rFonts w:ascii="Trebuchet MS" w:eastAsia="Trebuchet MS" w:hAnsi="Trebuchet MS" w:cs="Trebuchet MS"/>
      <w:spacing w:val="-20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ind w:firstLine="180"/>
      <w:outlineLvl w:val="2"/>
    </w:pPr>
    <w:rPr>
      <w:rFonts w:ascii="Trebuchet MS" w:eastAsia="Trebuchet MS" w:hAnsi="Trebuchet MS" w:cs="Trebuchet MS"/>
      <w:b/>
      <w:bCs/>
      <w:spacing w:val="-10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6" w:lineRule="exact"/>
      <w:ind w:firstLine="180"/>
    </w:pPr>
    <w:rPr>
      <w:rFonts w:ascii="Times New Roman" w:eastAsia="Times New Roman" w:hAnsi="Times New Roman" w:cs="Times New Roman"/>
      <w:spacing w:val="-10"/>
      <w:sz w:val="14"/>
      <w:szCs w:val="14"/>
    </w:rPr>
  </w:style>
  <w:style w:type="paragraph" w:customStyle="1" w:styleId="Nadpis43">
    <w:name w:val="Nadpis #4 (3)"/>
    <w:basedOn w:val="Normln"/>
    <w:link w:val="Nadpis43Exact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60"/>
      <w:szCs w:val="6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Sfury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2024-01-09T11:07:00Z</dcterms:created>
  <dcterms:modified xsi:type="dcterms:W3CDTF">2024-01-09T11:08:00Z</dcterms:modified>
</cp:coreProperties>
</file>