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BF5D18">
        <w:rPr>
          <w:b/>
          <w:color w:val="000000"/>
          <w:sz w:val="22"/>
          <w:szCs w:val="22"/>
        </w:rPr>
        <w:t>, příspěvková organizace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</w:t>
      </w:r>
      <w:r w:rsidR="00BF5D18">
        <w:rPr>
          <w:color w:val="000000"/>
          <w:sz w:val="22"/>
          <w:szCs w:val="22"/>
        </w:rPr>
        <w:t>2</w:t>
      </w:r>
      <w:r w:rsidRPr="00736BC9">
        <w:rPr>
          <w:color w:val="000000"/>
          <w:sz w:val="22"/>
          <w:szCs w:val="22"/>
        </w:rPr>
        <w:t xml:space="preserve">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3033D1" w:rsidRPr="003B3AD7" w:rsidRDefault="003033D1" w:rsidP="003033D1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:rsidR="003033D1" w:rsidRPr="003B3AD7" w:rsidRDefault="003033D1" w:rsidP="003033D1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>
        <w:rPr>
          <w:sz w:val="22"/>
          <w:szCs w:val="22"/>
        </w:rPr>
        <w:t>Lásenická 1514, Praha 9, 198 00</w:t>
      </w:r>
    </w:p>
    <w:p w:rsidR="003033D1" w:rsidRDefault="003033D1" w:rsidP="003033D1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>
        <w:rPr>
          <w:sz w:val="22"/>
          <w:szCs w:val="22"/>
        </w:rPr>
        <w:t>03853209</w:t>
      </w:r>
    </w:p>
    <w:p w:rsidR="00EB2EC8" w:rsidRPr="003B3AD7" w:rsidRDefault="003033D1" w:rsidP="003033D1">
      <w:pPr>
        <w:outlineLvl w:val="0"/>
        <w:rPr>
          <w:sz w:val="22"/>
          <w:szCs w:val="22"/>
        </w:rPr>
      </w:pPr>
      <w:r>
        <w:rPr>
          <w:sz w:val="22"/>
          <w:szCs w:val="22"/>
        </w:rPr>
        <w:t>DIČ: CZ03853209</w:t>
      </w:r>
    </w:p>
    <w:p w:rsidR="00EB2EC8" w:rsidRPr="003B3AD7" w:rsidRDefault="00EB2EC8" w:rsidP="00EB2EC8">
      <w:pPr>
        <w:rPr>
          <w:sz w:val="22"/>
          <w:szCs w:val="22"/>
        </w:rPr>
      </w:pPr>
    </w:p>
    <w:p w:rsidR="00BF5D18" w:rsidRDefault="00BF5D18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Objednáváme:</w:t>
      </w:r>
    </w:p>
    <w:p w:rsidR="00F41790" w:rsidRDefault="00F41790" w:rsidP="00574752">
      <w:pPr>
        <w:pStyle w:val="Odstavecseseznamem"/>
        <w:outlineLvl w:val="0"/>
        <w:rPr>
          <w:sz w:val="22"/>
          <w:szCs w:val="20"/>
        </w:rPr>
      </w:pPr>
    </w:p>
    <w:p w:rsidR="00BF5D18" w:rsidRPr="00574752" w:rsidRDefault="00574752" w:rsidP="00574752">
      <w:pPr>
        <w:outlineLvl w:val="0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sz w:val="22"/>
          <w:szCs w:val="22"/>
        </w:rPr>
        <w:t>2 ks - dataprojektor</w:t>
      </w:r>
    </w:p>
    <w:p w:rsidR="00574752" w:rsidRPr="00574752" w:rsidRDefault="00574752" w:rsidP="00574752">
      <w:pPr>
        <w:pStyle w:val="Nadpis4"/>
        <w:rPr>
          <w:rFonts w:ascii="Arial" w:hAnsi="Arial" w:cs="Arial"/>
          <w:sz w:val="22"/>
          <w:szCs w:val="22"/>
          <w:lang w:eastAsia="cs-CZ"/>
        </w:rPr>
      </w:pPr>
      <w:r w:rsidRPr="00574752">
        <w:rPr>
          <w:rFonts w:ascii="Arial" w:hAnsi="Arial" w:cs="Arial"/>
          <w:color w:val="auto"/>
          <w:sz w:val="22"/>
          <w:szCs w:val="22"/>
        </w:rPr>
        <w:t>EPSON 3LCD/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3chip laser projektor EB-L260F 1920x1080 FHD/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4600 ANSI/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2 500 000:1/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HDMI/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LAN/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16W Repro/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>(EBL260F) </w:t>
      </w:r>
      <w:r w:rsidRPr="00574752">
        <w:rPr>
          <w:rFonts w:ascii="Arial" w:hAnsi="Arial" w:cs="Arial"/>
          <w:sz w:val="22"/>
          <w:szCs w:val="22"/>
        </w:rPr>
        <w:t>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225F">
        <w:rPr>
          <w:rFonts w:ascii="Arial" w:hAnsi="Arial" w:cs="Arial"/>
          <w:sz w:val="22"/>
          <w:szCs w:val="22"/>
        </w:rPr>
        <w:t>58</w:t>
      </w:r>
      <w:r w:rsidRPr="00574752">
        <w:rPr>
          <w:rFonts w:ascii="Arial" w:hAnsi="Arial" w:cs="Arial"/>
          <w:color w:val="auto"/>
          <w:sz w:val="22"/>
          <w:szCs w:val="22"/>
        </w:rPr>
        <w:t> 000,- + DPH</w:t>
      </w:r>
    </w:p>
    <w:p w:rsidR="00574752" w:rsidRDefault="00574752" w:rsidP="0057475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4752" w:rsidRPr="00574752" w:rsidRDefault="00574752" w:rsidP="0057475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sz w:val="22"/>
          <w:szCs w:val="22"/>
        </w:rPr>
        <w:t xml:space="preserve">2 ks - </w:t>
      </w:r>
      <w:r w:rsidR="00C5220D">
        <w:rPr>
          <w:rFonts w:ascii="Arial" w:hAnsi="Arial" w:cs="Arial"/>
          <w:sz w:val="22"/>
          <w:szCs w:val="22"/>
        </w:rPr>
        <w:t>p</w:t>
      </w:r>
      <w:r w:rsidRPr="00574752">
        <w:rPr>
          <w:rFonts w:ascii="Arial" w:hAnsi="Arial" w:cs="Arial"/>
          <w:sz w:val="22"/>
          <w:szCs w:val="22"/>
        </w:rPr>
        <w:t>látno s úhlopříčkou 3m</w:t>
      </w:r>
    </w:p>
    <w:p w:rsidR="00574752" w:rsidRPr="00574752" w:rsidRDefault="00574752" w:rsidP="00574752">
      <w:pPr>
        <w:pStyle w:val="Nadpis4"/>
        <w:spacing w:before="0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color w:val="auto"/>
          <w:sz w:val="22"/>
          <w:szCs w:val="22"/>
        </w:rPr>
        <w:t>nástěnné projekční plátno, 265x149cm (16:9)                                             </w:t>
      </w:r>
      <w:r w:rsidR="0068225F">
        <w:rPr>
          <w:rFonts w:ascii="Arial" w:hAnsi="Arial" w:cs="Arial"/>
          <w:color w:val="auto"/>
          <w:sz w:val="22"/>
          <w:szCs w:val="22"/>
        </w:rPr>
        <w:t>5</w:t>
      </w:r>
      <w:r w:rsidRPr="00574752">
        <w:rPr>
          <w:rFonts w:ascii="Arial" w:hAnsi="Arial" w:cs="Arial"/>
          <w:color w:val="auto"/>
          <w:sz w:val="22"/>
          <w:szCs w:val="22"/>
        </w:rPr>
        <w:t> </w:t>
      </w:r>
      <w:r w:rsidR="0068225F">
        <w:rPr>
          <w:rFonts w:ascii="Arial" w:hAnsi="Arial" w:cs="Arial"/>
          <w:color w:val="auto"/>
          <w:sz w:val="22"/>
          <w:szCs w:val="22"/>
        </w:rPr>
        <w:t>0</w:t>
      </w:r>
      <w:r w:rsidRPr="00574752">
        <w:rPr>
          <w:rFonts w:ascii="Arial" w:hAnsi="Arial" w:cs="Arial"/>
          <w:color w:val="auto"/>
          <w:sz w:val="22"/>
          <w:szCs w:val="22"/>
        </w:rPr>
        <w:t>00,- + DPH</w:t>
      </w:r>
    </w:p>
    <w:p w:rsidR="00574752" w:rsidRDefault="00574752" w:rsidP="0057475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4752" w:rsidRPr="00574752" w:rsidRDefault="00574752" w:rsidP="0057475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sz w:val="22"/>
          <w:szCs w:val="22"/>
        </w:rPr>
        <w:t xml:space="preserve">1 ks - reproduktor </w:t>
      </w:r>
    </w:p>
    <w:p w:rsidR="00574752" w:rsidRPr="00574752" w:rsidRDefault="00574752" w:rsidP="00574752">
      <w:pPr>
        <w:pStyle w:val="Nadpis4"/>
        <w:spacing w:before="0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color w:val="auto"/>
          <w:sz w:val="22"/>
          <w:szCs w:val="22"/>
        </w:rPr>
        <w:t>GENIUS repro SP-HF 800A Ver. II/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 xml:space="preserve"> 2.0/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 xml:space="preserve"> 20W/</w:t>
      </w:r>
      <w:r w:rsidRPr="00574752">
        <w:rPr>
          <w:rFonts w:ascii="Arial" w:hAnsi="Arial" w:cs="Arial"/>
          <w:color w:val="auto"/>
          <w:sz w:val="22"/>
          <w:szCs w:val="22"/>
        </w:rPr>
        <w:softHyphen/>
        <w:t xml:space="preserve"> Dřevěné                              1 000,- + DPH</w:t>
      </w:r>
    </w:p>
    <w:p w:rsidR="00574752" w:rsidRPr="00574752" w:rsidRDefault="00574752" w:rsidP="00574752">
      <w:pPr>
        <w:pStyle w:val="xmsonormal"/>
        <w:rPr>
          <w:rFonts w:ascii="Arial" w:hAnsi="Arial" w:cs="Arial"/>
          <w:sz w:val="22"/>
          <w:szCs w:val="22"/>
        </w:rPr>
      </w:pPr>
      <w:r w:rsidRPr="00574752">
        <w:rPr>
          <w:rFonts w:ascii="Arial" w:hAnsi="Arial" w:cs="Arial"/>
          <w:bCs/>
          <w:sz w:val="22"/>
          <w:szCs w:val="22"/>
        </w:rPr>
        <w:t>+ instalace projektorů, pláten a reproduktoru, včetně instalačního materiálu - kabelů, držáku projektoru                                             </w:t>
      </w:r>
      <w:r w:rsidRPr="00574752">
        <w:rPr>
          <w:rFonts w:ascii="Arial" w:hAnsi="Arial" w:cs="Arial"/>
          <w:bCs/>
          <w:sz w:val="22"/>
          <w:szCs w:val="22"/>
        </w:rPr>
        <w:tab/>
      </w:r>
      <w:r w:rsidRPr="00574752">
        <w:rPr>
          <w:rFonts w:ascii="Arial" w:hAnsi="Arial" w:cs="Arial"/>
          <w:bCs/>
          <w:sz w:val="22"/>
          <w:szCs w:val="22"/>
        </w:rPr>
        <w:tab/>
      </w:r>
      <w:r w:rsidRPr="0057475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8225F">
        <w:rPr>
          <w:rFonts w:ascii="Arial" w:hAnsi="Arial" w:cs="Arial"/>
          <w:bCs/>
          <w:sz w:val="22"/>
          <w:szCs w:val="22"/>
        </w:rPr>
        <w:t>33</w:t>
      </w:r>
      <w:r w:rsidRPr="00574752">
        <w:rPr>
          <w:rFonts w:ascii="Arial" w:hAnsi="Arial" w:cs="Arial"/>
          <w:bCs/>
          <w:i/>
          <w:sz w:val="22"/>
          <w:szCs w:val="22"/>
        </w:rPr>
        <w:t> </w:t>
      </w:r>
      <w:r w:rsidR="0068225F">
        <w:rPr>
          <w:rFonts w:ascii="Arial" w:hAnsi="Arial" w:cs="Arial"/>
          <w:bCs/>
          <w:i/>
          <w:sz w:val="22"/>
          <w:szCs w:val="22"/>
        </w:rPr>
        <w:t>0</w:t>
      </w:r>
      <w:r w:rsidRPr="00574752">
        <w:rPr>
          <w:rFonts w:ascii="Arial" w:hAnsi="Arial" w:cs="Arial"/>
          <w:bCs/>
          <w:i/>
          <w:sz w:val="22"/>
          <w:szCs w:val="22"/>
        </w:rPr>
        <w:t>00,- + DPH</w:t>
      </w:r>
      <w:r w:rsidRPr="00574752">
        <w:rPr>
          <w:rFonts w:ascii="Arial" w:hAnsi="Arial" w:cs="Arial"/>
          <w:bCs/>
          <w:sz w:val="22"/>
          <w:szCs w:val="22"/>
        </w:rPr>
        <w:t xml:space="preserve"> </w:t>
      </w:r>
    </w:p>
    <w:p w:rsidR="003B3AD7" w:rsidRPr="00574752" w:rsidRDefault="00574752" w:rsidP="00574752">
      <w:pPr>
        <w:pStyle w:val="xmsonormal"/>
        <w:rPr>
          <w:rFonts w:ascii="Arial" w:hAnsi="Arial" w:cs="Arial"/>
          <w:color w:val="000000"/>
          <w:sz w:val="22"/>
          <w:szCs w:val="20"/>
        </w:rPr>
      </w:pPr>
      <w:r>
        <w:t> </w:t>
      </w:r>
      <w:r w:rsidR="00BF5D18" w:rsidRPr="00574752">
        <w:rPr>
          <w:rFonts w:ascii="Arial" w:hAnsi="Arial" w:cs="Arial"/>
          <w:color w:val="000000"/>
          <w:sz w:val="22"/>
          <w:szCs w:val="20"/>
        </w:rPr>
        <w:t>Maximální c</w:t>
      </w:r>
      <w:r w:rsidR="003B3AD7" w:rsidRPr="00574752">
        <w:rPr>
          <w:rFonts w:ascii="Arial" w:hAnsi="Arial" w:cs="Arial"/>
          <w:color w:val="000000"/>
          <w:sz w:val="22"/>
          <w:szCs w:val="20"/>
        </w:rPr>
        <w:t>ena:</w:t>
      </w:r>
    </w:p>
    <w:p w:rsidR="003B3AD7" w:rsidRPr="00574752" w:rsidRDefault="003B3AD7" w:rsidP="00B565E6">
      <w:pPr>
        <w:rPr>
          <w:rFonts w:ascii="Arial" w:hAnsi="Arial" w:cs="Arial"/>
          <w:color w:val="000000"/>
          <w:sz w:val="22"/>
          <w:szCs w:val="20"/>
        </w:rPr>
      </w:pPr>
      <w:r w:rsidRPr="00574752">
        <w:rPr>
          <w:rFonts w:ascii="Arial" w:hAnsi="Arial" w:cs="Arial"/>
          <w:color w:val="000000"/>
          <w:sz w:val="22"/>
          <w:szCs w:val="20"/>
        </w:rPr>
        <w:t xml:space="preserve">- </w:t>
      </w:r>
      <w:r w:rsidR="00574752" w:rsidRPr="00574752">
        <w:rPr>
          <w:rFonts w:ascii="Arial" w:hAnsi="Arial" w:cs="Arial"/>
          <w:color w:val="000000"/>
          <w:sz w:val="22"/>
          <w:szCs w:val="20"/>
        </w:rPr>
        <w:t>bez</w:t>
      </w:r>
      <w:r w:rsidRPr="00574752">
        <w:rPr>
          <w:rFonts w:ascii="Arial" w:hAnsi="Arial" w:cs="Arial"/>
          <w:color w:val="000000"/>
          <w:sz w:val="22"/>
          <w:szCs w:val="20"/>
        </w:rPr>
        <w:t xml:space="preserve"> DPH </w:t>
      </w:r>
      <w:r w:rsidR="009D18C4" w:rsidRPr="00574752">
        <w:rPr>
          <w:rFonts w:ascii="Arial" w:hAnsi="Arial" w:cs="Arial"/>
          <w:color w:val="000000"/>
          <w:sz w:val="22"/>
          <w:szCs w:val="20"/>
        </w:rPr>
        <w:t>.....</w:t>
      </w:r>
      <w:r w:rsidRPr="00574752">
        <w:rPr>
          <w:rFonts w:ascii="Arial" w:hAnsi="Arial" w:cs="Arial"/>
          <w:color w:val="000000"/>
          <w:sz w:val="22"/>
          <w:szCs w:val="20"/>
        </w:rPr>
        <w:t>……………</w:t>
      </w:r>
      <w:r w:rsidR="0068225F">
        <w:rPr>
          <w:rFonts w:ascii="Arial" w:hAnsi="Arial" w:cs="Arial"/>
          <w:color w:val="000000"/>
          <w:sz w:val="22"/>
          <w:szCs w:val="20"/>
        </w:rPr>
        <w:t>97</w:t>
      </w:r>
      <w:r w:rsidR="00BF5D18" w:rsidRPr="00574752">
        <w:rPr>
          <w:rFonts w:ascii="Arial" w:hAnsi="Arial" w:cs="Arial"/>
          <w:color w:val="000000"/>
          <w:sz w:val="22"/>
          <w:szCs w:val="20"/>
        </w:rPr>
        <w:t xml:space="preserve"> 000</w:t>
      </w:r>
      <w:r w:rsidR="009D18C4" w:rsidRPr="00574752">
        <w:rPr>
          <w:rFonts w:ascii="Arial" w:hAnsi="Arial" w:cs="Arial"/>
          <w:color w:val="000000"/>
          <w:sz w:val="22"/>
          <w:szCs w:val="20"/>
        </w:rPr>
        <w:t xml:space="preserve">,00 </w:t>
      </w:r>
      <w:r w:rsidRPr="00574752">
        <w:rPr>
          <w:rFonts w:ascii="Arial" w:hAnsi="Arial" w:cs="Arial"/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 xml:space="preserve">V Praze dne: </w:t>
      </w:r>
      <w:r w:rsidR="00574752">
        <w:rPr>
          <w:sz w:val="22"/>
          <w:szCs w:val="20"/>
        </w:rPr>
        <w:t>27</w:t>
      </w:r>
      <w:r w:rsidR="009D18C4">
        <w:rPr>
          <w:sz w:val="22"/>
          <w:szCs w:val="20"/>
        </w:rPr>
        <w:t>.</w:t>
      </w:r>
      <w:r w:rsidR="00574752">
        <w:rPr>
          <w:sz w:val="22"/>
          <w:szCs w:val="20"/>
        </w:rPr>
        <w:t>12</w:t>
      </w:r>
      <w:r w:rsidR="00BF5D18">
        <w:rPr>
          <w:sz w:val="22"/>
          <w:szCs w:val="20"/>
        </w:rPr>
        <w:t>.202</w:t>
      </w:r>
      <w:r w:rsidR="00574752">
        <w:rPr>
          <w:sz w:val="22"/>
          <w:szCs w:val="20"/>
        </w:rPr>
        <w:t>3</w:t>
      </w:r>
    </w:p>
    <w:p w:rsidR="00B565E6" w:rsidRDefault="00B565E6" w:rsidP="00B565E6">
      <w:pPr>
        <w:rPr>
          <w:sz w:val="20"/>
          <w:szCs w:val="20"/>
        </w:rPr>
      </w:pPr>
    </w:p>
    <w:p w:rsidR="00F726E3" w:rsidRDefault="00F726E3" w:rsidP="00F726E3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7/919, </w:t>
      </w:r>
      <w:proofErr w:type="spellStart"/>
      <w:r>
        <w:rPr>
          <w:b/>
          <w:sz w:val="22"/>
          <w:szCs w:val="20"/>
        </w:rPr>
        <w:t>přísp</w:t>
      </w:r>
      <w:proofErr w:type="spellEnd"/>
      <w:r>
        <w:rPr>
          <w:b/>
          <w:sz w:val="22"/>
          <w:szCs w:val="20"/>
        </w:rPr>
        <w:t xml:space="preserve">. </w:t>
      </w:r>
      <w:proofErr w:type="spellStart"/>
      <w:r>
        <w:rPr>
          <w:b/>
          <w:sz w:val="22"/>
          <w:szCs w:val="20"/>
        </w:rPr>
        <w:t>org</w:t>
      </w:r>
      <w:proofErr w:type="spellEnd"/>
      <w:r>
        <w:rPr>
          <w:b/>
          <w:sz w:val="22"/>
          <w:szCs w:val="20"/>
        </w:rPr>
        <w:t>. uveřejní objednávku v informačním systému registru smluv.</w:t>
      </w:r>
    </w:p>
    <w:p w:rsidR="00F726E3" w:rsidRDefault="00F726E3" w:rsidP="00B565E6">
      <w:pPr>
        <w:rPr>
          <w:sz w:val="20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9B" w:rsidRDefault="003F179B" w:rsidP="00977C68">
      <w:r>
        <w:separator/>
      </w:r>
    </w:p>
  </w:endnote>
  <w:endnote w:type="continuationSeparator" w:id="0">
    <w:p w:rsidR="003F179B" w:rsidRDefault="003F179B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9B" w:rsidRDefault="003F179B" w:rsidP="00977C68">
      <w:r>
        <w:separator/>
      </w:r>
    </w:p>
  </w:footnote>
  <w:footnote w:type="continuationSeparator" w:id="0">
    <w:p w:rsidR="003F179B" w:rsidRDefault="003F179B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BF5D18" w:rsidRDefault="003B3AD7" w:rsidP="00BF5D18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BF5D18">
            <w:rPr>
              <w:b/>
              <w:caps/>
              <w:sz w:val="26"/>
              <w:szCs w:val="26"/>
            </w:rPr>
            <w:t>,</w:t>
          </w:r>
        </w:p>
        <w:p w:rsidR="003B3AD7" w:rsidRPr="00BF5D18" w:rsidRDefault="003B3AD7" w:rsidP="00BF5D18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BF5D18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BF5D18" w:rsidRPr="00BF5D18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2232"/>
    <w:multiLevelType w:val="hybridMultilevel"/>
    <w:tmpl w:val="246802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17783E"/>
    <w:rsid w:val="00207484"/>
    <w:rsid w:val="0024696E"/>
    <w:rsid w:val="002510D7"/>
    <w:rsid w:val="00260E5E"/>
    <w:rsid w:val="00294D2D"/>
    <w:rsid w:val="00300C0F"/>
    <w:rsid w:val="003033D1"/>
    <w:rsid w:val="003267A7"/>
    <w:rsid w:val="00347B5A"/>
    <w:rsid w:val="00371E18"/>
    <w:rsid w:val="0039704F"/>
    <w:rsid w:val="003B3AD7"/>
    <w:rsid w:val="003F179B"/>
    <w:rsid w:val="0041384B"/>
    <w:rsid w:val="00427F83"/>
    <w:rsid w:val="004351F0"/>
    <w:rsid w:val="00494242"/>
    <w:rsid w:val="00494852"/>
    <w:rsid w:val="004E20EA"/>
    <w:rsid w:val="00513F57"/>
    <w:rsid w:val="00574752"/>
    <w:rsid w:val="005B54FA"/>
    <w:rsid w:val="005B6F54"/>
    <w:rsid w:val="005E2DE4"/>
    <w:rsid w:val="00603FCD"/>
    <w:rsid w:val="0068225F"/>
    <w:rsid w:val="006D3601"/>
    <w:rsid w:val="006F4ED1"/>
    <w:rsid w:val="00711933"/>
    <w:rsid w:val="00715C90"/>
    <w:rsid w:val="00780ABB"/>
    <w:rsid w:val="00794B44"/>
    <w:rsid w:val="007F3AA5"/>
    <w:rsid w:val="008215EE"/>
    <w:rsid w:val="00834BBA"/>
    <w:rsid w:val="008539AC"/>
    <w:rsid w:val="00856833"/>
    <w:rsid w:val="008B343F"/>
    <w:rsid w:val="00977C68"/>
    <w:rsid w:val="009C2A48"/>
    <w:rsid w:val="009D18C4"/>
    <w:rsid w:val="009E22BD"/>
    <w:rsid w:val="009E7444"/>
    <w:rsid w:val="00A2212B"/>
    <w:rsid w:val="00A41558"/>
    <w:rsid w:val="00A417DF"/>
    <w:rsid w:val="00A64203"/>
    <w:rsid w:val="00AF7240"/>
    <w:rsid w:val="00B565E6"/>
    <w:rsid w:val="00B6577C"/>
    <w:rsid w:val="00BB60A9"/>
    <w:rsid w:val="00BC3DFC"/>
    <w:rsid w:val="00BD1104"/>
    <w:rsid w:val="00BF5D18"/>
    <w:rsid w:val="00C00D68"/>
    <w:rsid w:val="00C20533"/>
    <w:rsid w:val="00C426F2"/>
    <w:rsid w:val="00C42992"/>
    <w:rsid w:val="00C5220D"/>
    <w:rsid w:val="00C94B1C"/>
    <w:rsid w:val="00CC4C39"/>
    <w:rsid w:val="00CF0D16"/>
    <w:rsid w:val="00CF1916"/>
    <w:rsid w:val="00D022DB"/>
    <w:rsid w:val="00D05BBA"/>
    <w:rsid w:val="00D33796"/>
    <w:rsid w:val="00D33B04"/>
    <w:rsid w:val="00D5790C"/>
    <w:rsid w:val="00D72CD6"/>
    <w:rsid w:val="00DC1040"/>
    <w:rsid w:val="00DC2BB1"/>
    <w:rsid w:val="00DF28BC"/>
    <w:rsid w:val="00E613D6"/>
    <w:rsid w:val="00E72535"/>
    <w:rsid w:val="00E770EB"/>
    <w:rsid w:val="00EB2EC8"/>
    <w:rsid w:val="00EC3EB0"/>
    <w:rsid w:val="00EE680A"/>
    <w:rsid w:val="00F118C1"/>
    <w:rsid w:val="00F236B2"/>
    <w:rsid w:val="00F41790"/>
    <w:rsid w:val="00F42B94"/>
    <w:rsid w:val="00F6086E"/>
    <w:rsid w:val="00F64D80"/>
    <w:rsid w:val="00F726E3"/>
    <w:rsid w:val="00FD2AAD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F876"/>
  <w15:docId w15:val="{22D3D6CE-22A2-442D-BAAF-CEDFA88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47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57475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xmsonormal">
    <w:name w:val="x_msonormal"/>
    <w:basedOn w:val="Normln"/>
    <w:rsid w:val="00574752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8</cp:revision>
  <dcterms:created xsi:type="dcterms:W3CDTF">2024-01-08T08:46:00Z</dcterms:created>
  <dcterms:modified xsi:type="dcterms:W3CDTF">2024-01-08T09:10:00Z</dcterms:modified>
</cp:coreProperties>
</file>