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B2" w:rsidRDefault="00C66CB2" w:rsidP="00C66CB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C66CB2" w:rsidRDefault="00C66CB2" w:rsidP="00C66CB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982507-1277/2012</w:t>
      </w:r>
    </w:p>
    <w:p w:rsidR="00C66CB2" w:rsidRDefault="00C66CB2" w:rsidP="00C66CB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Bohumila Kadidlová, obchodní ředitel regionu Východní Čechy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</w:p>
    <w:p w:rsidR="00C66CB2" w:rsidRDefault="00C66CB2" w:rsidP="00C66CB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66CB2" w:rsidRDefault="00C66CB2" w:rsidP="00C66CB2">
      <w:pPr>
        <w:numPr>
          <w:ilvl w:val="0"/>
          <w:numId w:val="0"/>
        </w:numPr>
        <w:spacing w:after="0" w:line="240" w:lineRule="auto"/>
        <w:ind w:left="142"/>
      </w:pPr>
    </w:p>
    <w:p w:rsidR="00C66CB2" w:rsidRDefault="00856E42" w:rsidP="00C66CB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856E42">
        <w:t>XXX</w:t>
      </w:r>
    </w:p>
    <w:p w:rsidR="00C66CB2" w:rsidRDefault="00C66CB2" w:rsidP="00C66CB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66CB2" w:rsidRDefault="00C66CB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66CB2" w:rsidRPr="00C66CB2" w:rsidRDefault="00C66CB2" w:rsidP="00C66C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66CB2" w:rsidRPr="00C66CB2" w:rsidRDefault="00C66CB2" w:rsidP="00C66CB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982507-1277/2012 ze dne 5.6.2012 (dále jen "Dohoda"), a to následujícím způsobem:</w:t>
      </w:r>
    </w:p>
    <w:p w:rsidR="00C66CB2" w:rsidRPr="00C66CB2" w:rsidRDefault="00C66CB2" w:rsidP="00C66CB2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C66CB2" w:rsidRPr="00C66CB2" w:rsidRDefault="00C66CB2" w:rsidP="00C66CB2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Na poštu, je plně nahrazen textem obsaženým v Příloze č. 2 tohoto Dodatku.</w:t>
      </w:r>
    </w:p>
    <w:p w:rsidR="00C66CB2" w:rsidRPr="00C66CB2" w:rsidRDefault="00C66CB2" w:rsidP="00C66C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66CB2" w:rsidRPr="00C66CB2" w:rsidRDefault="00C66CB2" w:rsidP="00C66CB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66CB2" w:rsidRPr="00C66CB2" w:rsidRDefault="00C66CB2" w:rsidP="00C66CB2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dnem jeho podpisu oběma smluvními stranami</w:t>
      </w:r>
      <w:r w:rsidR="007E37B4" w:rsidRPr="007E37B4">
        <w:t xml:space="preserve"> </w:t>
      </w:r>
      <w:r w:rsidR="007E37B4">
        <w:t>a účinný dnem 1.1.2013</w:t>
      </w:r>
      <w:r>
        <w:t>.</w:t>
      </w:r>
    </w:p>
    <w:p w:rsidR="00C66CB2" w:rsidRPr="00C66CB2" w:rsidRDefault="00C66CB2" w:rsidP="00C66CB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je sepsán ve </w:t>
      </w:r>
      <w:r w:rsidR="007E37B4">
        <w:t>čtyřech</w:t>
      </w:r>
      <w:r>
        <w:t xml:space="preserve"> vyhotoveních s platností originálu, z nichž </w:t>
      </w:r>
      <w:r w:rsidR="007E37B4">
        <w:t xml:space="preserve">Odesílatel </w:t>
      </w:r>
      <w:r>
        <w:t>obdrží jedno vyhotovení</w:t>
      </w:r>
      <w:r w:rsidR="007E37B4">
        <w:t>, ČP tři</w:t>
      </w:r>
      <w:r>
        <w:t>.</w:t>
      </w:r>
    </w:p>
    <w:p w:rsidR="00C66CB2" w:rsidRPr="00C66CB2" w:rsidRDefault="00C66CB2" w:rsidP="00C66CB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66CB2" w:rsidRPr="00C66CB2" w:rsidRDefault="00C66CB2" w:rsidP="00C66CB2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C66CB2" w:rsidRPr="00C66CB2" w:rsidRDefault="00C66CB2" w:rsidP="00C66CB2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C66CB2" w:rsidRDefault="00C66CB2" w:rsidP="00C66CB2">
      <w:pPr>
        <w:numPr>
          <w:ilvl w:val="0"/>
          <w:numId w:val="0"/>
        </w:numPr>
        <w:spacing w:after="120"/>
      </w:pPr>
    </w:p>
    <w:p w:rsidR="00C66CB2" w:rsidRDefault="00C66CB2" w:rsidP="00C66CB2">
      <w:pPr>
        <w:numPr>
          <w:ilvl w:val="0"/>
          <w:numId w:val="0"/>
        </w:numPr>
        <w:spacing w:after="120"/>
      </w:pPr>
    </w:p>
    <w:p w:rsidR="00C66CB2" w:rsidRDefault="00C66CB2" w:rsidP="00C66CB2">
      <w:pPr>
        <w:numPr>
          <w:ilvl w:val="0"/>
          <w:numId w:val="0"/>
        </w:numPr>
        <w:spacing w:after="120"/>
      </w:pPr>
    </w:p>
    <w:p w:rsidR="00C66CB2" w:rsidRDefault="00C66CB2" w:rsidP="00C66CB2">
      <w:pPr>
        <w:numPr>
          <w:ilvl w:val="0"/>
          <w:numId w:val="0"/>
        </w:numPr>
        <w:spacing w:after="120"/>
        <w:sectPr w:rsidR="00C66CB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66CB2" w:rsidRDefault="00C66CB2" w:rsidP="00C66CB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7E37B4">
        <w:t>Pardubicích</w:t>
      </w:r>
      <w:r>
        <w:t xml:space="preserve"> dne 12.12.2012</w:t>
      </w:r>
    </w:p>
    <w:p w:rsidR="00C66CB2" w:rsidRDefault="00C66CB2" w:rsidP="00C66CB2">
      <w:pPr>
        <w:numPr>
          <w:ilvl w:val="0"/>
          <w:numId w:val="0"/>
        </w:numPr>
        <w:spacing w:after="120"/>
      </w:pPr>
    </w:p>
    <w:p w:rsidR="00C66CB2" w:rsidRDefault="00C66CB2" w:rsidP="00C66CB2">
      <w:pPr>
        <w:numPr>
          <w:ilvl w:val="0"/>
          <w:numId w:val="0"/>
        </w:numPr>
        <w:spacing w:after="120"/>
      </w:pPr>
      <w:r>
        <w:t>Za ČP:</w:t>
      </w:r>
    </w:p>
    <w:p w:rsidR="00C66CB2" w:rsidRDefault="00C66CB2" w:rsidP="00C66CB2">
      <w:pPr>
        <w:numPr>
          <w:ilvl w:val="0"/>
          <w:numId w:val="0"/>
        </w:numPr>
        <w:spacing w:after="120"/>
      </w:pPr>
    </w:p>
    <w:p w:rsidR="00C66CB2" w:rsidRDefault="00C66CB2" w:rsidP="00C66C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66CB2" w:rsidRDefault="00C66CB2" w:rsidP="00C66CB2">
      <w:pPr>
        <w:numPr>
          <w:ilvl w:val="0"/>
          <w:numId w:val="0"/>
        </w:numPr>
        <w:spacing w:after="120"/>
        <w:jc w:val="center"/>
      </w:pPr>
    </w:p>
    <w:p w:rsidR="00C66CB2" w:rsidRDefault="00C66CB2" w:rsidP="00C66CB2">
      <w:pPr>
        <w:numPr>
          <w:ilvl w:val="0"/>
          <w:numId w:val="0"/>
        </w:numPr>
        <w:spacing w:after="120"/>
        <w:jc w:val="center"/>
      </w:pPr>
      <w:r>
        <w:t>Ing. Bohumila Kadidlová</w:t>
      </w:r>
    </w:p>
    <w:p w:rsidR="00C66CB2" w:rsidRDefault="00C66CB2" w:rsidP="00C66CB2">
      <w:pPr>
        <w:numPr>
          <w:ilvl w:val="0"/>
          <w:numId w:val="0"/>
        </w:numPr>
        <w:spacing w:after="120"/>
        <w:jc w:val="center"/>
      </w:pPr>
      <w:r>
        <w:t>obchodní ředitel regionu Východní Čechy</w:t>
      </w:r>
    </w:p>
    <w:p w:rsidR="00C66CB2" w:rsidRDefault="00C66CB2" w:rsidP="00C66CB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C66CB2" w:rsidRDefault="00C66CB2" w:rsidP="00C66CB2">
      <w:pPr>
        <w:numPr>
          <w:ilvl w:val="0"/>
          <w:numId w:val="0"/>
        </w:numPr>
        <w:spacing w:after="120"/>
      </w:pPr>
    </w:p>
    <w:p w:rsidR="00C66CB2" w:rsidRDefault="00C66CB2" w:rsidP="00C66CB2">
      <w:pPr>
        <w:numPr>
          <w:ilvl w:val="0"/>
          <w:numId w:val="0"/>
        </w:numPr>
        <w:spacing w:after="120"/>
      </w:pPr>
      <w:r>
        <w:t>Za Odesílatele:</w:t>
      </w:r>
    </w:p>
    <w:p w:rsidR="00C66CB2" w:rsidRDefault="00C66CB2" w:rsidP="00C66CB2">
      <w:pPr>
        <w:numPr>
          <w:ilvl w:val="0"/>
          <w:numId w:val="0"/>
        </w:numPr>
        <w:spacing w:after="120"/>
      </w:pPr>
    </w:p>
    <w:p w:rsidR="00C66CB2" w:rsidRDefault="00C66CB2" w:rsidP="00C66C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66CB2" w:rsidRDefault="00C66CB2" w:rsidP="00C66CB2">
      <w:pPr>
        <w:numPr>
          <w:ilvl w:val="0"/>
          <w:numId w:val="0"/>
        </w:numPr>
        <w:spacing w:after="120"/>
        <w:jc w:val="center"/>
      </w:pPr>
    </w:p>
    <w:p w:rsidR="00AA4A4D" w:rsidRDefault="00856E42" w:rsidP="00C66CB2">
      <w:pPr>
        <w:numPr>
          <w:ilvl w:val="0"/>
          <w:numId w:val="0"/>
        </w:numPr>
        <w:spacing w:after="120"/>
        <w:jc w:val="center"/>
      </w:pPr>
      <w:r>
        <w:t>XXX</w:t>
      </w:r>
    </w:p>
    <w:p w:rsidR="00856E42" w:rsidRPr="00C66CB2" w:rsidRDefault="00856E42" w:rsidP="00C66CB2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856E42" w:rsidRPr="00C66CB2" w:rsidSect="00C66CB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565" w:rsidRDefault="004B5565">
      <w:r>
        <w:separator/>
      </w:r>
    </w:p>
  </w:endnote>
  <w:endnote w:type="continuationSeparator" w:id="0">
    <w:p w:rsidR="004B5565" w:rsidRDefault="004B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22A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22AAD" w:rsidRPr="00160A6D">
      <w:rPr>
        <w:sz w:val="18"/>
        <w:szCs w:val="18"/>
      </w:rPr>
      <w:fldChar w:fldCharType="separate"/>
    </w:r>
    <w:r w:rsidR="00856E42">
      <w:rPr>
        <w:noProof/>
        <w:sz w:val="18"/>
        <w:szCs w:val="18"/>
      </w:rPr>
      <w:t>2</w:t>
    </w:r>
    <w:r w:rsidR="00B22A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22AA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22AAD" w:rsidRPr="00160A6D">
      <w:rPr>
        <w:sz w:val="18"/>
        <w:szCs w:val="18"/>
      </w:rPr>
      <w:fldChar w:fldCharType="separate"/>
    </w:r>
    <w:r w:rsidR="00856E42">
      <w:rPr>
        <w:noProof/>
        <w:sz w:val="18"/>
        <w:szCs w:val="18"/>
      </w:rPr>
      <w:t>2</w:t>
    </w:r>
    <w:r w:rsidR="00B22AA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565" w:rsidRDefault="004B5565">
      <w:r>
        <w:separator/>
      </w:r>
    </w:p>
  </w:footnote>
  <w:footnote w:type="continuationSeparator" w:id="0">
    <w:p w:rsidR="004B5565" w:rsidRDefault="004B5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56E4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66CB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66CB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982507-1277/2012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E17BB3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B5565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89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B4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6E42"/>
    <w:rsid w:val="00860203"/>
    <w:rsid w:val="00865D4C"/>
    <w:rsid w:val="00877376"/>
    <w:rsid w:val="0088027F"/>
    <w:rsid w:val="00882194"/>
    <w:rsid w:val="00890171"/>
    <w:rsid w:val="00890E39"/>
    <w:rsid w:val="0089511D"/>
    <w:rsid w:val="008B65AA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2AA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66CB2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4F98-3184-4ABD-A389-36B27B64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Kočová Lada</cp:lastModifiedBy>
  <cp:revision>2</cp:revision>
  <cp:lastPrinted>2012-12-12T12:50:00Z</cp:lastPrinted>
  <dcterms:created xsi:type="dcterms:W3CDTF">2017-03-10T14:30:00Z</dcterms:created>
  <dcterms:modified xsi:type="dcterms:W3CDTF">2017-03-10T14:30:00Z</dcterms:modified>
</cp:coreProperties>
</file>