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353E40" w14:textId="727CEF9C" w:rsidR="00C23D61" w:rsidRDefault="00C23D61">
      <w:pPr>
        <w:jc w:val="center"/>
      </w:pPr>
      <w:r>
        <w:rPr>
          <w:rFonts w:ascii="Arial" w:hAnsi="Arial" w:cs="Arial"/>
          <w:b/>
          <w:sz w:val="24"/>
          <w:szCs w:val="24"/>
        </w:rPr>
        <w:t>SMLOUVA O DÍLO – DODATEK Č.</w:t>
      </w:r>
      <w:r>
        <w:rPr>
          <w:rFonts w:ascii="Arial" w:hAnsi="Arial" w:cs="Arial"/>
          <w:b/>
          <w:sz w:val="12"/>
          <w:szCs w:val="12"/>
        </w:rPr>
        <w:t xml:space="preserve"> </w:t>
      </w:r>
      <w:r w:rsidR="00FA448E">
        <w:rPr>
          <w:rFonts w:ascii="Arial" w:hAnsi="Arial" w:cs="Arial"/>
          <w:b/>
          <w:sz w:val="24"/>
          <w:szCs w:val="24"/>
        </w:rPr>
        <w:t>2</w:t>
      </w:r>
    </w:p>
    <w:p w14:paraId="39A224F2" w14:textId="77777777" w:rsidR="00C23D61" w:rsidRDefault="00C23D6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14:paraId="1C702FF5" w14:textId="41C0AA61" w:rsidR="00C23D61" w:rsidRDefault="00C23D61">
      <w:pPr>
        <w:jc w:val="both"/>
      </w:pPr>
      <w:r>
        <w:rPr>
          <w:rFonts w:ascii="Arial" w:hAnsi="Arial" w:cs="Arial"/>
          <w:b/>
        </w:rPr>
        <w:t>č. smlouvy objednatele: SD/2021/</w:t>
      </w:r>
      <w:r w:rsidR="007A10F0">
        <w:rPr>
          <w:rFonts w:ascii="Arial" w:hAnsi="Arial" w:cs="Arial"/>
          <w:b/>
        </w:rPr>
        <w:t>0621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č. smlouvy zhotovitele: 011/2021</w:t>
      </w:r>
    </w:p>
    <w:p w14:paraId="16EC8DE4" w14:textId="77777777" w:rsidR="00C23D61" w:rsidRDefault="00C23D61">
      <w:pPr>
        <w:jc w:val="center"/>
        <w:rPr>
          <w:rFonts w:ascii="Arial" w:hAnsi="Arial" w:cs="Arial"/>
          <w:b/>
        </w:rPr>
      </w:pPr>
    </w:p>
    <w:p w14:paraId="0C0C2D09" w14:textId="77777777" w:rsidR="00C23D61" w:rsidRDefault="00C23D61">
      <w:pPr>
        <w:tabs>
          <w:tab w:val="left" w:pos="4962"/>
        </w:tabs>
        <w:jc w:val="both"/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Zhotovitel:</w:t>
      </w:r>
    </w:p>
    <w:p w14:paraId="4A287781" w14:textId="77777777" w:rsidR="00C23D61" w:rsidRDefault="00C23D61"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SAUL s.r.o.</w:t>
      </w:r>
    </w:p>
    <w:p w14:paraId="0D7D6369" w14:textId="77777777" w:rsidR="00C23D61" w:rsidRDefault="00C23D61">
      <w:r>
        <w:rPr>
          <w:rFonts w:ascii="Arial" w:hAnsi="Arial" w:cs="Arial"/>
        </w:rPr>
        <w:t>Mírové náměstí 19, Jablonec n.N.,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Domoviny 491/1, 460 01 Liberec 4</w:t>
      </w:r>
    </w:p>
    <w:p w14:paraId="1E5B7AEE" w14:textId="77777777" w:rsidR="00C23D61" w:rsidRDefault="00C23D61">
      <w:r>
        <w:rPr>
          <w:rFonts w:ascii="Arial" w:hAnsi="Arial" w:cs="Arial"/>
        </w:rPr>
        <w:t>IČ: 262 340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IČ: 43224229</w:t>
      </w:r>
    </w:p>
    <w:p w14:paraId="3687B063" w14:textId="77777777" w:rsidR="00C23D61" w:rsidRDefault="00C23D61"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CZ43224229</w:t>
      </w:r>
    </w:p>
    <w:p w14:paraId="0E869B16" w14:textId="77777777" w:rsidR="00C23D61" w:rsidRDefault="00C23D61">
      <w:pPr>
        <w:rPr>
          <w:rFonts w:ascii="Arial" w:hAnsi="Arial" w:cs="Arial"/>
        </w:rPr>
      </w:pPr>
    </w:p>
    <w:p w14:paraId="5CF85BA7" w14:textId="77777777" w:rsidR="00C23D61" w:rsidRDefault="00C23D61">
      <w:r>
        <w:rPr>
          <w:rFonts w:ascii="Arial" w:hAnsi="Arial" w:cs="Arial"/>
        </w:rPr>
        <w:t>číslo účtu: 115-4410620227/0100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 účtu: 846 642 461/0100</w:t>
      </w:r>
    </w:p>
    <w:p w14:paraId="3EE10C81" w14:textId="77777777" w:rsidR="00C23D61" w:rsidRDefault="00C23D61"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ústav: KB Liberec</w:t>
      </w:r>
    </w:p>
    <w:p w14:paraId="5AA98DD9" w14:textId="77777777" w:rsidR="00C23D61" w:rsidRDefault="00C23D61">
      <w:r>
        <w:rPr>
          <w:rFonts w:ascii="Arial" w:hAnsi="Arial" w:cs="Arial"/>
        </w:rPr>
        <w:t xml:space="preserve">kontaktní osoba: </w:t>
      </w:r>
      <w:r w:rsidR="008C2419">
        <w:rPr>
          <w:rFonts w:ascii="Arial" w:hAnsi="Arial" w:cs="Arial"/>
        </w:rPr>
        <w:t>JUDr</w:t>
      </w:r>
      <w:r>
        <w:rPr>
          <w:rFonts w:ascii="Arial" w:hAnsi="Arial" w:cs="Arial"/>
        </w:rPr>
        <w:t>. Mar</w:t>
      </w:r>
      <w:r w:rsidR="008C2419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</w:t>
      </w:r>
      <w:r w:rsidR="008C2419">
        <w:rPr>
          <w:rFonts w:ascii="Arial" w:hAnsi="Arial" w:cs="Arial"/>
        </w:rPr>
        <w:t>Řehá</w:t>
      </w:r>
      <w:r>
        <w:rPr>
          <w:rFonts w:ascii="Arial" w:hAnsi="Arial" w:cs="Arial"/>
        </w:rPr>
        <w:t>č</w:t>
      </w:r>
      <w:r w:rsidR="008C241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osoba: Ing. arch. Jiří Plašil</w:t>
      </w:r>
    </w:p>
    <w:p w14:paraId="35B3A7A2" w14:textId="77777777" w:rsidR="00C23D61" w:rsidRDefault="00C23D61">
      <w:pPr>
        <w:tabs>
          <w:tab w:val="left" w:pos="4962"/>
        </w:tabs>
      </w:pPr>
      <w:r>
        <w:rPr>
          <w:rFonts w:ascii="Arial" w:hAnsi="Arial" w:cs="Arial"/>
        </w:rPr>
        <w:t>tel.: 483 357 224</w:t>
      </w:r>
      <w:r>
        <w:rPr>
          <w:rFonts w:ascii="Arial" w:hAnsi="Arial" w:cs="Arial"/>
        </w:rPr>
        <w:tab/>
        <w:t>tel.: 731 411 599</w:t>
      </w:r>
    </w:p>
    <w:p w14:paraId="4832B79C" w14:textId="77777777" w:rsidR="00C23D61" w:rsidRDefault="00C23D61">
      <w:r>
        <w:rPr>
          <w:rFonts w:ascii="Arial" w:hAnsi="Arial" w:cs="Arial"/>
        </w:rPr>
        <w:t xml:space="preserve">e-mail: </w:t>
      </w:r>
      <w:r w:rsidR="008C2419">
        <w:rPr>
          <w:rFonts w:ascii="Arial" w:hAnsi="Arial" w:cs="Arial"/>
        </w:rPr>
        <w:t>reha</w:t>
      </w:r>
      <w:r>
        <w:rPr>
          <w:rStyle w:val="Hypertextovodkaz"/>
          <w:rFonts w:ascii="Arial" w:hAnsi="Arial" w:cs="Arial"/>
          <w:color w:val="000000"/>
          <w:u w:val="none"/>
        </w:rPr>
        <w:t>c</w:t>
      </w:r>
      <w:r w:rsidR="008C2419">
        <w:rPr>
          <w:rStyle w:val="Hypertextovodkaz"/>
          <w:rFonts w:ascii="Arial" w:hAnsi="Arial" w:cs="Arial"/>
          <w:color w:val="000000"/>
          <w:u w:val="none"/>
        </w:rPr>
        <w:t>e</w:t>
      </w:r>
      <w:r>
        <w:rPr>
          <w:rStyle w:val="Hypertextovodkaz"/>
          <w:rFonts w:ascii="Arial" w:hAnsi="Arial" w:cs="Arial"/>
          <w:color w:val="000000"/>
          <w:u w:val="none"/>
        </w:rPr>
        <w:t>k@mestojablonec.cz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 plasil@saul-lbc.cz</w:t>
      </w:r>
    </w:p>
    <w:p w14:paraId="5CBAB9A1" w14:textId="77777777" w:rsidR="00C23D61" w:rsidRDefault="00C23D61">
      <w:pPr>
        <w:tabs>
          <w:tab w:val="left" w:pos="4962"/>
        </w:tabs>
        <w:jc w:val="both"/>
        <w:rPr>
          <w:rFonts w:ascii="Arial" w:hAnsi="Arial" w:cs="Arial"/>
        </w:rPr>
      </w:pPr>
    </w:p>
    <w:p w14:paraId="02704D27" w14:textId="77777777" w:rsidR="00C23D61" w:rsidRDefault="00C23D61">
      <w:pPr>
        <w:jc w:val="center"/>
      </w:pPr>
      <w:r>
        <w:rPr>
          <w:rFonts w:ascii="Arial" w:hAnsi="Arial" w:cs="Arial"/>
        </w:rPr>
        <w:t>I.</w:t>
      </w:r>
    </w:p>
    <w:p w14:paraId="294C87B8" w14:textId="77777777" w:rsidR="00C23D61" w:rsidRDefault="00C23D61">
      <w:pPr>
        <w:jc w:val="center"/>
      </w:pPr>
      <w:r>
        <w:rPr>
          <w:rFonts w:ascii="Arial" w:hAnsi="Arial" w:cs="Arial"/>
        </w:rPr>
        <w:t>Předmět smlouvy</w:t>
      </w:r>
    </w:p>
    <w:p w14:paraId="77FF5A4F" w14:textId="77777777" w:rsidR="00C23D61" w:rsidRDefault="00C23D61">
      <w:pPr>
        <w:jc w:val="both"/>
        <w:rPr>
          <w:rFonts w:ascii="Arial" w:hAnsi="Arial" w:cs="Arial"/>
        </w:rPr>
      </w:pPr>
    </w:p>
    <w:p w14:paraId="1A388FF3" w14:textId="266B8D26" w:rsidR="00C23D61" w:rsidRDefault="00C23D61">
      <w:pPr>
        <w:jc w:val="both"/>
      </w:pPr>
      <w:r>
        <w:rPr>
          <w:rFonts w:ascii="Arial" w:hAnsi="Arial" w:cs="Arial"/>
        </w:rPr>
        <w:t>Předmětem smlouvy je zpracování Změny č. 8 Územního plánu Jablonec nad Nisou, a to dle cenové nabídky ze dne 10.</w:t>
      </w:r>
      <w:r w:rsidR="00FA448E">
        <w:rPr>
          <w:rFonts w:ascii="Arial" w:hAnsi="Arial" w:cs="Arial"/>
        </w:rPr>
        <w:t xml:space="preserve"> června </w:t>
      </w:r>
      <w:r>
        <w:rPr>
          <w:rFonts w:ascii="Arial" w:hAnsi="Arial" w:cs="Arial"/>
        </w:rPr>
        <w:t>2021.</w:t>
      </w:r>
    </w:p>
    <w:p w14:paraId="06F70B83" w14:textId="3EDA103B" w:rsidR="00C23D61" w:rsidRDefault="00FA448E">
      <w:pPr>
        <w:jc w:val="both"/>
      </w:pPr>
      <w:r>
        <w:rPr>
          <w:rFonts w:ascii="Arial" w:hAnsi="Arial" w:cs="Arial"/>
        </w:rPr>
        <w:t>Dle cenové nabídky z 15. září 2023 se předmět smlouvy rozšiřuje o zpracování návrhu dokumentace pro opakované veřejné projednání (navýšení ceny o 32 000,- Kč + DPH) a dopracování dokumentace pro vydání (navýšení ceny o 43 440,- Kč + DPH).</w:t>
      </w:r>
    </w:p>
    <w:p w14:paraId="4E8156D6" w14:textId="77777777" w:rsidR="00C23D61" w:rsidRDefault="00C23D61">
      <w:pPr>
        <w:jc w:val="center"/>
        <w:rPr>
          <w:rFonts w:ascii="Arial" w:hAnsi="Arial" w:cs="Arial"/>
        </w:rPr>
      </w:pPr>
    </w:p>
    <w:p w14:paraId="52ED3D10" w14:textId="77777777" w:rsidR="00C23D61" w:rsidRDefault="00C23D61">
      <w:pPr>
        <w:jc w:val="center"/>
      </w:pPr>
      <w:r>
        <w:rPr>
          <w:rFonts w:ascii="Arial" w:hAnsi="Arial" w:cs="Arial"/>
        </w:rPr>
        <w:t>II.</w:t>
      </w:r>
    </w:p>
    <w:p w14:paraId="724C692C" w14:textId="77777777" w:rsidR="00C23D61" w:rsidRDefault="00C23D61">
      <w:pPr>
        <w:jc w:val="center"/>
      </w:pPr>
      <w:r>
        <w:rPr>
          <w:rFonts w:ascii="Arial" w:hAnsi="Arial" w:cs="Arial"/>
        </w:rPr>
        <w:t>Termín plnění/dodání</w:t>
      </w:r>
    </w:p>
    <w:p w14:paraId="786BBF6E" w14:textId="77777777" w:rsidR="00C23D61" w:rsidRDefault="00C23D61">
      <w:pPr>
        <w:jc w:val="both"/>
      </w:pPr>
      <w:r>
        <w:rPr>
          <w:rFonts w:ascii="Arial" w:hAnsi="Arial" w:cs="Arial"/>
        </w:rPr>
        <w:t>Beze změny</w:t>
      </w:r>
    </w:p>
    <w:p w14:paraId="589BE84E" w14:textId="77777777" w:rsidR="00C23D61" w:rsidRDefault="00C23D61">
      <w:pPr>
        <w:jc w:val="center"/>
        <w:rPr>
          <w:rFonts w:ascii="Arial" w:hAnsi="Arial" w:cs="Arial"/>
        </w:rPr>
      </w:pPr>
    </w:p>
    <w:p w14:paraId="702BD039" w14:textId="77777777" w:rsidR="00C23D61" w:rsidRDefault="00C23D61">
      <w:pPr>
        <w:jc w:val="center"/>
      </w:pPr>
      <w:r>
        <w:rPr>
          <w:rFonts w:ascii="Arial" w:hAnsi="Arial" w:cs="Arial"/>
        </w:rPr>
        <w:t>III.</w:t>
      </w:r>
    </w:p>
    <w:p w14:paraId="5BE01D61" w14:textId="77777777" w:rsidR="00C23D61" w:rsidRDefault="00C23D61" w:rsidP="00FA448E">
      <w:pPr>
        <w:spacing w:after="120"/>
        <w:jc w:val="center"/>
      </w:pPr>
      <w:r>
        <w:rPr>
          <w:rFonts w:ascii="Arial" w:hAnsi="Arial" w:cs="Arial"/>
        </w:rPr>
        <w:t>Cena a platební podmínky</w:t>
      </w:r>
    </w:p>
    <w:p w14:paraId="3FD40A0D" w14:textId="0133C7DD" w:rsidR="00C23D61" w:rsidRDefault="00C23D61">
      <w:pPr>
        <w:pStyle w:val="Odstavecseseznamem1"/>
        <w:ind w:left="0"/>
        <w:jc w:val="both"/>
      </w:pPr>
      <w:r>
        <w:rPr>
          <w:rFonts w:ascii="Arial" w:hAnsi="Arial" w:cs="Arial"/>
        </w:rPr>
        <w:t>Celková cena díla: 2</w:t>
      </w:r>
      <w:r w:rsidR="00FA448E">
        <w:rPr>
          <w:rFonts w:ascii="Arial" w:hAnsi="Arial" w:cs="Arial"/>
        </w:rPr>
        <w:t>04</w:t>
      </w:r>
      <w:r>
        <w:rPr>
          <w:rFonts w:ascii="Arial" w:hAnsi="Arial" w:cs="Arial"/>
        </w:rPr>
        <w:t> </w:t>
      </w:r>
      <w:r w:rsidR="00FA448E">
        <w:rPr>
          <w:rFonts w:ascii="Arial" w:hAnsi="Arial" w:cs="Arial"/>
        </w:rPr>
        <w:t>44</w:t>
      </w:r>
      <w:r>
        <w:rPr>
          <w:rFonts w:ascii="Arial" w:hAnsi="Arial" w:cs="Arial"/>
        </w:rPr>
        <w:t xml:space="preserve">0,- Kč bez DPH, tj. </w:t>
      </w:r>
      <w:r w:rsidR="00FA448E">
        <w:rPr>
          <w:rFonts w:ascii="Arial" w:hAnsi="Arial" w:cs="Arial"/>
        </w:rPr>
        <w:t>247</w:t>
      </w:r>
      <w:r>
        <w:rPr>
          <w:rFonts w:ascii="Arial" w:hAnsi="Arial" w:cs="Arial"/>
        </w:rPr>
        <w:t xml:space="preserve"> </w:t>
      </w:r>
      <w:r w:rsidR="00FA448E">
        <w:rPr>
          <w:rFonts w:ascii="Arial" w:hAnsi="Arial" w:cs="Arial"/>
        </w:rPr>
        <w:t>372</w:t>
      </w:r>
      <w:r>
        <w:rPr>
          <w:rFonts w:ascii="Arial" w:hAnsi="Arial" w:cs="Arial"/>
        </w:rPr>
        <w:t>,- Kč vč. DPH.</w:t>
      </w:r>
    </w:p>
    <w:p w14:paraId="44925935" w14:textId="77777777" w:rsidR="00C23D61" w:rsidRDefault="00C23D61">
      <w:pPr>
        <w:jc w:val="both"/>
      </w:pPr>
      <w:r>
        <w:rPr>
          <w:rFonts w:ascii="Arial" w:hAnsi="Arial" w:cs="Arial"/>
        </w:rPr>
        <w:t>Dále beze změny</w:t>
      </w:r>
    </w:p>
    <w:p w14:paraId="3D7520D8" w14:textId="77777777" w:rsidR="00C23D61" w:rsidRDefault="00C23D61">
      <w:pPr>
        <w:jc w:val="both"/>
        <w:rPr>
          <w:rFonts w:ascii="Arial" w:hAnsi="Arial" w:cs="Arial"/>
        </w:rPr>
      </w:pPr>
    </w:p>
    <w:p w14:paraId="5179C919" w14:textId="77777777" w:rsidR="00C23D61" w:rsidRDefault="00C23D61">
      <w:pPr>
        <w:jc w:val="center"/>
      </w:pPr>
      <w:r>
        <w:rPr>
          <w:rFonts w:ascii="Arial" w:hAnsi="Arial" w:cs="Arial"/>
        </w:rPr>
        <w:t>IV.</w:t>
      </w:r>
    </w:p>
    <w:p w14:paraId="48249AA0" w14:textId="77777777" w:rsidR="00C23D61" w:rsidRDefault="00C23D61">
      <w:pPr>
        <w:jc w:val="center"/>
      </w:pPr>
      <w:r>
        <w:rPr>
          <w:rFonts w:ascii="Arial" w:hAnsi="Arial" w:cs="Arial"/>
        </w:rPr>
        <w:t>Záruční doba</w:t>
      </w:r>
    </w:p>
    <w:p w14:paraId="3F4CBE19" w14:textId="77777777" w:rsidR="00C23D61" w:rsidRDefault="00C23D61">
      <w:pPr>
        <w:jc w:val="both"/>
      </w:pPr>
      <w:r>
        <w:rPr>
          <w:rFonts w:ascii="Arial" w:hAnsi="Arial" w:cs="Arial"/>
        </w:rPr>
        <w:t>Beze změny</w:t>
      </w:r>
    </w:p>
    <w:p w14:paraId="7E2593FA" w14:textId="77777777" w:rsidR="00C23D61" w:rsidRDefault="00C23D61">
      <w:pPr>
        <w:jc w:val="both"/>
        <w:rPr>
          <w:rFonts w:ascii="Arial" w:hAnsi="Arial" w:cs="Arial"/>
        </w:rPr>
      </w:pPr>
    </w:p>
    <w:p w14:paraId="02AAE84B" w14:textId="77777777" w:rsidR="00C23D61" w:rsidRDefault="00C23D61">
      <w:pPr>
        <w:jc w:val="center"/>
      </w:pPr>
      <w:r>
        <w:rPr>
          <w:rFonts w:ascii="Arial" w:hAnsi="Arial" w:cs="Arial"/>
        </w:rPr>
        <w:t>V.</w:t>
      </w:r>
    </w:p>
    <w:p w14:paraId="719E2C22" w14:textId="77777777" w:rsidR="00C23D61" w:rsidRDefault="00C23D61">
      <w:pPr>
        <w:jc w:val="center"/>
      </w:pPr>
      <w:r>
        <w:rPr>
          <w:rFonts w:ascii="Arial" w:hAnsi="Arial" w:cs="Arial"/>
        </w:rPr>
        <w:t>Závěrečná ustanovení</w:t>
      </w:r>
    </w:p>
    <w:p w14:paraId="5C0FF89B" w14:textId="77777777" w:rsidR="00C23D61" w:rsidRDefault="00C23D61">
      <w:pPr>
        <w:jc w:val="both"/>
      </w:pPr>
      <w:r>
        <w:rPr>
          <w:rFonts w:ascii="Arial" w:hAnsi="Arial" w:cs="Arial"/>
        </w:rPr>
        <w:t>Beze změny</w:t>
      </w:r>
    </w:p>
    <w:p w14:paraId="6BC14492" w14:textId="77777777" w:rsidR="00C23D61" w:rsidRDefault="00C23D61">
      <w:pPr>
        <w:jc w:val="both"/>
        <w:rPr>
          <w:rFonts w:ascii="Arial" w:hAnsi="Arial" w:cs="Arial"/>
        </w:rPr>
      </w:pPr>
    </w:p>
    <w:p w14:paraId="70709550" w14:textId="77777777" w:rsidR="00C23D61" w:rsidRDefault="00C23D61">
      <w:pPr>
        <w:jc w:val="both"/>
        <w:rPr>
          <w:rFonts w:ascii="Arial" w:hAnsi="Arial" w:cs="Arial"/>
        </w:rPr>
      </w:pPr>
    </w:p>
    <w:p w14:paraId="2A1D1D11" w14:textId="77777777" w:rsidR="00C23D61" w:rsidRDefault="00C23D61">
      <w:pPr>
        <w:jc w:val="both"/>
        <w:rPr>
          <w:rFonts w:ascii="Arial" w:hAnsi="Arial" w:cs="Arial"/>
        </w:rPr>
      </w:pPr>
    </w:p>
    <w:p w14:paraId="39F0EA85" w14:textId="77777777" w:rsidR="00C23D61" w:rsidRDefault="00C23D61">
      <w:pPr>
        <w:jc w:val="both"/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6A61C5E2" w14:textId="7E7CD4D9" w:rsidR="00C23D61" w:rsidRDefault="00C23D61">
      <w:pPr>
        <w:jc w:val="both"/>
      </w:pPr>
      <w:r>
        <w:rPr>
          <w:rFonts w:ascii="Arial" w:hAnsi="Arial" w:cs="Arial"/>
          <w:iCs/>
        </w:rPr>
        <w:t>V Jablonci nad Nisou dne:</w:t>
      </w:r>
      <w:r w:rsidR="00A652BA">
        <w:rPr>
          <w:rFonts w:ascii="Arial" w:hAnsi="Arial" w:cs="Arial"/>
          <w:iCs/>
        </w:rPr>
        <w:t xml:space="preserve"> 4.12.2023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Liberci dne:</w:t>
      </w:r>
      <w:r w:rsidR="00A652BA">
        <w:rPr>
          <w:rFonts w:ascii="Arial" w:hAnsi="Arial" w:cs="Arial"/>
          <w:iCs/>
        </w:rPr>
        <w:t xml:space="preserve"> 14.12.2023</w:t>
      </w:r>
    </w:p>
    <w:p w14:paraId="43F15993" w14:textId="77777777" w:rsidR="00C23D61" w:rsidRDefault="00C23D61">
      <w:pPr>
        <w:jc w:val="both"/>
        <w:rPr>
          <w:rFonts w:ascii="Arial" w:hAnsi="Arial" w:cs="Arial"/>
          <w:iCs/>
        </w:rPr>
      </w:pPr>
    </w:p>
    <w:p w14:paraId="1D063A84" w14:textId="77777777" w:rsidR="00C23D61" w:rsidRDefault="00C23D61">
      <w:pPr>
        <w:jc w:val="both"/>
        <w:rPr>
          <w:rFonts w:ascii="Arial" w:hAnsi="Arial" w:cs="Arial"/>
          <w:iCs/>
        </w:rPr>
      </w:pPr>
    </w:p>
    <w:p w14:paraId="12FF92D4" w14:textId="77777777" w:rsidR="00C23D61" w:rsidRDefault="00C23D61">
      <w:pPr>
        <w:jc w:val="both"/>
        <w:rPr>
          <w:rFonts w:ascii="Arial" w:hAnsi="Arial" w:cs="Arial"/>
          <w:iCs/>
        </w:rPr>
      </w:pPr>
    </w:p>
    <w:p w14:paraId="71B07D52" w14:textId="28B975C4" w:rsidR="00C23D61" w:rsidRDefault="00C23D61" w:rsidP="00FA448E">
      <w:pPr>
        <w:jc w:val="both"/>
      </w:pPr>
      <w:r>
        <w:rPr>
          <w:rFonts w:ascii="Arial" w:hAnsi="Arial" w:cs="Arial"/>
          <w:iCs/>
        </w:rPr>
        <w:t>………………………………</w:t>
      </w:r>
      <w:r>
        <w:rPr>
          <w:rFonts w:ascii="Arial" w:hAnsi="Arial" w:cs="Arial"/>
          <w:iCs/>
        </w:rPr>
        <w:tab/>
      </w:r>
      <w:r w:rsidR="00FA448E">
        <w:rPr>
          <w:rFonts w:ascii="Arial" w:hAnsi="Arial" w:cs="Arial"/>
          <w:iCs/>
        </w:rPr>
        <w:tab/>
      </w:r>
      <w:r w:rsidR="00FA448E">
        <w:rPr>
          <w:rFonts w:ascii="Arial" w:hAnsi="Arial" w:cs="Arial"/>
          <w:iCs/>
        </w:rPr>
        <w:tab/>
      </w:r>
      <w:r w:rsidR="00FA448E">
        <w:rPr>
          <w:rFonts w:ascii="Arial" w:hAnsi="Arial" w:cs="Arial"/>
          <w:iCs/>
        </w:rPr>
        <w:tab/>
      </w:r>
      <w:r w:rsidR="00FA448E">
        <w:rPr>
          <w:rFonts w:ascii="Arial" w:hAnsi="Arial" w:cs="Arial"/>
          <w:iCs/>
        </w:rPr>
        <w:tab/>
      </w:r>
      <w:r>
        <w:rPr>
          <w:rFonts w:ascii="Arial" w:hAnsi="Arial" w:cs="Arial"/>
          <w:i/>
          <w:iCs/>
        </w:rPr>
        <w:t>…………………………….…</w:t>
      </w:r>
    </w:p>
    <w:p w14:paraId="1AC4965F" w14:textId="5045689C" w:rsidR="00C23D61" w:rsidRDefault="003C06BF" w:rsidP="00FA448E">
      <w:r>
        <w:rPr>
          <w:rFonts w:ascii="Arial" w:hAnsi="Arial" w:cs="Arial"/>
        </w:rPr>
        <w:t>Bc</w:t>
      </w:r>
      <w:r w:rsidR="00C23D61">
        <w:rPr>
          <w:rFonts w:ascii="Arial" w:hAnsi="Arial" w:cs="Arial"/>
        </w:rPr>
        <w:t>. M</w:t>
      </w:r>
      <w:r>
        <w:rPr>
          <w:rFonts w:ascii="Arial" w:hAnsi="Arial" w:cs="Arial"/>
        </w:rPr>
        <w:t>iroslav</w:t>
      </w:r>
      <w:r w:rsidR="00C23D61">
        <w:rPr>
          <w:rFonts w:ascii="Arial" w:hAnsi="Arial" w:cs="Arial"/>
        </w:rPr>
        <w:t xml:space="preserve"> </w:t>
      </w:r>
      <w:r w:rsidR="00FA448E">
        <w:rPr>
          <w:rFonts w:ascii="Arial" w:hAnsi="Arial" w:cs="Arial"/>
        </w:rPr>
        <w:t>Cingel</w:t>
      </w:r>
      <w:r w:rsidR="00C23D61">
        <w:rPr>
          <w:rFonts w:ascii="Arial" w:hAnsi="Arial" w:cs="Arial"/>
        </w:rPr>
        <w:tab/>
      </w:r>
      <w:r w:rsidR="00FA448E">
        <w:rPr>
          <w:rFonts w:ascii="Arial" w:hAnsi="Arial" w:cs="Arial"/>
        </w:rPr>
        <w:tab/>
      </w:r>
      <w:r w:rsidR="00FA448E">
        <w:rPr>
          <w:rFonts w:ascii="Arial" w:hAnsi="Arial" w:cs="Arial"/>
        </w:rPr>
        <w:tab/>
      </w:r>
      <w:r w:rsidR="00FA448E">
        <w:rPr>
          <w:rFonts w:ascii="Arial" w:hAnsi="Arial" w:cs="Arial"/>
        </w:rPr>
        <w:tab/>
      </w:r>
      <w:r w:rsidR="00FA448E">
        <w:rPr>
          <w:rFonts w:ascii="Arial" w:hAnsi="Arial" w:cs="Arial"/>
        </w:rPr>
        <w:tab/>
      </w:r>
      <w:r w:rsidR="00FA448E">
        <w:rPr>
          <w:rFonts w:ascii="Arial" w:hAnsi="Arial" w:cs="Arial"/>
        </w:rPr>
        <w:tab/>
      </w:r>
      <w:r w:rsidR="00C23D61">
        <w:rPr>
          <w:rFonts w:ascii="Arial" w:hAnsi="Arial" w:cs="Arial"/>
        </w:rPr>
        <w:t>Ing. arch. Jiří Plašil</w:t>
      </w:r>
    </w:p>
    <w:p w14:paraId="02C97D6D" w14:textId="2BED9042" w:rsidR="00C23D61" w:rsidRDefault="00FA448E" w:rsidP="00FA448E">
      <w:pPr>
        <w:jc w:val="both"/>
      </w:pPr>
      <w:r>
        <w:rPr>
          <w:rFonts w:ascii="Arial" w:hAnsi="Arial" w:cs="Arial"/>
        </w:rPr>
        <w:t>vedoucí oddělení územního plánování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3D61">
        <w:rPr>
          <w:rFonts w:ascii="Arial" w:hAnsi="Arial" w:cs="Arial"/>
        </w:rPr>
        <w:t>jednatel</w:t>
      </w:r>
    </w:p>
    <w:p w14:paraId="06DD79F2" w14:textId="77777777" w:rsidR="00C23D61" w:rsidRDefault="00C23D61">
      <w:pPr>
        <w:tabs>
          <w:tab w:val="center" w:pos="6804"/>
        </w:tabs>
        <w:jc w:val="both"/>
      </w:pPr>
    </w:p>
    <w:p w14:paraId="799BE6FE" w14:textId="77777777" w:rsidR="00C23D61" w:rsidRDefault="00C23D6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CF9AA4D" w14:textId="77777777" w:rsidR="00C23D61" w:rsidRDefault="00C23D6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41074F9F" w14:textId="77777777" w:rsidR="00C23D61" w:rsidRDefault="00C23D61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50866625" w14:textId="77777777" w:rsidR="00C23D61" w:rsidRDefault="00C23D61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>………………………………</w:t>
      </w:r>
    </w:p>
    <w:p w14:paraId="4F097C0C" w14:textId="6658FAF6" w:rsidR="008C2419" w:rsidRDefault="00FA448E">
      <w:pPr>
        <w:tabs>
          <w:tab w:val="center" w:pos="6804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RNDr.</w:t>
      </w:r>
      <w:r w:rsidR="00C23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Lenka</w:t>
      </w:r>
      <w:r w:rsidR="00C23D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Opočenská</w:t>
      </w:r>
    </w:p>
    <w:p w14:paraId="39E8B3B3" w14:textId="7FEC546F" w:rsidR="00C23D61" w:rsidRDefault="008C2419">
      <w:pPr>
        <w:tabs>
          <w:tab w:val="center" w:pos="6804"/>
        </w:tabs>
      </w:pPr>
      <w:r>
        <w:rPr>
          <w:rFonts w:ascii="Arial" w:hAnsi="Arial" w:cs="Arial"/>
          <w:color w:val="000000"/>
        </w:rPr>
        <w:t>náměstk</w:t>
      </w:r>
      <w:r w:rsidR="00FA448E">
        <w:rPr>
          <w:rFonts w:ascii="Arial" w:hAnsi="Arial" w:cs="Arial"/>
          <w:color w:val="000000"/>
        </w:rPr>
        <w:t>yně</w:t>
      </w:r>
      <w:r>
        <w:rPr>
          <w:rFonts w:ascii="Arial" w:hAnsi="Arial" w:cs="Arial"/>
          <w:color w:val="000000"/>
        </w:rPr>
        <w:t xml:space="preserve"> primátora </w:t>
      </w:r>
      <w:r w:rsidR="00C23D61">
        <w:rPr>
          <w:rFonts w:ascii="Arial" w:hAnsi="Arial" w:cs="Arial"/>
        </w:rPr>
        <w:tab/>
      </w:r>
    </w:p>
    <w:p w14:paraId="2F429D9D" w14:textId="3967C925" w:rsidR="00C23D61" w:rsidRDefault="00C23D61">
      <w:pPr>
        <w:tabs>
          <w:tab w:val="center" w:pos="6804"/>
        </w:tabs>
      </w:pPr>
    </w:p>
    <w:sectPr w:rsidR="00C23D61">
      <w:footerReference w:type="default" r:id="rId7"/>
      <w:footerReference w:type="first" r:id="rId8"/>
      <w:pgSz w:w="11906" w:h="16838"/>
      <w:pgMar w:top="1418" w:right="1418" w:bottom="1258" w:left="1418" w:header="708" w:footer="709" w:gutter="0"/>
      <w:cols w:space="708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4EF9" w14:textId="77777777" w:rsidR="002E02C7" w:rsidRDefault="002E02C7">
      <w:r>
        <w:separator/>
      </w:r>
    </w:p>
  </w:endnote>
  <w:endnote w:type="continuationSeparator" w:id="0">
    <w:p w14:paraId="3D50DDA2" w14:textId="77777777" w:rsidR="002E02C7" w:rsidRDefault="002E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1268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8812" w14:textId="77777777" w:rsidR="00C23D61" w:rsidRDefault="00C23D61">
    <w:pPr>
      <w:pStyle w:val="Zpat"/>
      <w:jc w:val="center"/>
    </w:pPr>
  </w:p>
  <w:p w14:paraId="6388D535" w14:textId="77777777" w:rsidR="00C23D61" w:rsidRDefault="00C23D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F785" w14:textId="77777777" w:rsidR="00C23D61" w:rsidRDefault="00C23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0F22C" w14:textId="77777777" w:rsidR="002E02C7" w:rsidRDefault="002E02C7">
      <w:r>
        <w:separator/>
      </w:r>
    </w:p>
  </w:footnote>
  <w:footnote w:type="continuationSeparator" w:id="0">
    <w:p w14:paraId="52BB084D" w14:textId="77777777" w:rsidR="002E02C7" w:rsidRDefault="002E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702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9"/>
    <w:rsid w:val="00005EBE"/>
    <w:rsid w:val="00054A92"/>
    <w:rsid w:val="001F0FB2"/>
    <w:rsid w:val="002E02C7"/>
    <w:rsid w:val="003C06BF"/>
    <w:rsid w:val="007A10F0"/>
    <w:rsid w:val="008C2419"/>
    <w:rsid w:val="00A652BA"/>
    <w:rsid w:val="00C23D61"/>
    <w:rsid w:val="00F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E7576"/>
  <w15:chartTrackingRefBased/>
  <w15:docId w15:val="{727C1FF0-2765-4F6C-899C-3662C459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font1268" w:hAnsi="Calibri Light" w:cs="font1268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2"/>
  </w:style>
  <w:style w:type="character" w:customStyle="1" w:styleId="PedmtkomenteChar">
    <w:name w:val="Předmět komentáře Char"/>
    <w:rPr>
      <w:b/>
      <w:bCs/>
    </w:rPr>
  </w:style>
  <w:style w:type="character" w:customStyle="1" w:styleId="Nevyeenzmnka2">
    <w:name w:val="Nevyřešená zmínka2"/>
    <w:rPr>
      <w:color w:val="808080"/>
      <w:shd w:val="clear" w:color="auto" w:fill="E6E6E6"/>
    </w:rPr>
  </w:style>
  <w:style w:type="character" w:customStyle="1" w:styleId="Nadpis4Char">
    <w:name w:val="Nadpis 4 Char"/>
    <w:rPr>
      <w:rFonts w:ascii="Calibri Light" w:eastAsia="font1268" w:hAnsi="Calibri Light" w:cs="font1268"/>
      <w:i/>
      <w:iCs/>
      <w:color w:val="2F5496"/>
    </w:rPr>
  </w:style>
  <w:style w:type="character" w:customStyle="1" w:styleId="ProsttextChar">
    <w:name w:val="Prostý text Char"/>
    <w:rPr>
      <w:rFonts w:ascii="Arial" w:eastAsia="Calibri" w:hAnsi="Arial" w:cs="Arial"/>
      <w:i/>
      <w:color w:val="0070C0"/>
      <w:szCs w:val="21"/>
    </w:rPr>
  </w:style>
  <w:style w:type="character" w:customStyle="1" w:styleId="Nevyeenzmnka3">
    <w:name w:val="Nevyřešená zmínka3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Garamond" w:hAnsi="Garamond" w:cs="Garamond"/>
      <w:b/>
      <w:i w:val="0"/>
      <w:sz w:val="24"/>
      <w:szCs w:val="24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ascii="Garamond" w:hAnsi="Garamond" w:cs="Garamond"/>
      <w:b/>
      <w:i w:val="0"/>
      <w:sz w:val="24"/>
      <w:szCs w:val="24"/>
    </w:rPr>
  </w:style>
  <w:style w:type="character" w:customStyle="1" w:styleId="ListLabel17">
    <w:name w:val="ListLabel 17"/>
    <w:rPr>
      <w:rFonts w:ascii="Garamond" w:hAnsi="Garamond" w:cs="Garamond"/>
      <w:b/>
      <w:i w:val="0"/>
      <w:sz w:val="24"/>
      <w:szCs w:val="24"/>
    </w:rPr>
  </w:style>
  <w:style w:type="character" w:customStyle="1" w:styleId="ListLabel18">
    <w:name w:val="ListLabel 18"/>
    <w:rPr>
      <w:rFonts w:ascii="Garamond" w:hAnsi="Garamond" w:cs="Garamond"/>
      <w:b/>
      <w:i w:val="0"/>
      <w:sz w:val="24"/>
      <w:szCs w:val="24"/>
    </w:rPr>
  </w:style>
  <w:style w:type="character" w:customStyle="1" w:styleId="ListLabel19">
    <w:name w:val="ListLabel 19"/>
    <w:rPr>
      <w:rFonts w:ascii="Garamond" w:hAnsi="Garamond" w:cs="Garamond"/>
      <w:b/>
      <w:i w:val="0"/>
      <w:sz w:val="24"/>
      <w:szCs w:val="24"/>
    </w:rPr>
  </w:style>
  <w:style w:type="character" w:customStyle="1" w:styleId="ListLabel20">
    <w:name w:val="ListLabel 20"/>
    <w:rPr>
      <w:rFonts w:ascii="Garamond" w:hAnsi="Garamond" w:cs="Garamond"/>
      <w:b/>
      <w:i w:val="0"/>
      <w:sz w:val="24"/>
      <w:szCs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Aria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zev">
    <w:name w:val="Title"/>
    <w:basedOn w:val="Normln"/>
    <w:next w:val="Zkladntext"/>
    <w:qFormat/>
    <w:pPr>
      <w:jc w:val="center"/>
    </w:pPr>
    <w:rPr>
      <w:b/>
      <w:bCs/>
      <w:sz w:val="36"/>
      <w:szCs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Prosttext1">
    <w:name w:val="Prostý text1"/>
    <w:basedOn w:val="Normln"/>
    <w:rPr>
      <w:rFonts w:ascii="Arial" w:eastAsia="Calibri" w:hAnsi="Arial" w:cs="Arial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Rulcová, Šárka </cp:lastModifiedBy>
  <cp:revision>6</cp:revision>
  <cp:lastPrinted>2019-07-25T08:43:00Z</cp:lastPrinted>
  <dcterms:created xsi:type="dcterms:W3CDTF">2023-11-29T09:16:00Z</dcterms:created>
  <dcterms:modified xsi:type="dcterms:W3CDTF">2024-01-08T10:07:00Z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Jablonec</vt:lpwstr>
  </property>
</Properties>
</file>