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53" w:rsidRDefault="00487782">
      <w:pPr>
        <w:pStyle w:val="Headerorfooter20"/>
        <w:framePr w:wrap="none" w:vAnchor="page" w:hAnchor="page" w:x="10263" w:y="910"/>
        <w:shd w:val="clear" w:color="auto" w:fill="auto"/>
      </w:pPr>
      <w:r>
        <w:t>660</w:t>
      </w:r>
    </w:p>
    <w:p w:rsidR="006F5053" w:rsidRDefault="00487782">
      <w:pPr>
        <w:pStyle w:val="Bodytext30"/>
        <w:framePr w:w="9302" w:h="5362" w:hRule="exact" w:wrap="none" w:vAnchor="page" w:hAnchor="page" w:x="1426" w:y="1536"/>
        <w:shd w:val="clear" w:color="auto" w:fill="auto"/>
        <w:ind w:left="440" w:hanging="440"/>
      </w:pPr>
      <w:r>
        <w:rPr>
          <w:lang w:val="en-US" w:eastAsia="en-US" w:bidi="en-US"/>
        </w:rPr>
        <w:t>BOVYS, s.r.o.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tabs>
          <w:tab w:val="left" w:pos="1204"/>
        </w:tabs>
        <w:ind w:left="440" w:hanging="440"/>
      </w:pPr>
      <w:r>
        <w:t>se sídlem:</w:t>
      </w:r>
      <w:r>
        <w:tab/>
        <w:t>č.p. 40, 539 01 Dědová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tabs>
          <w:tab w:val="left" w:pos="1204"/>
          <w:tab w:val="left" w:pos="4742"/>
          <w:tab w:val="left" w:pos="6096"/>
        </w:tabs>
        <w:ind w:left="440" w:hanging="440"/>
      </w:pPr>
      <w:r>
        <w:t>IČO:</w:t>
      </w:r>
      <w:r>
        <w:tab/>
        <w:t>62028626</w:t>
      </w:r>
      <w:r>
        <w:tab/>
        <w:t>DIČ:</w:t>
      </w:r>
      <w:r>
        <w:tab/>
        <w:t>CZ62028626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spacing w:after="86"/>
        <w:ind w:left="440" w:hanging="440"/>
      </w:pPr>
      <w:r>
        <w:t>zastoupená: Mgr. Evou Netolickou, prokuristou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spacing w:after="291" w:line="307" w:lineRule="exact"/>
        <w:ind w:firstLine="0"/>
        <w:jc w:val="left"/>
      </w:pPr>
      <w:r>
        <w:t xml:space="preserve">Obchodní společnost zapsaná v obchodním rejstříku vedeném Krajským soudem v Hradci Králové oddíl C, vložka 7035 </w:t>
      </w:r>
      <w:r>
        <w:rPr>
          <w:rStyle w:val="Bodytext2BoldItalic"/>
        </w:rPr>
        <w:t xml:space="preserve">dále jen </w:t>
      </w:r>
      <w:r>
        <w:rPr>
          <w:rStyle w:val="Bodytext2BoldItalic"/>
        </w:rPr>
        <w:t>„Dodavatel“</w:t>
      </w:r>
    </w:p>
    <w:p w:rsidR="006F5053" w:rsidRDefault="00487782">
      <w:pPr>
        <w:pStyle w:val="Bodytext40"/>
        <w:framePr w:w="9302" w:h="5362" w:hRule="exact" w:wrap="none" w:vAnchor="page" w:hAnchor="page" w:x="1426" w:y="1536"/>
        <w:shd w:val="clear" w:color="auto" w:fill="auto"/>
        <w:spacing w:before="0" w:after="224"/>
        <w:ind w:left="440"/>
      </w:pPr>
      <w:r>
        <w:t>a</w:t>
      </w:r>
    </w:p>
    <w:p w:rsidR="006F5053" w:rsidRDefault="00487782">
      <w:pPr>
        <w:pStyle w:val="Bodytext30"/>
        <w:framePr w:w="9302" w:h="5362" w:hRule="exact" w:wrap="none" w:vAnchor="page" w:hAnchor="page" w:x="1426" w:y="1536"/>
        <w:shd w:val="clear" w:color="auto" w:fill="auto"/>
        <w:ind w:firstLine="0"/>
      </w:pPr>
      <w:r>
        <w:t>základní škola: Základní škola a Mateřská škola Emy Destinnové, Praha 6, náměstí Svobody 3/930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spacing w:after="28"/>
        <w:ind w:left="440" w:hanging="440"/>
      </w:pPr>
      <w:r>
        <w:t>se sídlem: náměstí Svobody 930/3, 160 00 Praha 6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tabs>
          <w:tab w:val="left" w:leader="dot" w:pos="1565"/>
          <w:tab w:val="left" w:pos="3230"/>
          <w:tab w:val="left" w:pos="5894"/>
          <w:tab w:val="left" w:leader="dot" w:pos="8626"/>
        </w:tabs>
        <w:spacing w:line="379" w:lineRule="exact"/>
        <w:ind w:left="440" w:hanging="440"/>
      </w:pPr>
      <w:r>
        <w:t>zastoupená:</w:t>
      </w:r>
      <w:r>
        <w:tab/>
        <w:t>?£?.'..</w:t>
      </w:r>
      <w:r>
        <w:tab/>
        <w:t>W).. *£*?'?£..</w:t>
      </w:r>
      <w:r>
        <w:tab/>
      </w:r>
      <w:r>
        <w:tab/>
      </w:r>
    </w:p>
    <w:p w:rsidR="006F5053" w:rsidRDefault="00487782">
      <w:pPr>
        <w:pStyle w:val="Bodytext40"/>
        <w:framePr w:w="9302" w:h="5362" w:hRule="exact" w:wrap="none" w:vAnchor="page" w:hAnchor="page" w:x="1426" w:y="1536"/>
        <w:shd w:val="clear" w:color="auto" w:fill="auto"/>
        <w:spacing w:before="0" w:after="228" w:line="379" w:lineRule="exact"/>
        <w:ind w:right="7660" w:firstLine="0"/>
        <w:jc w:val="left"/>
      </w:pPr>
      <w:r>
        <w:rPr>
          <w:rStyle w:val="Bodytext4NotBoldNotItalic"/>
        </w:rPr>
        <w:t xml:space="preserve">IČO: 48133892 </w:t>
      </w:r>
      <w:r>
        <w:t>dále jen „Škola“</w:t>
      </w:r>
    </w:p>
    <w:p w:rsidR="006F5053" w:rsidRDefault="00487782">
      <w:pPr>
        <w:pStyle w:val="Bodytext20"/>
        <w:framePr w:w="9302" w:h="5362" w:hRule="exact" w:wrap="none" w:vAnchor="page" w:hAnchor="page" w:x="1426" w:y="1536"/>
        <w:shd w:val="clear" w:color="auto" w:fill="auto"/>
        <w:spacing w:line="244" w:lineRule="exact"/>
        <w:ind w:left="440" w:hanging="440"/>
      </w:pPr>
      <w:r>
        <w:t>uzavřeli tuto</w:t>
      </w:r>
    </w:p>
    <w:p w:rsidR="006F5053" w:rsidRDefault="00487782">
      <w:pPr>
        <w:pStyle w:val="Heading210"/>
        <w:framePr w:w="9302" w:h="7786" w:hRule="exact" w:wrap="none" w:vAnchor="page" w:hAnchor="page" w:x="1426" w:y="7071"/>
        <w:shd w:val="clear" w:color="auto" w:fill="auto"/>
        <w:spacing w:before="0"/>
      </w:pPr>
      <w:bookmarkStart w:id="0" w:name="bookmark0"/>
      <w:r>
        <w:t>SMLOUVU</w:t>
      </w:r>
      <w:bookmarkEnd w:id="0"/>
    </w:p>
    <w:p w:rsidR="006F5053" w:rsidRDefault="00487782">
      <w:pPr>
        <w:pStyle w:val="Heading220"/>
        <w:framePr w:w="9302" w:h="7786" w:hRule="exact" w:wrap="none" w:vAnchor="page" w:hAnchor="page" w:x="1426" w:y="7071"/>
        <w:shd w:val="clear" w:color="auto" w:fill="auto"/>
      </w:pPr>
      <w:bookmarkStart w:id="1" w:name="bookmark1"/>
      <w:r>
        <w:t>o</w:t>
      </w:r>
      <w:bookmarkEnd w:id="1"/>
    </w:p>
    <w:p w:rsidR="006F5053" w:rsidRDefault="00487782">
      <w:pPr>
        <w:pStyle w:val="Bodytext50"/>
        <w:framePr w:w="9302" w:h="7786" w:hRule="exact" w:wrap="none" w:vAnchor="page" w:hAnchor="page" w:x="1426" w:y="7071"/>
        <w:shd w:val="clear" w:color="auto" w:fill="auto"/>
      </w:pPr>
      <w:r>
        <w:t>dodávkách ovoce a zeleniny a výrobků z nich</w:t>
      </w:r>
    </w:p>
    <w:p w:rsidR="006F5053" w:rsidRDefault="00487782">
      <w:pPr>
        <w:pStyle w:val="Bodytext40"/>
        <w:framePr w:w="9302" w:h="7786" w:hRule="exact" w:wrap="none" w:vAnchor="page" w:hAnchor="page" w:x="1426" w:y="7071"/>
        <w:shd w:val="clear" w:color="auto" w:fill="auto"/>
        <w:spacing w:before="0" w:after="295" w:line="269" w:lineRule="exact"/>
        <w:ind w:firstLine="0"/>
        <w:jc w:val="center"/>
      </w:pPr>
      <w:r>
        <w:t>dále jen „Smlouva“</w:t>
      </w:r>
    </w:p>
    <w:p w:rsidR="006F5053" w:rsidRDefault="00487782">
      <w:pPr>
        <w:pStyle w:val="Heading110"/>
        <w:framePr w:w="9302" w:h="7786" w:hRule="exact" w:wrap="none" w:vAnchor="page" w:hAnchor="page" w:x="1426" w:y="7071"/>
        <w:shd w:val="clear" w:color="auto" w:fill="auto"/>
        <w:spacing w:before="0"/>
      </w:pPr>
      <w:bookmarkStart w:id="2" w:name="bookmark2"/>
      <w:r>
        <w:t>I.</w:t>
      </w:r>
      <w:bookmarkEnd w:id="2"/>
    </w:p>
    <w:p w:rsidR="006F5053" w:rsidRDefault="00487782">
      <w:pPr>
        <w:pStyle w:val="Bodytext30"/>
        <w:framePr w:w="9302" w:h="7786" w:hRule="exact" w:wrap="none" w:vAnchor="page" w:hAnchor="page" w:x="1426" w:y="7071"/>
        <w:shd w:val="clear" w:color="auto" w:fill="auto"/>
        <w:spacing w:after="224" w:line="244" w:lineRule="exact"/>
        <w:ind w:firstLine="0"/>
        <w:jc w:val="center"/>
      </w:pPr>
      <w:r>
        <w:t>Úvodní ustanovení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 xml:space="preserve">Tato </w:t>
      </w:r>
      <w:r>
        <w:rPr>
          <w:rStyle w:val="Bodytext2Bold"/>
        </w:rPr>
        <w:t xml:space="preserve">Smlouva se uzavírá v rámci ŠKOLNÍHO PROJEKTU </w:t>
      </w:r>
      <w:r>
        <w:t>- Ovoce a zelenina do škol podle nařízení Komise v přenesené pravomoci (EU) 2017/40, prováděcího nařízení Komise (EU) 2017</w:t>
      </w:r>
      <w:r>
        <w:t>/39 a NV č. 74/2017 Sb. v platném znění (dále též „školní projekt</w:t>
      </w:r>
      <w:r>
        <w:rPr>
          <w:vertAlign w:val="superscript"/>
        </w:rPr>
        <w:t>11</w:t>
      </w:r>
      <w:r>
        <w:t>).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 xml:space="preserve">Dodavatel je v rámci školního projektu schváleným žadatelem o podporu, kterému bylo Státním zemědělským intervenčním fondem (dále též jen SZIF) přiděleno registrační číslo </w:t>
      </w:r>
      <w:r>
        <w:t>7811/171718/0021.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>Škola se nachází na území ČR, je zřízena a činná v souladu se zákonem č. 561/2004 Sb. v platném znění a je zapsána ve školském rejstříku ČR.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>Podpora se podle ustanovení § 2 odst. 1 Nařízení vlády č. 74/2017 Sb. v platném znění poskytuje n</w:t>
      </w:r>
      <w:r>
        <w:t>a tyto dodávky produktů: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2"/>
        </w:numPr>
        <w:shd w:val="clear" w:color="auto" w:fill="auto"/>
        <w:tabs>
          <w:tab w:val="left" w:pos="1204"/>
        </w:tabs>
        <w:ind w:left="1100" w:hanging="380"/>
      </w:pPr>
      <w:r>
        <w:t xml:space="preserve">čerstvé ovoce a zelenina, které jsou uvedeny v částech IX </w:t>
      </w:r>
      <w:r>
        <w:rPr>
          <w:lang w:val="en-US" w:eastAsia="en-US" w:bidi="en-US"/>
        </w:rPr>
        <w:t xml:space="preserve">a </w:t>
      </w:r>
      <w:r>
        <w:t>XI přílohy I nařízení Evropského parlamentu a Rady (EU) č. 1308/2013, v platném znění,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2"/>
        </w:numPr>
        <w:shd w:val="clear" w:color="auto" w:fill="auto"/>
        <w:tabs>
          <w:tab w:val="left" w:pos="1204"/>
        </w:tabs>
        <w:ind w:left="1100" w:hanging="380"/>
      </w:pPr>
      <w:r>
        <w:t xml:space="preserve">balené ovocné protlaky a směsi ovocno-zeleninových protlaků s obsahem ovocné složky </w:t>
      </w:r>
      <w:r>
        <w:t>minimálně 50 % a balené ovocné a zeleninové šťávy, které jsou uvedeny v části X přílohy I nařízení Evropského parlamentu a Rady (EU) č. 1308/2013, v platném znění, pokud neobsahují konzervanty.</w:t>
      </w:r>
    </w:p>
    <w:p w:rsidR="006F5053" w:rsidRDefault="00487782">
      <w:pPr>
        <w:pStyle w:val="Bodytext40"/>
        <w:framePr w:w="9302" w:h="7786" w:hRule="exact" w:wrap="none" w:vAnchor="page" w:hAnchor="page" w:x="1426" w:y="7071"/>
        <w:shd w:val="clear" w:color="auto" w:fill="auto"/>
        <w:spacing w:before="0" w:after="0" w:line="264" w:lineRule="exact"/>
        <w:ind w:left="1100" w:firstLine="0"/>
        <w:jc w:val="left"/>
      </w:pPr>
      <w:r>
        <w:t>(dále též jen produkty)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 xml:space="preserve">Produkty uvedené v odstavci 4. písni. </w:t>
      </w:r>
      <w:r>
        <w:t>a) a b) jsou v rámci školního projektu dodávány Škole bezplatně.</w:t>
      </w:r>
    </w:p>
    <w:p w:rsidR="006F5053" w:rsidRDefault="00487782">
      <w:pPr>
        <w:pStyle w:val="Bodytext20"/>
        <w:framePr w:w="9302" w:h="7786" w:hRule="exact" w:wrap="none" w:vAnchor="page" w:hAnchor="page" w:x="1426" w:y="7071"/>
        <w:numPr>
          <w:ilvl w:val="0"/>
          <w:numId w:val="1"/>
        </w:numPr>
        <w:shd w:val="clear" w:color="auto" w:fill="auto"/>
        <w:tabs>
          <w:tab w:val="left" w:pos="404"/>
        </w:tabs>
        <w:ind w:left="440" w:hanging="440"/>
      </w:pPr>
      <w:r>
        <w:t>Dodavatel je oprávněn dodávat Škole produkty specifikované v bodě 4. tohoto článku Smlouvy a v příslušném rozhodnutí Státního zemědělského intervenčního fondu.</w:t>
      </w:r>
    </w:p>
    <w:p w:rsidR="006F5053" w:rsidRDefault="00487782">
      <w:pPr>
        <w:pStyle w:val="Headerorfooter10"/>
        <w:framePr w:wrap="none" w:vAnchor="page" w:hAnchor="page" w:x="5636" w:y="15322"/>
        <w:shd w:val="clear" w:color="auto" w:fill="auto"/>
      </w:pPr>
      <w:r>
        <w:t>1 -ODŠ</w:t>
      </w:r>
    </w:p>
    <w:p w:rsidR="006F5053" w:rsidRDefault="006F5053">
      <w:pPr>
        <w:rPr>
          <w:sz w:val="2"/>
          <w:szCs w:val="2"/>
        </w:rPr>
        <w:sectPr w:rsidR="006F50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053" w:rsidRDefault="00487782">
      <w:pPr>
        <w:pStyle w:val="Bodytext30"/>
        <w:framePr w:w="9302" w:h="4780" w:hRule="exact" w:wrap="none" w:vAnchor="page" w:hAnchor="page" w:x="1426" w:y="1273"/>
        <w:shd w:val="clear" w:color="auto" w:fill="auto"/>
        <w:spacing w:line="244" w:lineRule="exact"/>
        <w:ind w:left="4540" w:firstLine="0"/>
        <w:jc w:val="left"/>
      </w:pPr>
      <w:r>
        <w:lastRenderedPageBreak/>
        <w:t>II.</w:t>
      </w:r>
    </w:p>
    <w:p w:rsidR="006F5053" w:rsidRDefault="00487782">
      <w:pPr>
        <w:pStyle w:val="Bodytext30"/>
        <w:framePr w:w="9302" w:h="4780" w:hRule="exact" w:wrap="none" w:vAnchor="page" w:hAnchor="page" w:x="1426" w:y="1273"/>
        <w:shd w:val="clear" w:color="auto" w:fill="auto"/>
        <w:spacing w:after="224" w:line="244" w:lineRule="exact"/>
        <w:ind w:firstLine="0"/>
        <w:jc w:val="center"/>
      </w:pPr>
      <w:r>
        <w:t>Předmět smlouvy</w:t>
      </w:r>
    </w:p>
    <w:p w:rsidR="006F5053" w:rsidRDefault="00487782">
      <w:pPr>
        <w:pStyle w:val="Bodytext20"/>
        <w:framePr w:w="9302" w:h="4780" w:hRule="exact" w:wrap="none" w:vAnchor="page" w:hAnchor="page" w:x="1426" w:y="1273"/>
        <w:numPr>
          <w:ilvl w:val="0"/>
          <w:numId w:val="3"/>
        </w:numPr>
        <w:shd w:val="clear" w:color="auto" w:fill="auto"/>
        <w:tabs>
          <w:tab w:val="left" w:pos="405"/>
        </w:tabs>
        <w:ind w:left="460" w:hanging="460"/>
      </w:pPr>
      <w:r>
        <w:t>Předmětem této Smlouvy je úprava vzájemných práv a povinností smluvních stran při realizaci školního projektu, tj. dodávkách způsobilých produktů do Školy.</w:t>
      </w:r>
    </w:p>
    <w:p w:rsidR="006F5053" w:rsidRDefault="00487782">
      <w:pPr>
        <w:pStyle w:val="Bodytext20"/>
        <w:framePr w:w="9302" w:h="4780" w:hRule="exact" w:wrap="none" w:vAnchor="page" w:hAnchor="page" w:x="1426" w:y="1273"/>
        <w:numPr>
          <w:ilvl w:val="0"/>
          <w:numId w:val="3"/>
        </w:numPr>
        <w:shd w:val="clear" w:color="auto" w:fill="auto"/>
        <w:tabs>
          <w:tab w:val="left" w:pos="405"/>
        </w:tabs>
        <w:ind w:left="460" w:hanging="460"/>
      </w:pPr>
      <w:r>
        <w:t>Škola prohlašuje, že nemá na stejné období uzavřenou smlouvu o dodávkách produkt</w:t>
      </w:r>
      <w:r>
        <w:t>ů v rámci školního projektu „Ovoce a zelenina do škol“ s jiným dodavatelem.</w:t>
      </w:r>
    </w:p>
    <w:p w:rsidR="006F5053" w:rsidRDefault="00487782">
      <w:pPr>
        <w:pStyle w:val="Bodytext20"/>
        <w:framePr w:w="9302" w:h="4780" w:hRule="exact" w:wrap="none" w:vAnchor="page" w:hAnchor="page" w:x="1426" w:y="1273"/>
        <w:shd w:val="clear" w:color="auto" w:fill="auto"/>
        <w:ind w:left="460" w:firstLine="0"/>
      </w:pPr>
      <w:r>
        <w:t>Škola bere na vědomí, že smluvní vztah s jiným subjektem může uzavřít až po skončení účinnosti této Smlouvy a že v průběhu jednoho období školního roku může odebírat produkty pouze</w:t>
      </w:r>
      <w:r>
        <w:t xml:space="preserve"> od jednoho dodavatele.</w:t>
      </w:r>
    </w:p>
    <w:p w:rsidR="006F5053" w:rsidRDefault="00487782">
      <w:pPr>
        <w:pStyle w:val="Bodytext20"/>
        <w:framePr w:w="9302" w:h="4780" w:hRule="exact" w:wrap="none" w:vAnchor="page" w:hAnchor="page" w:x="1426" w:y="1273"/>
        <w:numPr>
          <w:ilvl w:val="0"/>
          <w:numId w:val="3"/>
        </w:numPr>
        <w:shd w:val="clear" w:color="auto" w:fill="auto"/>
        <w:tabs>
          <w:tab w:val="left" w:pos="405"/>
        </w:tabs>
        <w:ind w:left="460" w:hanging="460"/>
      </w:pPr>
      <w:r>
        <w:t>Škola se proto z důvodu uvedeného v odst. 2. tohoto článku zavazuje, že po dobu od uzavření této Smlouvy do konce školního roku 2024/2025 pro tento školní rok neuzavře smlouvu na dodávky produktů s dalším subjektem ani nepotvrdí „Ro</w:t>
      </w:r>
      <w:r>
        <w:t>ční hlášení školy účastnící se školního projektu Ovoce a zelenina do škol“ na sjednané období jinému dodavateli.</w:t>
      </w:r>
    </w:p>
    <w:p w:rsidR="006F5053" w:rsidRDefault="00487782">
      <w:pPr>
        <w:pStyle w:val="Bodytext20"/>
        <w:framePr w:w="9302" w:h="4780" w:hRule="exact" w:wrap="none" w:vAnchor="page" w:hAnchor="page" w:x="1426" w:y="1273"/>
        <w:shd w:val="clear" w:color="auto" w:fill="auto"/>
        <w:ind w:left="460" w:firstLine="0"/>
      </w:pPr>
      <w:r>
        <w:t>V případě porušení této povinnosti je Škola povinna zaplatit Dodavateli veškerou škodu, která mu v důsledku tohoto jednání Školy vznikne, to ze</w:t>
      </w:r>
      <w:r>
        <w:t>jména nahradit Dodavateli nevyplacenou nebo neposkytnutou podporu za dodávky produktů a dále mu nahradit případně uložené finanční sankce.</w:t>
      </w:r>
    </w:p>
    <w:p w:rsidR="006F5053" w:rsidRDefault="00487782">
      <w:pPr>
        <w:pStyle w:val="Bodytext30"/>
        <w:framePr w:w="9302" w:h="8677" w:hRule="exact" w:wrap="none" w:vAnchor="page" w:hAnchor="page" w:x="1426" w:y="6270"/>
        <w:shd w:val="clear" w:color="auto" w:fill="auto"/>
        <w:spacing w:line="244" w:lineRule="exact"/>
        <w:ind w:left="4540" w:firstLine="0"/>
        <w:jc w:val="left"/>
      </w:pPr>
      <w:r>
        <w:t>III.</w:t>
      </w:r>
    </w:p>
    <w:p w:rsidR="006F5053" w:rsidRDefault="00487782">
      <w:pPr>
        <w:pStyle w:val="Bodytext30"/>
        <w:framePr w:w="9302" w:h="8677" w:hRule="exact" w:wrap="none" w:vAnchor="page" w:hAnchor="page" w:x="1426" w:y="6270"/>
        <w:shd w:val="clear" w:color="auto" w:fill="auto"/>
        <w:spacing w:after="224" w:line="244" w:lineRule="exact"/>
        <w:ind w:firstLine="0"/>
        <w:jc w:val="center"/>
      </w:pPr>
      <w:r>
        <w:t>Předmět plnění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4"/>
        </w:numPr>
        <w:shd w:val="clear" w:color="auto" w:fill="auto"/>
        <w:tabs>
          <w:tab w:val="left" w:pos="405"/>
        </w:tabs>
        <w:ind w:left="460" w:hanging="460"/>
      </w:pPr>
      <w:r>
        <w:t>Dodavatel se zavazuje dodávat do Školy bezplatně produkty ve specifikaci uvedené v čl. I. odst.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3"/>
        </w:numPr>
        <w:shd w:val="clear" w:color="auto" w:fill="auto"/>
        <w:tabs>
          <w:tab w:val="left" w:pos="817"/>
          <w:tab w:val="left" w:pos="849"/>
        </w:tabs>
        <w:ind w:left="460" w:firstLine="0"/>
      </w:pPr>
      <w:r>
        <w:t>této Smlouvy a Škola se zavazuje jednotlivé dodávky těchto produktů od Dodavatele převzít.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4"/>
        </w:numPr>
        <w:shd w:val="clear" w:color="auto" w:fill="auto"/>
        <w:tabs>
          <w:tab w:val="left" w:pos="405"/>
        </w:tabs>
        <w:ind w:left="460" w:hanging="460"/>
      </w:pPr>
      <w:r>
        <w:t>Dodávky produktů podle odst. 1. tohoto článku bude Dodavatel dodávat do Školy v množství odpovídajícím Školou oznámeným počtem odebírajících způsobilých žáků a ze st</w:t>
      </w:r>
      <w:r>
        <w:t>rany SZIF stanoveným celkovým ročním limitem podpory na tyto produkty na jednoho žáka na školní rok 2024/2025.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4"/>
        </w:numPr>
        <w:shd w:val="clear" w:color="auto" w:fill="auto"/>
        <w:tabs>
          <w:tab w:val="left" w:pos="405"/>
        </w:tabs>
        <w:ind w:left="460" w:hanging="460"/>
      </w:pPr>
      <w:r>
        <w:t>Dodavatel bude jednotlivé dodávky produktů dodávat do Školy v souladu s oznámením SZIF o minimálním počtu dodávek produktů za měsíc na tento škol</w:t>
      </w:r>
      <w:r>
        <w:t>ní rok, v termínech sjednaných smluvními stranami.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4"/>
        </w:numPr>
        <w:shd w:val="clear" w:color="auto" w:fill="auto"/>
        <w:tabs>
          <w:tab w:val="left" w:pos="405"/>
        </w:tabs>
        <w:ind w:left="460" w:hanging="460"/>
      </w:pPr>
      <w:r>
        <w:t>Náklady na dopravu a manipulaci produktů do prostor Školy a jejich případnou smluvně realizovanou distribuci nese ze svého Dodavatel.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4"/>
        </w:numPr>
        <w:shd w:val="clear" w:color="auto" w:fill="auto"/>
        <w:tabs>
          <w:tab w:val="left" w:pos="405"/>
        </w:tabs>
        <w:spacing w:after="256"/>
        <w:ind w:left="460" w:hanging="460"/>
      </w:pPr>
      <w:r>
        <w:t xml:space="preserve">Dodávané produkty budou splňovat kritéria nařízení vlády ČR č. 74/2017 </w:t>
      </w:r>
      <w:r>
        <w:t>Sb. a parametry vyhlášky č. 282/2016 Sb. a budou v souladu se zákonem č. 110/1997 Sb. v jejich platném znění.</w:t>
      </w:r>
    </w:p>
    <w:p w:rsidR="006F5053" w:rsidRDefault="00487782">
      <w:pPr>
        <w:pStyle w:val="Bodytext30"/>
        <w:framePr w:w="9302" w:h="8677" w:hRule="exact" w:wrap="none" w:vAnchor="page" w:hAnchor="page" w:x="1426" w:y="6270"/>
        <w:shd w:val="clear" w:color="auto" w:fill="auto"/>
        <w:spacing w:line="244" w:lineRule="exact"/>
        <w:ind w:left="4540" w:firstLine="0"/>
        <w:jc w:val="left"/>
      </w:pPr>
      <w:r>
        <w:t>IV.</w:t>
      </w:r>
    </w:p>
    <w:p w:rsidR="006F5053" w:rsidRDefault="00487782">
      <w:pPr>
        <w:pStyle w:val="Bodytext30"/>
        <w:framePr w:w="9302" w:h="8677" w:hRule="exact" w:wrap="none" w:vAnchor="page" w:hAnchor="page" w:x="1426" w:y="6270"/>
        <w:shd w:val="clear" w:color="auto" w:fill="auto"/>
        <w:spacing w:after="224" w:line="244" w:lineRule="exact"/>
        <w:ind w:firstLine="0"/>
        <w:jc w:val="center"/>
      </w:pPr>
      <w:r>
        <w:t>Práva a povinnosti smluvních stran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>Dodavatel bude dodávat Škole produkty buď vlastními prostředky, nebo prostřednictvím svého distributora.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>Škola se zavazuje dodané produkty ve sjednaných termínech, sortimentu a množství od Dodavatele, příp. jeho distributora přebírat a potvrzovat dodací listy.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>Škola je povinna zabezpečit archivaci dodacích listů a dokladů o počtech žáků po dobu 10 let pro pří</w:t>
      </w:r>
      <w:r>
        <w:t>padnou kontrolu prováděnou SZIF nebo jiným kontrolním orgánem.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>Škola je povinna poskytovat Dodavateli součinnost nezbytnou ke splnění předmětu této Smlouvy, tj. zejména jej bezprostředně písemně informovat o počtu a změnách počtu žáků.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 xml:space="preserve">Distribuci produktů </w:t>
      </w:r>
      <w:r>
        <w:t>jednotlivým žákům zajišťuje na svůj náklad Škola, pokud nebude dohodnuto následně vzájemně jinak.</w:t>
      </w:r>
    </w:p>
    <w:p w:rsidR="006F5053" w:rsidRDefault="00487782">
      <w:pPr>
        <w:pStyle w:val="Bodytext20"/>
        <w:framePr w:w="9302" w:h="8677" w:hRule="exact" w:wrap="none" w:vAnchor="page" w:hAnchor="page" w:x="1426" w:y="6270"/>
        <w:numPr>
          <w:ilvl w:val="0"/>
          <w:numId w:val="5"/>
        </w:numPr>
        <w:shd w:val="clear" w:color="auto" w:fill="auto"/>
        <w:tabs>
          <w:tab w:val="left" w:pos="405"/>
        </w:tabs>
        <w:ind w:left="460" w:hanging="460"/>
      </w:pPr>
      <w:r>
        <w:t>Škola se zavazuje zajistit na své náklady případné uskladnění produktů ve Škole, a to v souladu s obecně závaznými předpisy a s pokyny výrobce uvedenými na ob</w:t>
      </w:r>
      <w:r>
        <w:t>ale, a dále výdejní místo a odpovídající hygienické podmínky pro konzumaci produktů žáky.</w:t>
      </w:r>
    </w:p>
    <w:p w:rsidR="006F5053" w:rsidRDefault="00487782">
      <w:pPr>
        <w:pStyle w:val="Headerorfooter10"/>
        <w:framePr w:wrap="none" w:vAnchor="page" w:hAnchor="page" w:x="5612" w:y="15643"/>
        <w:shd w:val="clear" w:color="auto" w:fill="auto"/>
      </w:pPr>
      <w:r>
        <w:t>2-ODŠ</w:t>
      </w:r>
    </w:p>
    <w:p w:rsidR="006F5053" w:rsidRDefault="006F5053">
      <w:pPr>
        <w:rPr>
          <w:sz w:val="2"/>
          <w:szCs w:val="2"/>
        </w:rPr>
        <w:sectPr w:rsidR="006F50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lastRenderedPageBreak/>
        <w:t>Škola je povinna provést prohlídku jednotlivé dodávky ihned při jejím převzetí s tím, že je povinna zkontrolovat množství, druh a kvalit</w:t>
      </w:r>
      <w:r>
        <w:t>u produktů v dodávce, neporušenost obalů a dobu spotřeby jednotlivých produktů.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shd w:val="clear" w:color="auto" w:fill="auto"/>
        <w:ind w:left="480" w:firstLine="0"/>
      </w:pPr>
      <w:r>
        <w:t>Vady v množství produktů v dodávce jakož i všechny zjevné vady produktů je Škola povinna oznámit Dodavateli ihned při převzetí dodávky, a to písemným protokolem podepsaným urče</w:t>
      </w:r>
      <w:r>
        <w:t>ným zástupcem Školy a zástupcem Dodavatele, příp. jeho distributora.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6"/>
        </w:numPr>
        <w:shd w:val="clear" w:color="auto" w:fill="auto"/>
        <w:tabs>
          <w:tab w:val="left" w:pos="797"/>
        </w:tabs>
        <w:ind w:left="480" w:firstLine="0"/>
      </w:pPr>
      <w:r>
        <w:t>případě zjištěné vady v množství produktů v dodávce dodá Dodavatel chybějící počet produktů Škole v následující dodávce.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6"/>
        </w:numPr>
        <w:shd w:val="clear" w:color="auto" w:fill="auto"/>
        <w:tabs>
          <w:tab w:val="left" w:pos="795"/>
        </w:tabs>
        <w:ind w:left="480" w:firstLine="0"/>
      </w:pPr>
      <w:r>
        <w:t xml:space="preserve">případě zjevných vad produktů zjištěných při předání dodávky </w:t>
      </w:r>
      <w:r>
        <w:t>převezme Dodavatel vadný produkt zpět a v následující dodávce dodá Škole nový produkt bez vady.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Ostatní vady produktů v dodávce je Škola povinna oznámit Dodavateli bez zbytečného odkladu po jejich zjištění, u produktů s dobou minimální trvanlivosti pak nej</w:t>
      </w:r>
      <w:r>
        <w:t>později do uplynutí doby minimální trvanlivosti daného produktu.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Poruší-li Škola své povinnosti uvedené v odst. 7. a 8. tohoto článku, zejména poruší-li svoji povinnost oznámit Dodavateli vady v množství a zjevné vady při převzetí dodávky a ostatní vady ne</w:t>
      </w:r>
      <w:r>
        <w:t>jpozději do uplynutí doby minimální trvanlivosti produktu, Škola nemá práva z vadného plnění a Dodavatel tuto reklamaci odmítne.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Škola se zavazuje, že bude poskytovat Dodavateli řádně vyplněné a pravdivé příslušné tiskopisy, formuláře a prohlášení vydané n</w:t>
      </w:r>
      <w:r>
        <w:t>ebo požadované SZIF vztahující se k projektu a doručí je vždy do požadovaného termínu Dodavateli na korespondenční adresu: BOVYS, s.r.o., 582 53 Štoky 516, nebo pomocí Portálu farmáře SZIF, nebo pomocí datové schránky. Způsob doručení určuje Dodavatel.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Ško</w:t>
      </w:r>
      <w:r>
        <w:t>la je povinna oznámit Dodavateli odpovědného pracovníka Školy a jeho zástupce, kteří jsou oprávněni s Dodavatelem za Školu jednat.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Škola se zavazuje podrobit se případné kontrole prováděné SZIF nebo jiným příslušným kontrolním orgánem ohledně plnění podmín</w:t>
      </w:r>
      <w:r>
        <w:t>ek školního projektu.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Škola se zavazuje nepoužívat dotované produkty k přípravě jídel nebo jiným způsobem v rozporu s jejich určením v rámci školního projektu.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 xml:space="preserve">Škola se zavazuje průběžně vracet Dodavateli převzaté přepravní vratné obaly použité z jeho </w:t>
      </w:r>
      <w:r>
        <w:t>strany k dodání produktů školního projektu.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Dodavatel dodá Škole bezúplatně plakát „ŠKOLNÍ PROJEKT EVROPSKÉ UNIE“ min. velikosti A3 vydaný SZIF o jejím zapojení do evropského školního projektu. Škola se zavazuje plakát umístit na dobře viditelném místě u h</w:t>
      </w:r>
      <w:r>
        <w:t>lavního vchodu do Školy a v případě jeho poškození či odcizení informovat bezprostředně Dodavatele.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numPr>
          <w:ilvl w:val="0"/>
          <w:numId w:val="5"/>
        </w:numPr>
        <w:shd w:val="clear" w:color="auto" w:fill="auto"/>
        <w:tabs>
          <w:tab w:val="left" w:pos="403"/>
        </w:tabs>
        <w:ind w:left="480"/>
      </w:pPr>
      <w:r>
        <w:t>Škola a Dodavatel se vzájemně zavazují, že společně uskuteční doprovodná vzdělávací opatření ve smyslu nařízení vlády ČR č. 74/2017 Sb. v platném znění (dál</w:t>
      </w:r>
      <w:r>
        <w:t>e jen ,,DVO“).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shd w:val="clear" w:color="auto" w:fill="auto"/>
        <w:ind w:left="480" w:firstLine="0"/>
      </w:pPr>
      <w:r>
        <w:t>Počet realizovaných DVO a tennín jejich konání určuje Dodavatel. Dodavatel je povinen termín konání DVO oznámit Škole.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shd w:val="clear" w:color="auto" w:fill="auto"/>
        <w:ind w:left="480" w:firstLine="0"/>
      </w:pPr>
      <w:r>
        <w:t>Škola se zavazuje poskytnout Dodavateli při realizaci DVO veškerou potřebnou součinnost, o kterou Dodavatel Školu požádá.</w:t>
      </w:r>
    </w:p>
    <w:p w:rsidR="006F5053" w:rsidRDefault="00487782">
      <w:pPr>
        <w:pStyle w:val="Bodytext20"/>
        <w:framePr w:w="9326" w:h="11175" w:hRule="exact" w:wrap="none" w:vAnchor="page" w:hAnchor="page" w:x="1432" w:y="996"/>
        <w:shd w:val="clear" w:color="auto" w:fill="auto"/>
        <w:ind w:left="480" w:firstLine="0"/>
      </w:pPr>
      <w:r>
        <w:t>Dodavatel upozorňuje Školu, že DVO, která byla schválena SZIF, jsou v rámci školního projektu poskytována bezplatně.</w:t>
      </w:r>
    </w:p>
    <w:p w:rsidR="006F5053" w:rsidRDefault="00487782">
      <w:pPr>
        <w:pStyle w:val="Bodytext20"/>
        <w:framePr w:w="9326" w:h="2380" w:hRule="exact" w:wrap="none" w:vAnchor="page" w:hAnchor="page" w:x="1432" w:y="12393"/>
        <w:shd w:val="clear" w:color="auto" w:fill="auto"/>
        <w:spacing w:line="244" w:lineRule="exact"/>
        <w:ind w:left="4520" w:firstLine="0"/>
        <w:jc w:val="left"/>
      </w:pPr>
      <w:r>
        <w:t>V.</w:t>
      </w:r>
    </w:p>
    <w:p w:rsidR="006F5053" w:rsidRDefault="00487782">
      <w:pPr>
        <w:pStyle w:val="Bodytext30"/>
        <w:framePr w:w="9326" w:h="2380" w:hRule="exact" w:wrap="none" w:vAnchor="page" w:hAnchor="page" w:x="1432" w:y="12393"/>
        <w:shd w:val="clear" w:color="auto" w:fill="auto"/>
        <w:spacing w:after="244" w:line="244" w:lineRule="exact"/>
        <w:ind w:firstLine="0"/>
        <w:jc w:val="center"/>
      </w:pPr>
      <w:r>
        <w:t>Doba trvání smlouvy</w:t>
      </w:r>
    </w:p>
    <w:p w:rsidR="006F5053" w:rsidRDefault="00487782">
      <w:pPr>
        <w:pStyle w:val="Bodytext20"/>
        <w:framePr w:w="9326" w:h="2380" w:hRule="exact" w:wrap="none" w:vAnchor="page" w:hAnchor="page" w:x="1432" w:y="12393"/>
        <w:numPr>
          <w:ilvl w:val="0"/>
          <w:numId w:val="7"/>
        </w:numPr>
        <w:shd w:val="clear" w:color="auto" w:fill="auto"/>
        <w:tabs>
          <w:tab w:val="left" w:pos="403"/>
        </w:tabs>
        <w:ind w:left="480"/>
      </w:pPr>
      <w:r>
        <w:t xml:space="preserve">Tato smlouva se uzavírá na dobu </w:t>
      </w:r>
      <w:r>
        <w:rPr>
          <w:rStyle w:val="Bodytext2Bold"/>
        </w:rPr>
        <w:t xml:space="preserve">určitou, </w:t>
      </w:r>
      <w:r>
        <w:t xml:space="preserve">a to na dobu školního roku </w:t>
      </w:r>
      <w:r>
        <w:rPr>
          <w:rStyle w:val="Bodytext2Bold"/>
        </w:rPr>
        <w:t>2024/2025.</w:t>
      </w:r>
    </w:p>
    <w:p w:rsidR="006F5053" w:rsidRDefault="00487782">
      <w:pPr>
        <w:pStyle w:val="Bodytext20"/>
        <w:framePr w:w="9326" w:h="2380" w:hRule="exact" w:wrap="none" w:vAnchor="page" w:hAnchor="page" w:x="1432" w:y="12393"/>
        <w:numPr>
          <w:ilvl w:val="0"/>
          <w:numId w:val="7"/>
        </w:numPr>
        <w:shd w:val="clear" w:color="auto" w:fill="auto"/>
        <w:tabs>
          <w:tab w:val="left" w:pos="403"/>
        </w:tabs>
        <w:ind w:left="480"/>
      </w:pPr>
      <w:r>
        <w:t>V případě, že se Škola rozhodne ukonč</w:t>
      </w:r>
      <w:r>
        <w:t xml:space="preserve">it v průběhu školního roku </w:t>
      </w:r>
      <w:r>
        <w:rPr>
          <w:rStyle w:val="Bodytext2Bold"/>
        </w:rPr>
        <w:t xml:space="preserve">2024/2025 </w:t>
      </w:r>
      <w:r>
        <w:t>odběr produktů podle této Smlouvy, je oprávněna od této Smlouvy odstoupit. Smlouva se pak ruší dnem doručení písemného oznámení Školy o odstoupení od Smlouvy Dodavateli. Po zbývající období tohoto školního rokuje pak Šk</w:t>
      </w:r>
      <w:r>
        <w:t xml:space="preserve">ola tímto krokem v souladu s podmínkami ze školního projektu vyřazena. V průběhu školního roku </w:t>
      </w:r>
      <w:r>
        <w:rPr>
          <w:rStyle w:val="Bodytext2Bold"/>
        </w:rPr>
        <w:t xml:space="preserve">2024/2025 </w:t>
      </w:r>
      <w:r>
        <w:t>není Škola oprávněna tuto Smlouvu vypovědět.</w:t>
      </w:r>
    </w:p>
    <w:p w:rsidR="006F5053" w:rsidRDefault="00487782">
      <w:pPr>
        <w:pStyle w:val="Headerorfooter10"/>
        <w:framePr w:wrap="none" w:vAnchor="page" w:hAnchor="page" w:x="5622" w:y="15406"/>
        <w:shd w:val="clear" w:color="auto" w:fill="auto"/>
      </w:pPr>
      <w:r>
        <w:t>3 -ODŠ</w:t>
      </w:r>
    </w:p>
    <w:p w:rsidR="006F5053" w:rsidRDefault="006F5053">
      <w:pPr>
        <w:rPr>
          <w:sz w:val="2"/>
          <w:szCs w:val="2"/>
        </w:rPr>
        <w:sectPr w:rsidR="006F50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053" w:rsidRDefault="00487782">
      <w:pPr>
        <w:pStyle w:val="Bodytext20"/>
        <w:framePr w:w="9317" w:h="13502" w:hRule="exact" w:wrap="none" w:vAnchor="page" w:hAnchor="page" w:x="1437" w:y="1054"/>
        <w:shd w:val="clear" w:color="auto" w:fill="auto"/>
        <w:ind w:left="480" w:firstLine="0"/>
      </w:pPr>
      <w:r>
        <w:lastRenderedPageBreak/>
        <w:t xml:space="preserve">Pro odstranění pochybností </w:t>
      </w:r>
      <w:r>
        <w:rPr>
          <w:lang w:val="en-US" w:eastAsia="en-US" w:bidi="en-US"/>
        </w:rPr>
        <w:t xml:space="preserve">si </w:t>
      </w:r>
      <w:r>
        <w:t>smluvní strany dále sjednávají, že v období o</w:t>
      </w:r>
      <w:r>
        <w:t>d uzavření této Smlouvy do 02. 09. 2024 není Škola oprávněna od této Smlouvy odstoupit ani tuto Smlouvu vypovědět.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>Škola bere na vědomí, že Dodavatel může po dobu trvání této Smlouvy kdykoliv požádat SZIF o změnu sortimentu dodávaných produktů.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 xml:space="preserve">Škola dále </w:t>
      </w:r>
      <w:r>
        <w:t>bere na vědomí, že Dodavatel může po dobu trvání této Smlouvy ukončit dodávání některého produktu, tuto skutečnost však musí neprodleně oznámit SZIF.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 xml:space="preserve">V případě, že v době účinnosti této Smlouvy bude právním předpisem nebo jiným závazným rozhodnutím změněn </w:t>
      </w:r>
      <w:r>
        <w:t>sortiment produktů na které je poskytována podpora, bude Dodavatel dodávat Škole pouze produkty, na které bude podpora poskytnuta. Dodavatel však není povinen dodávat Škole produkty neuvedené v odst. 4.a) a 4.b) článku I. Smlouvy, a to i v případě, že by n</w:t>
      </w:r>
      <w:r>
        <w:t>a tyto nové produkty byla poskytována plná podpora.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  <w:jc w:val="left"/>
      </w:pPr>
      <w:r>
        <w:t>Dodavatel je oprávněn od této Smlouvy odstoupit v případě, že se v období od uzavření této Smlouvy do konce školního roku 2024/2025 změní zákonná úprava školního projektu Ovoce a zelenina do škol oproti z</w:t>
      </w:r>
      <w:r>
        <w:t>ákonné úpravě platné ke dni uzavření této Smlouvy. Změnou zákonné úpravy se rozumí, že tato změna bude přijata (dále jen „změna zákonné úpravy</w:t>
      </w:r>
      <w:r>
        <w:rPr>
          <w:vertAlign w:val="superscript"/>
        </w:rPr>
        <w:t>11</w:t>
      </w:r>
      <w:r>
        <w:t>)- Dodavatel je však oprávněn odstoupit od této Smlouvy z důvodu uvedeného v tomto ustanovení nejpozději do 4 mě</w:t>
      </w:r>
      <w:r>
        <w:t>síců od změny zákonné úpravy a ve stejné lhůtě doručit Škole písemné oznámení o odstoupení od Smlouvy.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>Dodavatel je oprávněn od této Smlouvy odstoupit v případě, že se v období od uzavření této Smlouvy do konce školního roku 2024/2025 změní podstatným způs</w:t>
      </w:r>
      <w:r>
        <w:t>obem podmínky školního projektu Ovoce a zelenina do škol stanovené SZIF (zejména ze strany SZIF stanovený minimální počet dodávek produktů za měsíc na tento školní rok 2024/2025, ze strany SZIF stanovený celkový roční limit podpory na tyto produkty na jedn</w:t>
      </w:r>
      <w:r>
        <w:t>oho žáka na školní rok 2024/2025) oproti podmínkám školního projektu ovoce a zelenina do škol stanovených SZIF a platných ke dni uzavření této Smlouvy.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shd w:val="clear" w:color="auto" w:fill="auto"/>
        <w:ind w:left="480" w:firstLine="0"/>
      </w:pPr>
      <w:r>
        <w:t>Dodavatel je však oprávněn odstoupit od této Smlouvy z důvodu uvedených v tomto ustanovení nejpozději do</w:t>
      </w:r>
      <w:r>
        <w:t xml:space="preserve"> 4 měsíců ode dne kdy se o změně podmínek ze strany SZIF Dodavatel dozvěděl a ve stejné lhůtě doručit Škole písemné oznámení o odstoupení od Smlouvy.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>Dodavatel je oprávněn tuto Smlouvu i bez uvedení důvodu kdykoli vypovědět. Výpovědní doba činí 14 kalendář</w:t>
      </w:r>
      <w:r>
        <w:t>ních dnů a počíná běžet doručením písemné výpovědi Škole.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7"/>
        </w:numPr>
        <w:shd w:val="clear" w:color="auto" w:fill="auto"/>
        <w:tabs>
          <w:tab w:val="left" w:pos="411"/>
        </w:tabs>
        <w:ind w:left="480"/>
      </w:pPr>
      <w:r>
        <w:t>Dodavatel je oprávněn od této Smlouvy písemně odstoupit též v případě vydání rozhodnutí o pozastavení nebo odejmutí schválení Dodavatele uvedeného v čl. I odst. 2 této Smlouvy, a to zejména v případ</w:t>
      </w:r>
      <w:r>
        <w:t>ě vydání rozhodnutí o pozastavení či odejmutí schválení Dodavatele dle ust. §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shd w:val="clear" w:color="auto" w:fill="auto"/>
        <w:spacing w:after="276"/>
        <w:ind w:left="480" w:firstLine="0"/>
      </w:pPr>
      <w:r>
        <w:t>1 lm zák. č. 256/2000 Sb. či dle ust. §12 nař. vlády č. 74/2017 Sb. či podle čl. 7 nařízení Komise v přenesené pravomoci (EU) 2017/40. Smlouva se pak ruší dnem doručení písemného</w:t>
      </w:r>
      <w:r>
        <w:t xml:space="preserve"> oznámení Dodavatele o odstoupení od Smlouvy Škole.</w:t>
      </w:r>
    </w:p>
    <w:p w:rsidR="006F5053" w:rsidRDefault="00487782">
      <w:pPr>
        <w:pStyle w:val="Bodytext30"/>
        <w:framePr w:w="9317" w:h="13502" w:hRule="exact" w:wrap="none" w:vAnchor="page" w:hAnchor="page" w:x="1437" w:y="1054"/>
        <w:shd w:val="clear" w:color="auto" w:fill="auto"/>
        <w:spacing w:line="244" w:lineRule="exact"/>
        <w:ind w:left="4500" w:firstLine="0"/>
        <w:jc w:val="left"/>
      </w:pPr>
      <w:r>
        <w:t>VI.</w:t>
      </w:r>
    </w:p>
    <w:p w:rsidR="006F5053" w:rsidRDefault="00487782">
      <w:pPr>
        <w:pStyle w:val="Bodytext30"/>
        <w:framePr w:w="9317" w:h="13502" w:hRule="exact" w:wrap="none" w:vAnchor="page" w:hAnchor="page" w:x="1437" w:y="1054"/>
        <w:shd w:val="clear" w:color="auto" w:fill="auto"/>
        <w:spacing w:after="244" w:line="244" w:lineRule="exact"/>
        <w:ind w:firstLine="0"/>
        <w:jc w:val="center"/>
      </w:pPr>
      <w:r>
        <w:t>Závěrečná ustanovení</w:t>
      </w:r>
    </w:p>
    <w:p w:rsidR="006F5053" w:rsidRDefault="00487782">
      <w:pPr>
        <w:pStyle w:val="Bodytext30"/>
        <w:framePr w:w="9317" w:h="13502" w:hRule="exact" w:wrap="none" w:vAnchor="page" w:hAnchor="page" w:x="1437" w:y="1054"/>
        <w:numPr>
          <w:ilvl w:val="0"/>
          <w:numId w:val="8"/>
        </w:numPr>
        <w:shd w:val="clear" w:color="auto" w:fill="auto"/>
        <w:tabs>
          <w:tab w:val="left" w:pos="411"/>
        </w:tabs>
        <w:ind w:left="480"/>
      </w:pPr>
      <w:r>
        <w:rPr>
          <w:rStyle w:val="Bodytext3NotBold"/>
        </w:rPr>
        <w:t xml:space="preserve">Tato Smlouva </w:t>
      </w:r>
      <w:r>
        <w:t>nabývá platnosti dnem jejího uzavření a účinnosti nabývá dnem zahájení školního roku 2024/2025, tj. dnem 02. 09. 2024.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8"/>
        </w:numPr>
        <w:shd w:val="clear" w:color="auto" w:fill="auto"/>
        <w:tabs>
          <w:tab w:val="left" w:pos="411"/>
        </w:tabs>
        <w:ind w:left="480"/>
      </w:pPr>
      <w:r>
        <w:t xml:space="preserve">Smluvní strany však berou na vědomí, že pokud </w:t>
      </w:r>
      <w:r>
        <w:t xml:space="preserve">se na tuto Smlouvu vztahuje povinnost uveřejnění prostřednictvím registru smluv, nabývá podle § 6 odst. 1 zák. č. 340/2015 Sb. účinnosti nejdříve dnem jejího uveřejnění. V tomto případě se Škola zavazuje provést v zákonem stanovené formě a době registraci </w:t>
      </w:r>
      <w:r>
        <w:t>Smlouvy.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8"/>
        </w:numPr>
        <w:shd w:val="clear" w:color="auto" w:fill="auto"/>
        <w:tabs>
          <w:tab w:val="left" w:pos="411"/>
        </w:tabs>
        <w:ind w:left="480"/>
      </w:pPr>
      <w:r>
        <w:t>Smluvní strany se výslovně dohodly, že ustanovení čl. V. odst. 6., 7., 8. a 9. této Smlouvy nabývají účinnosti dnem nabytí platnosti této Smlouvy, tedy dnem uzavření této Smlouvy.</w:t>
      </w:r>
    </w:p>
    <w:p w:rsidR="006F5053" w:rsidRDefault="00487782">
      <w:pPr>
        <w:pStyle w:val="Bodytext20"/>
        <w:framePr w:w="9317" w:h="13502" w:hRule="exact" w:wrap="none" w:vAnchor="page" w:hAnchor="page" w:x="1437" w:y="1054"/>
        <w:numPr>
          <w:ilvl w:val="0"/>
          <w:numId w:val="8"/>
        </w:numPr>
        <w:shd w:val="clear" w:color="auto" w:fill="auto"/>
        <w:tabs>
          <w:tab w:val="left" w:pos="411"/>
        </w:tabs>
        <w:ind w:left="480"/>
        <w:jc w:val="left"/>
      </w:pPr>
      <w:r>
        <w:t>Tato Smlouva může být měněna nebo doplňována výlučně písemnou dohod</w:t>
      </w:r>
      <w:r>
        <w:t>ou smluvních stran formou číslovaných dodatků.</w:t>
      </w:r>
    </w:p>
    <w:p w:rsidR="006F5053" w:rsidRDefault="00487782">
      <w:pPr>
        <w:pStyle w:val="Headerorfooter10"/>
        <w:framePr w:wrap="none" w:vAnchor="page" w:hAnchor="page" w:x="5622" w:y="15444"/>
        <w:shd w:val="clear" w:color="auto" w:fill="auto"/>
      </w:pPr>
      <w:r>
        <w:t>4-ODŠ</w:t>
      </w:r>
    </w:p>
    <w:p w:rsidR="006F5053" w:rsidRDefault="006F5053">
      <w:pPr>
        <w:rPr>
          <w:sz w:val="2"/>
          <w:szCs w:val="2"/>
        </w:rPr>
        <w:sectPr w:rsidR="006F50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053" w:rsidRDefault="00487782">
      <w:pPr>
        <w:pStyle w:val="Bodytext20"/>
        <w:framePr w:w="9240" w:h="3239" w:hRule="exact" w:wrap="none" w:vAnchor="page" w:hAnchor="page" w:x="1475" w:y="1035"/>
        <w:numPr>
          <w:ilvl w:val="0"/>
          <w:numId w:val="8"/>
        </w:numPr>
        <w:shd w:val="clear" w:color="auto" w:fill="auto"/>
        <w:tabs>
          <w:tab w:val="left" w:pos="413"/>
        </w:tabs>
        <w:ind w:left="440" w:hanging="440"/>
      </w:pPr>
      <w:r>
        <w:lastRenderedPageBreak/>
        <w:t xml:space="preserve">Pokud oddělitelné ustanovení této Smlouvy je nebo se stane neplatným či nevynutitelným, nemá to vliv na platnost zbývajících ustanovení této Smlouvy. V takovém případě se strany </w:t>
      </w:r>
      <w:r>
        <w:t>této Smlouvy zavazují uzavřít do 10ti pracovních dnů od výzvy druhé ze stran této Smlouvy dodatek ktéto Smlouvě nahrazující oddělitelné ustanovení této Smlouvy, které je neplatné či nevynutitelné, platným a vynutitelným ustanovením odpovídajícím hospodářsk</w:t>
      </w:r>
      <w:r>
        <w:t>ému účelu takto nahrazovaného ustanovení.</w:t>
      </w:r>
    </w:p>
    <w:p w:rsidR="006F5053" w:rsidRDefault="00487782">
      <w:pPr>
        <w:pStyle w:val="Bodytext20"/>
        <w:framePr w:w="9240" w:h="3239" w:hRule="exact" w:wrap="none" w:vAnchor="page" w:hAnchor="page" w:x="1475" w:y="1035"/>
        <w:numPr>
          <w:ilvl w:val="0"/>
          <w:numId w:val="8"/>
        </w:numPr>
        <w:shd w:val="clear" w:color="auto" w:fill="auto"/>
        <w:tabs>
          <w:tab w:val="left" w:pos="413"/>
        </w:tabs>
        <w:ind w:left="440" w:hanging="440"/>
      </w:pPr>
      <w:r>
        <w:t>Smluvní strany vzájemně prohlašují, že ani jedna smluvní strana nemá vůči druhé postavení slabší strany.</w:t>
      </w:r>
    </w:p>
    <w:p w:rsidR="006F5053" w:rsidRDefault="00487782">
      <w:pPr>
        <w:pStyle w:val="Bodytext20"/>
        <w:framePr w:w="9240" w:h="3239" w:hRule="exact" w:wrap="none" w:vAnchor="page" w:hAnchor="page" w:x="1475" w:y="1035"/>
        <w:numPr>
          <w:ilvl w:val="0"/>
          <w:numId w:val="8"/>
        </w:numPr>
        <w:shd w:val="clear" w:color="auto" w:fill="auto"/>
        <w:tabs>
          <w:tab w:val="left" w:pos="413"/>
        </w:tabs>
        <w:ind w:left="440" w:hanging="440"/>
      </w:pPr>
      <w:r>
        <w:t>Smluvní strany prohlašují, že si sdělily všechny skutkové a právní okolnosti, o nichž k datu podpisu této Sml</w:t>
      </w:r>
      <w:r>
        <w:t>ouvy věděly nebo vědět musely, a které jsou relevantní ve vztahu k uzavření této Smlouvy.</w:t>
      </w:r>
    </w:p>
    <w:p w:rsidR="006F5053" w:rsidRDefault="00487782">
      <w:pPr>
        <w:pStyle w:val="Bodytext20"/>
        <w:framePr w:w="9240" w:h="3239" w:hRule="exact" w:wrap="none" w:vAnchor="page" w:hAnchor="page" w:x="1475" w:y="1035"/>
        <w:numPr>
          <w:ilvl w:val="0"/>
          <w:numId w:val="8"/>
        </w:numPr>
        <w:shd w:val="clear" w:color="auto" w:fill="auto"/>
        <w:tabs>
          <w:tab w:val="left" w:pos="413"/>
        </w:tabs>
        <w:ind w:left="440" w:hanging="440"/>
      </w:pPr>
      <w:r>
        <w:t>Smlouva se vyhotovuje ve 2 stejnopisech, každá smluvní strana obdrží po jednom z nich.</w:t>
      </w:r>
    </w:p>
    <w:p w:rsidR="006F5053" w:rsidRDefault="00487782">
      <w:pPr>
        <w:pStyle w:val="Bodytext20"/>
        <w:framePr w:wrap="none" w:vAnchor="page" w:hAnchor="page" w:x="1729" w:y="5251"/>
        <w:shd w:val="clear" w:color="auto" w:fill="auto"/>
        <w:spacing w:line="244" w:lineRule="exact"/>
        <w:ind w:firstLine="0"/>
        <w:jc w:val="left"/>
      </w:pPr>
      <w:r>
        <w:t>Ve Stokách dne 05.12.2023</w:t>
      </w:r>
    </w:p>
    <w:p w:rsidR="006F5053" w:rsidRDefault="00487782">
      <w:pPr>
        <w:pStyle w:val="Bodytext20"/>
        <w:framePr w:wrap="none" w:vAnchor="page" w:hAnchor="page" w:x="6664" w:y="5298"/>
        <w:shd w:val="clear" w:color="auto" w:fill="auto"/>
        <w:spacing w:line="244" w:lineRule="exact"/>
        <w:ind w:firstLine="0"/>
        <w:jc w:val="left"/>
      </w:pPr>
      <w:r>
        <w:t>V(e)</w:t>
      </w:r>
    </w:p>
    <w:p w:rsidR="006F5053" w:rsidRDefault="00487782">
      <w:pPr>
        <w:pStyle w:val="Bodytext20"/>
        <w:framePr w:wrap="none" w:vAnchor="page" w:hAnchor="page" w:x="9083" w:y="5279"/>
        <w:shd w:val="clear" w:color="auto" w:fill="auto"/>
        <w:spacing w:line="244" w:lineRule="exact"/>
        <w:ind w:firstLine="0"/>
        <w:jc w:val="left"/>
      </w:pPr>
      <w:r>
        <w:t>dne 12.12.2023</w:t>
      </w:r>
    </w:p>
    <w:p w:rsidR="006F5053" w:rsidRDefault="00487782">
      <w:pPr>
        <w:pStyle w:val="Bodytext20"/>
        <w:framePr w:wrap="none" w:vAnchor="page" w:hAnchor="page" w:x="1475" w:y="5822"/>
        <w:shd w:val="clear" w:color="auto" w:fill="auto"/>
        <w:spacing w:line="244" w:lineRule="exact"/>
        <w:ind w:left="280" w:firstLine="0"/>
        <w:jc w:val="left"/>
      </w:pPr>
      <w:r>
        <w:t>Dodavatel:</w:t>
      </w:r>
    </w:p>
    <w:p w:rsidR="006F5053" w:rsidRDefault="00487782">
      <w:pPr>
        <w:pStyle w:val="Bodytext20"/>
        <w:framePr w:wrap="none" w:vAnchor="page" w:hAnchor="page" w:x="6865" w:y="5815"/>
        <w:shd w:val="clear" w:color="auto" w:fill="auto"/>
        <w:spacing w:line="244" w:lineRule="exact"/>
        <w:ind w:firstLine="0"/>
        <w:jc w:val="left"/>
      </w:pPr>
      <w:r>
        <w:t>Škola:</w:t>
      </w:r>
    </w:p>
    <w:p w:rsidR="006F5053" w:rsidRDefault="006F5053">
      <w:pPr>
        <w:rPr>
          <w:sz w:val="2"/>
          <w:szCs w:val="2"/>
        </w:rPr>
      </w:pPr>
      <w:bookmarkStart w:id="3" w:name="_GoBack"/>
      <w:bookmarkEnd w:id="3"/>
    </w:p>
    <w:sectPr w:rsidR="006F50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782">
      <w:r>
        <w:separator/>
      </w:r>
    </w:p>
  </w:endnote>
  <w:endnote w:type="continuationSeparator" w:id="0">
    <w:p w:rsidR="00000000" w:rsidRDefault="0048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53" w:rsidRDefault="006F5053"/>
  </w:footnote>
  <w:footnote w:type="continuationSeparator" w:id="0">
    <w:p w:rsidR="006F5053" w:rsidRDefault="006F50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CA5"/>
    <w:multiLevelType w:val="multilevel"/>
    <w:tmpl w:val="7650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12B7B"/>
    <w:multiLevelType w:val="multilevel"/>
    <w:tmpl w:val="8F4A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D1AFD"/>
    <w:multiLevelType w:val="multilevel"/>
    <w:tmpl w:val="25E8957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553B5"/>
    <w:multiLevelType w:val="multilevel"/>
    <w:tmpl w:val="097AC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87E84"/>
    <w:multiLevelType w:val="multilevel"/>
    <w:tmpl w:val="BD68B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A6EE2"/>
    <w:multiLevelType w:val="multilevel"/>
    <w:tmpl w:val="3868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863D5A"/>
    <w:multiLevelType w:val="multilevel"/>
    <w:tmpl w:val="C9045A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0F044F"/>
    <w:multiLevelType w:val="multilevel"/>
    <w:tmpl w:val="F9E20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5053"/>
    <w:rsid w:val="00487782"/>
    <w:rsid w:val="006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8E152E-1C52-4747-9A4A-66A9F9A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|2_"/>
    <w:basedOn w:val="Standardnpsmoodstavce"/>
    <w:link w:val="Headerorfooter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Italic">
    <w:name w:val="Body text|2 + 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NotItalic">
    <w:name w:val="Body text|4 + Not Bold;Not Italic"/>
    <w:basedOn w:val="Bodytext4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Heading22">
    <w:name w:val="Heading #2|2_"/>
    <w:basedOn w:val="Standardnpsmoodstavce"/>
    <w:link w:val="Heading2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Arial95pt">
    <w:name w:val="Body text|6 + Arial;9.5 pt"/>
    <w:basedOn w:val="Bodytext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TimesNewRoman9ptNotBold">
    <w:name w:val="Body text|7 + Times New Roman;9 pt;Not Bold"/>
    <w:basedOn w:val="Bodytext7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  <w:spacing w:line="332" w:lineRule="exact"/>
    </w:pPr>
    <w:rPr>
      <w:b/>
      <w:bCs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  <w:ind w:hanging="480"/>
      <w:jc w:val="both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64" w:lineRule="exact"/>
      <w:ind w:hanging="480"/>
      <w:jc w:val="both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240" w:after="240" w:line="244" w:lineRule="exact"/>
      <w:ind w:hanging="440"/>
      <w:jc w:val="both"/>
    </w:pPr>
    <w:rPr>
      <w:b/>
      <w:bCs/>
      <w:i/>
      <w:iCs/>
      <w:sz w:val="22"/>
      <w:szCs w:val="22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240" w:line="288" w:lineRule="exact"/>
      <w:jc w:val="center"/>
      <w:outlineLvl w:val="1"/>
    </w:pPr>
    <w:rPr>
      <w:b/>
      <w:bCs/>
      <w:spacing w:val="40"/>
      <w:sz w:val="26"/>
      <w:szCs w:val="26"/>
    </w:rPr>
  </w:style>
  <w:style w:type="paragraph" w:customStyle="1" w:styleId="Heading220">
    <w:name w:val="Heading #2|2"/>
    <w:basedOn w:val="Normln"/>
    <w:link w:val="Heading22"/>
    <w:pPr>
      <w:shd w:val="clear" w:color="auto" w:fill="FFFFFF"/>
      <w:spacing w:line="28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69" w:lineRule="exact"/>
      <w:jc w:val="center"/>
    </w:pPr>
    <w:rPr>
      <w:b/>
      <w:bCs/>
      <w:sz w:val="26"/>
      <w:szCs w:val="2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240" w:line="200" w:lineRule="exact"/>
      <w:jc w:val="center"/>
      <w:outlineLvl w:val="0"/>
    </w:pPr>
    <w:rPr>
      <w:b/>
      <w:bCs/>
      <w:sz w:val="18"/>
      <w:szCs w:val="18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244" w:lineRule="exact"/>
    </w:pPr>
    <w:rPr>
      <w:spacing w:val="20"/>
      <w:sz w:val="22"/>
      <w:szCs w:val="22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320" w:line="235" w:lineRule="exact"/>
      <w:jc w:val="center"/>
    </w:pPr>
    <w:rPr>
      <w:b/>
      <w:bCs/>
      <w:sz w:val="17"/>
      <w:szCs w:val="17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line="192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192" w:lineRule="exact"/>
      <w:jc w:val="right"/>
    </w:pPr>
    <w:rPr>
      <w:sz w:val="18"/>
      <w:szCs w:val="1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1945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2</cp:revision>
  <dcterms:created xsi:type="dcterms:W3CDTF">2024-01-08T09:04:00Z</dcterms:created>
  <dcterms:modified xsi:type="dcterms:W3CDTF">2024-01-08T09:19:00Z</dcterms:modified>
</cp:coreProperties>
</file>