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44" w:rsidRDefault="00B6671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9207500</wp:posOffset>
                </wp:positionH>
                <wp:positionV relativeFrom="page">
                  <wp:posOffset>1804670</wp:posOffset>
                </wp:positionV>
                <wp:extent cx="1090930" cy="0"/>
                <wp:effectExtent l="15875" t="13970" r="17145" b="1460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CF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725pt;margin-top:142.1pt;width:85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9329420</wp:posOffset>
                </wp:positionH>
                <wp:positionV relativeFrom="page">
                  <wp:posOffset>1837690</wp:posOffset>
                </wp:positionV>
                <wp:extent cx="969010" cy="0"/>
                <wp:effectExtent l="23495" t="18415" r="17145" b="1968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D3A5" id="AutoShape 23" o:spid="_x0000_s1026" type="#_x0000_t32" style="position:absolute;margin-left:734.6pt;margin-top:144.7pt;width:76.3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" filled="t" strokeweight="2.4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62A44" w:rsidRDefault="00704BD5">
      <w:pPr>
        <w:pStyle w:val="Bodytext20"/>
        <w:framePr w:w="10536" w:h="1258" w:hRule="exact" w:wrap="none" w:vAnchor="page" w:hAnchor="page" w:x="8030" w:y="10305"/>
        <w:shd w:val="clear" w:color="auto" w:fill="auto"/>
        <w:spacing w:before="0" w:after="0" w:line="398" w:lineRule="exact"/>
        <w:ind w:firstLine="0"/>
      </w:pPr>
      <w:r>
        <w:t xml:space="preserve">Dodavatel: Ateliér </w:t>
      </w:r>
      <w:proofErr w:type="spellStart"/>
      <w:r>
        <w:t>Unipark</w:t>
      </w:r>
      <w:proofErr w:type="spellEnd"/>
      <w:r>
        <w:t xml:space="preserve"> s.r.o | IČ: 10814604 | DIČ: CZ10814604 Vypracoval: XXXXXXXX</w:t>
      </w:r>
      <w:r>
        <w:t xml:space="preserve"> | </w:t>
      </w:r>
      <w:hyperlink r:id="rId7" w:history="1">
        <w:r>
          <w:rPr>
            <w:lang w:val="en-US" w:eastAsia="en-US" w:bidi="en-US"/>
          </w:rPr>
          <w:t>XXXXXXXXXXXX</w:t>
        </w:r>
      </w:hyperlink>
      <w:r>
        <w:rPr>
          <w:lang w:val="en-US" w:eastAsia="en-US" w:bidi="en-US"/>
        </w:rPr>
        <w:t xml:space="preserve"> </w:t>
      </w:r>
      <w:r>
        <w:t>| XXXXXXXXXXX</w:t>
      </w:r>
      <w:r>
        <w:t xml:space="preserve"> Datum vypracování nabídky: 11. 10. 2023</w:t>
      </w:r>
    </w:p>
    <w:p w:rsidR="00662A44" w:rsidRDefault="00662A44">
      <w:pPr>
        <w:framePr w:wrap="none" w:vAnchor="page" w:hAnchor="page" w:x="15878" w:y="878"/>
      </w:pPr>
    </w:p>
    <w:p w:rsidR="00662A44" w:rsidRDefault="00662A44">
      <w:pPr>
        <w:framePr w:wrap="none" w:vAnchor="page" w:hAnchor="page" w:x="15830" w:y="935"/>
      </w:pPr>
    </w:p>
    <w:p w:rsidR="00662A44" w:rsidRDefault="00662A44">
      <w:pPr>
        <w:framePr w:wrap="none" w:vAnchor="page" w:hAnchor="page" w:x="16838" w:y="1214"/>
      </w:pPr>
    </w:p>
    <w:p w:rsidR="00662A44" w:rsidRDefault="00704BD5">
      <w:pPr>
        <w:pStyle w:val="Heading110"/>
        <w:framePr w:w="10536" w:h="2537" w:hRule="exact" w:wrap="none" w:vAnchor="page" w:hAnchor="page" w:x="8030" w:y="5058"/>
        <w:shd w:val="clear" w:color="auto" w:fill="auto"/>
        <w:spacing w:before="0"/>
        <w:ind w:left="940"/>
      </w:pPr>
      <w:bookmarkStart w:id="0" w:name="bookmark0"/>
      <w:r>
        <w:t>AU</w:t>
      </w:r>
      <w:bookmarkEnd w:id="0"/>
    </w:p>
    <w:p w:rsidR="00662A44" w:rsidRDefault="00704BD5">
      <w:pPr>
        <w:pStyle w:val="Heading310"/>
        <w:framePr w:w="10536" w:h="2537" w:hRule="exact" w:wrap="none" w:vAnchor="page" w:hAnchor="page" w:x="8030" w:y="5058"/>
        <w:shd w:val="clear" w:color="auto" w:fill="auto"/>
        <w:spacing w:after="0"/>
        <w:ind w:left="940"/>
      </w:pPr>
      <w:bookmarkStart w:id="1" w:name="bookmark1"/>
      <w:r>
        <w:t xml:space="preserve">Ateliér </w:t>
      </w:r>
      <w:proofErr w:type="spellStart"/>
      <w:r>
        <w:t>Unipark</w:t>
      </w:r>
      <w:bookmarkEnd w:id="1"/>
      <w:proofErr w:type="spellEnd"/>
    </w:p>
    <w:p w:rsidR="00662A44" w:rsidRDefault="00704BD5">
      <w:pPr>
        <w:pStyle w:val="Bodytext20"/>
        <w:framePr w:w="10536" w:h="902" w:hRule="exact" w:wrap="none" w:vAnchor="page" w:hAnchor="page" w:x="8030" w:y="8847"/>
        <w:shd w:val="clear" w:color="auto" w:fill="auto"/>
        <w:spacing w:before="0" w:after="118"/>
        <w:ind w:firstLine="0"/>
      </w:pPr>
      <w:proofErr w:type="gramStart"/>
      <w:r>
        <w:rPr>
          <w:rStyle w:val="Bodytext213ptBold"/>
        </w:rPr>
        <w:t xml:space="preserve">NABÍDKA </w:t>
      </w:r>
      <w:r>
        <w:t xml:space="preserve">- </w:t>
      </w:r>
      <w:r>
        <w:t>PROJEKČNÍ</w:t>
      </w:r>
      <w:proofErr w:type="gramEnd"/>
      <w:r>
        <w:t xml:space="preserve"> PRÁCE</w:t>
      </w:r>
    </w:p>
    <w:p w:rsidR="00662A44" w:rsidRDefault="00704BD5">
      <w:pPr>
        <w:pStyle w:val="Bodytext20"/>
        <w:framePr w:w="10536" w:h="902" w:hRule="exact" w:wrap="none" w:vAnchor="page" w:hAnchor="page" w:x="8030" w:y="8847"/>
        <w:shd w:val="clear" w:color="auto" w:fill="auto"/>
        <w:spacing w:before="0" w:after="0" w:line="268" w:lineRule="exact"/>
        <w:ind w:firstLine="0"/>
      </w:pPr>
      <w:r>
        <w:rPr>
          <w:rStyle w:val="Bodytext21"/>
        </w:rPr>
        <w:t>Město Bruntál, Městský úřad, Nádražní 994/20, 792 01 Bruntál 1, IČ: 00295892</w:t>
      </w:r>
    </w:p>
    <w:p w:rsidR="00662A44" w:rsidRDefault="00704BD5">
      <w:pPr>
        <w:pStyle w:val="Bodytext30"/>
        <w:framePr w:wrap="none" w:vAnchor="page" w:hAnchor="page" w:x="13872" w:y="2615"/>
        <w:shd w:val="clear" w:color="auto" w:fill="auto"/>
      </w:pPr>
      <w:proofErr w:type="spellStart"/>
      <w:r>
        <w:rPr>
          <w:rStyle w:val="Bodytext38ptNotBoldNotItalic"/>
        </w:rPr>
        <w:t>Ti</w:t>
      </w:r>
      <w:r>
        <w:t>t</w:t>
      </w:r>
      <w:proofErr w:type="spellEnd"/>
      <w:r>
        <w:t xml:space="preserve"> Are*</w:t>
      </w:r>
    </w:p>
    <w:p w:rsidR="00662A44" w:rsidRDefault="00704BD5">
      <w:pPr>
        <w:pStyle w:val="Other10"/>
        <w:framePr w:wrap="none" w:vAnchor="page" w:hAnchor="page" w:x="17184" w:y="2361"/>
        <w:shd w:val="clear" w:color="auto" w:fill="auto"/>
        <w:spacing w:line="170" w:lineRule="exact"/>
        <w:jc w:val="both"/>
      </w:pPr>
      <w:r>
        <w:rPr>
          <w:rStyle w:val="Other1Arial85pt"/>
        </w:rPr>
        <w:t xml:space="preserve">_ </w:t>
      </w:r>
      <w:r>
        <w:rPr>
          <w:rStyle w:val="Other1Arial4pt"/>
        </w:rPr>
        <w:t>- -</w:t>
      </w:r>
    </w:p>
    <w:p w:rsidR="00662A44" w:rsidRDefault="00704BD5">
      <w:pPr>
        <w:pStyle w:val="Bodytext40"/>
        <w:framePr w:w="10536" w:h="713" w:hRule="exact" w:wrap="none" w:vAnchor="page" w:hAnchor="page" w:x="8030" w:y="2976"/>
        <w:shd w:val="clear" w:color="auto" w:fill="auto"/>
        <w:spacing w:after="0"/>
      </w:pPr>
      <w:proofErr w:type="spellStart"/>
      <w:r>
        <w:t>rat</w:t>
      </w:r>
      <w:proofErr w:type="spellEnd"/>
      <w:r>
        <w:t>/F</w:t>
      </w:r>
    </w:p>
    <w:p w:rsidR="00662A44" w:rsidRDefault="00B6671E">
      <w:pPr>
        <w:rPr>
          <w:sz w:val="2"/>
          <w:szCs w:val="2"/>
        </w:rPr>
        <w:sectPr w:rsidR="00662A44">
          <w:pgSz w:w="20950" w:h="12053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page">
              <wp:posOffset>1480820</wp:posOffset>
            </wp:positionH>
            <wp:positionV relativeFrom="page">
              <wp:posOffset>2825750</wp:posOffset>
            </wp:positionV>
            <wp:extent cx="3230880" cy="4705985"/>
            <wp:effectExtent l="0" t="0" r="0" b="0"/>
            <wp:wrapNone/>
            <wp:docPr id="11" name="obrázek 2" descr="C:\Users\7920159\AppData\Local\Microsoft\Windows\INetCache\Content.Outlook\GIPM4L2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0159\AppData\Local\Microsoft\Windows\INetCache\Content.Outlook\GIPM4L24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70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page">
              <wp:posOffset>1471295</wp:posOffset>
            </wp:positionH>
            <wp:positionV relativeFrom="page">
              <wp:posOffset>289560</wp:posOffset>
            </wp:positionV>
            <wp:extent cx="9619615" cy="4480560"/>
            <wp:effectExtent l="0" t="0" r="0" b="0"/>
            <wp:wrapNone/>
            <wp:docPr id="10" name="obrázek 3" descr="C:\Users\7920159\AppData\Local\Microsoft\Windows\INetCache\Content.Outlook\GIPM4L24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0159\AppData\Local\Microsoft\Windows\INetCache\Content.Outlook\GIPM4L24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615" cy="448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A44" w:rsidRDefault="00704BD5">
      <w:pPr>
        <w:pStyle w:val="Bodytext20"/>
        <w:framePr w:wrap="none" w:vAnchor="page" w:hAnchor="page" w:x="5212" w:y="1025"/>
        <w:pBdr>
          <w:bottom w:val="single" w:sz="4" w:space="1" w:color="auto"/>
        </w:pBdr>
        <w:shd w:val="clear" w:color="auto" w:fill="auto"/>
        <w:spacing w:before="0" w:after="0"/>
        <w:ind w:firstLine="0"/>
      </w:pPr>
      <w:proofErr w:type="gramStart"/>
      <w:r>
        <w:rPr>
          <w:rStyle w:val="Bodytext213ptBold"/>
        </w:rPr>
        <w:lastRenderedPageBreak/>
        <w:t xml:space="preserve">NABÍDKA - </w:t>
      </w:r>
      <w:r>
        <w:t>PROJEKČNÍ</w:t>
      </w:r>
      <w:proofErr w:type="gramEnd"/>
      <w:r>
        <w:t xml:space="preserve"> PRÁCE</w:t>
      </w:r>
    </w:p>
    <w:p w:rsidR="00662A44" w:rsidRDefault="00704BD5">
      <w:pPr>
        <w:pStyle w:val="Heading510"/>
        <w:framePr w:wrap="none" w:vAnchor="page" w:hAnchor="page" w:x="5212" w:y="1844"/>
        <w:shd w:val="clear" w:color="auto" w:fill="auto"/>
        <w:spacing w:before="0" w:after="0"/>
      </w:pPr>
      <w:bookmarkStart w:id="2" w:name="bookmark2"/>
      <w:r>
        <w:t>Město Bruntál</w:t>
      </w:r>
      <w:bookmarkEnd w:id="2"/>
    </w:p>
    <w:p w:rsidR="00662A44" w:rsidRDefault="00704BD5">
      <w:pPr>
        <w:pStyle w:val="Picturecaption20"/>
        <w:framePr w:w="1454" w:h="1147" w:hRule="exact" w:wrap="none" w:vAnchor="page" w:hAnchor="page" w:x="18906" w:y="1197"/>
        <w:shd w:val="clear" w:color="auto" w:fill="auto"/>
      </w:pPr>
      <w:r>
        <w:t>AU</w:t>
      </w:r>
    </w:p>
    <w:p w:rsidR="00662A44" w:rsidRDefault="00704BD5">
      <w:pPr>
        <w:pStyle w:val="Picturecaption30"/>
        <w:framePr w:w="1454" w:h="1147" w:hRule="exact" w:wrap="none" w:vAnchor="page" w:hAnchor="page" w:x="18906" w:y="1197"/>
        <w:shd w:val="clear" w:color="auto" w:fill="auto"/>
      </w:pPr>
      <w:r>
        <w:t xml:space="preserve">Ateliér </w:t>
      </w:r>
      <w:proofErr w:type="spellStart"/>
      <w:r>
        <w:t>Unipark</w:t>
      </w:r>
      <w:proofErr w:type="spellEnd"/>
    </w:p>
    <w:p w:rsidR="00662A44" w:rsidRDefault="00704BD5">
      <w:pPr>
        <w:pStyle w:val="Bodytext20"/>
        <w:framePr w:w="11621" w:h="4176" w:hRule="exact" w:wrap="none" w:vAnchor="page" w:hAnchor="page" w:x="5212" w:y="2614"/>
        <w:shd w:val="clear" w:color="auto" w:fill="auto"/>
        <w:spacing w:before="0" w:after="384" w:line="341" w:lineRule="exact"/>
        <w:ind w:firstLine="0"/>
      </w:pPr>
      <w:r>
        <w:t xml:space="preserve">Na základě společného jednání jsme Vám vypracovali </w:t>
      </w:r>
      <w:r>
        <w:t>nabídku na dodávku projektové dokumentace ve fázi architektonické studie volnočasové herní zóny ve Vašem městě včetně vyznačení nových lesních cest pro cyklisty i pěší výletníky. Předpokládáme i návrh funkčního propojení s křížovou cestou a celým areálem n</w:t>
      </w:r>
      <w:r>
        <w:t>a Uhlířském vrchu včetně návrhu nového značení.</w:t>
      </w:r>
    </w:p>
    <w:p w:rsidR="00662A44" w:rsidRDefault="00704BD5">
      <w:pPr>
        <w:pStyle w:val="Bodytext20"/>
        <w:framePr w:w="11621" w:h="4176" w:hRule="exact" w:wrap="none" w:vAnchor="page" w:hAnchor="page" w:x="5212" w:y="2614"/>
        <w:shd w:val="clear" w:color="auto" w:fill="auto"/>
        <w:spacing w:before="0" w:after="434" w:line="336" w:lineRule="exact"/>
        <w:ind w:firstLine="0"/>
      </w:pPr>
      <w:r>
        <w:t>Zpracování studie předpokládá spolupráci se zástupci investora zejména v první fázi projektu při definování zadání a výchozích parametrů celého návrhu.</w:t>
      </w:r>
    </w:p>
    <w:p w:rsidR="00662A44" w:rsidRDefault="00704BD5">
      <w:pPr>
        <w:pStyle w:val="Bodytext20"/>
        <w:framePr w:w="11621" w:h="4176" w:hRule="exact" w:wrap="none" w:vAnchor="page" w:hAnchor="page" w:x="5212" w:y="2614"/>
        <w:shd w:val="clear" w:color="auto" w:fill="auto"/>
        <w:spacing w:before="0" w:after="322" w:line="268" w:lineRule="exact"/>
        <w:ind w:firstLine="0"/>
      </w:pPr>
      <w:r>
        <w:t>Základní prohlídka místa už proběhla.</w:t>
      </w:r>
    </w:p>
    <w:p w:rsidR="00662A44" w:rsidRDefault="00704BD5">
      <w:pPr>
        <w:pStyle w:val="Bodytext20"/>
        <w:framePr w:w="11621" w:h="4176" w:hRule="exact" w:wrap="none" w:vAnchor="page" w:hAnchor="page" w:x="5212" w:y="2614"/>
        <w:shd w:val="clear" w:color="auto" w:fill="auto"/>
        <w:spacing w:before="0" w:after="0" w:line="341" w:lineRule="exact"/>
        <w:ind w:firstLine="0"/>
      </w:pPr>
      <w:r>
        <w:t>Předpokládané nákl</w:t>
      </w:r>
      <w:r>
        <w:t>ady na realizaci nejsou stanoveny, bude ještě upřesněno v prvních fázích spolupráce při první schůzce pracovního výboru stanoveného vedením města.</w:t>
      </w:r>
    </w:p>
    <w:p w:rsidR="00662A44" w:rsidRDefault="00B6671E">
      <w:pPr>
        <w:framePr w:wrap="none" w:vAnchor="page" w:hAnchor="page" w:x="5231" w:y="722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525000" cy="2581275"/>
            <wp:effectExtent l="0" t="0" r="0" b="0"/>
            <wp:docPr id="1" name="obrázek 1" descr="C:\Users\7920159\AppData\Local\Microsoft\Windows\INetCache\Content.Outlook\GIPM4L24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0159\AppData\Local\Microsoft\Windows\INetCache\Content.Outlook\GIPM4L24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4" w:rsidRDefault="00B6671E">
      <w:pPr>
        <w:framePr w:wrap="none" w:vAnchor="page" w:hAnchor="page" w:x="17183" w:y="268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33575" cy="2733675"/>
            <wp:effectExtent l="0" t="0" r="0" b="0"/>
            <wp:docPr id="2" name="obrázek 2" descr="C:\Users\7920159\AppData\Local\Microsoft\Windows\INetCache\Content.Outlook\GIPM4L24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0159\AppData\Local\Microsoft\Windows\INetCache\Content.Outlook\GIPM4L24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4" w:rsidRDefault="00662A44">
      <w:pPr>
        <w:rPr>
          <w:sz w:val="2"/>
          <w:szCs w:val="2"/>
        </w:rPr>
        <w:sectPr w:rsidR="00662A44">
          <w:pgSz w:w="20950" w:h="1205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A44" w:rsidRDefault="00704BD5">
      <w:pPr>
        <w:pStyle w:val="Bodytext20"/>
        <w:framePr w:wrap="none" w:vAnchor="page" w:hAnchor="page" w:x="5504" w:y="1025"/>
        <w:pBdr>
          <w:bottom w:val="single" w:sz="4" w:space="1" w:color="auto"/>
        </w:pBdr>
        <w:shd w:val="clear" w:color="auto" w:fill="auto"/>
        <w:spacing w:before="0" w:after="0" w:line="312" w:lineRule="exact"/>
        <w:ind w:firstLine="0"/>
      </w:pPr>
      <w:proofErr w:type="gramStart"/>
      <w:r>
        <w:rPr>
          <w:rStyle w:val="Bodytext214ptBold"/>
        </w:rPr>
        <w:lastRenderedPageBreak/>
        <w:t xml:space="preserve">NABÍDKA - </w:t>
      </w:r>
      <w:r>
        <w:t>PROJEKČNÍ</w:t>
      </w:r>
      <w:proofErr w:type="gramEnd"/>
      <w:r>
        <w:t xml:space="preserve"> TÝM</w:t>
      </w:r>
    </w:p>
    <w:p w:rsidR="00662A44" w:rsidRDefault="00704BD5">
      <w:pPr>
        <w:pStyle w:val="Heading520"/>
        <w:framePr w:w="11035" w:h="4125" w:hRule="exact" w:wrap="none" w:vAnchor="page" w:hAnchor="page" w:x="5504" w:y="1826"/>
        <w:shd w:val="clear" w:color="auto" w:fill="auto"/>
        <w:spacing w:before="0" w:after="414"/>
      </w:pPr>
      <w:bookmarkStart w:id="3" w:name="bookmark3"/>
      <w:r>
        <w:t>Město Bruntál</w:t>
      </w:r>
      <w:bookmarkEnd w:id="3"/>
    </w:p>
    <w:p w:rsidR="00662A44" w:rsidRDefault="00704BD5">
      <w:pPr>
        <w:pStyle w:val="Bodytext20"/>
        <w:framePr w:w="11035" w:h="4125" w:hRule="exact" w:wrap="none" w:vAnchor="page" w:hAnchor="page" w:x="5504" w:y="1826"/>
        <w:shd w:val="clear" w:color="auto" w:fill="auto"/>
        <w:spacing w:before="0" w:after="0" w:line="370" w:lineRule="exact"/>
        <w:ind w:firstLine="0"/>
      </w:pPr>
      <w:proofErr w:type="gramStart"/>
      <w:r>
        <w:rPr>
          <w:rStyle w:val="Bodytext213ptBold"/>
        </w:rPr>
        <w:t>XXXXXXXXXXX</w:t>
      </w:r>
      <w:r>
        <w:rPr>
          <w:rStyle w:val="Bodytext213ptBold"/>
        </w:rPr>
        <w:t xml:space="preserve"> </w:t>
      </w:r>
      <w:r>
        <w:t>- Vystudovala</w:t>
      </w:r>
      <w:proofErr w:type="gramEnd"/>
      <w:r>
        <w:t xml:space="preserve"> FA VUT v Brně (2011), obor architektura a urbanismus. Od r. 2013 vedla architektonicko-projekční ateliér se zaměřením na stavby pro turismus, zábavu, sport a volný čas. </w:t>
      </w:r>
      <w:proofErr w:type="spellStart"/>
      <w:r>
        <w:t>Unipark</w:t>
      </w:r>
      <w:proofErr w:type="spellEnd"/>
      <w:r>
        <w:t xml:space="preserve">, s.r.o, dříve </w:t>
      </w:r>
      <w:r>
        <w:rPr>
          <w:lang w:val="en-US" w:eastAsia="en-US" w:bidi="en-US"/>
        </w:rPr>
        <w:t xml:space="preserve">Outdoor </w:t>
      </w:r>
      <w:proofErr w:type="gramStart"/>
      <w:r>
        <w:rPr>
          <w:lang w:val="en-US" w:eastAsia="en-US" w:bidi="en-US"/>
        </w:rPr>
        <w:t>sol</w:t>
      </w:r>
      <w:r>
        <w:rPr>
          <w:lang w:val="en-US" w:eastAsia="en-US" w:bidi="en-US"/>
        </w:rPr>
        <w:t xml:space="preserve">utions </w:t>
      </w:r>
      <w:r>
        <w:t>- lanové</w:t>
      </w:r>
      <w:proofErr w:type="gramEnd"/>
      <w:r>
        <w:t xml:space="preserve"> parky. Od r. 2021 vede tento ateliér pod značkou Ateliér </w:t>
      </w:r>
      <w:proofErr w:type="spellStart"/>
      <w:r>
        <w:t>Unipark</w:t>
      </w:r>
      <w:proofErr w:type="spellEnd"/>
      <w:r>
        <w:t>. Za posledních 10 let byla v pozici senior architekta při návrzích více než 60 staveb pro soukromé investory i státní sektor.</w:t>
      </w:r>
    </w:p>
    <w:p w:rsidR="00662A44" w:rsidRDefault="00704BD5">
      <w:pPr>
        <w:pStyle w:val="Bodytext20"/>
        <w:framePr w:w="11035" w:h="4125" w:hRule="exact" w:wrap="none" w:vAnchor="page" w:hAnchor="page" w:x="5504" w:y="1826"/>
        <w:shd w:val="clear" w:color="auto" w:fill="auto"/>
        <w:spacing w:before="0" w:after="0" w:line="370" w:lineRule="exact"/>
        <w:ind w:firstLine="0"/>
      </w:pPr>
      <w:r>
        <w:t>Vede také tým pro výzkum a vývoj nových produktů,</w:t>
      </w:r>
      <w:r>
        <w:t xml:space="preserve"> podílí se na firemní obchodní a marketingové strategii. Za nejvýznamnější stavby, na kterých se podílela, můžeme představit: Rodinný areál na </w:t>
      </w:r>
      <w:proofErr w:type="spellStart"/>
      <w:r>
        <w:t>Šibeníku</w:t>
      </w:r>
      <w:proofErr w:type="spellEnd"/>
      <w:r>
        <w:t xml:space="preserve"> (Most); Vyhlídková stezka (</w:t>
      </w:r>
      <w:proofErr w:type="spellStart"/>
      <w:r>
        <w:t>Stalowa</w:t>
      </w:r>
      <w:proofErr w:type="spellEnd"/>
      <w:r>
        <w:t xml:space="preserve"> </w:t>
      </w:r>
      <w:proofErr w:type="spellStart"/>
      <w:r>
        <w:t>Wola</w:t>
      </w:r>
      <w:proofErr w:type="spellEnd"/>
      <w:r>
        <w:t>), Kamzíkova stezka (Hrubá Voda); Herní socha Panda červená (Chom</w:t>
      </w:r>
      <w:r>
        <w:t>utov)</w:t>
      </w:r>
    </w:p>
    <w:p w:rsidR="00662A44" w:rsidRDefault="00704BD5">
      <w:pPr>
        <w:pStyle w:val="Bodytext20"/>
        <w:framePr w:w="11035" w:h="1915" w:hRule="exact" w:wrap="none" w:vAnchor="page" w:hAnchor="page" w:x="5504" w:y="6638"/>
        <w:shd w:val="clear" w:color="auto" w:fill="auto"/>
        <w:spacing w:before="0" w:after="0" w:line="370" w:lineRule="exact"/>
        <w:ind w:firstLine="0"/>
      </w:pPr>
      <w:proofErr w:type="gramStart"/>
      <w:r>
        <w:rPr>
          <w:rStyle w:val="Bodytext213ptBold"/>
        </w:rPr>
        <w:t>XXXXXXXXXXX</w:t>
      </w:r>
      <w:r>
        <w:rPr>
          <w:rStyle w:val="Bodytext213ptBold"/>
        </w:rPr>
        <w:t xml:space="preserve"> </w:t>
      </w:r>
      <w:r>
        <w:t>- Po</w:t>
      </w:r>
      <w:proofErr w:type="gramEnd"/>
      <w:r>
        <w:t xml:space="preserve"> absolutoriu FA VUT stavební, obor architektura a urbanismus, působila jako vedoucí projekce, poté vedoucí ateliéru </w:t>
      </w:r>
      <w:proofErr w:type="spellStart"/>
      <w:r>
        <w:t>Unipark</w:t>
      </w:r>
      <w:proofErr w:type="spellEnd"/>
      <w:r>
        <w:t xml:space="preserve"> s.r.o. Specializuje se na návrhy velkých sportovně zábavních areálů, s projekty </w:t>
      </w:r>
      <w:proofErr w:type="spellStart"/>
      <w:r>
        <w:t>Veverákova</w:t>
      </w:r>
      <w:proofErr w:type="spellEnd"/>
      <w:r>
        <w:t xml:space="preserve"> </w:t>
      </w:r>
      <w:r>
        <w:t>stezka a Venkovní učebna získal její tým ocenění v anketě Dřevěná stavba roku 2021 a 2022</w:t>
      </w:r>
      <w:r>
        <w:rPr>
          <w:rStyle w:val="Bodytext29ptBold"/>
        </w:rPr>
        <w:t>.</w:t>
      </w:r>
    </w:p>
    <w:p w:rsidR="00662A44" w:rsidRDefault="00704BD5">
      <w:pPr>
        <w:pStyle w:val="Bodytext20"/>
        <w:framePr w:w="11035" w:h="1916" w:hRule="exact" w:wrap="none" w:vAnchor="page" w:hAnchor="page" w:x="5504" w:y="9248"/>
        <w:shd w:val="clear" w:color="auto" w:fill="auto"/>
        <w:spacing w:before="0" w:after="0" w:line="370" w:lineRule="exact"/>
        <w:ind w:firstLine="0"/>
      </w:pPr>
      <w:proofErr w:type="gramStart"/>
      <w:r>
        <w:rPr>
          <w:rStyle w:val="Bodytext213ptBold"/>
        </w:rPr>
        <w:t>XXXXXXXXXXXX</w:t>
      </w:r>
      <w:r>
        <w:rPr>
          <w:rStyle w:val="Bodytext213ptBold"/>
        </w:rPr>
        <w:t xml:space="preserve"> </w:t>
      </w:r>
      <w:r>
        <w:t>- Specialista</w:t>
      </w:r>
      <w:proofErr w:type="gramEnd"/>
      <w:r>
        <w:t xml:space="preserve"> na moderní technologické interaktivní prvky a expozice. V oboru interiérové tvorby, designu v architektuře, scénické a filmo</w:t>
      </w:r>
      <w:r>
        <w:t xml:space="preserve">vé architektury, obytné, veřejné a expoziční architektury se pohybuje více jak 20 let. Spolupracoval s architektem Janem Kaplickým, za autorské návrhy propojující architekturu s moderními technologiemi a medii byl opakovaně nominován na ceny Gloria </w:t>
      </w:r>
      <w:proofErr w:type="spellStart"/>
      <w:r>
        <w:t>museali</w:t>
      </w:r>
      <w:r>
        <w:t>s</w:t>
      </w:r>
      <w:proofErr w:type="spellEnd"/>
      <w:r>
        <w:t xml:space="preserve"> </w:t>
      </w:r>
      <w:r>
        <w:rPr>
          <w:lang w:val="en-US" w:eastAsia="en-US" w:bidi="en-US"/>
        </w:rPr>
        <w:t>a Expo Image.</w:t>
      </w:r>
    </w:p>
    <w:p w:rsidR="00662A44" w:rsidRDefault="00704BD5">
      <w:pPr>
        <w:pStyle w:val="Bodytext50"/>
        <w:framePr w:w="1450" w:h="1157" w:hRule="exact" w:wrap="none" w:vAnchor="page" w:hAnchor="page" w:x="19194" w:y="1188"/>
        <w:shd w:val="clear" w:color="auto" w:fill="auto"/>
      </w:pPr>
      <w:r>
        <w:t>AU</w:t>
      </w:r>
    </w:p>
    <w:p w:rsidR="00662A44" w:rsidRDefault="00704BD5">
      <w:pPr>
        <w:pStyle w:val="Bodytext60"/>
        <w:framePr w:w="1450" w:h="1157" w:hRule="exact" w:wrap="none" w:vAnchor="page" w:hAnchor="page" w:x="19194" w:y="1188"/>
        <w:shd w:val="clear" w:color="auto" w:fill="auto"/>
      </w:pPr>
      <w:r>
        <w:t xml:space="preserve">Ateliér </w:t>
      </w:r>
      <w:proofErr w:type="spellStart"/>
      <w:r>
        <w:t>Unipark</w:t>
      </w:r>
      <w:proofErr w:type="spellEnd"/>
    </w:p>
    <w:p w:rsidR="00662A44" w:rsidRDefault="00704BD5">
      <w:pPr>
        <w:pStyle w:val="Bodytext70"/>
        <w:framePr w:w="3168" w:h="682" w:hRule="exact" w:wrap="none" w:vAnchor="page" w:hAnchor="page" w:x="17082" w:y="2868"/>
        <w:shd w:val="clear" w:color="auto" w:fill="484745"/>
        <w:ind w:left="320"/>
      </w:pPr>
      <w:r>
        <w:rPr>
          <w:rStyle w:val="Bodytext71"/>
        </w:rPr>
        <w:t>'</w:t>
      </w:r>
      <w:proofErr w:type="spellStart"/>
      <w:proofErr w:type="gramStart"/>
      <w:r>
        <w:rPr>
          <w:rStyle w:val="Bodytext71"/>
        </w:rPr>
        <w:t>f?j</w:t>
      </w:r>
      <w:proofErr w:type="spellEnd"/>
      <w:proofErr w:type="gramEnd"/>
      <w:r>
        <w:rPr>
          <w:rStyle w:val="Bodytext71"/>
        </w:rPr>
        <w:t xml:space="preserve">| </w:t>
      </w:r>
      <w:proofErr w:type="spellStart"/>
      <w:r>
        <w:rPr>
          <w:rStyle w:val="Bodytext71"/>
        </w:rPr>
        <w:t>Dřevéná</w:t>
      </w:r>
      <w:proofErr w:type="spellEnd"/>
      <w:r>
        <w:rPr>
          <w:rStyle w:val="Bodytext71"/>
        </w:rPr>
        <w:t xml:space="preserve"> </w:t>
      </w:r>
      <w:proofErr w:type="spellStart"/>
      <w:r>
        <w:rPr>
          <w:rStyle w:val="Bodytext71"/>
        </w:rPr>
        <w:t>stcvbá</w:t>
      </w:r>
      <w:proofErr w:type="spellEnd"/>
      <w:r>
        <w:rPr>
          <w:rStyle w:val="Bodytext71"/>
        </w:rPr>
        <w:t xml:space="preserve"> roku</w:t>
      </w:r>
    </w:p>
    <w:p w:rsidR="00662A44" w:rsidRDefault="00704BD5">
      <w:pPr>
        <w:pStyle w:val="Bodytext80"/>
        <w:framePr w:w="3168" w:h="682" w:hRule="exact" w:wrap="none" w:vAnchor="page" w:hAnchor="page" w:x="17082" w:y="2868"/>
        <w:shd w:val="clear" w:color="auto" w:fill="484745"/>
        <w:ind w:left="60"/>
      </w:pPr>
      <w:proofErr w:type="spellStart"/>
      <w:r>
        <w:rPr>
          <w:rStyle w:val="Bodytext81"/>
          <w:b/>
          <w:bCs/>
        </w:rPr>
        <w:t>SflXEOtf</w:t>
      </w:r>
      <w:proofErr w:type="spellEnd"/>
      <w:r>
        <w:rPr>
          <w:rStyle w:val="Bodytext81"/>
          <w:b/>
          <w:bCs/>
        </w:rPr>
        <w:t xml:space="preserve"> OW4MMC </w:t>
      </w:r>
      <w:proofErr w:type="spellStart"/>
      <w:proofErr w:type="gramStart"/>
      <w:r>
        <w:rPr>
          <w:rStyle w:val="Bodytext81"/>
          <w:b/>
          <w:bCs/>
        </w:rPr>
        <w:t>řwan»</w:t>
      </w:r>
      <w:proofErr w:type="gramEnd"/>
      <w:r>
        <w:rPr>
          <w:rStyle w:val="Bodytext81"/>
          <w:b/>
          <w:bCs/>
        </w:rPr>
        <w:t>i</w:t>
      </w:r>
      <w:proofErr w:type="spellEnd"/>
      <w:r>
        <w:rPr>
          <w:rStyle w:val="Bodytext81"/>
          <w:b/>
          <w:bCs/>
        </w:rPr>
        <w:t xml:space="preserve"> </w:t>
      </w:r>
      <w:proofErr w:type="spellStart"/>
      <w:r>
        <w:rPr>
          <w:rStyle w:val="Bodytext81"/>
          <w:b/>
          <w:bCs/>
        </w:rPr>
        <w:t>PTOST&amp;EDi</w:t>
      </w:r>
      <w:proofErr w:type="spellEnd"/>
    </w:p>
    <w:p w:rsidR="00662A44" w:rsidRDefault="00704BD5">
      <w:pPr>
        <w:pStyle w:val="Bodytext90"/>
        <w:framePr w:w="3701" w:h="2773" w:hRule="exact" w:wrap="none" w:vAnchor="page" w:hAnchor="page" w:x="16832" w:y="4088"/>
        <w:shd w:val="clear" w:color="auto" w:fill="auto"/>
      </w:pPr>
      <w:r>
        <w:t>2017</w:t>
      </w:r>
    </w:p>
    <w:p w:rsidR="00662A44" w:rsidRDefault="00704BD5">
      <w:pPr>
        <w:pStyle w:val="Bodytext100"/>
        <w:framePr w:w="3701" w:h="2773" w:hRule="exact" w:wrap="none" w:vAnchor="page" w:hAnchor="page" w:x="16832" w:y="4088"/>
        <w:numPr>
          <w:ilvl w:val="0"/>
          <w:numId w:val="1"/>
        </w:numPr>
        <w:shd w:val="clear" w:color="auto" w:fill="auto"/>
        <w:tabs>
          <w:tab w:val="left" w:pos="750"/>
        </w:tabs>
        <w:spacing w:after="52"/>
        <w:ind w:left="520"/>
      </w:pPr>
      <w:r>
        <w:t>Protein i stezka pro krokodýli farmu</w:t>
      </w:r>
    </w:p>
    <w:p w:rsidR="00662A44" w:rsidRDefault="00704BD5">
      <w:pPr>
        <w:pStyle w:val="Bodytext110"/>
        <w:framePr w:w="3701" w:h="2773" w:hRule="exact" w:wrap="none" w:vAnchor="page" w:hAnchor="page" w:x="16832" w:y="4088"/>
        <w:shd w:val="clear" w:color="auto" w:fill="auto"/>
        <w:spacing w:before="0" w:after="68"/>
      </w:pPr>
      <w:r>
        <w:t>2018</w:t>
      </w:r>
    </w:p>
    <w:p w:rsidR="00662A44" w:rsidRDefault="00704BD5">
      <w:pPr>
        <w:pStyle w:val="Bodytext90"/>
        <w:framePr w:w="3701" w:h="2773" w:hRule="exact" w:wrap="none" w:vAnchor="page" w:hAnchor="page" w:x="16832" w:y="4088"/>
        <w:numPr>
          <w:ilvl w:val="0"/>
          <w:numId w:val="1"/>
        </w:numPr>
        <w:shd w:val="clear" w:color="auto" w:fill="auto"/>
        <w:tabs>
          <w:tab w:val="left" w:pos="736"/>
        </w:tabs>
        <w:spacing w:after="52"/>
        <w:ind w:left="520"/>
      </w:pPr>
      <w:r>
        <w:t xml:space="preserve">Vyhlídková věž na </w:t>
      </w:r>
      <w:proofErr w:type="spellStart"/>
      <w:r>
        <w:t>Šibeníku</w:t>
      </w:r>
      <w:proofErr w:type="spellEnd"/>
    </w:p>
    <w:p w:rsidR="00662A44" w:rsidRDefault="00704BD5">
      <w:pPr>
        <w:pStyle w:val="Bodytext120"/>
        <w:framePr w:w="3701" w:h="2773" w:hRule="exact" w:wrap="none" w:vAnchor="page" w:hAnchor="page" w:x="16832" w:y="4088"/>
        <w:shd w:val="clear" w:color="auto" w:fill="auto"/>
        <w:spacing w:before="0" w:after="68"/>
      </w:pPr>
      <w:r>
        <w:t>2020</w:t>
      </w:r>
    </w:p>
    <w:p w:rsidR="00662A44" w:rsidRDefault="00704BD5">
      <w:pPr>
        <w:pStyle w:val="Bodytext100"/>
        <w:framePr w:w="3701" w:h="2773" w:hRule="exact" w:wrap="none" w:vAnchor="page" w:hAnchor="page" w:x="16832" w:y="4088"/>
        <w:numPr>
          <w:ilvl w:val="0"/>
          <w:numId w:val="1"/>
        </w:numPr>
        <w:shd w:val="clear" w:color="auto" w:fill="auto"/>
        <w:tabs>
          <w:tab w:val="left" w:pos="731"/>
        </w:tabs>
        <w:spacing w:after="73"/>
        <w:ind w:left="520"/>
      </w:pPr>
      <w:r>
        <w:t>Zábavní park Hradec Králové</w:t>
      </w:r>
    </w:p>
    <w:p w:rsidR="00662A44" w:rsidRDefault="00704BD5">
      <w:pPr>
        <w:pStyle w:val="Bodytext90"/>
        <w:framePr w:w="3701" w:h="2773" w:hRule="exact" w:wrap="none" w:vAnchor="page" w:hAnchor="page" w:x="16832" w:y="4088"/>
        <w:numPr>
          <w:ilvl w:val="0"/>
          <w:numId w:val="1"/>
        </w:numPr>
        <w:shd w:val="clear" w:color="auto" w:fill="auto"/>
        <w:tabs>
          <w:tab w:val="left" w:pos="736"/>
        </w:tabs>
        <w:spacing w:line="499" w:lineRule="exact"/>
        <w:ind w:left="520"/>
      </w:pPr>
      <w:r>
        <w:t>30 bludiště v Oseku</w:t>
      </w:r>
    </w:p>
    <w:p w:rsidR="00662A44" w:rsidRDefault="00704BD5">
      <w:pPr>
        <w:pStyle w:val="Bodytext90"/>
        <w:framePr w:w="3701" w:h="2773" w:hRule="exact" w:wrap="none" w:vAnchor="page" w:hAnchor="page" w:x="16832" w:y="4088"/>
        <w:numPr>
          <w:ilvl w:val="0"/>
          <w:numId w:val="1"/>
        </w:numPr>
        <w:shd w:val="clear" w:color="auto" w:fill="auto"/>
        <w:tabs>
          <w:tab w:val="left" w:pos="736"/>
        </w:tabs>
        <w:spacing w:line="499" w:lineRule="exact"/>
        <w:ind w:left="520"/>
      </w:pPr>
      <w:proofErr w:type="spellStart"/>
      <w:r>
        <w:t>řunpark</w:t>
      </w:r>
      <w:proofErr w:type="spellEnd"/>
      <w:r>
        <w:t xml:space="preserve"> - 30 bludiště s rozhlednou</w:t>
      </w:r>
    </w:p>
    <w:p w:rsidR="00662A44" w:rsidRDefault="00704BD5">
      <w:pPr>
        <w:pStyle w:val="Bodytext130"/>
        <w:framePr w:w="3701" w:h="2773" w:hRule="exact" w:wrap="none" w:vAnchor="page" w:hAnchor="page" w:x="16832" w:y="4088"/>
        <w:shd w:val="clear" w:color="auto" w:fill="auto"/>
      </w:pPr>
      <w:r>
        <w:t>2021</w:t>
      </w:r>
    </w:p>
    <w:p w:rsidR="00662A44" w:rsidRDefault="00704BD5">
      <w:pPr>
        <w:pStyle w:val="Picturecaption10"/>
        <w:framePr w:w="3701" w:h="190" w:hRule="exact" w:wrap="none" w:vAnchor="page" w:hAnchor="page" w:x="16832" w:y="6867"/>
        <w:numPr>
          <w:ilvl w:val="0"/>
          <w:numId w:val="2"/>
        </w:numPr>
        <w:shd w:val="clear" w:color="auto" w:fill="auto"/>
        <w:tabs>
          <w:tab w:val="left" w:pos="717"/>
        </w:tabs>
        <w:ind w:left="520"/>
      </w:pPr>
      <w:r>
        <w:t xml:space="preserve">Areál </w:t>
      </w:r>
      <w:proofErr w:type="spellStart"/>
      <w:r>
        <w:t>Veverákova</w:t>
      </w:r>
      <w:proofErr w:type="spellEnd"/>
      <w:r>
        <w:t xml:space="preserve"> stezka</w:t>
      </w:r>
    </w:p>
    <w:p w:rsidR="00662A44" w:rsidRDefault="00704BD5">
      <w:pPr>
        <w:pStyle w:val="Picturecaption40"/>
        <w:framePr w:w="3701" w:h="200" w:hRule="exact" w:wrap="none" w:vAnchor="page" w:hAnchor="page" w:x="16832" w:y="7143"/>
        <w:shd w:val="clear" w:color="auto" w:fill="auto"/>
      </w:pPr>
      <w:r>
        <w:t>2022</w:t>
      </w:r>
    </w:p>
    <w:p w:rsidR="00662A44" w:rsidRDefault="00704BD5">
      <w:pPr>
        <w:pStyle w:val="Picturecaption10"/>
        <w:framePr w:w="3701" w:h="219" w:hRule="exact" w:wrap="none" w:vAnchor="page" w:hAnchor="page" w:x="16832" w:y="7386"/>
        <w:numPr>
          <w:ilvl w:val="0"/>
          <w:numId w:val="3"/>
        </w:numPr>
        <w:shd w:val="clear" w:color="auto" w:fill="auto"/>
        <w:tabs>
          <w:tab w:val="left" w:pos="717"/>
        </w:tabs>
        <w:ind w:left="520"/>
      </w:pPr>
      <w:r>
        <w:t xml:space="preserve">30 </w:t>
      </w:r>
      <w:proofErr w:type="spellStart"/>
      <w:r>
        <w:t>bludišté</w:t>
      </w:r>
      <w:proofErr w:type="spellEnd"/>
      <w:r>
        <w:t xml:space="preserve"> lesní království</w:t>
      </w:r>
    </w:p>
    <w:p w:rsidR="00662A44" w:rsidRDefault="00B6671E">
      <w:pPr>
        <w:framePr w:wrap="none" w:vAnchor="page" w:hAnchor="page" w:x="16823" w:y="772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400300" cy="2133600"/>
            <wp:effectExtent l="0" t="0" r="0" b="0"/>
            <wp:docPr id="3" name="obrázek 3" descr="C:\Users\7920159\AppData\Local\Microsoft\Windows\INetCache\Content.Outlook\GIPM4L24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0159\AppData\Local\Microsoft\Windows\INetCache\Content.Outlook\GIPM4L24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4" w:rsidRDefault="00662A44">
      <w:pPr>
        <w:rPr>
          <w:sz w:val="2"/>
          <w:szCs w:val="2"/>
        </w:rPr>
        <w:sectPr w:rsidR="00662A44">
          <w:pgSz w:w="20950" w:h="1205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A44" w:rsidRDefault="00704BD5">
      <w:pPr>
        <w:pStyle w:val="Bodytext20"/>
        <w:framePr w:wrap="none" w:vAnchor="page" w:hAnchor="page" w:x="5514" w:y="1025"/>
        <w:pBdr>
          <w:bottom w:val="single" w:sz="4" w:space="1" w:color="auto"/>
        </w:pBdr>
        <w:shd w:val="clear" w:color="auto" w:fill="auto"/>
        <w:spacing w:before="0" w:after="0" w:line="312" w:lineRule="exact"/>
        <w:ind w:firstLine="0"/>
      </w:pPr>
      <w:proofErr w:type="gramStart"/>
      <w:r>
        <w:rPr>
          <w:rStyle w:val="Bodytext214ptBold"/>
        </w:rPr>
        <w:lastRenderedPageBreak/>
        <w:t xml:space="preserve">NABÍDKA - </w:t>
      </w:r>
      <w:r>
        <w:t>PROJEKČNÍ</w:t>
      </w:r>
      <w:proofErr w:type="gramEnd"/>
      <w:r>
        <w:t xml:space="preserve"> TÝM</w:t>
      </w:r>
    </w:p>
    <w:p w:rsidR="00662A44" w:rsidRDefault="00704BD5">
      <w:pPr>
        <w:pStyle w:val="Heading520"/>
        <w:framePr w:wrap="none" w:vAnchor="page" w:hAnchor="page" w:x="5519" w:y="1831"/>
        <w:shd w:val="clear" w:color="auto" w:fill="auto"/>
        <w:spacing w:before="0" w:after="0"/>
      </w:pPr>
      <w:bookmarkStart w:id="4" w:name="bookmark4"/>
      <w:r>
        <w:t>Město Bruntál</w:t>
      </w:r>
      <w:bookmarkEnd w:id="4"/>
    </w:p>
    <w:p w:rsidR="00662A44" w:rsidRDefault="00704BD5">
      <w:pPr>
        <w:pStyle w:val="Heading210"/>
        <w:framePr w:w="1454" w:h="1142" w:hRule="exact" w:wrap="none" w:vAnchor="page" w:hAnchor="page" w:x="19199" w:y="1207"/>
        <w:shd w:val="clear" w:color="auto" w:fill="auto"/>
      </w:pPr>
      <w:bookmarkStart w:id="5" w:name="bookmark5"/>
      <w:r>
        <w:t>AU</w:t>
      </w:r>
      <w:bookmarkEnd w:id="5"/>
    </w:p>
    <w:p w:rsidR="00662A44" w:rsidRDefault="00704BD5">
      <w:pPr>
        <w:pStyle w:val="Bodytext60"/>
        <w:framePr w:w="1454" w:h="1142" w:hRule="exact" w:wrap="none" w:vAnchor="page" w:hAnchor="page" w:x="19199" w:y="1207"/>
        <w:shd w:val="clear" w:color="auto" w:fill="auto"/>
      </w:pPr>
      <w:r>
        <w:t xml:space="preserve">Ateliér </w:t>
      </w:r>
      <w:proofErr w:type="spellStart"/>
      <w:r>
        <w:t>Unipark</w:t>
      </w:r>
      <w:proofErr w:type="spellEnd"/>
    </w:p>
    <w:p w:rsidR="00662A44" w:rsidRDefault="00704BD5">
      <w:pPr>
        <w:pStyle w:val="Bodytext20"/>
        <w:framePr w:w="11035" w:h="1911" w:hRule="exact" w:wrap="none" w:vAnchor="page" w:hAnchor="page" w:x="5504" w:y="2898"/>
        <w:shd w:val="clear" w:color="auto" w:fill="auto"/>
        <w:spacing w:before="0" w:after="0" w:line="370" w:lineRule="exact"/>
        <w:ind w:firstLine="0"/>
      </w:pPr>
      <w:proofErr w:type="gramStart"/>
      <w:r>
        <w:rPr>
          <w:rStyle w:val="Bodytext213ptBold"/>
        </w:rPr>
        <w:t>XXXXXXXXXXXX</w:t>
      </w:r>
      <w:r>
        <w:rPr>
          <w:rStyle w:val="Bodytext213ptBold"/>
        </w:rPr>
        <w:t xml:space="preserve"> </w:t>
      </w:r>
      <w:r>
        <w:t>- Má</w:t>
      </w:r>
      <w:proofErr w:type="gramEnd"/>
      <w:r>
        <w:t xml:space="preserve"> mnoholeté zkušenosti v architektonickém navrhování a projektování veřejných a </w:t>
      </w:r>
      <w:proofErr w:type="spellStart"/>
      <w:r>
        <w:t>poloveřejných</w:t>
      </w:r>
      <w:proofErr w:type="spellEnd"/>
      <w:r>
        <w:t xml:space="preserve"> prostor a zón (oddychové a sportovně rekreační) včetně pozemních staveb, pěších komunika</w:t>
      </w:r>
      <w:r>
        <w:t>cí a parkových úprav. Při konzultační a projekční činnosti uplatňuje mj. i zkušenosti z rozvojových projektů s využitím technik místního stavitelství (</w:t>
      </w:r>
      <w:proofErr w:type="gramStart"/>
      <w:r>
        <w:t xml:space="preserve">Indie - </w:t>
      </w:r>
      <w:r>
        <w:rPr>
          <w:lang w:val="en-US" w:eastAsia="en-US" w:bidi="en-US"/>
        </w:rPr>
        <w:t>Ladakh</w:t>
      </w:r>
      <w:proofErr w:type="gramEnd"/>
      <w:r>
        <w:rPr>
          <w:lang w:val="en-US" w:eastAsia="en-US" w:bidi="en-US"/>
        </w:rPr>
        <w:t xml:space="preserve">, </w:t>
      </w:r>
      <w:r>
        <w:t xml:space="preserve">klášter </w:t>
      </w:r>
      <w:proofErr w:type="spellStart"/>
      <w:r>
        <w:t>Diskit</w:t>
      </w:r>
      <w:proofErr w:type="spellEnd"/>
      <w:r>
        <w:t xml:space="preserve">, škola </w:t>
      </w:r>
      <w:proofErr w:type="spellStart"/>
      <w:r>
        <w:t>Kargyakh</w:t>
      </w:r>
      <w:proofErr w:type="spellEnd"/>
      <w:r>
        <w:t xml:space="preserve"> apod.).</w:t>
      </w:r>
    </w:p>
    <w:p w:rsidR="00662A44" w:rsidRDefault="00704BD5">
      <w:pPr>
        <w:pStyle w:val="Bodytext20"/>
        <w:framePr w:w="11035" w:h="1901" w:hRule="exact" w:wrap="none" w:vAnchor="page" w:hAnchor="page" w:x="5504" w:y="5505"/>
        <w:shd w:val="clear" w:color="auto" w:fill="auto"/>
        <w:spacing w:before="0" w:after="0" w:line="370" w:lineRule="exact"/>
        <w:ind w:firstLine="0"/>
      </w:pPr>
      <w:proofErr w:type="gramStart"/>
      <w:r>
        <w:rPr>
          <w:rStyle w:val="Bodytext213ptBold"/>
        </w:rPr>
        <w:t>XXXXXXXXX</w:t>
      </w:r>
      <w:r>
        <w:rPr>
          <w:rStyle w:val="Bodytext213ptBold"/>
        </w:rPr>
        <w:t xml:space="preserve"> </w:t>
      </w:r>
      <w:r>
        <w:t>- Samostatný</w:t>
      </w:r>
      <w:proofErr w:type="gramEnd"/>
      <w:r>
        <w:t xml:space="preserve"> projektant pozemních stave</w:t>
      </w:r>
      <w:r>
        <w:t xml:space="preserve">b a technický dozor působí v oboru projekce a tvorba technické dokumentace více jak 16 let. Specializoval se na projekci objektů pro bydlení, občanské vybavenosti a průmyslových objektů. Podílí se na výzkumu a vývoji technických návrhů, vytváří technickou </w:t>
      </w:r>
      <w:r>
        <w:t>projektovou dokumentaci inovativních projektů rozvíjejících potenciál turisticky atraktivních lokalit.</w:t>
      </w:r>
    </w:p>
    <w:p w:rsidR="00662A44" w:rsidRDefault="00B6671E">
      <w:pPr>
        <w:framePr w:wrap="none" w:vAnchor="page" w:hAnchor="page" w:x="16914" w:y="322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743075" cy="2505075"/>
            <wp:effectExtent l="0" t="0" r="0" b="0"/>
            <wp:docPr id="4" name="obrázek 4" descr="C:\Users\7920159\AppData\Local\Microsoft\Windows\INetCache\Content.Outlook\GIPM4L24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0159\AppData\Local\Microsoft\Windows\INetCache\Content.Outlook\GIPM4L24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4" w:rsidRDefault="00704BD5">
      <w:pPr>
        <w:pStyle w:val="Bodytext20"/>
        <w:framePr w:w="11035" w:h="1921" w:hRule="exact" w:wrap="none" w:vAnchor="page" w:hAnchor="page" w:x="5504" w:y="8101"/>
        <w:shd w:val="clear" w:color="auto" w:fill="auto"/>
        <w:spacing w:before="0" w:after="0" w:line="370" w:lineRule="exact"/>
        <w:ind w:left="14" w:firstLine="0"/>
      </w:pPr>
      <w:r>
        <w:rPr>
          <w:rStyle w:val="Bodytext213ptBold"/>
        </w:rPr>
        <w:t>XXXXXXXXX</w:t>
      </w:r>
      <w:bookmarkStart w:id="6" w:name="_GoBack"/>
      <w:bookmarkEnd w:id="6"/>
      <w:r>
        <w:rPr>
          <w:rStyle w:val="Bodytext213ptBold"/>
        </w:rPr>
        <w:t xml:space="preserve"> </w:t>
      </w:r>
      <w:r>
        <w:t>- V návaznosti na odborné stáže a šestileté působení ve známých</w:t>
      </w:r>
      <w:r>
        <w:br/>
        <w:t>inženýrských kancelářích v Německu a Rakousku získal odbornou způsobilost jako</w:t>
      </w:r>
      <w:r>
        <w:br/>
        <w:t>konzultační inženýr pro poskytování plánovacích, monitorovacích nebo poradenských</w:t>
      </w:r>
      <w:r>
        <w:br/>
        <w:t>činností</w:t>
      </w:r>
      <w:r>
        <w:t xml:space="preserve"> v Rakousku. Je členem České komory autorizovaných stavebních inženýrů a</w:t>
      </w:r>
      <w:r>
        <w:br/>
        <w:t>techniků (ČKAIT 1007222 - odbor: statika a dynamika).</w:t>
      </w:r>
    </w:p>
    <w:p w:rsidR="00662A44" w:rsidRDefault="00B6671E">
      <w:pPr>
        <w:framePr w:wrap="none" w:vAnchor="page" w:hAnchor="page" w:x="16472" w:y="824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428875" cy="1857375"/>
            <wp:effectExtent l="0" t="0" r="0" b="0"/>
            <wp:docPr id="5" name="obrázek 5" descr="C:\Users\7920159\AppData\Local\Microsoft\Windows\INetCache\Content.Outlook\GIPM4L24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0159\AppData\Local\Microsoft\Windows\INetCache\Content.Outlook\GIPM4L24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4" w:rsidRDefault="00662A44">
      <w:pPr>
        <w:rPr>
          <w:sz w:val="2"/>
          <w:szCs w:val="2"/>
        </w:rPr>
        <w:sectPr w:rsidR="00662A44">
          <w:pgSz w:w="20950" w:h="1205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A44" w:rsidRDefault="00704BD5">
      <w:pPr>
        <w:pStyle w:val="Bodytext20"/>
        <w:framePr w:wrap="none" w:vAnchor="page" w:hAnchor="page" w:x="5504" w:y="1025"/>
        <w:pBdr>
          <w:bottom w:val="single" w:sz="4" w:space="1" w:color="auto"/>
        </w:pBdr>
        <w:shd w:val="clear" w:color="auto" w:fill="auto"/>
        <w:spacing w:before="0" w:after="0" w:line="312" w:lineRule="exact"/>
        <w:ind w:firstLine="0"/>
      </w:pPr>
      <w:proofErr w:type="gramStart"/>
      <w:r>
        <w:rPr>
          <w:rStyle w:val="Bodytext214ptBold"/>
        </w:rPr>
        <w:lastRenderedPageBreak/>
        <w:t xml:space="preserve">NABÍDKA - </w:t>
      </w:r>
      <w:r>
        <w:t>PROJEKČNÍ</w:t>
      </w:r>
      <w:proofErr w:type="gramEnd"/>
      <w:r>
        <w:t xml:space="preserve"> PRÁCE</w:t>
      </w:r>
    </w:p>
    <w:p w:rsidR="00662A44" w:rsidRDefault="00704BD5">
      <w:pPr>
        <w:pStyle w:val="Heading520"/>
        <w:framePr w:wrap="none" w:vAnchor="page" w:hAnchor="page" w:x="5504" w:y="1826"/>
        <w:shd w:val="clear" w:color="auto" w:fill="auto"/>
        <w:spacing w:before="0" w:after="0"/>
      </w:pPr>
      <w:bookmarkStart w:id="7" w:name="bookmark6"/>
      <w:r>
        <w:t>Město Bruntál</w:t>
      </w:r>
      <w:bookmarkEnd w:id="7"/>
    </w:p>
    <w:p w:rsidR="00662A44" w:rsidRDefault="00704BD5">
      <w:pPr>
        <w:pStyle w:val="Picturecaption20"/>
        <w:framePr w:w="1450" w:h="1142" w:hRule="exact" w:wrap="none" w:vAnchor="page" w:hAnchor="page" w:x="19199" w:y="1193"/>
        <w:shd w:val="clear" w:color="auto" w:fill="auto"/>
      </w:pPr>
      <w:r>
        <w:t>AU</w:t>
      </w:r>
    </w:p>
    <w:p w:rsidR="00662A44" w:rsidRDefault="00704BD5">
      <w:pPr>
        <w:pStyle w:val="Picturecaption30"/>
        <w:framePr w:w="1450" w:h="1142" w:hRule="exact" w:wrap="none" w:vAnchor="page" w:hAnchor="page" w:x="19199" w:y="1193"/>
        <w:shd w:val="clear" w:color="auto" w:fill="auto"/>
      </w:pPr>
      <w:r>
        <w:rPr>
          <w:lang w:val="en-US" w:eastAsia="en-US" w:bidi="en-US"/>
        </w:rPr>
        <w:t xml:space="preserve">A belief </w:t>
      </w:r>
      <w:proofErr w:type="spellStart"/>
      <w:r>
        <w:t>Uniparfc</w:t>
      </w:r>
      <w:proofErr w:type="spellEnd"/>
    </w:p>
    <w:p w:rsidR="00662A44" w:rsidRDefault="00704BD5">
      <w:pPr>
        <w:pStyle w:val="Heading510"/>
        <w:framePr w:w="11035" w:h="8173" w:hRule="exact" w:wrap="none" w:vAnchor="page" w:hAnchor="page" w:x="5504" w:y="2862"/>
        <w:shd w:val="clear" w:color="auto" w:fill="auto"/>
        <w:spacing w:before="0" w:after="0"/>
        <w:ind w:left="9"/>
      </w:pPr>
      <w:bookmarkStart w:id="8" w:name="bookmark7"/>
      <w:r>
        <w:t>Cena zahrnuje</w:t>
      </w:r>
      <w:bookmarkEnd w:id="8"/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60" w:lineRule="exact"/>
        <w:ind w:left="500"/>
      </w:pPr>
      <w:r>
        <w:t>Prohlídku daného místa a nalezení optimálního využití prostoru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60" w:lineRule="exact"/>
        <w:ind w:left="500"/>
      </w:pPr>
      <w:r>
        <w:t>Autorský návrh šitý na míru přímo vám v dohodnutém počtu variant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60" w:lineRule="exact"/>
        <w:ind w:left="500"/>
      </w:pPr>
      <w:r>
        <w:t xml:space="preserve">Přehledně a srozumitelně graficky zpracovanou </w:t>
      </w:r>
      <w:proofErr w:type="gramStart"/>
      <w:r>
        <w:t>myšlenku - koncept</w:t>
      </w:r>
      <w:proofErr w:type="gramEnd"/>
      <w:r>
        <w:t xml:space="preserve"> celého</w:t>
      </w:r>
      <w:r>
        <w:br/>
        <w:t>díla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65" w:lineRule="exact"/>
        <w:ind w:left="500"/>
      </w:pPr>
      <w:r>
        <w:t xml:space="preserve">Základní výkresy v papírové i digitální </w:t>
      </w:r>
      <w:proofErr w:type="gramStart"/>
      <w:r>
        <w:t>podobě - půdorysy</w:t>
      </w:r>
      <w:proofErr w:type="gramEnd"/>
      <w:r>
        <w:t>, důležité řezy,</w:t>
      </w:r>
      <w:r>
        <w:br/>
        <w:t>pohledy, jednoduché objemové a konstrukční řešení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65" w:lineRule="exact"/>
        <w:ind w:left="500"/>
      </w:pPr>
      <w:r>
        <w:t xml:space="preserve">Osobní schůzky u vás nebo u nás při představení díla a </w:t>
      </w:r>
      <w:r>
        <w:t>odsouhlasení 1. i 2.</w:t>
      </w:r>
      <w:r>
        <w:br/>
        <w:t>fáze spolupráce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65" w:lineRule="exact"/>
        <w:ind w:left="500"/>
      </w:pPr>
      <w:r>
        <w:t>Rámcový rozpočet realizace stavby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376" w:line="365" w:lineRule="exact"/>
        <w:ind w:left="500"/>
      </w:pPr>
      <w:r>
        <w:t>Zajištění předběžných konzultací s SU a dotčenými orgány a zajištění tzv.</w:t>
      </w:r>
      <w:r>
        <w:br/>
        <w:t>Předběžných stanovisek</w:t>
      </w:r>
    </w:p>
    <w:p w:rsidR="00662A44" w:rsidRDefault="00704BD5">
      <w:pPr>
        <w:pStyle w:val="Heading510"/>
        <w:framePr w:w="11035" w:h="8173" w:hRule="exact" w:wrap="none" w:vAnchor="page" w:hAnchor="page" w:x="5504" w:y="2862"/>
        <w:shd w:val="clear" w:color="auto" w:fill="auto"/>
        <w:spacing w:before="0" w:after="0" w:line="370" w:lineRule="exact"/>
        <w:ind w:left="9"/>
      </w:pPr>
      <w:bookmarkStart w:id="9" w:name="bookmark8"/>
      <w:r>
        <w:t>Cena nezahrnuje</w:t>
      </w:r>
      <w:bookmarkEnd w:id="9"/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70" w:lineRule="exact"/>
        <w:ind w:left="500"/>
      </w:pPr>
      <w:r>
        <w:t>Geologické a hydrogeologické průzkumy a návrhy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70" w:lineRule="exact"/>
        <w:ind w:left="500"/>
      </w:pPr>
      <w:r>
        <w:t>Geodetické zaměření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70" w:lineRule="exact"/>
        <w:ind w:left="500"/>
      </w:pPr>
      <w:r>
        <w:t>Statické posouzení návrhu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70" w:lineRule="exact"/>
        <w:ind w:left="500"/>
      </w:pPr>
      <w:r>
        <w:t>Zjištění inženýrských sítí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70" w:lineRule="exact"/>
        <w:ind w:left="500"/>
      </w:pPr>
      <w:r>
        <w:t>Inženýrská činnost, jednání s příslušným stavebním úřadem a dotčenými</w:t>
      </w:r>
      <w:r>
        <w:br/>
        <w:t>orgány státní správy či soukromou fyzickou / právní osobou</w:t>
      </w:r>
    </w:p>
    <w:p w:rsidR="00662A44" w:rsidRDefault="00704BD5">
      <w:pPr>
        <w:pStyle w:val="Bodytext20"/>
        <w:framePr w:w="11035" w:h="8173" w:hRule="exact" w:wrap="none" w:vAnchor="page" w:hAnchor="page" w:x="5504" w:y="2862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0" w:line="370" w:lineRule="exact"/>
        <w:ind w:left="500"/>
      </w:pPr>
      <w:r>
        <w:t>Zajištění vyjádření, stanovisek či jiných právních a administrativních</w:t>
      </w:r>
      <w:r>
        <w:br/>
        <w:t>nál</w:t>
      </w:r>
      <w:r>
        <w:t>ežitostí</w:t>
      </w:r>
    </w:p>
    <w:p w:rsidR="00662A44" w:rsidRDefault="00B6671E">
      <w:pPr>
        <w:framePr w:wrap="none" w:vAnchor="page" w:hAnchor="page" w:x="16165" w:y="259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857500" cy="1781175"/>
            <wp:effectExtent l="0" t="0" r="0" b="0"/>
            <wp:docPr id="6" name="obrázek 6" descr="C:\Users\7920159\AppData\Local\Microsoft\Windows\INetCache\Content.Outlook\GIPM4L24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20159\AppData\Local\Microsoft\Windows\INetCache\Content.Outlook\GIPM4L24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4" w:rsidRDefault="00B6671E">
      <w:pPr>
        <w:framePr w:wrap="none" w:vAnchor="page" w:hAnchor="page" w:x="16175" w:y="559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847975" cy="1790700"/>
            <wp:effectExtent l="0" t="0" r="0" b="0"/>
            <wp:docPr id="7" name="obrázek 7" descr="C:\Users\7920159\AppData\Local\Microsoft\Windows\INetCache\Content.Outlook\GIPM4L24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20159\AppData\Local\Microsoft\Windows\INetCache\Content.Outlook\GIPM4L24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4" w:rsidRDefault="00B6671E">
      <w:pPr>
        <w:framePr w:wrap="none" w:vAnchor="page" w:hAnchor="page" w:x="16175" w:y="862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857500" cy="1819275"/>
            <wp:effectExtent l="0" t="0" r="0" b="0"/>
            <wp:docPr id="8" name="obrázek 8" descr="C:\Users\7920159\AppData\Local\Microsoft\Windows\INetCache\Content.Outlook\GIPM4L24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920159\AppData\Local\Microsoft\Windows\INetCache\Content.Outlook\GIPM4L24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4" w:rsidRDefault="00662A44">
      <w:pPr>
        <w:rPr>
          <w:sz w:val="2"/>
          <w:szCs w:val="2"/>
        </w:rPr>
        <w:sectPr w:rsidR="00662A44">
          <w:pgSz w:w="20950" w:h="1205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A44" w:rsidRDefault="00704BD5">
      <w:pPr>
        <w:pStyle w:val="Headerorfooter10"/>
        <w:framePr w:wrap="none" w:vAnchor="page" w:hAnchor="page" w:x="5519" w:y="593"/>
        <w:shd w:val="clear" w:color="auto" w:fill="auto"/>
      </w:pPr>
      <w:proofErr w:type="gramStart"/>
      <w:r>
        <w:rPr>
          <w:rStyle w:val="Headerorfooter1Bold"/>
        </w:rPr>
        <w:lastRenderedPageBreak/>
        <w:t>NABÍDKA -</w:t>
      </w:r>
      <w:r>
        <w:rPr>
          <w:rStyle w:val="Headerorfooter1Bold"/>
        </w:rPr>
        <w:t xml:space="preserve"> </w:t>
      </w:r>
      <w:r>
        <w:t>FÁZE</w:t>
      </w:r>
      <w:proofErr w:type="gramEnd"/>
      <w:r>
        <w:t xml:space="preserve"> PROJEKTU, TERMÍNY, PLATEBNÍ PODMÍNKY</w:t>
      </w:r>
    </w:p>
    <w:p w:rsidR="00662A44" w:rsidRDefault="00704BD5">
      <w:pPr>
        <w:pStyle w:val="Heading510"/>
        <w:framePr w:w="11035" w:h="3489" w:hRule="exact" w:wrap="none" w:vAnchor="page" w:hAnchor="page" w:x="5504" w:y="1154"/>
        <w:pBdr>
          <w:top w:val="single" w:sz="4" w:space="1" w:color="auto"/>
        </w:pBdr>
        <w:shd w:val="clear" w:color="auto" w:fill="auto"/>
        <w:spacing w:before="0" w:after="312" w:line="614" w:lineRule="exact"/>
        <w:ind w:left="14" w:right="5500"/>
      </w:pPr>
      <w:bookmarkStart w:id="10" w:name="bookmark9"/>
      <w:r>
        <w:t>Město Bruntál</w:t>
      </w:r>
      <w:r>
        <w:br/>
        <w:t>Fáze projektu</w:t>
      </w:r>
      <w:bookmarkEnd w:id="10"/>
    </w:p>
    <w:p w:rsidR="00662A44" w:rsidRDefault="00704BD5">
      <w:pPr>
        <w:pStyle w:val="Bodytext20"/>
        <w:framePr w:w="11035" w:h="3489" w:hRule="exact" w:wrap="none" w:vAnchor="page" w:hAnchor="page" w:x="5504" w:y="1154"/>
        <w:numPr>
          <w:ilvl w:val="0"/>
          <w:numId w:val="5"/>
        </w:numPr>
        <w:shd w:val="clear" w:color="auto" w:fill="auto"/>
        <w:tabs>
          <w:tab w:val="left" w:pos="692"/>
        </w:tabs>
        <w:spacing w:before="0" w:after="360" w:line="374" w:lineRule="exact"/>
        <w:ind w:left="300" w:right="600" w:firstLine="0"/>
      </w:pPr>
      <w:r>
        <w:rPr>
          <w:rStyle w:val="Bodytext213ptBold"/>
        </w:rPr>
        <w:t xml:space="preserve">fáze: </w:t>
      </w:r>
      <w:r>
        <w:t>autorský návrh prezentovaný klientovi, zapracování připomínek,</w:t>
      </w:r>
      <w:r>
        <w:br/>
        <w:t>odsouhlasení první fáze investorem, konzultace s SU a dotčenými orgány</w:t>
      </w:r>
    </w:p>
    <w:p w:rsidR="00662A44" w:rsidRDefault="00704BD5">
      <w:pPr>
        <w:pStyle w:val="Bodytext20"/>
        <w:framePr w:w="11035" w:h="3489" w:hRule="exact" w:wrap="none" w:vAnchor="page" w:hAnchor="page" w:x="5504" w:y="1154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0" w:line="374" w:lineRule="exact"/>
        <w:ind w:left="300" w:firstLine="0"/>
      </w:pPr>
      <w:r>
        <w:rPr>
          <w:rStyle w:val="Bodytext213ptBold"/>
        </w:rPr>
        <w:t xml:space="preserve">fáze: </w:t>
      </w:r>
      <w:r>
        <w:t xml:space="preserve">rozpracování do většího detailu, </w:t>
      </w:r>
      <w:r>
        <w:t>umístění do prostoru, základní</w:t>
      </w:r>
      <w:r>
        <w:br/>
        <w:t>konstrukční řešení, zpracování rámcového rozpočtu stavby</w:t>
      </w:r>
    </w:p>
    <w:p w:rsidR="00662A44" w:rsidRDefault="00704BD5">
      <w:pPr>
        <w:pStyle w:val="Heading510"/>
        <w:framePr w:w="11035" w:h="1471" w:hRule="exact" w:wrap="none" w:vAnchor="page" w:hAnchor="page" w:x="5504" w:y="5392"/>
        <w:shd w:val="clear" w:color="auto" w:fill="auto"/>
        <w:spacing w:before="0" w:after="478"/>
        <w:ind w:left="43" w:right="4454"/>
        <w:jc w:val="both"/>
      </w:pPr>
      <w:bookmarkStart w:id="11" w:name="bookmark10"/>
      <w:r>
        <w:t>Termíny</w:t>
      </w:r>
      <w:bookmarkEnd w:id="11"/>
    </w:p>
    <w:p w:rsidR="00662A44" w:rsidRDefault="00704BD5">
      <w:pPr>
        <w:pStyle w:val="Bodytext20"/>
        <w:framePr w:w="11035" w:h="1471" w:hRule="exact" w:wrap="none" w:vAnchor="page" w:hAnchor="page" w:x="5504" w:y="5392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120" w:line="268" w:lineRule="exact"/>
        <w:ind w:left="300" w:firstLine="0"/>
      </w:pPr>
      <w:r>
        <w:t>fáze: do 60 dní od zaplacení zálohy / podpisu SOD</w:t>
      </w:r>
    </w:p>
    <w:p w:rsidR="00662A44" w:rsidRDefault="00704BD5">
      <w:pPr>
        <w:pStyle w:val="Bodytext20"/>
        <w:framePr w:w="11035" w:h="1471" w:hRule="exact" w:wrap="none" w:vAnchor="page" w:hAnchor="page" w:x="5504" w:y="5392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 w:line="268" w:lineRule="exact"/>
        <w:ind w:left="300" w:firstLine="0"/>
      </w:pPr>
      <w:r>
        <w:t>fáze: do 60 dní od odsouhlasení 1. fáze</w:t>
      </w:r>
    </w:p>
    <w:p w:rsidR="00662A44" w:rsidRDefault="00704BD5">
      <w:pPr>
        <w:pStyle w:val="Heading510"/>
        <w:framePr w:w="11035" w:h="3637" w:hRule="exact" w:wrap="none" w:vAnchor="page" w:hAnchor="page" w:x="5504" w:y="7629"/>
        <w:shd w:val="clear" w:color="auto" w:fill="auto"/>
        <w:spacing w:before="0" w:after="396"/>
        <w:ind w:left="62" w:right="1382"/>
        <w:jc w:val="both"/>
      </w:pPr>
      <w:bookmarkStart w:id="12" w:name="bookmark11"/>
      <w:r>
        <w:t>Platební podmínky</w:t>
      </w:r>
      <w:bookmarkEnd w:id="12"/>
    </w:p>
    <w:p w:rsidR="00662A44" w:rsidRDefault="00704BD5">
      <w:pPr>
        <w:pStyle w:val="Bodytext20"/>
        <w:framePr w:w="11035" w:h="3637" w:hRule="exact" w:wrap="none" w:vAnchor="page" w:hAnchor="page" w:x="5504" w:y="7629"/>
        <w:shd w:val="clear" w:color="auto" w:fill="auto"/>
        <w:spacing w:before="0" w:after="357" w:line="370" w:lineRule="exact"/>
        <w:ind w:left="62" w:right="1382" w:firstLine="0"/>
        <w:jc w:val="both"/>
      </w:pPr>
      <w:r>
        <w:t xml:space="preserve">Záloha 50 % na základě SOD / objednávky, 25 % po </w:t>
      </w:r>
      <w:r>
        <w:t>odsouhlasení 1. fáze, 25 %</w:t>
      </w:r>
      <w:r>
        <w:br/>
        <w:t>po předání 2. fáze.</w:t>
      </w:r>
    </w:p>
    <w:p w:rsidR="00662A44" w:rsidRDefault="00704BD5">
      <w:pPr>
        <w:pStyle w:val="Heading410"/>
        <w:framePr w:w="11035" w:h="3637" w:hRule="exact" w:wrap="none" w:vAnchor="page" w:hAnchor="page" w:x="5504" w:y="7629"/>
        <w:shd w:val="clear" w:color="auto" w:fill="auto"/>
        <w:tabs>
          <w:tab w:val="left" w:pos="5990"/>
        </w:tabs>
        <w:spacing w:before="0"/>
        <w:ind w:left="940" w:right="1382"/>
      </w:pPr>
      <w:bookmarkStart w:id="13" w:name="bookmark12"/>
      <w:r>
        <w:t>Cena studie</w:t>
      </w:r>
      <w:r>
        <w:tab/>
        <w:t>335.000 Kč bez DPH</w:t>
      </w:r>
      <w:bookmarkEnd w:id="13"/>
    </w:p>
    <w:p w:rsidR="00662A44" w:rsidRDefault="00704BD5">
      <w:pPr>
        <w:pStyle w:val="Heading510"/>
        <w:framePr w:w="11035" w:h="3637" w:hRule="exact" w:wrap="none" w:vAnchor="page" w:hAnchor="page" w:x="5504" w:y="7629"/>
        <w:shd w:val="clear" w:color="auto" w:fill="auto"/>
        <w:spacing w:before="0" w:after="0" w:line="874" w:lineRule="exact"/>
        <w:ind w:left="62" w:right="1382"/>
        <w:jc w:val="both"/>
      </w:pPr>
      <w:bookmarkStart w:id="14" w:name="bookmark13"/>
      <w:r>
        <w:t>Platnost nabídky: do 1.11. 2023</w:t>
      </w:r>
      <w:bookmarkEnd w:id="14"/>
    </w:p>
    <w:p w:rsidR="00662A44" w:rsidRDefault="00B6671E">
      <w:pPr>
        <w:framePr w:wrap="none" w:vAnchor="page" w:hAnchor="page" w:x="15920" w:y="80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009900" cy="6562725"/>
            <wp:effectExtent l="0" t="0" r="0" b="0"/>
            <wp:docPr id="9" name="obrázek 9" descr="C:\Users\7920159\AppData\Local\Microsoft\Windows\INetCache\Content.Outlook\GIPM4L24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920159\AppData\Local\Microsoft\Windows\INetCache\Content.Outlook\GIPM4L24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44" w:rsidRDefault="00662A44">
      <w:pPr>
        <w:rPr>
          <w:sz w:val="2"/>
          <w:szCs w:val="2"/>
        </w:rPr>
        <w:sectPr w:rsidR="00662A44">
          <w:pgSz w:w="20950" w:h="12053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A44" w:rsidRDefault="00704BD5">
      <w:pPr>
        <w:pStyle w:val="Bodytext140"/>
        <w:framePr w:wrap="none" w:vAnchor="page" w:hAnchor="page" w:x="2865" w:y="930"/>
        <w:pBdr>
          <w:bottom w:val="single" w:sz="4" w:space="1" w:color="auto"/>
        </w:pBdr>
        <w:shd w:val="clear" w:color="auto" w:fill="auto"/>
      </w:pPr>
      <w:r>
        <w:lastRenderedPageBreak/>
        <w:t>NABÍDKA</w:t>
      </w:r>
    </w:p>
    <w:p w:rsidR="00662A44" w:rsidRDefault="00704BD5">
      <w:pPr>
        <w:pStyle w:val="Picturecaption50"/>
        <w:framePr w:wrap="none" w:vAnchor="page" w:hAnchor="page" w:x="2865" w:y="1749"/>
        <w:shd w:val="clear" w:color="auto" w:fill="auto"/>
      </w:pPr>
      <w:r>
        <w:t>Město Bruntál</w:t>
      </w:r>
    </w:p>
    <w:p w:rsidR="00662A44" w:rsidRDefault="00704BD5">
      <w:pPr>
        <w:pStyle w:val="Picturecaption20"/>
        <w:framePr w:w="1450" w:h="1142" w:hRule="exact" w:wrap="none" w:vAnchor="page" w:hAnchor="page" w:x="16555" w:y="1098"/>
        <w:shd w:val="clear" w:color="auto" w:fill="auto"/>
      </w:pPr>
      <w:r>
        <w:t>AU</w:t>
      </w:r>
    </w:p>
    <w:p w:rsidR="00662A44" w:rsidRDefault="00704BD5">
      <w:pPr>
        <w:pStyle w:val="Picturecaption30"/>
        <w:framePr w:w="1450" w:h="1142" w:hRule="exact" w:wrap="none" w:vAnchor="page" w:hAnchor="page" w:x="16555" w:y="1098"/>
        <w:shd w:val="clear" w:color="auto" w:fill="auto"/>
      </w:pPr>
      <w:r>
        <w:t xml:space="preserve">Ateliér </w:t>
      </w:r>
      <w:proofErr w:type="spellStart"/>
      <w:r>
        <w:t>Unipark</w:t>
      </w:r>
      <w:proofErr w:type="spellEnd"/>
    </w:p>
    <w:p w:rsidR="00662A44" w:rsidRDefault="00B6671E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1833880</wp:posOffset>
            </wp:positionH>
            <wp:positionV relativeFrom="page">
              <wp:posOffset>1485900</wp:posOffset>
            </wp:positionV>
            <wp:extent cx="9558655" cy="5730240"/>
            <wp:effectExtent l="0" t="0" r="0" b="0"/>
            <wp:wrapNone/>
            <wp:docPr id="13" name="obrázek 13" descr="C:\Users\7920159\AppData\Local\Microsoft\Windows\INetCache\Content.Outlook\GIPM4L24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920159\AppData\Local\Microsoft\Windows\INetCache\Content.Outlook\GIPM4L24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8655" cy="573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2A44">
      <w:pgSz w:w="20950" w:h="12053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04BD5">
      <w:r>
        <w:separator/>
      </w:r>
    </w:p>
  </w:endnote>
  <w:endnote w:type="continuationSeparator" w:id="0">
    <w:p w:rsidR="00000000" w:rsidRDefault="0070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44" w:rsidRDefault="00662A44"/>
  </w:footnote>
  <w:footnote w:type="continuationSeparator" w:id="0">
    <w:p w:rsidR="00662A44" w:rsidRDefault="00662A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A2E"/>
    <w:multiLevelType w:val="multilevel"/>
    <w:tmpl w:val="196A453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D5D8E"/>
    <w:multiLevelType w:val="multilevel"/>
    <w:tmpl w:val="946A2D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C52D59"/>
    <w:multiLevelType w:val="multilevel"/>
    <w:tmpl w:val="D5D85C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9E6B4F"/>
    <w:multiLevelType w:val="multilevel"/>
    <w:tmpl w:val="E6FE52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9F2350"/>
    <w:multiLevelType w:val="multilevel"/>
    <w:tmpl w:val="C9B8159C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674026"/>
    <w:multiLevelType w:val="multilevel"/>
    <w:tmpl w:val="589CF09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44"/>
    <w:rsid w:val="00662A44"/>
    <w:rsid w:val="00704BD5"/>
    <w:rsid w:val="00B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8"/>
        <o:r id="V:Rule2" type="connector" idref="#_x0000_s1047"/>
      </o:rules>
    </o:shapelayout>
  </w:shapeDefaults>
  <w:decimalSymbol w:val=","/>
  <w:listSeparator w:val=";"/>
  <w14:docId w14:val="68982D6F"/>
  <w15:docId w15:val="{C5D0E4E6-3C69-4324-AD8A-4F14E1CA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20"/>
      <w:szCs w:val="2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13ptBold">
    <w:name w:val="Body text|2 + 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38ptNotBoldNotItalic">
    <w:name w:val="Body text|3 + 8 pt;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Arial85pt">
    <w:name w:val="Other|1 + Arial;8.5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Other1Arial4pt">
    <w:name w:val="Other|1 + Arial;4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4ptBold">
    <w:name w:val="Body text|2 + 1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52">
    <w:name w:val="Heading #5|2_"/>
    <w:basedOn w:val="Standardnpsmoodstavce"/>
    <w:link w:val="Heading5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9ptBold">
    <w:name w:val="Body text|2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1">
    <w:name w:val="Body text|7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1">
    <w:name w:val="Body text|8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Bold">
    <w:name w:val="Header or footer|1 + Bold"/>
    <w:basedOn w:val="Headerorfoot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4">
    <w:name w:val="Body text|14_"/>
    <w:basedOn w:val="Standardnpsmoodstavce"/>
    <w:link w:val="Bodytext1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260" w:after="100" w:line="290" w:lineRule="exact"/>
      <w:ind w:hanging="260"/>
    </w:pPr>
    <w:rPr>
      <w:rFonts w:ascii="Arial" w:eastAsia="Arial" w:hAnsi="Arial" w:cs="Arial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3400" w:line="2458" w:lineRule="exact"/>
      <w:outlineLvl w:val="0"/>
    </w:pPr>
    <w:rPr>
      <w:rFonts w:ascii="Arial" w:eastAsia="Arial" w:hAnsi="Arial" w:cs="Arial"/>
      <w:sz w:val="220"/>
      <w:szCs w:val="2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260" w:line="424" w:lineRule="exact"/>
      <w:outlineLvl w:val="2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3400" w:line="224" w:lineRule="exact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before="520" w:after="520" w:line="290" w:lineRule="exact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050" w:lineRule="exact"/>
    </w:pPr>
    <w:rPr>
      <w:rFonts w:ascii="Arial" w:eastAsia="Arial" w:hAnsi="Arial" w:cs="Arial"/>
      <w:sz w:val="94"/>
      <w:szCs w:val="94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before="460" w:after="460" w:line="312" w:lineRule="exact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050" w:lineRule="exact"/>
    </w:pPr>
    <w:rPr>
      <w:rFonts w:ascii="Arial" w:eastAsia="Arial" w:hAnsi="Arial" w:cs="Arial"/>
      <w:sz w:val="94"/>
      <w:szCs w:val="94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after="6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60" w:after="6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before="60" w:after="6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1050" w:lineRule="exact"/>
      <w:outlineLvl w:val="1"/>
    </w:pPr>
    <w:rPr>
      <w:rFonts w:ascii="Arial" w:eastAsia="Arial" w:hAnsi="Arial" w:cs="Arial"/>
      <w:sz w:val="94"/>
      <w:szCs w:val="94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760" w:line="874" w:lineRule="exact"/>
      <w:jc w:val="both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atelierunipark.cz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Rybárová Petra</dc:creator>
  <cp:lastModifiedBy>Rybárová Petra</cp:lastModifiedBy>
  <cp:revision>3</cp:revision>
  <dcterms:created xsi:type="dcterms:W3CDTF">2023-12-27T11:28:00Z</dcterms:created>
  <dcterms:modified xsi:type="dcterms:W3CDTF">2023-12-27T11:31:00Z</dcterms:modified>
</cp:coreProperties>
</file>