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D0" w:rsidRDefault="002135D0" w:rsidP="002135D0">
      <w:r>
        <w:t>Dobrý den, paní Lacinová,</w:t>
      </w:r>
    </w:p>
    <w:p w:rsidR="002135D0" w:rsidRDefault="002135D0" w:rsidP="002135D0"/>
    <w:p w:rsidR="002135D0" w:rsidRDefault="002135D0" w:rsidP="002135D0">
      <w:r>
        <w:t>Děkuji za zaslanou informaci a potvrzuji přijetí objednávky.</w:t>
      </w:r>
    </w:p>
    <w:p w:rsidR="002135D0" w:rsidRDefault="002135D0" w:rsidP="002135D0"/>
    <w:p w:rsidR="002135D0" w:rsidRDefault="002135D0" w:rsidP="002135D0">
      <w:r>
        <w:t>S přáním hezkého dne</w:t>
      </w:r>
    </w:p>
    <w:p w:rsidR="002135D0" w:rsidRDefault="002135D0" w:rsidP="002135D0"/>
    <w:p w:rsidR="002135D0" w:rsidRDefault="002135D0" w:rsidP="002135D0"/>
    <w:p w:rsidR="002135D0" w:rsidRDefault="002135D0" w:rsidP="002135D0">
      <w:pPr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  <w14:ligatures w14:val="standardContextual"/>
        </w:rPr>
        <w:t>Hana Jelínková</w:t>
      </w:r>
    </w:p>
    <w:p w:rsidR="002135D0" w:rsidRDefault="002135D0" w:rsidP="002135D0">
      <w:pPr>
        <w:shd w:val="clear" w:color="auto" w:fill="FFFFFF"/>
        <w:spacing w:line="253" w:lineRule="atLeast"/>
        <w:rPr>
          <w:color w:val="242424"/>
          <w:lang w:eastAsia="cs-CZ"/>
          <w14:ligatures w14:val="standardContextual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  <w14:ligatures w14:val="standardContextual"/>
        </w:rPr>
        <w:t>Odbor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  <w14:ligatures w14:val="standardContextual"/>
        </w:rPr>
        <w:t>ekonomiky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  <w14:ligatures w14:val="standardContextual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  <w14:ligatures w14:val="standardContextual"/>
        </w:rPr>
        <w:t>správy</w:t>
      </w:r>
      <w:proofErr w:type="spellEnd"/>
    </w:p>
    <w:p w:rsidR="002135D0" w:rsidRDefault="002135D0" w:rsidP="002135D0">
      <w:pPr>
        <w:shd w:val="clear" w:color="auto" w:fill="FFFFFF"/>
        <w:spacing w:line="253" w:lineRule="atLeast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2135D0" w:rsidRDefault="002135D0" w:rsidP="002135D0">
      <w:pPr>
        <w:shd w:val="clear" w:color="auto" w:fill="FFFFFF"/>
        <w:spacing w:line="264" w:lineRule="atLeast"/>
        <w:rPr>
          <w:color w:val="242424"/>
          <w:lang w:eastAsia="cs-CZ"/>
          <w14:ligatures w14:val="standardContextual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>Centrální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>depozitář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>cenných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>papírů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>a.s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val="en-US" w:eastAsia="cs-CZ"/>
          <w14:ligatures w14:val="standardContextual"/>
        </w:rPr>
        <w:t>. | Central Securities Depository Prague</w:t>
      </w:r>
    </w:p>
    <w:p w:rsidR="002135D0" w:rsidRDefault="002135D0" w:rsidP="002135D0">
      <w:pPr>
        <w:shd w:val="clear" w:color="auto" w:fill="FFFFFF"/>
        <w:spacing w:line="253" w:lineRule="atLeast"/>
        <w:rPr>
          <w:color w:val="242424"/>
          <w:lang w:eastAsia="cs-CZ"/>
          <w14:ligatures w14:val="standardContextual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de-DE" w:eastAsia="cs-CZ"/>
          <w14:ligatures w14:val="standardContextual"/>
        </w:rPr>
        <w:t>Rybná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 w:eastAsia="cs-CZ"/>
          <w14:ligatures w14:val="standardContextual"/>
        </w:rPr>
        <w:t xml:space="preserve"> 14, 110 05 Praha 1</w:t>
      </w:r>
    </w:p>
    <w:p w:rsidR="002135D0" w:rsidRDefault="002135D0" w:rsidP="002135D0">
      <w:pPr>
        <w:shd w:val="clear" w:color="auto" w:fill="FFFFFF"/>
        <w:spacing w:line="253" w:lineRule="atLeast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:lang w:val="de-DE" w:eastAsia="cs-CZ"/>
          <w14:ligatures w14:val="standardContextual"/>
        </w:rPr>
        <w:t>T +420 221 832 179</w:t>
      </w:r>
    </w:p>
    <w:p w:rsidR="002135D0" w:rsidRDefault="002135D0" w:rsidP="002135D0">
      <w:pPr>
        <w:shd w:val="clear" w:color="auto" w:fill="FFFFFF"/>
        <w:spacing w:line="253" w:lineRule="atLeast"/>
        <w:rPr>
          <w:color w:val="242424"/>
          <w:lang w:eastAsia="cs-CZ"/>
          <w14:ligatures w14:val="standardContextual"/>
        </w:rPr>
      </w:pPr>
      <w:hyperlink r:id="rId4" w:history="1">
        <w:r>
          <w:rPr>
            <w:rStyle w:val="Hypertextovodkaz"/>
            <w:rFonts w:ascii="Arial" w:hAnsi="Arial" w:cs="Arial"/>
            <w:sz w:val="20"/>
            <w:szCs w:val="20"/>
            <w:lang w:val="en-US" w:eastAsia="cs-CZ"/>
            <w14:ligatures w14:val="standardContextual"/>
          </w:rPr>
          <w:t>Jelinkova@pse.cz</w:t>
        </w:r>
      </w:hyperlink>
      <w:r>
        <w:rPr>
          <w:rFonts w:ascii="Arial" w:hAnsi="Arial" w:cs="Arial"/>
          <w:color w:val="0000FF"/>
          <w:sz w:val="20"/>
          <w:szCs w:val="20"/>
          <w:lang w:val="en-US" w:eastAsia="cs-CZ"/>
          <w14:ligatures w14:val="standardContextual"/>
        </w:rPr>
        <w:t>, 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  <w:lang w:val="en-US" w:eastAsia="cs-CZ"/>
            <w14:ligatures w14:val="standardContextual"/>
          </w:rPr>
          <w:t>www.cdcp.cz</w:t>
        </w:r>
      </w:hyperlink>
    </w:p>
    <w:p w:rsidR="002135D0" w:rsidRDefault="002135D0" w:rsidP="002135D0">
      <w:pPr>
        <w:shd w:val="clear" w:color="auto" w:fill="FFFFFF"/>
        <w:spacing w:line="253" w:lineRule="atLeast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color w:val="50037F"/>
          <w:sz w:val="20"/>
          <w:szCs w:val="20"/>
          <w:lang w:eastAsia="cs-CZ"/>
          <w14:ligatures w14:val="standardContextual"/>
        </w:rPr>
        <w:t> </w:t>
      </w:r>
    </w:p>
    <w:p w:rsidR="002135D0" w:rsidRDefault="002135D0" w:rsidP="002135D0">
      <w:pPr>
        <w:shd w:val="clear" w:color="auto" w:fill="FFFFFF"/>
        <w:spacing w:line="253" w:lineRule="atLeast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noProof/>
          <w:color w:val="50037F"/>
          <w:sz w:val="20"/>
          <w:szCs w:val="20"/>
          <w:lang w:eastAsia="cs-CZ"/>
        </w:rPr>
        <w:drawing>
          <wp:inline distT="0" distB="0" distL="0" distR="0">
            <wp:extent cx="2072640" cy="327660"/>
            <wp:effectExtent l="0" t="0" r="3810" b="0"/>
            <wp:docPr id="1" name="Obrázek 1" descr="cid:image001.png@01DA3F17.0C717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A3F17.0C7172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5D0" w:rsidRDefault="002135D0" w:rsidP="002135D0">
      <w:pPr>
        <w:shd w:val="clear" w:color="auto" w:fill="FFFFFF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color w:val="242424"/>
          <w:lang w:eastAsia="cs-CZ"/>
          <w14:ligatures w14:val="standardContextual"/>
        </w:rPr>
        <w:t> </w:t>
      </w:r>
    </w:p>
    <w:p w:rsidR="002135D0" w:rsidRDefault="002135D0" w:rsidP="002135D0">
      <w:pPr>
        <w:shd w:val="clear" w:color="auto" w:fill="FFFFFF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 </w:t>
      </w:r>
    </w:p>
    <w:p w:rsidR="002135D0" w:rsidRDefault="002135D0" w:rsidP="002135D0">
      <w:pPr>
        <w:shd w:val="clear" w:color="auto" w:fill="FFFFFF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 </w:t>
      </w:r>
    </w:p>
    <w:p w:rsidR="002135D0" w:rsidRDefault="002135D0" w:rsidP="002135D0">
      <w:pPr>
        <w:shd w:val="clear" w:color="auto" w:fill="FFFFFF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Tato zpráva a všechny přílohy mohou obsahovat důvěrné a právními předpisy chráněné informace. Pokud nejste jejím zamýšleným adresátem, prosím, abyste mne o omylu uvědomili, abyste zprávu vymazali ze všech paměťových míst Vašeho počítače, tuto zprávu dále nešířili, nekopírovali, neužívali k jakémukoliv jinému účelu a ani o ní neinformovali další osobu. Naše společnost není odpovědná za řádný a úplný přenos informací obsažený v této zprávě nebo za zpoždění v jejím doručení.</w:t>
      </w:r>
    </w:p>
    <w:p w:rsidR="002135D0" w:rsidRDefault="002135D0" w:rsidP="002135D0">
      <w:pPr>
        <w:shd w:val="clear" w:color="auto" w:fill="FFFFFF"/>
        <w:rPr>
          <w:color w:val="242424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 </w:t>
      </w:r>
    </w:p>
    <w:p w:rsidR="002135D0" w:rsidRDefault="002135D0" w:rsidP="002135D0">
      <w:pPr>
        <w:shd w:val="clear" w:color="auto" w:fill="FFFFFF"/>
        <w:rPr>
          <w:color w:val="242424"/>
          <w:lang w:eastAsia="cs-CZ"/>
          <w14:ligatures w14:val="standardContextual"/>
        </w:rPr>
      </w:pP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This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message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and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all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attachments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may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contain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confidential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or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legally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privileged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information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.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If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you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are not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intended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addressee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,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please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notify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me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immediately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,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delete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the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message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from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all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locations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in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your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computer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, do not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disseminate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, copy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it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or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use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it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for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any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other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purpose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,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or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disclose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its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contents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to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any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other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persons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.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Our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firm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neither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liable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for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the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proper and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complete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transmission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of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the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information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contained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in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this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communication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nor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for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any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delay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in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its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receipt</w:t>
      </w:r>
      <w:proofErr w:type="spellEnd"/>
      <w:r>
        <w:rPr>
          <w:rFonts w:ascii="Arial" w:hAnsi="Arial" w:cs="Arial"/>
          <w:color w:val="000000"/>
          <w:sz w:val="15"/>
          <w:szCs w:val="15"/>
          <w:lang w:eastAsia="cs-CZ"/>
          <w14:ligatures w14:val="standardContextual"/>
        </w:rPr>
        <w:t>.</w:t>
      </w:r>
    </w:p>
    <w:p w:rsidR="002135D0" w:rsidRDefault="002135D0" w:rsidP="002135D0">
      <w:pPr>
        <w:shd w:val="clear" w:color="auto" w:fill="FFFFFF"/>
        <w:rPr>
          <w:rFonts w:ascii="Segoe UI" w:hAnsi="Segoe UI" w:cs="Segoe UI"/>
          <w:color w:val="242424"/>
          <w:sz w:val="23"/>
          <w:szCs w:val="23"/>
          <w:lang w:eastAsia="cs-CZ"/>
          <w14:ligatures w14:val="standardContextual"/>
        </w:rPr>
      </w:pPr>
    </w:p>
    <w:p w:rsidR="002135D0" w:rsidRDefault="002135D0" w:rsidP="002135D0">
      <w:pPr>
        <w:shd w:val="clear" w:color="auto" w:fill="FFFFFF"/>
        <w:rPr>
          <w:color w:val="242424"/>
          <w:lang w:eastAsia="cs-CZ"/>
          <w14:ligatures w14:val="standardContextual"/>
        </w:rPr>
      </w:pPr>
      <w:r>
        <w:rPr>
          <w:color w:val="242424"/>
          <w:lang w:eastAsia="cs-CZ"/>
          <w14:ligatures w14:val="standardContextual"/>
        </w:rPr>
        <w:t> </w:t>
      </w:r>
    </w:p>
    <w:p w:rsidR="002135D0" w:rsidRDefault="002135D0" w:rsidP="002135D0"/>
    <w:p w:rsidR="002135D0" w:rsidRDefault="002135D0" w:rsidP="002135D0"/>
    <w:p w:rsidR="002135D0" w:rsidRDefault="002135D0" w:rsidP="002135D0"/>
    <w:p w:rsidR="002135D0" w:rsidRDefault="002135D0" w:rsidP="002135D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LACINOVÁ Zuzana &lt;</w:t>
      </w:r>
      <w:hyperlink r:id="rId8" w:history="1">
        <w:r>
          <w:rPr>
            <w:rStyle w:val="Hypertextovodkaz"/>
            <w:lang w:eastAsia="cs-CZ"/>
          </w:rPr>
          <w:t>ZUZANA.LACINOVA@jihlava-city.cz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4, 2024 9:33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Jelínková Hana &lt;</w:t>
      </w:r>
      <w:hyperlink r:id="rId9" w:history="1">
        <w:r>
          <w:rPr>
            <w:rStyle w:val="Hypertextovodkaz"/>
            <w:lang w:eastAsia="cs-CZ"/>
          </w:rPr>
          <w:t>jelinkova@pse.cz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vedení zaknihovaných cenných papírů v roce 2024</w:t>
      </w:r>
    </w:p>
    <w:p w:rsidR="002135D0" w:rsidRDefault="002135D0" w:rsidP="002135D0"/>
    <w:p w:rsidR="002135D0" w:rsidRDefault="002135D0" w:rsidP="002135D0">
      <w:pPr>
        <w:rPr>
          <w:b/>
          <w:bCs/>
        </w:rPr>
      </w:pPr>
    </w:p>
    <w:p w:rsidR="002135D0" w:rsidRDefault="002135D0" w:rsidP="002135D0">
      <w:pPr>
        <w:rPr>
          <w:b/>
          <w:bCs/>
        </w:rPr>
      </w:pPr>
      <w:r>
        <w:rPr>
          <w:b/>
          <w:bCs/>
        </w:rPr>
        <w:t>Objednávka: Vedení zaknihovaných cenných papírů v roce 2024</w:t>
      </w:r>
    </w:p>
    <w:p w:rsidR="002135D0" w:rsidRDefault="002135D0" w:rsidP="002135D0"/>
    <w:p w:rsidR="002135D0" w:rsidRDefault="002135D0" w:rsidP="002135D0">
      <w:r>
        <w:t>Dobrý den,</w:t>
      </w:r>
    </w:p>
    <w:p w:rsidR="002135D0" w:rsidRDefault="002135D0" w:rsidP="002135D0">
      <w:r>
        <w:t>tímto u Vás objednáváme službu – vedení zaknihovaných cenných papírů na účtu majitele v centrální evidenci na rok 2024 v celkové hodnotě 60.000,- Kč bez DPH (60.000,- Kč celkem).</w:t>
      </w:r>
    </w:p>
    <w:p w:rsidR="002135D0" w:rsidRDefault="002135D0" w:rsidP="002135D0">
      <w:r>
        <w:t xml:space="preserve">Fakturu, prosím, zašlete datovou schránkou (ID: jw5bxb4) nebo na e-mail: </w:t>
      </w:r>
      <w:hyperlink r:id="rId10" w:history="1">
        <w:r>
          <w:rPr>
            <w:rStyle w:val="Hypertextovodkaz"/>
          </w:rPr>
          <w:t>epodatelna@jihlava-city.cz</w:t>
        </w:r>
      </w:hyperlink>
      <w:r>
        <w:t>, pokud možno se zaručeným elektronickým podpisem.</w:t>
      </w:r>
    </w:p>
    <w:p w:rsidR="002135D0" w:rsidRDefault="002135D0" w:rsidP="002135D0">
      <w:r>
        <w:t>Na fakturu, prosím, uveďte číslo objednávky 17/EO/2024</w:t>
      </w:r>
    </w:p>
    <w:p w:rsidR="002135D0" w:rsidRDefault="002135D0" w:rsidP="002135D0"/>
    <w:p w:rsidR="002135D0" w:rsidRDefault="002135D0" w:rsidP="002135D0">
      <w:pPr>
        <w:rPr>
          <w:b/>
          <w:bCs/>
        </w:rPr>
      </w:pPr>
      <w:r>
        <w:rPr>
          <w:b/>
          <w:bCs/>
        </w:rPr>
        <w:t>Dodavatel:</w:t>
      </w:r>
    </w:p>
    <w:p w:rsidR="002135D0" w:rsidRDefault="002135D0" w:rsidP="002135D0">
      <w:r>
        <w:t>Centrální depozitář cenných papírů, a.s.</w:t>
      </w:r>
    </w:p>
    <w:p w:rsidR="002135D0" w:rsidRDefault="002135D0" w:rsidP="002135D0">
      <w:r>
        <w:t>Rybná 14</w:t>
      </w:r>
    </w:p>
    <w:p w:rsidR="002135D0" w:rsidRDefault="002135D0" w:rsidP="002135D0">
      <w:r>
        <w:t>110 05 Praha 1</w:t>
      </w:r>
    </w:p>
    <w:p w:rsidR="002135D0" w:rsidRDefault="002135D0" w:rsidP="002135D0">
      <w:r>
        <w:t>IČ: 25081489</w:t>
      </w:r>
    </w:p>
    <w:p w:rsidR="002135D0" w:rsidRDefault="002135D0" w:rsidP="002135D0">
      <w:r>
        <w:t>DIČ: CZ699000864</w:t>
      </w:r>
    </w:p>
    <w:p w:rsidR="002135D0" w:rsidRDefault="002135D0" w:rsidP="002135D0">
      <w:pPr>
        <w:rPr>
          <w:b/>
          <w:bCs/>
        </w:rPr>
      </w:pPr>
    </w:p>
    <w:p w:rsidR="002135D0" w:rsidRDefault="002135D0" w:rsidP="002135D0">
      <w:pPr>
        <w:rPr>
          <w:b/>
          <w:bCs/>
        </w:rPr>
      </w:pPr>
      <w:r>
        <w:rPr>
          <w:b/>
          <w:bCs/>
        </w:rPr>
        <w:lastRenderedPageBreak/>
        <w:t>Objednatel:</w:t>
      </w:r>
    </w:p>
    <w:p w:rsidR="002135D0" w:rsidRDefault="002135D0" w:rsidP="002135D0">
      <w:r>
        <w:t>Statutární město Jihlava</w:t>
      </w:r>
    </w:p>
    <w:p w:rsidR="002135D0" w:rsidRDefault="002135D0" w:rsidP="002135D0">
      <w:r>
        <w:t>Masarykovo náměstí 97/1</w:t>
      </w:r>
    </w:p>
    <w:p w:rsidR="002135D0" w:rsidRDefault="002135D0" w:rsidP="002135D0">
      <w:r>
        <w:t>586 01 Jihlava 1</w:t>
      </w:r>
    </w:p>
    <w:p w:rsidR="002135D0" w:rsidRDefault="002135D0" w:rsidP="002135D0">
      <w:r>
        <w:t>IČO: 00286010</w:t>
      </w:r>
    </w:p>
    <w:p w:rsidR="002135D0" w:rsidRDefault="002135D0" w:rsidP="002135D0">
      <w:r>
        <w:t>DIČ: CZ00286010</w:t>
      </w:r>
    </w:p>
    <w:p w:rsidR="002135D0" w:rsidRDefault="002135D0" w:rsidP="002135D0">
      <w:pPr>
        <w:rPr>
          <w:lang w:eastAsia="cs-CZ"/>
        </w:rPr>
      </w:pPr>
    </w:p>
    <w:p w:rsidR="002135D0" w:rsidRDefault="002135D0" w:rsidP="002135D0">
      <w:pPr>
        <w:rPr>
          <w:b/>
          <w:bCs/>
          <w:lang w:eastAsia="cs-CZ"/>
        </w:rPr>
      </w:pPr>
      <w:r>
        <w:rPr>
          <w:b/>
          <w:bCs/>
          <w:lang w:eastAsia="cs-CZ"/>
        </w:rPr>
        <w:t>Prosím, o potvrzení objednávky odpovědí na tento e-mail.</w:t>
      </w:r>
    </w:p>
    <w:p w:rsidR="002135D0" w:rsidRDefault="002135D0" w:rsidP="002135D0">
      <w:pPr>
        <w:rPr>
          <w:lang w:eastAsia="cs-CZ"/>
        </w:rPr>
      </w:pPr>
    </w:p>
    <w:p w:rsidR="002135D0" w:rsidRDefault="002135D0" w:rsidP="002135D0">
      <w:pPr>
        <w:rPr>
          <w:lang w:eastAsia="cs-CZ"/>
        </w:rPr>
      </w:pPr>
    </w:p>
    <w:p w:rsidR="002135D0" w:rsidRDefault="002135D0" w:rsidP="002135D0">
      <w:pPr>
        <w:rPr>
          <w:lang w:eastAsia="cs-CZ"/>
        </w:rPr>
      </w:pPr>
      <w:r>
        <w:rPr>
          <w:lang w:eastAsia="cs-CZ"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135D0" w:rsidRDefault="002135D0" w:rsidP="002135D0">
      <w:pPr>
        <w:rPr>
          <w:lang w:eastAsia="cs-CZ"/>
        </w:rPr>
      </w:pPr>
      <w:r>
        <w:rPr>
          <w:lang w:eastAsia="cs-CZ"/>
        </w:rPr>
        <w:t>Tato smlouva (objednávka) nabývá platnosti dnem jejího odeslání  druhé straně a účinnosti dnem jejího uveřejnění v registru smluv, není-li ve smlouvě (objednávce) stanovena účinnost pozdější.</w:t>
      </w:r>
    </w:p>
    <w:p w:rsidR="002135D0" w:rsidRDefault="002135D0" w:rsidP="002135D0">
      <w:pPr>
        <w:rPr>
          <w:i/>
          <w:iCs/>
          <w:lang w:eastAsia="cs-CZ"/>
        </w:rPr>
      </w:pPr>
    </w:p>
    <w:p w:rsidR="002135D0" w:rsidRDefault="002135D0" w:rsidP="002135D0">
      <w:pPr>
        <w:rPr>
          <w:lang w:eastAsia="cs-CZ"/>
        </w:rPr>
      </w:pPr>
    </w:p>
    <w:p w:rsidR="002135D0" w:rsidRDefault="002135D0" w:rsidP="002135D0">
      <w:pPr>
        <w:rPr>
          <w:lang w:eastAsia="cs-CZ"/>
        </w:rPr>
      </w:pPr>
      <w:r>
        <w:rPr>
          <w:lang w:eastAsia="cs-CZ"/>
        </w:rPr>
        <w:t>Děkuji</w:t>
      </w:r>
    </w:p>
    <w:p w:rsidR="002135D0" w:rsidRDefault="002135D0" w:rsidP="002135D0">
      <w:pPr>
        <w:rPr>
          <w:color w:val="1F497D"/>
        </w:rPr>
      </w:pPr>
    </w:p>
    <w:p w:rsidR="002135D0" w:rsidRDefault="002135D0" w:rsidP="002135D0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S pozdravem</w:t>
      </w: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br/>
        <w:t>Zuzana Lacinová</w:t>
      </w:r>
    </w:p>
    <w:p w:rsidR="002135D0" w:rsidRDefault="002135D0" w:rsidP="002135D0">
      <w:pPr>
        <w:rPr>
          <w:rFonts w:ascii="Verdana" w:hAnsi="Verdana"/>
          <w:color w:val="000000"/>
          <w:sz w:val="15"/>
          <w:szCs w:val="15"/>
          <w:lang w:eastAsia="cs-CZ"/>
        </w:rPr>
      </w:pPr>
      <w:r>
        <w:rPr>
          <w:rFonts w:ascii="Verdana" w:hAnsi="Verdana"/>
          <w:color w:val="000000"/>
          <w:sz w:val="15"/>
          <w:szCs w:val="15"/>
          <w:lang w:eastAsia="cs-CZ"/>
        </w:rPr>
        <w:t>ekonomický odbor</w:t>
      </w:r>
    </w:p>
    <w:p w:rsidR="002135D0" w:rsidRDefault="002135D0" w:rsidP="002135D0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2135D0" w:rsidRDefault="002135D0" w:rsidP="002135D0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MAGISTRÁT MĚSTA JIHLAVY</w:t>
      </w:r>
    </w:p>
    <w:p w:rsidR="002135D0" w:rsidRDefault="002135D0" w:rsidP="002135D0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Masarykovo náměstí 1, 586 01 Jihlava</w:t>
      </w:r>
    </w:p>
    <w:p w:rsidR="002135D0" w:rsidRDefault="002135D0" w:rsidP="002135D0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2135D0" w:rsidRDefault="002135D0" w:rsidP="002135D0">
      <w:pPr>
        <w:rPr>
          <w:rFonts w:ascii="Verdana" w:hAnsi="Verdana"/>
          <w:b/>
          <w:bCs/>
          <w:color w:val="000000"/>
          <w:sz w:val="15"/>
          <w:szCs w:val="15"/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Tel.   +420 565 592 173</w:t>
      </w:r>
    </w:p>
    <w:p w:rsidR="002135D0" w:rsidRDefault="002135D0" w:rsidP="002135D0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 xml:space="preserve">E-mail   </w:t>
      </w:r>
      <w:hyperlink r:id="rId11" w:tooltip="mailto:martin.sobotka@jihlava-city.cz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zuzana.lacinova@jihlava-city.cz</w:t>
        </w:r>
      </w:hyperlink>
    </w:p>
    <w:p w:rsidR="00F15B1E" w:rsidRDefault="002135D0">
      <w:bookmarkStart w:id="0" w:name="_GoBack"/>
      <w:bookmarkEnd w:id="0"/>
    </w:p>
    <w:sectPr w:rsidR="00F1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D0"/>
    <w:rsid w:val="002135D0"/>
    <w:rsid w:val="00EB7D8F"/>
    <w:rsid w:val="00F5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A271E-819D-4CFF-A611-B6EAAB33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5D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35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LACINOVA@jihlava-city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png@01DA3F17.0C7172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zuzana.lacinova@jihlava-city.cz" TargetMode="External"/><Relationship Id="rId5" Type="http://schemas.openxmlformats.org/officeDocument/2006/relationships/hyperlink" Target="http://www.cdcp.cz/" TargetMode="External"/><Relationship Id="rId10" Type="http://schemas.openxmlformats.org/officeDocument/2006/relationships/hyperlink" Target="mailto:epodatelna@jihlava-city.cz" TargetMode="External"/><Relationship Id="rId4" Type="http://schemas.openxmlformats.org/officeDocument/2006/relationships/hyperlink" Target="mailto:Jelinkova@pse.cz" TargetMode="External"/><Relationship Id="rId9" Type="http://schemas.openxmlformats.org/officeDocument/2006/relationships/hyperlink" Target="mailto:jelinkova@p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LACINOVÁ Zuzana</dc:creator>
  <cp:keywords/>
  <dc:description/>
  <cp:lastModifiedBy>LACINOVÁ Zuzana</cp:lastModifiedBy>
  <cp:revision>1</cp:revision>
  <dcterms:created xsi:type="dcterms:W3CDTF">2024-01-08T07:31:00Z</dcterms:created>
  <dcterms:modified xsi:type="dcterms:W3CDTF">2024-01-08T07:32:00Z</dcterms:modified>
</cp:coreProperties>
</file>