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before="73"/>
        <w:ind w:left="3423" w:right="3148"/>
      </w:pPr>
      <w:r>
        <w:rPr>
          <w:color w:val="808080"/>
        </w:rPr>
        <w:t>Smlouva</w:t>
      </w:r>
      <w:r>
        <w:rPr>
          <w:color w:val="808080"/>
          <w:spacing w:val="-19"/>
        </w:rPr>
        <w:t> </w:t>
      </w:r>
      <w:r>
        <w:rPr>
          <w:color w:val="808080"/>
        </w:rPr>
        <w:t>č.</w:t>
      </w:r>
      <w:r>
        <w:rPr>
          <w:color w:val="808080"/>
          <w:spacing w:val="-18"/>
        </w:rPr>
        <w:t> </w:t>
      </w:r>
      <w:r>
        <w:rPr>
          <w:color w:val="808080"/>
        </w:rPr>
        <w:t>5211200103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ind w:left="0"/>
        <w:rPr>
          <w:sz w:val="60"/>
        </w:rPr>
      </w:pPr>
    </w:p>
    <w:p>
      <w:pPr>
        <w:pStyle w:val="BodyText"/>
        <w:ind w:left="382"/>
      </w:pPr>
      <w:r>
        <w:rPr/>
        <w:t>Smluvní</w:t>
      </w:r>
      <w:r>
        <w:rPr>
          <w:spacing w:val="-12"/>
        </w:rPr>
        <w:t> </w:t>
      </w:r>
      <w:r>
        <w:rPr>
          <w:spacing w:val="-2"/>
        </w:rPr>
        <w:t>strany</w:t>
      </w:r>
    </w:p>
    <w:p>
      <w:pPr>
        <w:pStyle w:val="BodyText"/>
        <w:spacing w:before="1"/>
        <w:ind w:left="0"/>
      </w:pPr>
    </w:p>
    <w:p>
      <w:pPr>
        <w:pStyle w:val="Heading2"/>
        <w:spacing w:line="265" w:lineRule="exact"/>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262" w:val="left" w:leader="none"/>
        </w:tabs>
        <w:spacing w:line="265" w:lineRule="exact"/>
        <w:ind w:left="38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3262" w:val="left" w:leader="none"/>
        </w:tabs>
        <w:ind w:left="38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4126" w:val="right" w:leader="none"/>
        </w:tabs>
        <w:spacing w:before="1"/>
        <w:ind w:left="382"/>
      </w:pPr>
      <w:r>
        <w:rPr>
          <w:spacing w:val="-4"/>
        </w:rPr>
        <w:t>IČO:</w:t>
      </w:r>
      <w:r>
        <w:rPr/>
        <w:tab/>
      </w:r>
      <w:r>
        <w:rPr>
          <w:spacing w:val="-2"/>
        </w:rPr>
        <w:t>00020729</w:t>
      </w:r>
    </w:p>
    <w:p>
      <w:pPr>
        <w:pStyle w:val="BodyText"/>
        <w:tabs>
          <w:tab w:pos="3262" w:val="left" w:leader="none"/>
        </w:tabs>
        <w:ind w:left="382"/>
      </w:pPr>
      <w:r>
        <w:rPr>
          <w:spacing w:val="-2"/>
        </w:rPr>
        <w:t>zastoupený:</w:t>
      </w:r>
      <w:r>
        <w:rPr/>
        <w:tab/>
        <w:t>Ing.</w:t>
      </w:r>
      <w:r>
        <w:rPr>
          <w:spacing w:val="-14"/>
        </w:rPr>
        <w:t> </w:t>
      </w:r>
      <w:r>
        <w:rPr/>
        <w:t>Petrem</w:t>
      </w:r>
      <w:r>
        <w:rPr>
          <w:spacing w:val="-7"/>
        </w:rPr>
        <w:t> </w:t>
      </w:r>
      <w:r>
        <w:rPr/>
        <w:t>V</w:t>
      </w:r>
      <w:r>
        <w:rPr>
          <w:spacing w:val="-14"/>
        </w:rPr>
        <w:t> </w:t>
      </w:r>
      <w:r>
        <w:rPr/>
        <w:t>a</w:t>
      </w:r>
      <w:r>
        <w:rPr>
          <w:spacing w:val="-15"/>
        </w:rPr>
        <w:t> </w:t>
      </w:r>
      <w:r>
        <w:rPr/>
        <w:t>l</w:t>
      </w:r>
      <w:r>
        <w:rPr>
          <w:spacing w:val="-15"/>
        </w:rPr>
        <w:t> </w:t>
      </w:r>
      <w:r>
        <w:rPr/>
        <w:t>d</w:t>
      </w:r>
      <w:r>
        <w:rPr>
          <w:spacing w:val="-14"/>
        </w:rPr>
        <w:t> </w:t>
      </w:r>
      <w:r>
        <w:rPr/>
        <w:t>m</w:t>
      </w:r>
      <w:r>
        <w:rPr>
          <w:spacing w:val="-16"/>
        </w:rPr>
        <w:t> </w:t>
      </w:r>
      <w:r>
        <w:rPr/>
        <w:t>a</w:t>
      </w:r>
      <w:r>
        <w:rPr>
          <w:spacing w:val="-15"/>
        </w:rPr>
        <w:t> </w:t>
      </w:r>
      <w:r>
        <w:rPr/>
        <w:t>n</w:t>
      </w:r>
      <w:r>
        <w:rPr>
          <w:spacing w:val="-14"/>
        </w:rPr>
        <w:t> </w:t>
      </w:r>
      <w:r>
        <w:rPr/>
        <w:t>e</w:t>
      </w:r>
      <w:r>
        <w:rPr>
          <w:spacing w:val="-15"/>
        </w:rPr>
        <w:t> </w:t>
      </w:r>
      <w:r>
        <w:rPr/>
        <w:t>m,</w:t>
      </w:r>
      <w:r>
        <w:rPr>
          <w:spacing w:val="-2"/>
        </w:rPr>
        <w:t> ředitelem</w:t>
      </w:r>
    </w:p>
    <w:p>
      <w:pPr>
        <w:pStyle w:val="BodyText"/>
        <w:tabs>
          <w:tab w:pos="3262" w:val="left" w:leader="none"/>
        </w:tabs>
        <w:ind w:left="38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spacing w:line="237" w:lineRule="auto" w:before="4"/>
        <w:ind w:left="382" w:right="4643"/>
      </w:pPr>
      <w:r>
        <w:rPr/>
        <w:t>číslo účtu:</w:t>
        <w:tab/>
      </w:r>
      <w:r>
        <w:rPr>
          <w:spacing w:val="-2"/>
        </w:rPr>
        <w:t>200002-9025001/0710 </w:t>
      </w:r>
      <w:r>
        <w:rPr/>
        <w:t>(dále jen „Fond")</w:t>
      </w:r>
    </w:p>
    <w:p>
      <w:pPr>
        <w:pStyle w:val="BodyText"/>
        <w:spacing w:before="1"/>
        <w:ind w:left="0"/>
      </w:pPr>
    </w:p>
    <w:p>
      <w:pPr>
        <w:pStyle w:val="BodyText"/>
        <w:spacing w:before="1"/>
        <w:ind w:left="382"/>
      </w:pPr>
      <w:r>
        <w:rPr>
          <w:w w:val="99"/>
        </w:rPr>
        <w:t>a</w:t>
      </w:r>
    </w:p>
    <w:p>
      <w:pPr>
        <w:pStyle w:val="BodyText"/>
        <w:ind w:left="0"/>
      </w:pPr>
    </w:p>
    <w:p>
      <w:pPr>
        <w:pStyle w:val="Heading2"/>
        <w:jc w:val="left"/>
      </w:pPr>
      <w:r>
        <w:rPr/>
        <w:t>Ústecký</w:t>
      </w:r>
      <w:r>
        <w:rPr>
          <w:spacing w:val="-12"/>
        </w:rPr>
        <w:t> </w:t>
      </w:r>
      <w:r>
        <w:rPr>
          <w:spacing w:val="-4"/>
        </w:rPr>
        <w:t>kraj</w:t>
      </w:r>
    </w:p>
    <w:p>
      <w:pPr>
        <w:pStyle w:val="BodyText"/>
        <w:tabs>
          <w:tab w:pos="3262" w:val="left" w:leader="none"/>
        </w:tabs>
        <w:spacing w:line="265" w:lineRule="exact" w:before="1"/>
        <w:ind w:left="382"/>
      </w:pPr>
      <w:r>
        <w:rPr/>
        <w:t>kontaktní</w:t>
      </w:r>
      <w:r>
        <w:rPr>
          <w:spacing w:val="-11"/>
        </w:rPr>
        <w:t> </w:t>
      </w:r>
      <w:r>
        <w:rPr>
          <w:spacing w:val="-2"/>
        </w:rPr>
        <w:t>adresa:</w:t>
      </w:r>
      <w:r>
        <w:rPr/>
        <w:tab/>
        <w:t>Krajský</w:t>
      </w:r>
      <w:r>
        <w:rPr>
          <w:spacing w:val="21"/>
        </w:rPr>
        <w:t> </w:t>
      </w:r>
      <w:r>
        <w:rPr/>
        <w:t>úřad</w:t>
      </w:r>
      <w:r>
        <w:rPr>
          <w:spacing w:val="22"/>
        </w:rPr>
        <w:t> </w:t>
      </w:r>
      <w:r>
        <w:rPr/>
        <w:t>Ústeckého</w:t>
      </w:r>
      <w:r>
        <w:rPr>
          <w:spacing w:val="26"/>
        </w:rPr>
        <w:t> </w:t>
      </w:r>
      <w:r>
        <w:rPr/>
        <w:t>kraje,</w:t>
      </w:r>
      <w:r>
        <w:rPr>
          <w:spacing w:val="25"/>
        </w:rPr>
        <w:t> </w:t>
      </w:r>
      <w:r>
        <w:rPr/>
        <w:t>Velká</w:t>
      </w:r>
      <w:r>
        <w:rPr>
          <w:spacing w:val="21"/>
        </w:rPr>
        <w:t> </w:t>
      </w:r>
      <w:r>
        <w:rPr/>
        <w:t>Hradební</w:t>
      </w:r>
      <w:r>
        <w:rPr>
          <w:spacing w:val="23"/>
        </w:rPr>
        <w:t> </w:t>
      </w:r>
      <w:r>
        <w:rPr/>
        <w:t>3118/48,</w:t>
      </w:r>
      <w:r>
        <w:rPr>
          <w:spacing w:val="26"/>
        </w:rPr>
        <w:t> </w:t>
      </w:r>
      <w:r>
        <w:rPr/>
        <w:t>400</w:t>
      </w:r>
      <w:r>
        <w:rPr>
          <w:spacing w:val="24"/>
        </w:rPr>
        <w:t> </w:t>
      </w:r>
      <w:r>
        <w:rPr/>
        <w:t>01</w:t>
      </w:r>
      <w:r>
        <w:rPr>
          <w:spacing w:val="22"/>
        </w:rPr>
        <w:t> </w:t>
      </w:r>
      <w:r>
        <w:rPr/>
        <w:t>Ústí</w:t>
      </w:r>
      <w:r>
        <w:rPr>
          <w:spacing w:val="25"/>
        </w:rPr>
        <w:t> </w:t>
      </w:r>
      <w:r>
        <w:rPr>
          <w:spacing w:val="-5"/>
        </w:rPr>
        <w:t>nad</w:t>
      </w:r>
    </w:p>
    <w:p>
      <w:pPr>
        <w:pStyle w:val="BodyText"/>
        <w:spacing w:line="265" w:lineRule="exact"/>
        <w:ind w:left="3262"/>
      </w:pPr>
      <w:r>
        <w:rPr>
          <w:spacing w:val="-2"/>
        </w:rPr>
        <w:t>Labem</w:t>
      </w:r>
    </w:p>
    <w:p>
      <w:pPr>
        <w:pStyle w:val="BodyText"/>
        <w:tabs>
          <w:tab w:pos="3262" w:val="left" w:leader="none"/>
        </w:tabs>
        <w:ind w:left="382"/>
      </w:pPr>
      <w:r>
        <w:rPr>
          <w:spacing w:val="-4"/>
        </w:rPr>
        <w:t>IČO:</w:t>
      </w:r>
      <w:r>
        <w:rPr/>
        <w:tab/>
      </w:r>
      <w:r>
        <w:rPr>
          <w:spacing w:val="-2"/>
        </w:rPr>
        <w:t>70892156</w:t>
      </w:r>
    </w:p>
    <w:p>
      <w:pPr>
        <w:pStyle w:val="BodyText"/>
        <w:tabs>
          <w:tab w:pos="3262" w:val="left" w:leader="none"/>
        </w:tabs>
        <w:ind w:left="382"/>
      </w:pPr>
      <w:r>
        <w:rPr>
          <w:spacing w:val="-2"/>
        </w:rPr>
        <w:t>zastoupený:</w:t>
      </w:r>
      <w:r>
        <w:rPr/>
        <w:tab/>
        <w:t>Ing.</w:t>
      </w:r>
      <w:r>
        <w:rPr>
          <w:spacing w:val="-2"/>
        </w:rPr>
        <w:t> </w:t>
      </w:r>
      <w:r>
        <w:rPr/>
        <w:t>Janem</w:t>
      </w:r>
      <w:r>
        <w:rPr>
          <w:spacing w:val="-3"/>
        </w:rPr>
        <w:t> </w:t>
      </w:r>
      <w:r>
        <w:rPr/>
        <w:t>S</w:t>
      </w:r>
      <w:r>
        <w:rPr>
          <w:spacing w:val="-2"/>
        </w:rPr>
        <w:t> </w:t>
      </w:r>
      <w:r>
        <w:rPr/>
        <w:t>c</w:t>
      </w:r>
      <w:r>
        <w:rPr>
          <w:spacing w:val="-3"/>
        </w:rPr>
        <w:t> </w:t>
      </w:r>
      <w:r>
        <w:rPr/>
        <w:t>h</w:t>
      </w:r>
      <w:r>
        <w:rPr>
          <w:spacing w:val="-2"/>
        </w:rPr>
        <w:t> </w:t>
      </w:r>
      <w:r>
        <w:rPr/>
        <w:t>i</w:t>
      </w:r>
      <w:r>
        <w:rPr>
          <w:spacing w:val="-2"/>
        </w:rPr>
        <w:t> </w:t>
      </w:r>
      <w:r>
        <w:rPr/>
        <w:t>l</w:t>
      </w:r>
      <w:r>
        <w:rPr>
          <w:spacing w:val="-2"/>
        </w:rPr>
        <w:t> </w:t>
      </w:r>
      <w:r>
        <w:rPr/>
        <w:t>l e</w:t>
      </w:r>
      <w:r>
        <w:rPr>
          <w:spacing w:val="-3"/>
        </w:rPr>
        <w:t> </w:t>
      </w:r>
      <w:r>
        <w:rPr/>
        <w:t>r</w:t>
      </w:r>
      <w:r>
        <w:rPr>
          <w:spacing w:val="-1"/>
        </w:rPr>
        <w:t> </w:t>
      </w:r>
      <w:r>
        <w:rPr/>
        <w:t>e</w:t>
      </w:r>
      <w:r>
        <w:rPr>
          <w:spacing w:val="-1"/>
        </w:rPr>
        <w:t> </w:t>
      </w:r>
      <w:r>
        <w:rPr/>
        <w:t>m, </w:t>
      </w:r>
      <w:r>
        <w:rPr>
          <w:spacing w:val="-2"/>
        </w:rPr>
        <w:t>hejtmanem</w:t>
      </w:r>
    </w:p>
    <w:p>
      <w:pPr>
        <w:pStyle w:val="BodyText"/>
        <w:tabs>
          <w:tab w:pos="3262" w:val="left" w:leader="none"/>
        </w:tabs>
        <w:spacing w:before="1"/>
        <w:ind w:left="38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ind w:left="382" w:right="4751"/>
      </w:pPr>
      <w:r>
        <w:rPr/>
        <w:t>číslo účtu:</w:t>
        <w:tab/>
      </w:r>
      <w:r>
        <w:rPr>
          <w:spacing w:val="-2"/>
        </w:rPr>
        <w:t>30090-8423411/0710 </w:t>
      </w:r>
      <w:r>
        <w:rPr/>
        <w:t>(dále jen „příjemce podpory")</w:t>
      </w:r>
    </w:p>
    <w:p>
      <w:pPr>
        <w:pStyle w:val="BodyText"/>
        <w:spacing w:before="12"/>
        <w:ind w:left="0"/>
        <w:rPr>
          <w:sz w:val="19"/>
        </w:rPr>
      </w:pPr>
    </w:p>
    <w:p>
      <w:pPr>
        <w:pStyle w:val="BodyText"/>
        <w:spacing w:before="1"/>
        <w:ind w:left="382"/>
      </w:pPr>
      <w:r>
        <w:rPr/>
        <w:t>se</w:t>
      </w:r>
      <w:r>
        <w:rPr>
          <w:spacing w:val="-7"/>
        </w:rPr>
        <w:t> </w:t>
      </w:r>
      <w:r>
        <w:rPr/>
        <w:t>dohodly</w:t>
      </w:r>
      <w:r>
        <w:rPr>
          <w:spacing w:val="-6"/>
        </w:rPr>
        <w:t> </w:t>
      </w:r>
      <w:r>
        <w:rPr>
          <w:spacing w:val="-2"/>
        </w:rPr>
        <w:t>takto:</w:t>
      </w:r>
    </w:p>
    <w:p>
      <w:pPr>
        <w:pStyle w:val="BodyText"/>
        <w:spacing w:before="1"/>
        <w:ind w:left="0"/>
        <w:rPr>
          <w:sz w:val="36"/>
        </w:rPr>
      </w:pPr>
    </w:p>
    <w:p>
      <w:pPr>
        <w:pStyle w:val="Heading1"/>
      </w:pPr>
      <w:r>
        <w:rPr>
          <w:spacing w:val="-5"/>
        </w:rPr>
        <w:t>I.</w:t>
      </w:r>
    </w:p>
    <w:p>
      <w:pPr>
        <w:pStyle w:val="Heading2"/>
        <w:spacing w:before="1"/>
        <w:ind w:left="3412" w:right="3148"/>
      </w:pPr>
      <w:r>
        <w:rPr/>
        <w:t>Předmět</w:t>
      </w:r>
      <w:r>
        <w:rPr>
          <w:spacing w:val="-12"/>
        </w:rPr>
        <w:t> </w:t>
      </w:r>
      <w:r>
        <w:rPr>
          <w:spacing w:val="-2"/>
        </w:rPr>
        <w:t>smlouvy</w:t>
      </w:r>
    </w:p>
    <w:p>
      <w:pPr>
        <w:pStyle w:val="BodyText"/>
        <w:ind w:left="0"/>
        <w:rPr>
          <w:b/>
          <w:sz w:val="18"/>
        </w:rPr>
      </w:pPr>
    </w:p>
    <w:p>
      <w:pPr>
        <w:pStyle w:val="ListParagraph"/>
        <w:numPr>
          <w:ilvl w:val="0"/>
          <w:numId w:val="1"/>
        </w:numPr>
        <w:tabs>
          <w:tab w:pos="666" w:val="left" w:leader="none"/>
        </w:tabs>
        <w:spacing w:line="240" w:lineRule="auto" w:before="1" w:after="0"/>
        <w:ind w:left="66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5211200103 o poskytnutí finančních prostředků ze Státního fondu životního prostředí ČR ze dne 25.</w:t>
      </w:r>
      <w:r>
        <w:rPr>
          <w:spacing w:val="-2"/>
        </w:rPr>
        <w:t> </w:t>
      </w:r>
      <w:r>
        <w:rPr/>
        <w:t>10.</w:t>
      </w:r>
      <w:r>
        <w:rPr>
          <w:spacing w:val="-1"/>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6"/>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7"/>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7"/>
        </w:rPr>
        <w:t> </w:t>
      </w:r>
      <w:r>
        <w:rPr>
          <w:spacing w:val="-2"/>
        </w:rPr>
        <w:t>žádosti.</w:t>
      </w:r>
    </w:p>
    <w:p>
      <w:pPr>
        <w:pStyle w:val="ListParagraph"/>
        <w:numPr>
          <w:ilvl w:val="0"/>
          <w:numId w:val="1"/>
        </w:numPr>
        <w:tabs>
          <w:tab w:pos="666" w:val="left" w:leader="none"/>
        </w:tabs>
        <w:spacing w:line="240" w:lineRule="auto" w:before="121" w:after="0"/>
        <w:ind w:left="665" w:right="111" w:hanging="284"/>
        <w:jc w:val="both"/>
        <w:rPr>
          <w:sz w:val="20"/>
        </w:rPr>
      </w:pPr>
      <w:r>
        <w:rPr>
          <w:sz w:val="20"/>
        </w:rPr>
        <w:t>Příjemce podpory potvrzuje, že se seznámil se Směrnicí MŽP (včetně jejích příloh) a Výzvou č.</w:t>
      </w:r>
      <w:r>
        <w:rPr>
          <w:spacing w:val="19"/>
          <w:sz w:val="20"/>
        </w:rPr>
        <w:t> </w:t>
      </w:r>
      <w:r>
        <w:rPr>
          <w:sz w:val="20"/>
        </w:rPr>
        <w:t>12/2021</w:t>
      </w:r>
      <w:r>
        <w:rPr>
          <w:spacing w:val="40"/>
          <w:sz w:val="20"/>
        </w:rPr>
        <w:t> </w:t>
      </w:r>
      <w:r>
        <w:rPr>
          <w:sz w:val="20"/>
        </w:rPr>
        <w:t>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3"/>
          <w:sz w:val="20"/>
        </w:rPr>
        <w:t> </w:t>
      </w:r>
      <w:r>
        <w:rPr>
          <w:sz w:val="20"/>
        </w:rPr>
        <w:t>že</w:t>
      </w:r>
      <w:r>
        <w:rPr>
          <w:spacing w:val="-14"/>
          <w:sz w:val="20"/>
        </w:rPr>
        <w:t> </w:t>
      </w:r>
      <w:r>
        <w:rPr>
          <w:sz w:val="20"/>
        </w:rPr>
        <w:t>náležitosti</w:t>
      </w:r>
      <w:r>
        <w:rPr>
          <w:spacing w:val="-12"/>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320" w:right="1020"/>
          <w:pgNumType w:start="1"/>
        </w:sectPr>
      </w:pPr>
    </w:p>
    <w:p>
      <w:pPr>
        <w:pStyle w:val="ListParagraph"/>
        <w:numPr>
          <w:ilvl w:val="0"/>
          <w:numId w:val="1"/>
        </w:numPr>
        <w:tabs>
          <w:tab w:pos="666" w:val="left" w:leader="none"/>
        </w:tabs>
        <w:spacing w:line="240" w:lineRule="auto" w:before="73" w:after="0"/>
        <w:ind w:left="66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1565"/>
        <w:jc w:val="both"/>
      </w:pPr>
      <w:r>
        <w:rPr/>
        <w:t>„SÚS</w:t>
      </w:r>
      <w:r>
        <w:rPr>
          <w:spacing w:val="-6"/>
        </w:rPr>
        <w:t> </w:t>
      </w:r>
      <w:r>
        <w:rPr/>
        <w:t>ÚK</w:t>
      </w:r>
      <w:r>
        <w:rPr>
          <w:spacing w:val="-4"/>
        </w:rPr>
        <w:t> </w:t>
      </w:r>
      <w:r>
        <w:rPr/>
        <w:t>-</w:t>
      </w:r>
      <w:r>
        <w:rPr>
          <w:spacing w:val="-5"/>
        </w:rPr>
        <w:t> </w:t>
      </w:r>
      <w:r>
        <w:rPr/>
        <w:t>Rekonstrukce</w:t>
      </w:r>
      <w:r>
        <w:rPr>
          <w:spacing w:val="-5"/>
        </w:rPr>
        <w:t> </w:t>
      </w:r>
      <w:r>
        <w:rPr/>
        <w:t>správní</w:t>
      </w:r>
      <w:r>
        <w:rPr>
          <w:spacing w:val="-4"/>
        </w:rPr>
        <w:t> </w:t>
      </w:r>
      <w:r>
        <w:rPr/>
        <w:t>budovy</w:t>
      </w:r>
      <w:r>
        <w:rPr>
          <w:spacing w:val="-5"/>
        </w:rPr>
        <w:t> </w:t>
      </w:r>
      <w:r>
        <w:rPr/>
        <w:t>provozu</w:t>
      </w:r>
      <w:r>
        <w:rPr>
          <w:spacing w:val="-6"/>
        </w:rPr>
        <w:t> </w:t>
      </w:r>
      <w:r>
        <w:rPr/>
        <w:t>Ústí</w:t>
      </w:r>
      <w:r>
        <w:rPr>
          <w:spacing w:val="-5"/>
        </w:rPr>
        <w:t> </w:t>
      </w:r>
      <w:r>
        <w:rPr/>
        <w:t>nad</w:t>
      </w:r>
      <w:r>
        <w:rPr>
          <w:spacing w:val="-8"/>
        </w:rPr>
        <w:t> </w:t>
      </w:r>
      <w:r>
        <w:rPr/>
        <w:t>Labem</w:t>
      </w:r>
      <w:r>
        <w:rPr>
          <w:spacing w:val="-5"/>
        </w:rPr>
        <w:t> </w:t>
      </w:r>
      <w:r>
        <w:rPr/>
        <w:t>-</w:t>
      </w:r>
      <w:r>
        <w:rPr>
          <w:spacing w:val="-4"/>
        </w:rPr>
        <w:t> </w:t>
      </w:r>
      <w:r>
        <w:rPr>
          <w:spacing w:val="-2"/>
        </w:rPr>
        <w:t>Trmice“</w:t>
      </w:r>
    </w:p>
    <w:p>
      <w:pPr>
        <w:pStyle w:val="BodyText"/>
        <w:spacing w:before="121"/>
        <w:jc w:val="both"/>
      </w:pPr>
      <w:r>
        <w:rPr/>
        <w:t>(dále</w:t>
      </w:r>
      <w:r>
        <w:rPr>
          <w:spacing w:val="-6"/>
        </w:rPr>
        <w:t> </w:t>
      </w:r>
      <w:r>
        <w:rPr/>
        <w:t>jen</w:t>
      </w:r>
      <w:r>
        <w:rPr>
          <w:spacing w:val="-4"/>
        </w:rPr>
        <w:t> </w:t>
      </w:r>
      <w:r>
        <w:rPr/>
        <w:t>„projekt“</w:t>
      </w:r>
      <w:r>
        <w:rPr>
          <w:spacing w:val="-5"/>
        </w:rPr>
        <w:t> </w:t>
      </w:r>
      <w:r>
        <w:rPr/>
        <w:t>nebo</w:t>
      </w:r>
      <w:r>
        <w:rPr>
          <w:spacing w:val="-3"/>
        </w:rPr>
        <w:t> </w:t>
      </w:r>
      <w:r>
        <w:rPr/>
        <w:t>„akce“).</w:t>
      </w:r>
      <w:r>
        <w:rPr>
          <w:spacing w:val="-4"/>
        </w:rPr>
        <w:t> </w:t>
      </w:r>
      <w:r>
        <w:rPr/>
        <w:t>Akce</w:t>
      </w:r>
      <w:r>
        <w:rPr>
          <w:spacing w:val="-5"/>
        </w:rPr>
        <w:t> </w:t>
      </w:r>
      <w:r>
        <w:rPr/>
        <w:t>je</w:t>
      </w:r>
      <w:r>
        <w:rPr>
          <w:spacing w:val="-5"/>
        </w:rPr>
        <w:t> </w:t>
      </w:r>
      <w:r>
        <w:rPr>
          <w:spacing w:val="-2"/>
        </w:rPr>
        <w:t>investiční.</w:t>
      </w:r>
    </w:p>
    <w:p>
      <w:pPr>
        <w:pStyle w:val="ListParagraph"/>
        <w:numPr>
          <w:ilvl w:val="0"/>
          <w:numId w:val="1"/>
        </w:numPr>
        <w:tabs>
          <w:tab w:pos="666" w:val="left" w:leader="none"/>
        </w:tabs>
        <w:spacing w:line="240" w:lineRule="auto" w:before="120" w:after="0"/>
        <w:ind w:left="665" w:right="110" w:hanging="284"/>
        <w:jc w:val="both"/>
        <w:rPr>
          <w:sz w:val="20"/>
        </w:rPr>
      </w:pPr>
      <w:r>
        <w:rPr>
          <w:sz w:val="20"/>
        </w:rPr>
        <w:t>Podpora</w:t>
      </w:r>
      <w:r>
        <w:rPr>
          <w:spacing w:val="23"/>
          <w:sz w:val="20"/>
        </w:rPr>
        <w:t> </w:t>
      </w:r>
      <w:r>
        <w:rPr>
          <w:sz w:val="20"/>
        </w:rPr>
        <w:t>je</w:t>
      </w:r>
      <w:r>
        <w:rPr>
          <w:spacing w:val="22"/>
          <w:sz w:val="20"/>
        </w:rPr>
        <w:t> </w:t>
      </w:r>
      <w:r>
        <w:rPr>
          <w:sz w:val="20"/>
        </w:rPr>
        <w:t>poskytována</w:t>
      </w:r>
      <w:r>
        <w:rPr>
          <w:spacing w:val="22"/>
          <w:sz w:val="20"/>
        </w:rPr>
        <w:t> </w:t>
      </w:r>
      <w:r>
        <w:rPr>
          <w:sz w:val="20"/>
        </w:rPr>
        <w:t>v</w:t>
      </w:r>
      <w:r>
        <w:rPr>
          <w:spacing w:val="24"/>
          <w:sz w:val="20"/>
        </w:rPr>
        <w:t> </w:t>
      </w:r>
      <w:r>
        <w:rPr>
          <w:sz w:val="20"/>
        </w:rPr>
        <w:t>souladu</w:t>
      </w:r>
      <w:r>
        <w:rPr>
          <w:spacing w:val="23"/>
          <w:sz w:val="20"/>
        </w:rPr>
        <w:t> </w:t>
      </w:r>
      <w:r>
        <w:rPr>
          <w:sz w:val="20"/>
        </w:rPr>
        <w:t>s</w:t>
      </w:r>
      <w:r>
        <w:rPr>
          <w:spacing w:val="22"/>
          <w:sz w:val="20"/>
        </w:rPr>
        <w:t> </w:t>
      </w:r>
      <w:r>
        <w:rPr>
          <w:sz w:val="20"/>
        </w:rPr>
        <w:t>"Nařízením</w:t>
      </w:r>
      <w:r>
        <w:rPr>
          <w:spacing w:val="22"/>
          <w:sz w:val="20"/>
        </w:rPr>
        <w:t> </w:t>
      </w:r>
      <w:r>
        <w:rPr>
          <w:sz w:val="20"/>
        </w:rPr>
        <w:t>Komise</w:t>
      </w:r>
      <w:r>
        <w:rPr>
          <w:spacing w:val="22"/>
          <w:sz w:val="20"/>
        </w:rPr>
        <w:t> </w:t>
      </w:r>
      <w:r>
        <w:rPr>
          <w:sz w:val="20"/>
        </w:rPr>
        <w:t>(EU)</w:t>
      </w:r>
      <w:r>
        <w:rPr>
          <w:spacing w:val="23"/>
          <w:sz w:val="20"/>
        </w:rPr>
        <w:t> </w:t>
      </w:r>
      <w:r>
        <w:rPr>
          <w:sz w:val="20"/>
        </w:rPr>
        <w:t>č.</w:t>
      </w:r>
      <w:r>
        <w:rPr>
          <w:spacing w:val="23"/>
          <w:sz w:val="20"/>
        </w:rPr>
        <w:t> </w:t>
      </w:r>
      <w:r>
        <w:rPr>
          <w:sz w:val="20"/>
        </w:rPr>
        <w:t>1407/2013</w:t>
      </w:r>
      <w:r>
        <w:rPr>
          <w:spacing w:val="24"/>
          <w:sz w:val="20"/>
        </w:rPr>
        <w:t> </w:t>
      </w:r>
      <w:r>
        <w:rPr>
          <w:sz w:val="20"/>
        </w:rPr>
        <w:t>ze</w:t>
      </w:r>
      <w:r>
        <w:rPr>
          <w:spacing w:val="22"/>
          <w:sz w:val="20"/>
        </w:rPr>
        <w:t> </w:t>
      </w:r>
      <w:r>
        <w:rPr>
          <w:sz w:val="20"/>
        </w:rPr>
        <w:t>dne</w:t>
      </w:r>
      <w:r>
        <w:rPr>
          <w:spacing w:val="22"/>
          <w:sz w:val="20"/>
        </w:rPr>
        <w:t> </w:t>
      </w:r>
      <w:r>
        <w:rPr>
          <w:sz w:val="20"/>
        </w:rPr>
        <w:t>18.</w:t>
      </w:r>
      <w:r>
        <w:rPr>
          <w:spacing w:val="23"/>
          <w:sz w:val="20"/>
        </w:rPr>
        <w:t> </w:t>
      </w:r>
      <w:r>
        <w:rPr>
          <w:sz w:val="20"/>
        </w:rPr>
        <w:t>prosince</w:t>
      </w:r>
      <w:r>
        <w:rPr>
          <w:spacing w:val="22"/>
          <w:sz w:val="20"/>
        </w:rPr>
        <w:t> </w:t>
      </w:r>
      <w:r>
        <w:rPr>
          <w:sz w:val="20"/>
        </w:rPr>
        <w:t>2013 o</w:t>
      </w:r>
      <w:r>
        <w:rPr>
          <w:spacing w:val="11"/>
          <w:sz w:val="20"/>
        </w:rPr>
        <w:t> </w:t>
      </w:r>
      <w:r>
        <w:rPr>
          <w:sz w:val="20"/>
        </w:rPr>
        <w:t>použití článků</w:t>
      </w:r>
      <w:r>
        <w:rPr>
          <w:spacing w:val="10"/>
          <w:sz w:val="20"/>
        </w:rPr>
        <w:t> </w:t>
      </w:r>
      <w:r>
        <w:rPr>
          <w:sz w:val="20"/>
        </w:rPr>
        <w:t>107</w:t>
      </w:r>
      <w:r>
        <w:rPr>
          <w:spacing w:val="10"/>
          <w:sz w:val="20"/>
        </w:rPr>
        <w:t> </w:t>
      </w:r>
      <w:r>
        <w:rPr>
          <w:sz w:val="20"/>
        </w:rPr>
        <w:t>a</w:t>
      </w:r>
      <w:r>
        <w:rPr>
          <w:spacing w:val="10"/>
          <w:sz w:val="20"/>
        </w:rPr>
        <w:t> </w:t>
      </w:r>
      <w:r>
        <w:rPr>
          <w:sz w:val="20"/>
        </w:rPr>
        <w:t>108 Smlouvy</w:t>
      </w:r>
      <w:r>
        <w:rPr>
          <w:spacing w:val="10"/>
          <w:sz w:val="20"/>
        </w:rPr>
        <w:t> </w:t>
      </w:r>
      <w:r>
        <w:rPr>
          <w:sz w:val="20"/>
        </w:rPr>
        <w:t>o</w:t>
      </w:r>
      <w:r>
        <w:rPr>
          <w:spacing w:val="11"/>
          <w:sz w:val="20"/>
        </w:rPr>
        <w:t> </w:t>
      </w:r>
      <w:r>
        <w:rPr>
          <w:sz w:val="20"/>
        </w:rPr>
        <w:t>fungování</w:t>
      </w:r>
      <w:r>
        <w:rPr>
          <w:spacing w:val="10"/>
          <w:sz w:val="20"/>
        </w:rPr>
        <w:t> </w:t>
      </w:r>
      <w:r>
        <w:rPr>
          <w:sz w:val="20"/>
        </w:rPr>
        <w:t>Evropské unie na</w:t>
      </w:r>
      <w:r>
        <w:rPr>
          <w:spacing w:val="10"/>
          <w:sz w:val="20"/>
        </w:rPr>
        <w:t> </w:t>
      </w:r>
      <w:r>
        <w:rPr>
          <w:sz w:val="20"/>
        </w:rPr>
        <w:t>podporu</w:t>
      </w:r>
      <w:r>
        <w:rPr>
          <w:spacing w:val="11"/>
          <w:sz w:val="20"/>
        </w:rPr>
        <w:t> </w:t>
      </w:r>
      <w:r>
        <w:rPr>
          <w:sz w:val="20"/>
        </w:rPr>
        <w:t>de minimis",</w:t>
      </w:r>
      <w:r>
        <w:rPr>
          <w:spacing w:val="20"/>
          <w:sz w:val="20"/>
        </w:rPr>
        <w:t> </w:t>
      </w:r>
      <w:r>
        <w:rPr>
          <w:sz w:val="20"/>
        </w:rPr>
        <w:t>zveřejněném v Úředním věstníku EU dne 24. 12. 2013.</w:t>
      </w:r>
    </w:p>
    <w:p>
      <w:pPr>
        <w:pStyle w:val="BodyText"/>
        <w:ind w:left="0"/>
        <w:rPr>
          <w:sz w:val="36"/>
        </w:rPr>
      </w:pPr>
    </w:p>
    <w:p>
      <w:pPr>
        <w:pStyle w:val="Heading1"/>
      </w:pPr>
      <w:r>
        <w:rPr>
          <w:spacing w:val="-5"/>
        </w:rPr>
        <w:t>II.</w:t>
      </w:r>
    </w:p>
    <w:p>
      <w:pPr>
        <w:pStyle w:val="Heading2"/>
        <w:spacing w:before="1"/>
        <w:ind w:left="3413" w:right="3148"/>
      </w:pPr>
      <w:r>
        <w:rPr/>
        <w:t>Výše</w:t>
      </w:r>
      <w:r>
        <w:rPr>
          <w:spacing w:val="-6"/>
        </w:rPr>
        <w:t> </w:t>
      </w:r>
      <w:r>
        <w:rPr>
          <w:spacing w:val="-2"/>
        </w:rPr>
        <w:t>dotace</w:t>
      </w:r>
    </w:p>
    <w:p>
      <w:pPr>
        <w:pStyle w:val="BodyText"/>
        <w:ind w:left="0"/>
        <w:rPr>
          <w:b/>
          <w:sz w:val="18"/>
        </w:rPr>
      </w:pPr>
    </w:p>
    <w:p>
      <w:pPr>
        <w:pStyle w:val="ListParagraph"/>
        <w:numPr>
          <w:ilvl w:val="0"/>
          <w:numId w:val="2"/>
        </w:numPr>
        <w:tabs>
          <w:tab w:pos="809" w:val="left" w:leader="none"/>
          <w:tab w:pos="810" w:val="left" w:leader="none"/>
        </w:tabs>
        <w:spacing w:line="240" w:lineRule="auto" w:before="1" w:after="0"/>
        <w:ind w:left="809" w:right="111" w:hanging="428"/>
        <w:jc w:val="left"/>
        <w:rPr>
          <w:sz w:val="20"/>
        </w:rPr>
      </w:pPr>
      <w:r>
        <w:rPr>
          <w:sz w:val="20"/>
        </w:rPr>
        <w:t>Fond</w:t>
      </w:r>
      <w:r>
        <w:rPr>
          <w:spacing w:val="-10"/>
          <w:sz w:val="20"/>
        </w:rPr>
        <w:t> </w:t>
      </w:r>
      <w:r>
        <w:rPr>
          <w:sz w:val="20"/>
        </w:rPr>
        <w:t>se</w:t>
      </w:r>
      <w:r>
        <w:rPr>
          <w:spacing w:val="-12"/>
          <w:sz w:val="20"/>
        </w:rPr>
        <w:t> </w:t>
      </w:r>
      <w:r>
        <w:rPr>
          <w:sz w:val="20"/>
        </w:rPr>
        <w:t>zavazuje</w:t>
      </w:r>
      <w:r>
        <w:rPr>
          <w:spacing w:val="-11"/>
          <w:sz w:val="20"/>
        </w:rPr>
        <w:t> </w:t>
      </w:r>
      <w:r>
        <w:rPr>
          <w:sz w:val="20"/>
        </w:rPr>
        <w:t>poskytnout</w:t>
      </w:r>
      <w:r>
        <w:rPr>
          <w:spacing w:val="-11"/>
          <w:sz w:val="20"/>
        </w:rPr>
        <w:t> </w:t>
      </w:r>
      <w:r>
        <w:rPr>
          <w:sz w:val="20"/>
        </w:rPr>
        <w:t>příjemci</w:t>
      </w:r>
      <w:r>
        <w:rPr>
          <w:spacing w:val="-11"/>
          <w:sz w:val="20"/>
        </w:rPr>
        <w:t> </w:t>
      </w:r>
      <w:r>
        <w:rPr>
          <w:sz w:val="20"/>
        </w:rPr>
        <w:t>podpory</w:t>
      </w:r>
      <w:r>
        <w:rPr>
          <w:spacing w:val="-10"/>
          <w:sz w:val="20"/>
        </w:rPr>
        <w:t> </w:t>
      </w:r>
      <w:r>
        <w:rPr>
          <w:sz w:val="20"/>
        </w:rPr>
        <w:t>podporu</w:t>
      </w:r>
      <w:r>
        <w:rPr>
          <w:spacing w:val="-8"/>
          <w:sz w:val="20"/>
        </w:rPr>
        <w:t> </w:t>
      </w:r>
      <w:r>
        <w:rPr>
          <w:sz w:val="20"/>
        </w:rPr>
        <w:t>formou</w:t>
      </w:r>
      <w:r>
        <w:rPr>
          <w:spacing w:val="-10"/>
          <w:sz w:val="20"/>
        </w:rPr>
        <w:t> </w:t>
      </w:r>
      <w:r>
        <w:rPr>
          <w:sz w:val="20"/>
        </w:rPr>
        <w:t>dotace</w:t>
      </w:r>
      <w:r>
        <w:rPr>
          <w:spacing w:val="-11"/>
          <w:sz w:val="20"/>
        </w:rPr>
        <w:t> </w:t>
      </w:r>
      <w:r>
        <w:rPr>
          <w:sz w:val="20"/>
        </w:rPr>
        <w:t>ve</w:t>
      </w:r>
      <w:r>
        <w:rPr>
          <w:spacing w:val="-11"/>
          <w:sz w:val="20"/>
        </w:rPr>
        <w:t> </w:t>
      </w:r>
      <w:r>
        <w:rPr>
          <w:sz w:val="20"/>
        </w:rPr>
        <w:t>výši</w:t>
      </w:r>
      <w:r>
        <w:rPr>
          <w:spacing w:val="-5"/>
          <w:sz w:val="20"/>
        </w:rPr>
        <w:t> </w:t>
      </w:r>
      <w:r>
        <w:rPr>
          <w:b/>
          <w:sz w:val="20"/>
        </w:rPr>
        <w:t>3</w:t>
      </w:r>
      <w:r>
        <w:rPr>
          <w:b/>
          <w:spacing w:val="-3"/>
          <w:sz w:val="20"/>
        </w:rPr>
        <w:t> </w:t>
      </w:r>
      <w:r>
        <w:rPr>
          <w:b/>
          <w:sz w:val="20"/>
        </w:rPr>
        <w:t>319</w:t>
      </w:r>
      <w:r>
        <w:rPr>
          <w:b/>
          <w:spacing w:val="-2"/>
          <w:sz w:val="20"/>
        </w:rPr>
        <w:t> </w:t>
      </w:r>
      <w:r>
        <w:rPr>
          <w:b/>
          <w:sz w:val="20"/>
        </w:rPr>
        <w:t>127,00</w:t>
      </w:r>
      <w:r>
        <w:rPr>
          <w:b/>
          <w:spacing w:val="-9"/>
          <w:sz w:val="20"/>
        </w:rPr>
        <w:t> </w:t>
      </w:r>
      <w:r>
        <w:rPr>
          <w:b/>
          <w:sz w:val="20"/>
        </w:rPr>
        <w:t>Kč</w:t>
      </w:r>
      <w:r>
        <w:rPr>
          <w:b/>
          <w:spacing w:val="-10"/>
          <w:sz w:val="20"/>
        </w:rPr>
        <w:t> </w:t>
      </w:r>
      <w:r>
        <w:rPr>
          <w:sz w:val="20"/>
        </w:rPr>
        <w:t>(slovy: tři miliony tři sta devatenáct tisíc sto dvacet sedm korun českých).</w:t>
      </w:r>
    </w:p>
    <w:p>
      <w:pPr>
        <w:pStyle w:val="ListParagraph"/>
        <w:numPr>
          <w:ilvl w:val="0"/>
          <w:numId w:val="2"/>
        </w:numPr>
        <w:tabs>
          <w:tab w:pos="809" w:val="left" w:leader="none"/>
          <w:tab w:pos="810" w:val="left" w:leader="none"/>
        </w:tabs>
        <w:spacing w:line="240" w:lineRule="auto" w:before="120" w:after="0"/>
        <w:ind w:left="809" w:right="111" w:hanging="428"/>
        <w:jc w:val="left"/>
        <w:rPr>
          <w:sz w:val="20"/>
        </w:rPr>
      </w:pPr>
      <w:r>
        <w:rPr>
          <w:sz w:val="20"/>
        </w:rPr>
        <w:t>Základ</w:t>
      </w:r>
      <w:r>
        <w:rPr>
          <w:spacing w:val="-3"/>
          <w:sz w:val="20"/>
        </w:rPr>
        <w:t> </w:t>
      </w:r>
      <w:r>
        <w:rPr>
          <w:sz w:val="20"/>
        </w:rPr>
        <w:t>pro</w:t>
      </w:r>
      <w:r>
        <w:rPr>
          <w:spacing w:val="-3"/>
          <w:sz w:val="20"/>
        </w:rPr>
        <w:t> </w:t>
      </w:r>
      <w:r>
        <w:rPr>
          <w:sz w:val="20"/>
        </w:rPr>
        <w:t>stanovení</w:t>
      </w:r>
      <w:r>
        <w:rPr>
          <w:spacing w:val="-2"/>
          <w:sz w:val="20"/>
        </w:rPr>
        <w:t> </w:t>
      </w:r>
      <w:r>
        <w:rPr>
          <w:sz w:val="20"/>
        </w:rPr>
        <w:t>podpory</w:t>
      </w:r>
      <w:r>
        <w:rPr>
          <w:spacing w:val="-4"/>
          <w:sz w:val="20"/>
        </w:rPr>
        <w:t> </w:t>
      </w:r>
      <w:r>
        <w:rPr>
          <w:sz w:val="20"/>
        </w:rPr>
        <w:t>odpovídá</w:t>
      </w:r>
      <w:r>
        <w:rPr>
          <w:spacing w:val="-4"/>
          <w:sz w:val="20"/>
        </w:rPr>
        <w:t> </w:t>
      </w:r>
      <w:r>
        <w:rPr>
          <w:sz w:val="20"/>
        </w:rPr>
        <w:t>způsobilým</w:t>
      </w:r>
      <w:r>
        <w:rPr>
          <w:spacing w:val="-5"/>
          <w:sz w:val="20"/>
        </w:rPr>
        <w:t> </w:t>
      </w:r>
      <w:r>
        <w:rPr>
          <w:sz w:val="20"/>
        </w:rPr>
        <w:t>výdajům</w:t>
      </w:r>
      <w:r>
        <w:rPr>
          <w:spacing w:val="-5"/>
          <w:sz w:val="20"/>
        </w:rPr>
        <w:t> </w:t>
      </w:r>
      <w:r>
        <w:rPr>
          <w:sz w:val="20"/>
        </w:rPr>
        <w:t>stanoveným</w:t>
      </w:r>
      <w:r>
        <w:rPr>
          <w:spacing w:val="-2"/>
          <w:sz w:val="20"/>
        </w:rPr>
        <w:t> </w:t>
      </w:r>
      <w:r>
        <w:rPr>
          <w:sz w:val="20"/>
        </w:rPr>
        <w:t>Fondem</w:t>
      </w:r>
      <w:r>
        <w:rPr>
          <w:spacing w:val="-3"/>
          <w:sz w:val="20"/>
        </w:rPr>
        <w:t> </w:t>
      </w:r>
      <w:r>
        <w:rPr>
          <w:sz w:val="20"/>
        </w:rPr>
        <w:t>dle</w:t>
      </w:r>
      <w:r>
        <w:rPr>
          <w:spacing w:val="-4"/>
          <w:sz w:val="20"/>
        </w:rPr>
        <w:t> </w:t>
      </w:r>
      <w:r>
        <w:rPr>
          <w:sz w:val="20"/>
        </w:rPr>
        <w:t>žádosti</w:t>
      </w:r>
      <w:r>
        <w:rPr>
          <w:spacing w:val="-2"/>
          <w:sz w:val="20"/>
        </w:rPr>
        <w:t> </w:t>
      </w:r>
      <w:r>
        <w:rPr>
          <w:sz w:val="20"/>
        </w:rPr>
        <w:t>a</w:t>
      </w:r>
      <w:r>
        <w:rPr>
          <w:spacing w:val="-4"/>
          <w:sz w:val="20"/>
        </w:rPr>
        <w:t> </w:t>
      </w:r>
      <w:r>
        <w:rPr>
          <w:sz w:val="20"/>
        </w:rPr>
        <w:t>jejích příloh a činí 7 375 837,78 Kč.</w:t>
      </w:r>
    </w:p>
    <w:p>
      <w:pPr>
        <w:pStyle w:val="ListParagraph"/>
        <w:numPr>
          <w:ilvl w:val="0"/>
          <w:numId w:val="2"/>
        </w:numPr>
        <w:tabs>
          <w:tab w:pos="809" w:val="left" w:leader="none"/>
          <w:tab w:pos="810" w:val="left" w:leader="none"/>
        </w:tabs>
        <w:spacing w:line="240" w:lineRule="auto" w:before="122" w:after="0"/>
        <w:ind w:left="809" w:right="0" w:hanging="428"/>
        <w:jc w:val="left"/>
        <w:rPr>
          <w:sz w:val="20"/>
        </w:rPr>
      </w:pPr>
      <w:r>
        <w:rPr>
          <w:sz w:val="20"/>
        </w:rPr>
        <w:t>Podpora</w:t>
      </w:r>
      <w:r>
        <w:rPr>
          <w:spacing w:val="-8"/>
          <w:sz w:val="20"/>
        </w:rPr>
        <w:t> </w:t>
      </w:r>
      <w:r>
        <w:rPr>
          <w:sz w:val="20"/>
        </w:rPr>
        <w:t>představuje</w:t>
      </w:r>
      <w:r>
        <w:rPr>
          <w:spacing w:val="-6"/>
          <w:sz w:val="20"/>
        </w:rPr>
        <w:t> </w:t>
      </w:r>
      <w:r>
        <w:rPr>
          <w:sz w:val="20"/>
        </w:rPr>
        <w:t>45,00</w:t>
      </w:r>
      <w:r>
        <w:rPr>
          <w:spacing w:val="-3"/>
          <w:sz w:val="20"/>
        </w:rPr>
        <w:t> </w:t>
      </w:r>
      <w:r>
        <w:rPr>
          <w:sz w:val="20"/>
        </w:rPr>
        <w:t>%</w:t>
      </w:r>
      <w:r>
        <w:rPr>
          <w:spacing w:val="-7"/>
          <w:sz w:val="20"/>
        </w:rPr>
        <w:t> </w:t>
      </w:r>
      <w:r>
        <w:rPr>
          <w:sz w:val="20"/>
        </w:rPr>
        <w:t>základu</w:t>
      </w:r>
      <w:r>
        <w:rPr>
          <w:spacing w:val="-7"/>
          <w:sz w:val="20"/>
        </w:rPr>
        <w:t> </w:t>
      </w:r>
      <w:r>
        <w:rPr>
          <w:sz w:val="20"/>
        </w:rPr>
        <w:t>pro</w:t>
      </w:r>
      <w:r>
        <w:rPr>
          <w:spacing w:val="-6"/>
          <w:sz w:val="20"/>
        </w:rPr>
        <w:t> </w:t>
      </w:r>
      <w:r>
        <w:rPr>
          <w:sz w:val="20"/>
        </w:rPr>
        <w:t>stanovení</w:t>
      </w:r>
      <w:r>
        <w:rPr>
          <w:spacing w:val="-8"/>
          <w:sz w:val="20"/>
        </w:rPr>
        <w:t> </w:t>
      </w:r>
      <w:r>
        <w:rPr>
          <w:spacing w:val="-2"/>
          <w:sz w:val="20"/>
        </w:rPr>
        <w:t>podpory.</w:t>
      </w:r>
    </w:p>
    <w:p>
      <w:pPr>
        <w:pStyle w:val="ListParagraph"/>
        <w:numPr>
          <w:ilvl w:val="0"/>
          <w:numId w:val="2"/>
        </w:numPr>
        <w:tabs>
          <w:tab w:pos="810" w:val="left" w:leader="none"/>
        </w:tabs>
        <w:spacing w:line="240" w:lineRule="auto" w:before="118" w:after="0"/>
        <w:ind w:left="809" w:right="109" w:hanging="428"/>
        <w:jc w:val="both"/>
        <w:rPr>
          <w:sz w:val="20"/>
        </w:rPr>
      </w:pPr>
      <w:r>
        <w:rPr>
          <w:sz w:val="20"/>
        </w:rPr>
        <w:t>Skutečná</w:t>
      </w:r>
      <w:r>
        <w:rPr>
          <w:spacing w:val="12"/>
          <w:sz w:val="20"/>
        </w:rPr>
        <w:t> </w:t>
      </w:r>
      <w:r>
        <w:rPr>
          <w:sz w:val="20"/>
        </w:rPr>
        <w:t>výše</w:t>
      </w:r>
      <w:r>
        <w:rPr>
          <w:spacing w:val="11"/>
          <w:sz w:val="20"/>
        </w:rPr>
        <w:t> </w:t>
      </w:r>
      <w:r>
        <w:rPr>
          <w:sz w:val="20"/>
        </w:rPr>
        <w:t>podpory</w:t>
      </w:r>
      <w:r>
        <w:rPr>
          <w:spacing w:val="13"/>
          <w:sz w:val="20"/>
        </w:rPr>
        <w:t> </w:t>
      </w:r>
      <w:r>
        <w:rPr>
          <w:sz w:val="20"/>
        </w:rPr>
        <w:t>je</w:t>
      </w:r>
      <w:r>
        <w:rPr>
          <w:spacing w:val="11"/>
          <w:sz w:val="20"/>
        </w:rPr>
        <w:t> </w:t>
      </w:r>
      <w:r>
        <w:rPr>
          <w:sz w:val="20"/>
        </w:rPr>
        <w:t>limitována</w:t>
      </w:r>
      <w:r>
        <w:rPr>
          <w:spacing w:val="11"/>
          <w:sz w:val="20"/>
        </w:rPr>
        <w:t> </w:t>
      </w:r>
      <w:r>
        <w:rPr>
          <w:sz w:val="20"/>
        </w:rPr>
        <w:t>částkou</w:t>
      </w:r>
      <w:r>
        <w:rPr>
          <w:spacing w:val="13"/>
          <w:sz w:val="20"/>
        </w:rPr>
        <w:t> </w:t>
      </w:r>
      <w:r>
        <w:rPr>
          <w:sz w:val="20"/>
        </w:rPr>
        <w:t>uvedenou</w:t>
      </w:r>
      <w:r>
        <w:rPr>
          <w:spacing w:val="13"/>
          <w:sz w:val="20"/>
        </w:rPr>
        <w:t> </w:t>
      </w:r>
      <w:r>
        <w:rPr>
          <w:sz w:val="20"/>
        </w:rPr>
        <w:t>v</w:t>
      </w:r>
      <w:r>
        <w:rPr>
          <w:spacing w:val="13"/>
          <w:sz w:val="20"/>
        </w:rPr>
        <w:t> </w:t>
      </w:r>
      <w:r>
        <w:rPr>
          <w:sz w:val="20"/>
        </w:rPr>
        <w:t>bodu</w:t>
      </w:r>
      <w:r>
        <w:rPr>
          <w:spacing w:val="10"/>
          <w:sz w:val="20"/>
        </w:rPr>
        <w:t> </w:t>
      </w:r>
      <w:r>
        <w:rPr>
          <w:sz w:val="20"/>
        </w:rPr>
        <w:t>1.</w:t>
      </w:r>
      <w:r>
        <w:rPr>
          <w:spacing w:val="13"/>
          <w:sz w:val="20"/>
        </w:rPr>
        <w:t> </w:t>
      </w:r>
      <w:r>
        <w:rPr>
          <w:sz w:val="20"/>
        </w:rPr>
        <w:t>Pokud</w:t>
      </w:r>
      <w:r>
        <w:rPr>
          <w:spacing w:val="13"/>
          <w:sz w:val="20"/>
        </w:rPr>
        <w:t> </w:t>
      </w:r>
      <w:r>
        <w:rPr>
          <w:sz w:val="20"/>
        </w:rPr>
        <w:t>skutečné</w:t>
      </w:r>
      <w:r>
        <w:rPr>
          <w:spacing w:val="11"/>
          <w:sz w:val="20"/>
        </w:rPr>
        <w:t> </w:t>
      </w:r>
      <w:r>
        <w:rPr>
          <w:sz w:val="20"/>
        </w:rPr>
        <w:t>výdaje</w:t>
      </w:r>
      <w:r>
        <w:rPr>
          <w:spacing w:val="11"/>
          <w:sz w:val="20"/>
        </w:rPr>
        <w:t> </w:t>
      </w:r>
      <w:r>
        <w:rPr>
          <w:sz w:val="20"/>
        </w:rPr>
        <w:t>akce</w:t>
      </w:r>
      <w:r>
        <w:rPr>
          <w:spacing w:val="20"/>
          <w:sz w:val="20"/>
        </w:rPr>
        <w:t> </w:t>
      </w:r>
      <w:r>
        <w:rPr>
          <w:sz w:val="20"/>
        </w:rPr>
        <w:t>(a</w:t>
      </w:r>
      <w:r>
        <w:rPr>
          <w:spacing w:val="12"/>
          <w:sz w:val="20"/>
        </w:rPr>
        <w:t> </w:t>
      </w:r>
      <w:r>
        <w:rPr>
          <w:sz w:val="20"/>
        </w:rPr>
        <w:t>to i</w:t>
      </w:r>
      <w:r>
        <w:rPr>
          <w:spacing w:val="-2"/>
          <w:sz w:val="20"/>
        </w:rPr>
        <w:t> </w:t>
      </w:r>
      <w:r>
        <w:rPr>
          <w:sz w:val="20"/>
        </w:rPr>
        <w:t>průběžně, v</w:t>
      </w:r>
      <w:r>
        <w:rPr>
          <w:spacing w:val="-1"/>
          <w:sz w:val="20"/>
        </w:rPr>
        <w:t> </w:t>
      </w:r>
      <w:r>
        <w:rPr>
          <w:sz w:val="20"/>
        </w:rPr>
        <w:t>průběhu realizace akce) překročily nebo překročí základ pro stanovení podpory (popřípadě jeho část odpovídající postupu realizace akce), uhradí příjemce podpory částku tohoto překročení z vlastních zdrojů.</w:t>
      </w:r>
    </w:p>
    <w:p>
      <w:pPr>
        <w:pStyle w:val="ListParagraph"/>
        <w:numPr>
          <w:ilvl w:val="0"/>
          <w:numId w:val="2"/>
        </w:numPr>
        <w:tabs>
          <w:tab w:pos="810" w:val="left" w:leader="none"/>
        </w:tabs>
        <w:spacing w:line="240" w:lineRule="auto" w:before="121" w:after="0"/>
        <w:ind w:left="809" w:right="110" w:hanging="428"/>
        <w:jc w:val="both"/>
        <w:rPr>
          <w:sz w:val="20"/>
        </w:rPr>
      </w:pPr>
      <w:r>
        <w:rPr>
          <w:sz w:val="20"/>
        </w:rPr>
        <w:t>Podporu je možno použít pouze na úhradu skutečných, účelných, efektivních, oprávněně a nezbytně vynaložených</w:t>
      </w:r>
      <w:r>
        <w:rPr>
          <w:spacing w:val="-3"/>
          <w:sz w:val="20"/>
        </w:rPr>
        <w:t> </w:t>
      </w:r>
      <w:r>
        <w:rPr>
          <w:sz w:val="20"/>
        </w:rPr>
        <w:t>výdajů,</w:t>
      </w:r>
      <w:r>
        <w:rPr>
          <w:spacing w:val="-3"/>
          <w:sz w:val="20"/>
        </w:rPr>
        <w:t> </w:t>
      </w:r>
      <w:r>
        <w:rPr>
          <w:sz w:val="20"/>
        </w:rPr>
        <w:t>které</w:t>
      </w:r>
      <w:r>
        <w:rPr>
          <w:spacing w:val="-3"/>
          <w:sz w:val="20"/>
        </w:rPr>
        <w:t> </w:t>
      </w:r>
      <w:r>
        <w:rPr>
          <w:sz w:val="20"/>
        </w:rPr>
        <w:t>vznikly</w:t>
      </w:r>
      <w:r>
        <w:rPr>
          <w:spacing w:val="-4"/>
          <w:sz w:val="20"/>
        </w:rPr>
        <w:t> </w:t>
      </w:r>
      <w:r>
        <w:rPr>
          <w:sz w:val="20"/>
        </w:rPr>
        <w:t>a</w:t>
      </w:r>
      <w:r>
        <w:rPr>
          <w:spacing w:val="-4"/>
          <w:sz w:val="20"/>
        </w:rPr>
        <w:t> </w:t>
      </w:r>
      <w:r>
        <w:rPr>
          <w:sz w:val="20"/>
        </w:rPr>
        <w:t>byly</w:t>
      </w:r>
      <w:r>
        <w:rPr>
          <w:spacing w:val="-4"/>
          <w:sz w:val="20"/>
        </w:rPr>
        <w:t> </w:t>
      </w:r>
      <w:r>
        <w:rPr>
          <w:sz w:val="20"/>
        </w:rPr>
        <w:t>uhrazeny</w:t>
      </w:r>
      <w:r>
        <w:rPr>
          <w:spacing w:val="-3"/>
          <w:sz w:val="20"/>
        </w:rPr>
        <w:t> </w:t>
      </w:r>
      <w:r>
        <w:rPr>
          <w:sz w:val="20"/>
        </w:rPr>
        <w:t>ode</w:t>
      </w:r>
      <w:r>
        <w:rPr>
          <w:spacing w:val="-2"/>
          <w:sz w:val="20"/>
        </w:rPr>
        <w:t> </w:t>
      </w:r>
      <w:r>
        <w:rPr>
          <w:sz w:val="20"/>
        </w:rPr>
        <w:t>dne</w:t>
      </w:r>
      <w:r>
        <w:rPr>
          <w:spacing w:val="-4"/>
          <w:sz w:val="20"/>
        </w:rPr>
        <w:t> </w:t>
      </w:r>
      <w:r>
        <w:rPr>
          <w:sz w:val="20"/>
        </w:rPr>
        <w:t>1.</w:t>
      </w:r>
      <w:r>
        <w:rPr>
          <w:spacing w:val="-4"/>
          <w:sz w:val="20"/>
        </w:rPr>
        <w:t> </w:t>
      </w:r>
      <w:r>
        <w:rPr>
          <w:sz w:val="20"/>
        </w:rPr>
        <w:t>února</w:t>
      </w:r>
      <w:r>
        <w:rPr>
          <w:spacing w:val="-4"/>
          <w:sz w:val="20"/>
        </w:rPr>
        <w:t> </w:t>
      </w:r>
      <w:r>
        <w:rPr>
          <w:sz w:val="20"/>
        </w:rPr>
        <w:t>2020;</w:t>
      </w:r>
      <w:r>
        <w:rPr>
          <w:spacing w:val="-3"/>
          <w:sz w:val="20"/>
        </w:rPr>
        <w:t> </w:t>
      </w:r>
      <w:r>
        <w:rPr>
          <w:sz w:val="20"/>
        </w:rPr>
        <w:t>ustanovení</w:t>
      </w:r>
      <w:r>
        <w:rPr>
          <w:spacing w:val="-4"/>
          <w:sz w:val="20"/>
        </w:rPr>
        <w:t> </w:t>
      </w:r>
      <w:r>
        <w:rPr>
          <w:sz w:val="20"/>
        </w:rPr>
        <w:t>článku</w:t>
      </w:r>
      <w:r>
        <w:rPr>
          <w:spacing w:val="-3"/>
          <w:sz w:val="20"/>
        </w:rPr>
        <w:t> </w:t>
      </w:r>
      <w:r>
        <w:rPr>
          <w:sz w:val="20"/>
        </w:rPr>
        <w:t>10</w:t>
      </w:r>
      <w:r>
        <w:rPr>
          <w:spacing w:val="-3"/>
          <w:sz w:val="20"/>
        </w:rPr>
        <w:t> </w:t>
      </w:r>
      <w:r>
        <w:rPr>
          <w:sz w:val="20"/>
        </w:rPr>
        <w:t>Výzvy není dotčeno.</w:t>
      </w:r>
    </w:p>
    <w:p>
      <w:pPr>
        <w:pStyle w:val="ListParagraph"/>
        <w:numPr>
          <w:ilvl w:val="0"/>
          <w:numId w:val="2"/>
        </w:numPr>
        <w:tabs>
          <w:tab w:pos="809" w:val="left" w:leader="none"/>
          <w:tab w:pos="810" w:val="left" w:leader="none"/>
        </w:tabs>
        <w:spacing w:line="240" w:lineRule="auto" w:before="119" w:after="0"/>
        <w:ind w:left="809" w:right="108" w:hanging="428"/>
        <w:jc w:val="left"/>
        <w:rPr>
          <w:sz w:val="20"/>
        </w:rPr>
      </w:pPr>
      <w:r>
        <w:rPr>
          <w:sz w:val="20"/>
        </w:rPr>
        <w:t>Platby</w:t>
      </w:r>
      <w:r>
        <w:rPr>
          <w:spacing w:val="40"/>
          <w:sz w:val="20"/>
        </w:rPr>
        <w:t> </w:t>
      </w:r>
      <w:r>
        <w:rPr>
          <w:sz w:val="20"/>
        </w:rPr>
        <w:t>dodavatelům</w:t>
      </w:r>
      <w:r>
        <w:rPr>
          <w:spacing w:val="40"/>
          <w:sz w:val="20"/>
        </w:rPr>
        <w:t> </w:t>
      </w:r>
      <w:r>
        <w:rPr>
          <w:sz w:val="20"/>
        </w:rPr>
        <w:t>lze</w:t>
      </w:r>
      <w:r>
        <w:rPr>
          <w:spacing w:val="40"/>
          <w:sz w:val="20"/>
        </w:rPr>
        <w:t> </w:t>
      </w:r>
      <w:r>
        <w:rPr>
          <w:sz w:val="20"/>
        </w:rPr>
        <w:t>z podpory</w:t>
      </w:r>
      <w:r>
        <w:rPr>
          <w:spacing w:val="40"/>
          <w:sz w:val="20"/>
        </w:rPr>
        <w:t> </w:t>
      </w:r>
      <w:r>
        <w:rPr>
          <w:sz w:val="20"/>
        </w:rPr>
        <w:t>poskytované</w:t>
      </w:r>
      <w:r>
        <w:rPr>
          <w:spacing w:val="40"/>
          <w:sz w:val="20"/>
        </w:rPr>
        <w:t> </w:t>
      </w:r>
      <w:r>
        <w:rPr>
          <w:sz w:val="20"/>
        </w:rPr>
        <w:t>Fondem</w:t>
      </w:r>
      <w:r>
        <w:rPr>
          <w:spacing w:val="40"/>
          <w:sz w:val="20"/>
        </w:rPr>
        <w:t> </w:t>
      </w:r>
      <w:r>
        <w:rPr>
          <w:sz w:val="20"/>
        </w:rPr>
        <w:t>hradit</w:t>
      </w:r>
      <w:r>
        <w:rPr>
          <w:spacing w:val="40"/>
          <w:sz w:val="20"/>
        </w:rPr>
        <w:t> </w:t>
      </w:r>
      <w:r>
        <w:rPr>
          <w:sz w:val="20"/>
        </w:rPr>
        <w:t>pouze</w:t>
      </w:r>
      <w:r>
        <w:rPr>
          <w:spacing w:val="40"/>
          <w:sz w:val="20"/>
        </w:rPr>
        <w:t> </w:t>
      </w:r>
      <w:r>
        <w:rPr>
          <w:sz w:val="20"/>
        </w:rPr>
        <w:t>za</w:t>
      </w:r>
      <w:r>
        <w:rPr>
          <w:spacing w:val="56"/>
          <w:sz w:val="20"/>
        </w:rPr>
        <w:t> </w:t>
      </w:r>
      <w:r>
        <w:rPr>
          <w:sz w:val="20"/>
        </w:rPr>
        <w:t>stavební</w:t>
      </w:r>
      <w:r>
        <w:rPr>
          <w:spacing w:val="40"/>
          <w:sz w:val="20"/>
        </w:rPr>
        <w:t> </w:t>
      </w:r>
      <w:r>
        <w:rPr>
          <w:sz w:val="20"/>
        </w:rPr>
        <w:t>práce,</w:t>
      </w:r>
      <w:r>
        <w:rPr>
          <w:spacing w:val="40"/>
          <w:sz w:val="20"/>
        </w:rPr>
        <w:t> </w:t>
      </w:r>
      <w:r>
        <w:rPr>
          <w:sz w:val="20"/>
        </w:rPr>
        <w:t>služby</w:t>
      </w:r>
      <w:r>
        <w:rPr>
          <w:spacing w:val="80"/>
          <w:sz w:val="20"/>
        </w:rPr>
        <w:t> </w:t>
      </w:r>
      <w:r>
        <w:rPr>
          <w:sz w:val="20"/>
        </w:rPr>
        <w:t>a dodávky na realizaci akce.</w:t>
      </w:r>
    </w:p>
    <w:p>
      <w:pPr>
        <w:pStyle w:val="ListParagraph"/>
        <w:numPr>
          <w:ilvl w:val="0"/>
          <w:numId w:val="2"/>
        </w:numPr>
        <w:tabs>
          <w:tab w:pos="809" w:val="left" w:leader="none"/>
          <w:tab w:pos="810" w:val="left" w:leader="none"/>
        </w:tabs>
        <w:spacing w:line="240" w:lineRule="auto" w:before="121" w:after="0"/>
        <w:ind w:left="809" w:right="111" w:hanging="428"/>
        <w:jc w:val="left"/>
        <w:rPr>
          <w:sz w:val="20"/>
        </w:rPr>
      </w:pPr>
      <w:r>
        <w:rPr>
          <w:sz w:val="20"/>
        </w:rPr>
        <w:t>Při</w:t>
      </w:r>
      <w:r>
        <w:rPr>
          <w:spacing w:val="33"/>
          <w:sz w:val="20"/>
        </w:rPr>
        <w:t> </w:t>
      </w:r>
      <w:r>
        <w:rPr>
          <w:sz w:val="20"/>
        </w:rPr>
        <w:t>určování</w:t>
      </w:r>
      <w:r>
        <w:rPr>
          <w:spacing w:val="33"/>
          <w:sz w:val="20"/>
        </w:rPr>
        <w:t> </w:t>
      </w:r>
      <w:r>
        <w:rPr>
          <w:sz w:val="20"/>
        </w:rPr>
        <w:t>způsobilých</w:t>
      </w:r>
      <w:r>
        <w:rPr>
          <w:spacing w:val="33"/>
          <w:sz w:val="20"/>
        </w:rPr>
        <w:t> </w:t>
      </w:r>
      <w:r>
        <w:rPr>
          <w:sz w:val="20"/>
        </w:rPr>
        <w:t>výdajů</w:t>
      </w:r>
      <w:r>
        <w:rPr>
          <w:spacing w:val="33"/>
          <w:sz w:val="20"/>
        </w:rPr>
        <w:t> </w:t>
      </w:r>
      <w:r>
        <w:rPr>
          <w:sz w:val="20"/>
        </w:rPr>
        <w:t>akce</w:t>
      </w:r>
      <w:r>
        <w:rPr>
          <w:spacing w:val="32"/>
          <w:sz w:val="20"/>
        </w:rPr>
        <w:t> </w:t>
      </w:r>
      <w:r>
        <w:rPr>
          <w:sz w:val="20"/>
        </w:rPr>
        <w:t>a</w:t>
      </w:r>
      <w:r>
        <w:rPr>
          <w:spacing w:val="32"/>
          <w:sz w:val="20"/>
        </w:rPr>
        <w:t> </w:t>
      </w:r>
      <w:r>
        <w:rPr>
          <w:sz w:val="20"/>
        </w:rPr>
        <w:t>z</w:t>
      </w:r>
      <w:r>
        <w:rPr>
          <w:spacing w:val="34"/>
          <w:sz w:val="20"/>
        </w:rPr>
        <w:t> </w:t>
      </w:r>
      <w:r>
        <w:rPr>
          <w:sz w:val="20"/>
        </w:rPr>
        <w:t>nich</w:t>
      </w:r>
      <w:r>
        <w:rPr>
          <w:spacing w:val="33"/>
          <w:sz w:val="20"/>
        </w:rPr>
        <w:t> </w:t>
      </w:r>
      <w:r>
        <w:rPr>
          <w:sz w:val="20"/>
        </w:rPr>
        <w:t>odvozené</w:t>
      </w:r>
      <w:r>
        <w:rPr>
          <w:spacing w:val="32"/>
          <w:sz w:val="20"/>
        </w:rPr>
        <w:t> </w:t>
      </w:r>
      <w:r>
        <w:rPr>
          <w:sz w:val="20"/>
        </w:rPr>
        <w:t>výše</w:t>
      </w:r>
      <w:r>
        <w:rPr>
          <w:spacing w:val="32"/>
          <w:sz w:val="20"/>
        </w:rPr>
        <w:t> </w:t>
      </w:r>
      <w:r>
        <w:rPr>
          <w:sz w:val="20"/>
        </w:rPr>
        <w:t>podpory</w:t>
      </w:r>
      <w:r>
        <w:rPr>
          <w:spacing w:val="33"/>
          <w:sz w:val="20"/>
        </w:rPr>
        <w:t> </w:t>
      </w:r>
      <w:r>
        <w:rPr>
          <w:sz w:val="20"/>
        </w:rPr>
        <w:t>se</w:t>
      </w:r>
      <w:r>
        <w:rPr>
          <w:spacing w:val="32"/>
          <w:sz w:val="20"/>
        </w:rPr>
        <w:t> </w:t>
      </w:r>
      <w:r>
        <w:rPr>
          <w:sz w:val="20"/>
        </w:rPr>
        <w:t>bude</w:t>
      </w:r>
      <w:r>
        <w:rPr>
          <w:spacing w:val="32"/>
          <w:sz w:val="20"/>
        </w:rPr>
        <w:t> </w:t>
      </w:r>
      <w:r>
        <w:rPr>
          <w:sz w:val="20"/>
        </w:rPr>
        <w:t>vycházet</w:t>
      </w:r>
      <w:r>
        <w:rPr>
          <w:spacing w:val="32"/>
          <w:sz w:val="20"/>
        </w:rPr>
        <w:t> </w:t>
      </w:r>
      <w:r>
        <w:rPr>
          <w:sz w:val="20"/>
        </w:rPr>
        <w:t>ze</w:t>
      </w:r>
      <w:r>
        <w:rPr>
          <w:spacing w:val="32"/>
          <w:sz w:val="20"/>
        </w:rPr>
        <w:t> </w:t>
      </w:r>
      <w:r>
        <w:rPr>
          <w:sz w:val="20"/>
        </w:rPr>
        <w:t>znění článků 10 a 11 Výzvy.</w:t>
      </w:r>
    </w:p>
    <w:p>
      <w:pPr>
        <w:pStyle w:val="ListParagraph"/>
        <w:numPr>
          <w:ilvl w:val="0"/>
          <w:numId w:val="2"/>
        </w:numPr>
        <w:tabs>
          <w:tab w:pos="809" w:val="left" w:leader="none"/>
          <w:tab w:pos="810" w:val="left" w:leader="none"/>
        </w:tabs>
        <w:spacing w:line="240" w:lineRule="auto" w:before="118" w:after="0"/>
        <w:ind w:left="809" w:right="119" w:hanging="428"/>
        <w:jc w:val="left"/>
        <w:rPr>
          <w:sz w:val="20"/>
        </w:rPr>
      </w:pPr>
      <w:r>
        <w:rPr>
          <w:sz w:val="20"/>
        </w:rPr>
        <w:t>Částka podpory uvedená v bodu 1 odpovídá výši podpory po odečtení finanční opravy stanovené na základě níže popsaného pochybení identifikovaného v rámci výběrového řízení.</w:t>
      </w:r>
    </w:p>
    <w:p>
      <w:pPr>
        <w:pStyle w:val="BodyText"/>
        <w:spacing w:line="276" w:lineRule="auto" w:before="119"/>
        <w:ind w:left="809" w:right="109"/>
        <w:jc w:val="both"/>
      </w:pPr>
      <w:r>
        <w:rPr/>
        <w:t>Příjemce podpory jako zadavatel porušil § 6 zákona č. 134/2016 Sb., o zadávání veřejných zakázek, ve znění účinném</w:t>
      </w:r>
      <w:r>
        <w:rPr>
          <w:spacing w:val="-1"/>
        </w:rPr>
        <w:t> </w:t>
      </w:r>
      <w:r>
        <w:rPr/>
        <w:t>ke</w:t>
      </w:r>
      <w:r>
        <w:rPr>
          <w:spacing w:val="-1"/>
        </w:rPr>
        <w:t> </w:t>
      </w:r>
      <w:r>
        <w:rPr/>
        <w:t>dni zahájení výběrového řízení (dále jen „zákon“) a čl. 2.1.1 dokumentu „Pokyny pro zadávání veřejných zakázek v OPŽP 2014 – 2020“, účinného od 24. 8. 2017, tj. ke dni zahájení výběrového</w:t>
      </w:r>
      <w:r>
        <w:rPr>
          <w:spacing w:val="12"/>
        </w:rPr>
        <w:t> </w:t>
      </w:r>
      <w:r>
        <w:rPr/>
        <w:t>řízení</w:t>
      </w:r>
      <w:r>
        <w:rPr>
          <w:spacing w:val="11"/>
        </w:rPr>
        <w:t> </w:t>
      </w:r>
      <w:r>
        <w:rPr/>
        <w:t>(dále jen</w:t>
      </w:r>
      <w:r>
        <w:rPr>
          <w:spacing w:val="13"/>
        </w:rPr>
        <w:t> </w:t>
      </w:r>
      <w:r>
        <w:rPr/>
        <w:t>„Pokyny“),</w:t>
      </w:r>
      <w:r>
        <w:rPr>
          <w:spacing w:val="14"/>
        </w:rPr>
        <w:t> </w:t>
      </w:r>
      <w:r>
        <w:rPr/>
        <w:t>když</w:t>
      </w:r>
      <w:r>
        <w:rPr>
          <w:spacing w:val="12"/>
        </w:rPr>
        <w:t> </w:t>
      </w:r>
      <w:r>
        <w:rPr/>
        <w:t>k</w:t>
      </w:r>
      <w:r>
        <w:rPr>
          <w:spacing w:val="13"/>
        </w:rPr>
        <w:t> </w:t>
      </w:r>
      <w:r>
        <w:rPr/>
        <w:t>prokázání</w:t>
      </w:r>
      <w:r>
        <w:rPr>
          <w:spacing w:val="11"/>
        </w:rPr>
        <w:t> </w:t>
      </w:r>
      <w:r>
        <w:rPr/>
        <w:t>technické</w:t>
      </w:r>
      <w:r>
        <w:rPr>
          <w:spacing w:val="12"/>
        </w:rPr>
        <w:t> </w:t>
      </w:r>
      <w:r>
        <w:rPr/>
        <w:t>kvalifikace</w:t>
      </w:r>
      <w:r>
        <w:rPr>
          <w:spacing w:val="12"/>
        </w:rPr>
        <w:t> </w:t>
      </w:r>
      <w:r>
        <w:rPr/>
        <w:t>požadoval v</w:t>
      </w:r>
      <w:r>
        <w:rPr>
          <w:spacing w:val="14"/>
        </w:rPr>
        <w:t> </w:t>
      </w:r>
      <w:r>
        <w:rPr/>
        <w:t>čl.</w:t>
      </w:r>
      <w:r>
        <w:rPr>
          <w:spacing w:val="11"/>
        </w:rPr>
        <w:t> </w:t>
      </w:r>
      <w:r>
        <w:rPr/>
        <w:t>7</w:t>
      </w:r>
      <w:r>
        <w:rPr>
          <w:spacing w:val="11"/>
        </w:rPr>
        <w:t> </w:t>
      </w:r>
      <w:r>
        <w:rPr/>
        <w:t>Výzvy k</w:t>
      </w:r>
      <w:r>
        <w:rPr>
          <w:spacing w:val="-14"/>
        </w:rPr>
        <w:t> </w:t>
      </w:r>
      <w:r>
        <w:rPr/>
        <w:t>podání</w:t>
      </w:r>
      <w:r>
        <w:rPr>
          <w:spacing w:val="-14"/>
        </w:rPr>
        <w:t> </w:t>
      </w:r>
      <w:r>
        <w:rPr/>
        <w:t>nabídky,</w:t>
      </w:r>
      <w:r>
        <w:rPr>
          <w:spacing w:val="-14"/>
        </w:rPr>
        <w:t> </w:t>
      </w:r>
      <w:r>
        <w:rPr/>
        <w:t>analogicky</w:t>
      </w:r>
      <w:r>
        <w:rPr>
          <w:spacing w:val="-13"/>
        </w:rPr>
        <w:t> </w:t>
      </w:r>
      <w:r>
        <w:rPr/>
        <w:t>podle</w:t>
      </w:r>
      <w:r>
        <w:rPr>
          <w:spacing w:val="-14"/>
        </w:rPr>
        <w:t> </w:t>
      </w:r>
      <w:r>
        <w:rPr/>
        <w:t>§</w:t>
      </w:r>
      <w:r>
        <w:rPr>
          <w:spacing w:val="-14"/>
        </w:rPr>
        <w:t> </w:t>
      </w:r>
      <w:r>
        <w:rPr/>
        <w:t>79</w:t>
      </w:r>
      <w:r>
        <w:rPr>
          <w:spacing w:val="-13"/>
        </w:rPr>
        <w:t> </w:t>
      </w:r>
      <w:r>
        <w:rPr/>
        <w:t>odst.</w:t>
      </w:r>
      <w:r>
        <w:rPr>
          <w:spacing w:val="-14"/>
        </w:rPr>
        <w:t> </w:t>
      </w:r>
      <w:r>
        <w:rPr/>
        <w:t>2</w:t>
      </w:r>
      <w:r>
        <w:rPr>
          <w:spacing w:val="-14"/>
        </w:rPr>
        <w:t> </w:t>
      </w:r>
      <w:r>
        <w:rPr/>
        <w:t>písm.</w:t>
      </w:r>
      <w:r>
        <w:rPr>
          <w:spacing w:val="-13"/>
        </w:rPr>
        <w:t> </w:t>
      </w:r>
      <w:r>
        <w:rPr/>
        <w:t>b)</w:t>
      </w:r>
      <w:r>
        <w:rPr>
          <w:spacing w:val="-14"/>
        </w:rPr>
        <w:t> </w:t>
      </w:r>
      <w:r>
        <w:rPr/>
        <w:t>zákona,</w:t>
      </w:r>
      <w:r>
        <w:rPr>
          <w:spacing w:val="-14"/>
        </w:rPr>
        <w:t> </w:t>
      </w:r>
      <w:r>
        <w:rPr/>
        <w:t>u</w:t>
      </w:r>
      <w:r>
        <w:rPr>
          <w:spacing w:val="-14"/>
        </w:rPr>
        <w:t> </w:t>
      </w:r>
      <w:r>
        <w:rPr/>
        <w:t>poloviny</w:t>
      </w:r>
      <w:r>
        <w:rPr>
          <w:spacing w:val="-13"/>
        </w:rPr>
        <w:t> </w:t>
      </w:r>
      <w:r>
        <w:rPr/>
        <w:t>referenčních</w:t>
      </w:r>
      <w:r>
        <w:rPr>
          <w:spacing w:val="-14"/>
        </w:rPr>
        <w:t> </w:t>
      </w:r>
      <w:r>
        <w:rPr/>
        <w:t>zakázek</w:t>
      </w:r>
      <w:r>
        <w:rPr>
          <w:spacing w:val="-14"/>
        </w:rPr>
        <w:t> </w:t>
      </w:r>
      <w:r>
        <w:rPr/>
        <w:t>doložit technickou kvalifikaci prokázáním zkušeností se zpracováním projektové dokumentace pro stavby občanské vybavenosti, přičemž by postačilo doložit technickou kvalifikaci prokázáním zkušeností se zpracováním projektové dokumentace pro obdobné stavby.</w:t>
      </w:r>
    </w:p>
    <w:p>
      <w:pPr>
        <w:pStyle w:val="BodyText"/>
        <w:spacing w:before="123"/>
        <w:ind w:left="809" w:right="109"/>
        <w:jc w:val="both"/>
      </w:pPr>
      <w:r>
        <w:rPr/>
        <w:t>Kritéria</w:t>
      </w:r>
      <w:r>
        <w:rPr>
          <w:spacing w:val="-13"/>
        </w:rPr>
        <w:t> </w:t>
      </w:r>
      <w:r>
        <w:rPr/>
        <w:t>pro</w:t>
      </w:r>
      <w:r>
        <w:rPr>
          <w:spacing w:val="-12"/>
        </w:rPr>
        <w:t> </w:t>
      </w:r>
      <w:r>
        <w:rPr/>
        <w:t>splnění</w:t>
      </w:r>
      <w:r>
        <w:rPr>
          <w:spacing w:val="-13"/>
        </w:rPr>
        <w:t> </w:t>
      </w:r>
      <w:r>
        <w:rPr/>
        <w:t>technické</w:t>
      </w:r>
      <w:r>
        <w:rPr>
          <w:spacing w:val="-14"/>
        </w:rPr>
        <w:t> </w:t>
      </w:r>
      <w:r>
        <w:rPr/>
        <w:t>kvalifikace</w:t>
      </w:r>
      <w:r>
        <w:rPr>
          <w:spacing w:val="-13"/>
        </w:rPr>
        <w:t> </w:t>
      </w:r>
      <w:r>
        <w:rPr/>
        <w:t>byla</w:t>
      </w:r>
      <w:r>
        <w:rPr>
          <w:spacing w:val="-13"/>
        </w:rPr>
        <w:t> </w:t>
      </w:r>
      <w:r>
        <w:rPr/>
        <w:t>nastavena</w:t>
      </w:r>
      <w:r>
        <w:rPr>
          <w:spacing w:val="-11"/>
        </w:rPr>
        <w:t> </w:t>
      </w:r>
      <w:r>
        <w:rPr/>
        <w:t>příliš</w:t>
      </w:r>
      <w:r>
        <w:rPr>
          <w:spacing w:val="-13"/>
        </w:rPr>
        <w:t> </w:t>
      </w:r>
      <w:r>
        <w:rPr/>
        <w:t>úzce,</w:t>
      </w:r>
      <w:r>
        <w:rPr>
          <w:spacing w:val="-13"/>
        </w:rPr>
        <w:t> </w:t>
      </w:r>
      <w:r>
        <w:rPr/>
        <w:t>čímž</w:t>
      </w:r>
      <w:r>
        <w:rPr>
          <w:spacing w:val="-12"/>
        </w:rPr>
        <w:t> </w:t>
      </w:r>
      <w:r>
        <w:rPr/>
        <w:t>nebyla</w:t>
      </w:r>
      <w:r>
        <w:rPr>
          <w:spacing w:val="-13"/>
        </w:rPr>
        <w:t> </w:t>
      </w:r>
      <w:r>
        <w:rPr/>
        <w:t>umožněna</w:t>
      </w:r>
      <w:r>
        <w:rPr>
          <w:spacing w:val="-13"/>
        </w:rPr>
        <w:t> </w:t>
      </w:r>
      <w:r>
        <w:rPr/>
        <w:t>účast</w:t>
      </w:r>
      <w:r>
        <w:rPr>
          <w:spacing w:val="-13"/>
        </w:rPr>
        <w:t> </w:t>
      </w:r>
      <w:r>
        <w:rPr/>
        <w:t>i</w:t>
      </w:r>
      <w:r>
        <w:rPr>
          <w:spacing w:val="-13"/>
        </w:rPr>
        <w:t> </w:t>
      </w:r>
      <w:r>
        <w:rPr/>
        <w:t>jiných potenciálních</w:t>
      </w:r>
      <w:r>
        <w:rPr>
          <w:spacing w:val="-2"/>
        </w:rPr>
        <w:t> </w:t>
      </w:r>
      <w:r>
        <w:rPr/>
        <w:t>dodavatelů, kteří</w:t>
      </w:r>
      <w:r>
        <w:rPr>
          <w:spacing w:val="-2"/>
        </w:rPr>
        <w:t> </w:t>
      </w:r>
      <w:r>
        <w:rPr/>
        <w:t>nemají</w:t>
      </w:r>
      <w:r>
        <w:rPr>
          <w:spacing w:val="-2"/>
        </w:rPr>
        <w:t> </w:t>
      </w:r>
      <w:r>
        <w:rPr/>
        <w:t>zkušenosti</w:t>
      </w:r>
      <w:r>
        <w:rPr>
          <w:spacing w:val="-2"/>
        </w:rPr>
        <w:t> </w:t>
      </w:r>
      <w:r>
        <w:rPr/>
        <w:t>přímo</w:t>
      </w:r>
      <w:r>
        <w:rPr>
          <w:spacing w:val="-1"/>
        </w:rPr>
        <w:t> </w:t>
      </w:r>
      <w:r>
        <w:rPr/>
        <w:t>se</w:t>
      </w:r>
      <w:r>
        <w:rPr>
          <w:spacing w:val="-3"/>
        </w:rPr>
        <w:t> </w:t>
      </w:r>
      <w:r>
        <w:rPr/>
        <w:t>zpracováním</w:t>
      </w:r>
      <w:r>
        <w:rPr>
          <w:spacing w:val="-1"/>
        </w:rPr>
        <w:t> </w:t>
      </w:r>
      <w:r>
        <w:rPr/>
        <w:t>projektové</w:t>
      </w:r>
      <w:r>
        <w:rPr>
          <w:spacing w:val="-3"/>
        </w:rPr>
        <w:t> </w:t>
      </w:r>
      <w:r>
        <w:rPr/>
        <w:t>dokumentace pro stavby</w:t>
      </w:r>
      <w:r>
        <w:rPr>
          <w:spacing w:val="-14"/>
        </w:rPr>
        <w:t> </w:t>
      </w:r>
      <w:r>
        <w:rPr/>
        <w:t>občanské</w:t>
      </w:r>
      <w:r>
        <w:rPr>
          <w:spacing w:val="-14"/>
        </w:rPr>
        <w:t> </w:t>
      </w:r>
      <w:r>
        <w:rPr/>
        <w:t>vybavenosti,</w:t>
      </w:r>
      <w:r>
        <w:rPr>
          <w:spacing w:val="-14"/>
        </w:rPr>
        <w:t> </w:t>
      </w:r>
      <w:r>
        <w:rPr/>
        <w:t>ale</w:t>
      </w:r>
      <w:r>
        <w:rPr>
          <w:spacing w:val="-13"/>
        </w:rPr>
        <w:t> </w:t>
      </w:r>
      <w:r>
        <w:rPr/>
        <w:t>s</w:t>
      </w:r>
      <w:r>
        <w:rPr>
          <w:spacing w:val="-14"/>
        </w:rPr>
        <w:t> </w:t>
      </w:r>
      <w:r>
        <w:rPr/>
        <w:t>tvorbou</w:t>
      </w:r>
      <w:r>
        <w:rPr>
          <w:spacing w:val="-14"/>
        </w:rPr>
        <w:t> </w:t>
      </w:r>
      <w:r>
        <w:rPr/>
        <w:t>projektových</w:t>
      </w:r>
      <w:r>
        <w:rPr>
          <w:spacing w:val="-13"/>
        </w:rPr>
        <w:t> </w:t>
      </w:r>
      <w:r>
        <w:rPr/>
        <w:t>dokumentací</w:t>
      </w:r>
      <w:r>
        <w:rPr>
          <w:spacing w:val="-14"/>
        </w:rPr>
        <w:t> </w:t>
      </w:r>
      <w:r>
        <w:rPr/>
        <w:t>pro</w:t>
      </w:r>
      <w:r>
        <w:rPr>
          <w:spacing w:val="-14"/>
        </w:rPr>
        <w:t> </w:t>
      </w:r>
      <w:r>
        <w:rPr/>
        <w:t>stavby</w:t>
      </w:r>
      <w:r>
        <w:rPr>
          <w:spacing w:val="-13"/>
        </w:rPr>
        <w:t> </w:t>
      </w:r>
      <w:r>
        <w:rPr/>
        <w:t>obdobné</w:t>
      </w:r>
      <w:r>
        <w:rPr>
          <w:spacing w:val="-14"/>
        </w:rPr>
        <w:t> </w:t>
      </w:r>
      <w:r>
        <w:rPr/>
        <w:t>k</w:t>
      </w:r>
      <w:r>
        <w:rPr>
          <w:spacing w:val="-14"/>
        </w:rPr>
        <w:t> </w:t>
      </w:r>
      <w:r>
        <w:rPr/>
        <w:t>předmětu </w:t>
      </w:r>
      <w:r>
        <w:rPr>
          <w:spacing w:val="-2"/>
        </w:rPr>
        <w:t>plnění.</w:t>
      </w:r>
    </w:p>
    <w:p>
      <w:pPr>
        <w:spacing w:after="0"/>
        <w:jc w:val="both"/>
        <w:sectPr>
          <w:pgSz w:w="12240" w:h="15840"/>
          <w:pgMar w:header="0" w:footer="1460" w:top="1060" w:bottom="1660" w:left="1320" w:right="1020"/>
        </w:sectPr>
      </w:pPr>
    </w:p>
    <w:p>
      <w:pPr>
        <w:pStyle w:val="BodyText"/>
        <w:spacing w:before="73"/>
        <w:ind w:left="809" w:right="113"/>
        <w:jc w:val="both"/>
      </w:pPr>
      <w:r>
        <w:rPr/>
        <w:t>Zkušenost s tvorbou projektové dokumentace pro obdobnou stavbu totiž může být minimálně stejně relevantní</w:t>
      </w:r>
      <w:r>
        <w:rPr>
          <w:spacing w:val="80"/>
        </w:rPr>
        <w:t> </w:t>
      </w:r>
      <w:r>
        <w:rPr/>
        <w:t>k</w:t>
      </w:r>
      <w:r>
        <w:rPr>
          <w:spacing w:val="80"/>
        </w:rPr>
        <w:t> </w:t>
      </w:r>
      <w:r>
        <w:rPr/>
        <w:t>předmětu</w:t>
      </w:r>
      <w:r>
        <w:rPr>
          <w:spacing w:val="80"/>
        </w:rPr>
        <w:t> </w:t>
      </w:r>
      <w:r>
        <w:rPr/>
        <w:t>plnění</w:t>
      </w:r>
      <w:r>
        <w:rPr>
          <w:spacing w:val="80"/>
        </w:rPr>
        <w:t> </w:t>
      </w:r>
      <w:r>
        <w:rPr/>
        <w:t>jako</w:t>
      </w:r>
      <w:r>
        <w:rPr>
          <w:spacing w:val="80"/>
        </w:rPr>
        <w:t> </w:t>
      </w:r>
      <w:r>
        <w:rPr/>
        <w:t>některá</w:t>
      </w:r>
      <w:r>
        <w:rPr>
          <w:spacing w:val="80"/>
        </w:rPr>
        <w:t> </w:t>
      </w:r>
      <w:r>
        <w:rPr/>
        <w:t>zpracování</w:t>
      </w:r>
      <w:r>
        <w:rPr>
          <w:spacing w:val="80"/>
        </w:rPr>
        <w:t> </w:t>
      </w:r>
      <w:r>
        <w:rPr/>
        <w:t>projektové</w:t>
      </w:r>
      <w:r>
        <w:rPr>
          <w:spacing w:val="80"/>
        </w:rPr>
        <w:t> </w:t>
      </w:r>
      <w:r>
        <w:rPr/>
        <w:t>dokumentace</w:t>
      </w:r>
      <w:r>
        <w:rPr>
          <w:spacing w:val="80"/>
        </w:rPr>
        <w:t> </w:t>
      </w:r>
      <w:r>
        <w:rPr/>
        <w:t>pro</w:t>
      </w:r>
      <w:r>
        <w:rPr>
          <w:spacing w:val="80"/>
        </w:rPr>
        <w:t> </w:t>
      </w:r>
      <w:r>
        <w:rPr/>
        <w:t>některý</w:t>
      </w:r>
      <w:r>
        <w:rPr>
          <w:spacing w:val="80"/>
        </w:rPr>
        <w:t> </w:t>
      </w:r>
      <w:r>
        <w:rPr/>
        <w:t>z druhů staveb občanské</w:t>
      </w:r>
      <w:r>
        <w:rPr>
          <w:spacing w:val="-1"/>
        </w:rPr>
        <w:t> </w:t>
      </w:r>
      <w:r>
        <w:rPr/>
        <w:t>vybavenosti. Pro konstatování povinnosti umožnit v zadávacích podmínkách prokázání</w:t>
      </w:r>
      <w:r>
        <w:rPr>
          <w:spacing w:val="-14"/>
        </w:rPr>
        <w:t> </w:t>
      </w:r>
      <w:r>
        <w:rPr/>
        <w:t>technické</w:t>
      </w:r>
      <w:r>
        <w:rPr>
          <w:spacing w:val="-12"/>
        </w:rPr>
        <w:t> </w:t>
      </w:r>
      <w:r>
        <w:rPr/>
        <w:t>kvalifikace</w:t>
      </w:r>
      <w:r>
        <w:rPr>
          <w:spacing w:val="-12"/>
        </w:rPr>
        <w:t> </w:t>
      </w:r>
      <w:r>
        <w:rPr/>
        <w:t>i</w:t>
      </w:r>
      <w:r>
        <w:rPr>
          <w:spacing w:val="-14"/>
        </w:rPr>
        <w:t> </w:t>
      </w:r>
      <w:r>
        <w:rPr/>
        <w:t>zpracováním</w:t>
      </w:r>
      <w:r>
        <w:rPr>
          <w:spacing w:val="-14"/>
        </w:rPr>
        <w:t> </w:t>
      </w:r>
      <w:r>
        <w:rPr/>
        <w:t>projektové</w:t>
      </w:r>
      <w:r>
        <w:rPr>
          <w:spacing w:val="-14"/>
        </w:rPr>
        <w:t> </w:t>
      </w:r>
      <w:r>
        <w:rPr/>
        <w:t>dokumentace</w:t>
      </w:r>
      <w:r>
        <w:rPr>
          <w:spacing w:val="-13"/>
        </w:rPr>
        <w:t> </w:t>
      </w:r>
      <w:r>
        <w:rPr/>
        <w:t>pro</w:t>
      </w:r>
      <w:r>
        <w:rPr>
          <w:spacing w:val="-13"/>
        </w:rPr>
        <w:t> </w:t>
      </w:r>
      <w:r>
        <w:rPr/>
        <w:t>jinou</w:t>
      </w:r>
      <w:r>
        <w:rPr>
          <w:spacing w:val="-14"/>
        </w:rPr>
        <w:t> </w:t>
      </w:r>
      <w:r>
        <w:rPr/>
        <w:t>obdobnou</w:t>
      </w:r>
      <w:r>
        <w:rPr>
          <w:spacing w:val="-13"/>
        </w:rPr>
        <w:t> </w:t>
      </w:r>
      <w:r>
        <w:rPr/>
        <w:t>stavbu</w:t>
      </w:r>
      <w:r>
        <w:rPr>
          <w:spacing w:val="-13"/>
        </w:rPr>
        <w:t> </w:t>
      </w:r>
      <w:r>
        <w:rPr/>
        <w:t>než stavbu</w:t>
      </w:r>
      <w:r>
        <w:rPr>
          <w:spacing w:val="40"/>
        </w:rPr>
        <w:t> </w:t>
      </w:r>
      <w:r>
        <w:rPr/>
        <w:t>občanské</w:t>
      </w:r>
      <w:r>
        <w:rPr>
          <w:spacing w:val="40"/>
        </w:rPr>
        <w:t> </w:t>
      </w:r>
      <w:r>
        <w:rPr/>
        <w:t>vybavenosti</w:t>
      </w:r>
      <w:r>
        <w:rPr>
          <w:spacing w:val="40"/>
        </w:rPr>
        <w:t> </w:t>
      </w:r>
      <w:r>
        <w:rPr/>
        <w:t>lze</w:t>
      </w:r>
      <w:r>
        <w:rPr>
          <w:spacing w:val="40"/>
        </w:rPr>
        <w:t> </w:t>
      </w:r>
      <w:r>
        <w:rPr/>
        <w:t>analogicky</w:t>
      </w:r>
      <w:r>
        <w:rPr>
          <w:spacing w:val="40"/>
        </w:rPr>
        <w:t> </w:t>
      </w:r>
      <w:r>
        <w:rPr/>
        <w:t>využít</w:t>
      </w:r>
      <w:r>
        <w:rPr>
          <w:spacing w:val="40"/>
        </w:rPr>
        <w:t> </w:t>
      </w:r>
      <w:r>
        <w:rPr/>
        <w:t>např.</w:t>
      </w:r>
      <w:r>
        <w:rPr>
          <w:spacing w:val="40"/>
        </w:rPr>
        <w:t> </w:t>
      </w:r>
      <w:r>
        <w:rPr/>
        <w:t>z</w:t>
      </w:r>
      <w:r>
        <w:rPr>
          <w:spacing w:val="40"/>
        </w:rPr>
        <w:t> </w:t>
      </w:r>
      <w:r>
        <w:rPr/>
        <w:t>rozsudku</w:t>
      </w:r>
      <w:r>
        <w:rPr>
          <w:spacing w:val="40"/>
        </w:rPr>
        <w:t> </w:t>
      </w:r>
      <w:r>
        <w:rPr/>
        <w:t>Nejvyššího</w:t>
      </w:r>
      <w:r>
        <w:rPr>
          <w:spacing w:val="40"/>
        </w:rPr>
        <w:t> </w:t>
      </w:r>
      <w:r>
        <w:rPr/>
        <w:t>správního</w:t>
      </w:r>
      <w:r>
        <w:rPr>
          <w:spacing w:val="40"/>
        </w:rPr>
        <w:t> </w:t>
      </w:r>
      <w:r>
        <w:rPr/>
        <w:t>soudu č. j. 6 As 185/2017-31 ze dne 13. 9. 2017.</w:t>
      </w:r>
    </w:p>
    <w:p>
      <w:pPr>
        <w:pStyle w:val="BodyText"/>
        <w:spacing w:before="120"/>
        <w:ind w:left="809" w:right="115"/>
        <w:jc w:val="both"/>
      </w:pPr>
      <w:r>
        <w:rPr/>
        <w:t>Požadavek na prokázání technické kvalifikace z poloviny referenčními službami na zpracování projektové</w:t>
      </w:r>
      <w:r>
        <w:rPr>
          <w:spacing w:val="-12"/>
        </w:rPr>
        <w:t> </w:t>
      </w:r>
      <w:r>
        <w:rPr/>
        <w:t>dokumentace</w:t>
      </w:r>
      <w:r>
        <w:rPr>
          <w:spacing w:val="-12"/>
        </w:rPr>
        <w:t> </w:t>
      </w:r>
      <w:r>
        <w:rPr/>
        <w:t>pro</w:t>
      </w:r>
      <w:r>
        <w:rPr>
          <w:spacing w:val="-11"/>
        </w:rPr>
        <w:t> </w:t>
      </w:r>
      <w:r>
        <w:rPr/>
        <w:t>stavby</w:t>
      </w:r>
      <w:r>
        <w:rPr>
          <w:spacing w:val="-9"/>
        </w:rPr>
        <w:t> </w:t>
      </w:r>
      <w:r>
        <w:rPr/>
        <w:t>občanské</w:t>
      </w:r>
      <w:r>
        <w:rPr>
          <w:spacing w:val="-12"/>
        </w:rPr>
        <w:t> </w:t>
      </w:r>
      <w:r>
        <w:rPr/>
        <w:t>vybavenosti</w:t>
      </w:r>
      <w:r>
        <w:rPr>
          <w:spacing w:val="-12"/>
        </w:rPr>
        <w:t> </w:t>
      </w:r>
      <w:r>
        <w:rPr/>
        <w:t>tedy</w:t>
      </w:r>
      <w:r>
        <w:rPr>
          <w:spacing w:val="-9"/>
        </w:rPr>
        <w:t> </w:t>
      </w:r>
      <w:r>
        <w:rPr/>
        <w:t>nebyl</w:t>
      </w:r>
      <w:r>
        <w:rPr>
          <w:spacing w:val="-12"/>
        </w:rPr>
        <w:t> </w:t>
      </w:r>
      <w:r>
        <w:rPr/>
        <w:t>oprávněný,</w:t>
      </w:r>
      <w:r>
        <w:rPr>
          <w:spacing w:val="-9"/>
        </w:rPr>
        <w:t> </w:t>
      </w:r>
      <w:r>
        <w:rPr/>
        <w:t>když</w:t>
      </w:r>
      <w:r>
        <w:rPr>
          <w:spacing w:val="-10"/>
        </w:rPr>
        <w:t> </w:t>
      </w:r>
      <w:r>
        <w:rPr/>
        <w:t>stejně</w:t>
      </w:r>
      <w:r>
        <w:rPr>
          <w:spacing w:val="-10"/>
        </w:rPr>
        <w:t> </w:t>
      </w:r>
      <w:r>
        <w:rPr/>
        <w:t>způsobilí pro realizaci předmětu plnění mohou být i jiní potenciální dodavatelé, kteří mají zkušenosti s tvorbou projektových dokumentací pro stavby obdobné stavbám občanské vybavenosti. Způsob vymezení požadavků na technickou kvalifikaci tak nebyl vzhledem ke složitosti a rozsahu předmětné zakázky přiměřený. Došlo k zúžení okruhu možných dodavatelů, a tím i k narušení hospodářské soutěže.</w:t>
      </w:r>
    </w:p>
    <w:p>
      <w:pPr>
        <w:pStyle w:val="BodyText"/>
        <w:spacing w:before="120"/>
        <w:ind w:left="809" w:right="108"/>
        <w:jc w:val="both"/>
      </w:pPr>
      <w:r>
        <w:rPr/>
        <w:t>Za porušení pravidel pro zadávání zakázek byla stanovena příslušná finanční oprava podle přílohy č.</w:t>
      </w:r>
      <w:r>
        <w:rPr>
          <w:spacing w:val="-3"/>
        </w:rPr>
        <w:t> </w:t>
      </w:r>
      <w:r>
        <w:rPr/>
        <w:t>1 této</w:t>
      </w:r>
      <w:r>
        <w:rPr>
          <w:spacing w:val="-11"/>
        </w:rPr>
        <w:t> </w:t>
      </w:r>
      <w:r>
        <w:rPr/>
        <w:t>Smlouvy,</w:t>
      </w:r>
      <w:r>
        <w:rPr>
          <w:spacing w:val="-11"/>
        </w:rPr>
        <w:t> </w:t>
      </w:r>
      <w:r>
        <w:rPr/>
        <w:t>kdy</w:t>
      </w:r>
      <w:r>
        <w:rPr>
          <w:spacing w:val="-11"/>
        </w:rPr>
        <w:t> </w:t>
      </w:r>
      <w:r>
        <w:rPr/>
        <w:t>se</w:t>
      </w:r>
      <w:r>
        <w:rPr>
          <w:spacing w:val="-12"/>
        </w:rPr>
        <w:t> </w:t>
      </w:r>
      <w:r>
        <w:rPr/>
        <w:t>toto</w:t>
      </w:r>
      <w:r>
        <w:rPr>
          <w:spacing w:val="-10"/>
        </w:rPr>
        <w:t> </w:t>
      </w:r>
      <w:r>
        <w:rPr/>
        <w:t>porušení</w:t>
      </w:r>
      <w:r>
        <w:rPr>
          <w:spacing w:val="-11"/>
        </w:rPr>
        <w:t> </w:t>
      </w:r>
      <w:r>
        <w:rPr/>
        <w:t>podřazuje</w:t>
      </w:r>
      <w:r>
        <w:rPr>
          <w:spacing w:val="-11"/>
        </w:rPr>
        <w:t> </w:t>
      </w:r>
      <w:r>
        <w:rPr/>
        <w:t>pod</w:t>
      </w:r>
      <w:r>
        <w:rPr>
          <w:spacing w:val="-11"/>
        </w:rPr>
        <w:t> </w:t>
      </w:r>
      <w:r>
        <w:rPr/>
        <w:t>typ</w:t>
      </w:r>
      <w:r>
        <w:rPr>
          <w:spacing w:val="-8"/>
        </w:rPr>
        <w:t> </w:t>
      </w:r>
      <w:r>
        <w:rPr/>
        <w:t>porušení</w:t>
      </w:r>
      <w:r>
        <w:rPr>
          <w:spacing w:val="-11"/>
        </w:rPr>
        <w:t> </w:t>
      </w:r>
      <w:r>
        <w:rPr/>
        <w:t>č.</w:t>
      </w:r>
      <w:r>
        <w:rPr>
          <w:spacing w:val="-11"/>
        </w:rPr>
        <w:t> </w:t>
      </w:r>
      <w:r>
        <w:rPr/>
        <w:t>11</w:t>
      </w:r>
      <w:r>
        <w:rPr>
          <w:spacing w:val="-10"/>
        </w:rPr>
        <w:t> </w:t>
      </w:r>
      <w:r>
        <w:rPr/>
        <w:t>–Stanovení</w:t>
      </w:r>
      <w:r>
        <w:rPr>
          <w:spacing w:val="-12"/>
        </w:rPr>
        <w:t> </w:t>
      </w:r>
      <w:r>
        <w:rPr/>
        <w:t>diskriminačních</w:t>
      </w:r>
      <w:r>
        <w:rPr>
          <w:spacing w:val="-11"/>
        </w:rPr>
        <w:t> </w:t>
      </w:r>
      <w:r>
        <w:rPr/>
        <w:t>kritérií pro vyloučení, požadavků na kvalifikaci dodavatelů, kritérií hodnocení nabídek, podmínek pro plnění veřejné</w:t>
      </w:r>
      <w:r>
        <w:rPr>
          <w:spacing w:val="80"/>
          <w:w w:val="150"/>
        </w:rPr>
        <w:t> </w:t>
      </w:r>
      <w:r>
        <w:rPr/>
        <w:t>zakázky</w:t>
      </w:r>
      <w:r>
        <w:rPr>
          <w:spacing w:val="40"/>
        </w:rPr>
        <w:t>  </w:t>
      </w:r>
      <w:r>
        <w:rPr/>
        <w:t>nebo</w:t>
      </w:r>
      <w:r>
        <w:rPr>
          <w:spacing w:val="40"/>
        </w:rPr>
        <w:t>  </w:t>
      </w:r>
      <w:r>
        <w:rPr/>
        <w:t>technických</w:t>
      </w:r>
      <w:r>
        <w:rPr>
          <w:spacing w:val="40"/>
        </w:rPr>
        <w:t>  </w:t>
      </w:r>
      <w:r>
        <w:rPr/>
        <w:t>specifikací</w:t>
      </w:r>
      <w:r>
        <w:rPr>
          <w:spacing w:val="40"/>
        </w:rPr>
        <w:t>  </w:t>
      </w:r>
      <w:r>
        <w:rPr/>
        <w:t>v</w:t>
      </w:r>
      <w:r>
        <w:rPr>
          <w:spacing w:val="40"/>
        </w:rPr>
        <w:t>  </w:t>
      </w:r>
      <w:r>
        <w:rPr/>
        <w:t>rozporu</w:t>
      </w:r>
      <w:r>
        <w:rPr>
          <w:spacing w:val="40"/>
        </w:rPr>
        <w:t>  </w:t>
      </w:r>
      <w:r>
        <w:rPr/>
        <w:t>se</w:t>
      </w:r>
      <w:r>
        <w:rPr>
          <w:spacing w:val="80"/>
          <w:w w:val="150"/>
        </w:rPr>
        <w:t> </w:t>
      </w:r>
      <w:r>
        <w:rPr/>
        <w:t>zákonem</w:t>
      </w:r>
      <w:r>
        <w:rPr>
          <w:spacing w:val="40"/>
        </w:rPr>
        <w:t>  </w:t>
      </w:r>
      <w:r>
        <w:rPr/>
        <w:t>nebo</w:t>
      </w:r>
      <w:r>
        <w:rPr>
          <w:spacing w:val="40"/>
        </w:rPr>
        <w:t>  </w:t>
      </w:r>
      <w:r>
        <w:rPr/>
        <w:t>s</w:t>
      </w:r>
      <w:r>
        <w:rPr>
          <w:spacing w:val="40"/>
        </w:rPr>
        <w:t>  </w:t>
      </w:r>
      <w:r>
        <w:rPr/>
        <w:t>Pokyny SFŽP</w:t>
      </w:r>
      <w:r>
        <w:rPr>
          <w:spacing w:val="-2"/>
        </w:rPr>
        <w:t> </w:t>
      </w:r>
      <w:r>
        <w:rPr/>
        <w:t>ČR</w:t>
      </w:r>
      <w:r>
        <w:rPr>
          <w:spacing w:val="-2"/>
        </w:rPr>
        <w:t> </w:t>
      </w:r>
      <w:r>
        <w:rPr/>
        <w:t>v</w:t>
      </w:r>
      <w:r>
        <w:rPr>
          <w:spacing w:val="-2"/>
        </w:rPr>
        <w:t> </w:t>
      </w:r>
      <w:r>
        <w:rPr/>
        <w:t>ostatních</w:t>
      </w:r>
      <w:r>
        <w:rPr>
          <w:spacing w:val="-2"/>
        </w:rPr>
        <w:t> </w:t>
      </w:r>
      <w:r>
        <w:rPr/>
        <w:t>aspektech,</w:t>
      </w:r>
      <w:r>
        <w:rPr>
          <w:spacing w:val="-2"/>
        </w:rPr>
        <w:t> </w:t>
      </w:r>
      <w:r>
        <w:rPr/>
        <w:t>než</w:t>
      </w:r>
      <w:r>
        <w:rPr>
          <w:spacing w:val="-2"/>
        </w:rPr>
        <w:t> </w:t>
      </w:r>
      <w:r>
        <w:rPr/>
        <w:t>je</w:t>
      </w:r>
      <w:r>
        <w:rPr>
          <w:spacing w:val="-3"/>
        </w:rPr>
        <w:t> </w:t>
      </w:r>
      <w:r>
        <w:rPr/>
        <w:t>uvedeno v předchozím bodu, s</w:t>
      </w:r>
      <w:r>
        <w:rPr>
          <w:spacing w:val="-3"/>
        </w:rPr>
        <w:t> </w:t>
      </w:r>
      <w:r>
        <w:rPr/>
        <w:t>tím, že za uvedené porušení je navržena</w:t>
      </w:r>
      <w:r>
        <w:rPr>
          <w:spacing w:val="-9"/>
        </w:rPr>
        <w:t> </w:t>
      </w:r>
      <w:r>
        <w:rPr/>
        <w:t>finanční</w:t>
      </w:r>
      <w:r>
        <w:rPr>
          <w:spacing w:val="-9"/>
        </w:rPr>
        <w:t> </w:t>
      </w:r>
      <w:r>
        <w:rPr/>
        <w:t>oprava</w:t>
      </w:r>
      <w:r>
        <w:rPr>
          <w:spacing w:val="-9"/>
        </w:rPr>
        <w:t> </w:t>
      </w:r>
      <w:r>
        <w:rPr/>
        <w:t>ve</w:t>
      </w:r>
      <w:r>
        <w:rPr>
          <w:spacing w:val="-9"/>
        </w:rPr>
        <w:t> </w:t>
      </w:r>
      <w:r>
        <w:rPr/>
        <w:t>výši</w:t>
      </w:r>
      <w:r>
        <w:rPr>
          <w:spacing w:val="-8"/>
        </w:rPr>
        <w:t> </w:t>
      </w:r>
      <w:r>
        <w:rPr/>
        <w:t>5</w:t>
      </w:r>
      <w:r>
        <w:rPr>
          <w:spacing w:val="-8"/>
        </w:rPr>
        <w:t> </w:t>
      </w:r>
      <w:r>
        <w:rPr/>
        <w:t>%</w:t>
      </w:r>
      <w:r>
        <w:rPr>
          <w:spacing w:val="-10"/>
        </w:rPr>
        <w:t> </w:t>
      </w:r>
      <w:r>
        <w:rPr/>
        <w:t>z</w:t>
      </w:r>
      <w:r>
        <w:rPr>
          <w:spacing w:val="-8"/>
        </w:rPr>
        <w:t> </w:t>
      </w:r>
      <w:r>
        <w:rPr/>
        <w:t>celkové</w:t>
      </w:r>
      <w:r>
        <w:rPr>
          <w:spacing w:val="-9"/>
        </w:rPr>
        <w:t> </w:t>
      </w:r>
      <w:r>
        <w:rPr/>
        <w:t>možné</w:t>
      </w:r>
      <w:r>
        <w:rPr>
          <w:spacing w:val="-4"/>
        </w:rPr>
        <w:t> </w:t>
      </w:r>
      <w:r>
        <w:rPr/>
        <w:t>částky</w:t>
      </w:r>
      <w:r>
        <w:rPr>
          <w:spacing w:val="-9"/>
        </w:rPr>
        <w:t> </w:t>
      </w:r>
      <w:r>
        <w:rPr/>
        <w:t>dotace</w:t>
      </w:r>
      <w:r>
        <w:rPr>
          <w:spacing w:val="-4"/>
        </w:rPr>
        <w:t> </w:t>
      </w:r>
      <w:r>
        <w:rPr/>
        <w:t>použité</w:t>
      </w:r>
      <w:r>
        <w:rPr>
          <w:spacing w:val="-10"/>
        </w:rPr>
        <w:t> </w:t>
      </w:r>
      <w:r>
        <w:rPr/>
        <w:t>na</w:t>
      </w:r>
      <w:r>
        <w:rPr>
          <w:spacing w:val="-9"/>
        </w:rPr>
        <w:t> </w:t>
      </w:r>
      <w:r>
        <w:rPr/>
        <w:t>financování</w:t>
      </w:r>
      <w:r>
        <w:rPr>
          <w:spacing w:val="-9"/>
        </w:rPr>
        <w:t> </w:t>
      </w:r>
      <w:r>
        <w:rPr/>
        <w:t>předmětné zakázky. U tohoto porušení byl shledán důvod pro snížení finanční opravy. Vzhledem k tomu, že příjemce podpory jako zadavatel obdržel 3 nabídky, lze konstatovat, že i přes použití diskriminačních podmínek byla zajištěna alespoň minimální míra hospodářské soutěže, a proto je stanovena finanční oprava ve snížené výši.</w:t>
      </w:r>
    </w:p>
    <w:p>
      <w:pPr>
        <w:pStyle w:val="BodyText"/>
        <w:spacing w:before="122"/>
        <w:ind w:left="801" w:right="87"/>
      </w:pPr>
      <w:r>
        <w:rPr/>
        <w:t>Daná</w:t>
      </w:r>
      <w:r>
        <w:rPr>
          <w:spacing w:val="40"/>
        </w:rPr>
        <w:t> </w:t>
      </w:r>
      <w:r>
        <w:rPr/>
        <w:t>finanční</w:t>
      </w:r>
      <w:r>
        <w:rPr>
          <w:spacing w:val="40"/>
        </w:rPr>
        <w:t> </w:t>
      </w:r>
      <w:r>
        <w:rPr/>
        <w:t>oprava</w:t>
      </w:r>
      <w:r>
        <w:rPr>
          <w:spacing w:val="40"/>
        </w:rPr>
        <w:t> </w:t>
      </w:r>
      <w:r>
        <w:rPr/>
        <w:t>se</w:t>
      </w:r>
      <w:r>
        <w:rPr>
          <w:spacing w:val="40"/>
        </w:rPr>
        <w:t> </w:t>
      </w:r>
      <w:r>
        <w:rPr/>
        <w:t>vztahuje</w:t>
      </w:r>
      <w:r>
        <w:rPr>
          <w:spacing w:val="40"/>
        </w:rPr>
        <w:t> </w:t>
      </w:r>
      <w:r>
        <w:rPr/>
        <w:t>k finančním</w:t>
      </w:r>
      <w:r>
        <w:rPr>
          <w:spacing w:val="40"/>
        </w:rPr>
        <w:t> </w:t>
      </w:r>
      <w:r>
        <w:rPr/>
        <w:t>prostředkům</w:t>
      </w:r>
      <w:r>
        <w:rPr>
          <w:spacing w:val="40"/>
        </w:rPr>
        <w:t> </w:t>
      </w:r>
      <w:r>
        <w:rPr/>
        <w:t>poskytnutým</w:t>
      </w:r>
      <w:r>
        <w:rPr>
          <w:spacing w:val="40"/>
        </w:rPr>
        <w:t> </w:t>
      </w:r>
      <w:r>
        <w:rPr/>
        <w:t>na</w:t>
      </w:r>
      <w:r>
        <w:rPr>
          <w:spacing w:val="40"/>
        </w:rPr>
        <w:t> </w:t>
      </w:r>
      <w:r>
        <w:rPr/>
        <w:t>předmětnou</w:t>
      </w:r>
      <w:r>
        <w:rPr>
          <w:spacing w:val="40"/>
        </w:rPr>
        <w:t> </w:t>
      </w:r>
      <w:r>
        <w:rPr/>
        <w:t>zakázku v následujícím členění:</w:t>
      </w:r>
    </w:p>
    <w:p>
      <w:pPr>
        <w:pStyle w:val="BodyText"/>
        <w:spacing w:before="118"/>
        <w:ind w:left="801"/>
      </w:pPr>
      <w:r>
        <w:rPr/>
        <w:t>způsobilé</w:t>
      </w:r>
      <w:r>
        <w:rPr>
          <w:spacing w:val="-6"/>
        </w:rPr>
        <w:t> </w:t>
      </w:r>
      <w:r>
        <w:rPr/>
        <w:t>výdaje</w:t>
      </w:r>
      <w:r>
        <w:rPr>
          <w:spacing w:val="-5"/>
        </w:rPr>
        <w:t> </w:t>
      </w:r>
      <w:r>
        <w:rPr/>
        <w:t>na</w:t>
      </w:r>
      <w:r>
        <w:rPr>
          <w:spacing w:val="-6"/>
        </w:rPr>
        <w:t> </w:t>
      </w:r>
      <w:r>
        <w:rPr/>
        <w:t>zakázku</w:t>
      </w:r>
      <w:r>
        <w:rPr>
          <w:spacing w:val="-2"/>
        </w:rPr>
        <w:t> </w:t>
      </w:r>
      <w:r>
        <w:rPr/>
        <w:t>163</w:t>
      </w:r>
      <w:r>
        <w:rPr>
          <w:spacing w:val="-4"/>
        </w:rPr>
        <w:t> </w:t>
      </w:r>
      <w:r>
        <w:rPr>
          <w:spacing w:val="-2"/>
        </w:rPr>
        <w:t>020Kč,</w:t>
      </w:r>
    </w:p>
    <w:p>
      <w:pPr>
        <w:pStyle w:val="BodyText"/>
        <w:spacing w:before="121"/>
        <w:ind w:left="801"/>
      </w:pPr>
      <w:r>
        <w:rPr/>
        <w:t>finanční</w:t>
      </w:r>
      <w:r>
        <w:rPr>
          <w:spacing w:val="-6"/>
        </w:rPr>
        <w:t> </w:t>
      </w:r>
      <w:r>
        <w:rPr/>
        <w:t>oprava</w:t>
      </w:r>
      <w:r>
        <w:rPr>
          <w:spacing w:val="-5"/>
        </w:rPr>
        <w:t> </w:t>
      </w:r>
      <w:r>
        <w:rPr/>
        <w:t>v</w:t>
      </w:r>
      <w:r>
        <w:rPr>
          <w:spacing w:val="-3"/>
        </w:rPr>
        <w:t> </w:t>
      </w:r>
      <w:r>
        <w:rPr/>
        <w:t>Kč</w:t>
      </w:r>
      <w:r>
        <w:rPr>
          <w:spacing w:val="-5"/>
        </w:rPr>
        <w:t> </w:t>
      </w:r>
      <w:r>
        <w:rPr/>
        <w:t>uplatněná</w:t>
      </w:r>
      <w:r>
        <w:rPr>
          <w:spacing w:val="-5"/>
        </w:rPr>
        <w:t> </w:t>
      </w:r>
      <w:r>
        <w:rPr/>
        <w:t>vůči</w:t>
      </w:r>
      <w:r>
        <w:rPr>
          <w:spacing w:val="-5"/>
        </w:rPr>
        <w:t> </w:t>
      </w:r>
      <w:r>
        <w:rPr/>
        <w:t>výdajům</w:t>
      </w:r>
      <w:r>
        <w:rPr>
          <w:spacing w:val="-5"/>
        </w:rPr>
        <w:t> </w:t>
      </w:r>
      <w:r>
        <w:rPr/>
        <w:t>na</w:t>
      </w:r>
      <w:r>
        <w:rPr>
          <w:spacing w:val="-5"/>
        </w:rPr>
        <w:t> </w:t>
      </w:r>
      <w:r>
        <w:rPr/>
        <w:t>danou</w:t>
      </w:r>
      <w:r>
        <w:rPr>
          <w:spacing w:val="-2"/>
        </w:rPr>
        <w:t> </w:t>
      </w:r>
      <w:r>
        <w:rPr/>
        <w:t>zakázku</w:t>
      </w:r>
      <w:r>
        <w:rPr>
          <w:spacing w:val="-1"/>
        </w:rPr>
        <w:t> </w:t>
      </w:r>
      <w:r>
        <w:rPr/>
        <w:t>3</w:t>
      </w:r>
      <w:r>
        <w:rPr>
          <w:spacing w:val="-3"/>
        </w:rPr>
        <w:t> </w:t>
      </w:r>
      <w:r>
        <w:rPr/>
        <w:t>861</w:t>
      </w:r>
      <w:r>
        <w:rPr>
          <w:spacing w:val="-3"/>
        </w:rPr>
        <w:t> </w:t>
      </w:r>
      <w:r>
        <w:rPr>
          <w:spacing w:val="-5"/>
        </w:rPr>
        <w:t>Kč,</w:t>
      </w:r>
    </w:p>
    <w:p>
      <w:pPr>
        <w:pStyle w:val="BodyText"/>
        <w:spacing w:before="120"/>
        <w:ind w:left="801"/>
      </w:pPr>
      <w:r>
        <w:rPr/>
        <w:t>poskytnutá</w:t>
      </w:r>
      <w:r>
        <w:rPr>
          <w:spacing w:val="-6"/>
        </w:rPr>
        <w:t> </w:t>
      </w:r>
      <w:r>
        <w:rPr/>
        <w:t>podpora</w:t>
      </w:r>
      <w:r>
        <w:rPr>
          <w:spacing w:val="-6"/>
        </w:rPr>
        <w:t> </w:t>
      </w:r>
      <w:r>
        <w:rPr/>
        <w:t>k</w:t>
      </w:r>
      <w:r>
        <w:rPr>
          <w:spacing w:val="-4"/>
        </w:rPr>
        <w:t> </w:t>
      </w:r>
      <w:r>
        <w:rPr/>
        <w:t>dané</w:t>
      </w:r>
      <w:r>
        <w:rPr>
          <w:spacing w:val="-5"/>
        </w:rPr>
        <w:t> </w:t>
      </w:r>
      <w:r>
        <w:rPr/>
        <w:t>zakázce</w:t>
      </w:r>
      <w:r>
        <w:rPr>
          <w:spacing w:val="-6"/>
        </w:rPr>
        <w:t> </w:t>
      </w:r>
      <w:r>
        <w:rPr/>
        <w:t>po</w:t>
      </w:r>
      <w:r>
        <w:rPr>
          <w:spacing w:val="-4"/>
        </w:rPr>
        <w:t> </w:t>
      </w:r>
      <w:r>
        <w:rPr/>
        <w:t>odečtení</w:t>
      </w:r>
      <w:r>
        <w:rPr>
          <w:spacing w:val="-6"/>
        </w:rPr>
        <w:t> </w:t>
      </w:r>
      <w:r>
        <w:rPr/>
        <w:t>finanční</w:t>
      </w:r>
      <w:r>
        <w:rPr>
          <w:spacing w:val="-6"/>
        </w:rPr>
        <w:t> </w:t>
      </w:r>
      <w:r>
        <w:rPr/>
        <w:t>opravy</w:t>
      </w:r>
      <w:r>
        <w:rPr>
          <w:spacing w:val="-3"/>
        </w:rPr>
        <w:t> </w:t>
      </w:r>
      <w:r>
        <w:rPr/>
        <w:t>73</w:t>
      </w:r>
      <w:r>
        <w:rPr>
          <w:spacing w:val="-4"/>
        </w:rPr>
        <w:t> </w:t>
      </w:r>
      <w:r>
        <w:rPr/>
        <w:t>359</w:t>
      </w:r>
      <w:r>
        <w:rPr>
          <w:spacing w:val="-4"/>
        </w:rPr>
        <w:t> </w:t>
      </w:r>
      <w:r>
        <w:rPr>
          <w:spacing w:val="-5"/>
        </w:rPr>
        <w:t>Kč.</w:t>
      </w:r>
    </w:p>
    <w:p>
      <w:pPr>
        <w:pStyle w:val="BodyText"/>
        <w:spacing w:before="2"/>
        <w:ind w:left="0"/>
        <w:rPr>
          <w:sz w:val="36"/>
        </w:rPr>
      </w:pPr>
    </w:p>
    <w:p>
      <w:pPr>
        <w:pStyle w:val="Heading1"/>
        <w:ind w:left="3415"/>
      </w:pPr>
      <w:r>
        <w:rPr>
          <w:spacing w:val="-4"/>
        </w:rPr>
        <w:t>III.</w:t>
      </w:r>
    </w:p>
    <w:p>
      <w:pPr>
        <w:pStyle w:val="Heading2"/>
        <w:ind w:left="3412" w:right="3148"/>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666" w:val="left" w:leader="none"/>
        </w:tabs>
        <w:spacing w:line="240" w:lineRule="auto" w:before="0" w:after="0"/>
        <w:ind w:left="665" w:right="110" w:hanging="284"/>
        <w:jc w:val="left"/>
        <w:rPr>
          <w:sz w:val="20"/>
        </w:rPr>
      </w:pPr>
      <w:r>
        <w:rPr>
          <w:sz w:val="20"/>
        </w:rPr>
        <w:t>Podpora bude poskytnuta bankovním převodem peněžních prostředků z bankovního účtu Fondu</w:t>
      </w:r>
      <w:r>
        <w:rPr>
          <w:spacing w:val="30"/>
          <w:sz w:val="20"/>
        </w:rPr>
        <w:t> </w:t>
      </w:r>
      <w:r>
        <w:rPr>
          <w:sz w:val="20"/>
        </w:rPr>
        <w:t>na</w:t>
      </w:r>
      <w:r>
        <w:rPr>
          <w:spacing w:val="80"/>
          <w:sz w:val="20"/>
        </w:rPr>
        <w:t> </w:t>
      </w:r>
      <w:r>
        <w:rPr>
          <w:sz w:val="20"/>
        </w:rPr>
        <w:t>bankovní účet příjemce podpory.</w:t>
      </w:r>
    </w:p>
    <w:p>
      <w:pPr>
        <w:pStyle w:val="ListParagraph"/>
        <w:numPr>
          <w:ilvl w:val="0"/>
          <w:numId w:val="3"/>
        </w:numPr>
        <w:tabs>
          <w:tab w:pos="666" w:val="left" w:leader="none"/>
        </w:tabs>
        <w:spacing w:line="240" w:lineRule="auto" w:before="119" w:after="0"/>
        <w:ind w:left="665" w:right="113" w:hanging="284"/>
        <w:jc w:val="left"/>
        <w:rPr>
          <w:sz w:val="20"/>
        </w:rPr>
      </w:pPr>
      <w:r>
        <w:rPr>
          <w:sz w:val="20"/>
        </w:rPr>
        <w:t>Fond poskytne</w:t>
      </w:r>
      <w:r>
        <w:rPr>
          <w:spacing w:val="-1"/>
          <w:sz w:val="20"/>
        </w:rPr>
        <w:t> </w:t>
      </w:r>
      <w:r>
        <w:rPr>
          <w:sz w:val="20"/>
        </w:rPr>
        <w:t>finanční</w:t>
      </w:r>
      <w:r>
        <w:rPr>
          <w:spacing w:val="-1"/>
          <w:sz w:val="20"/>
        </w:rPr>
        <w:t> </w:t>
      </w:r>
      <w:r>
        <w:rPr>
          <w:sz w:val="20"/>
        </w:rPr>
        <w:t>prostředky postupem</w:t>
      </w:r>
      <w:r>
        <w:rPr>
          <w:spacing w:val="-2"/>
          <w:sz w:val="20"/>
        </w:rPr>
        <w:t> </w:t>
      </w:r>
      <w:r>
        <w:rPr>
          <w:sz w:val="20"/>
        </w:rPr>
        <w:t>stanoveným touto Smlouvou tak, aby</w:t>
      </w:r>
      <w:r>
        <w:rPr>
          <w:spacing w:val="-1"/>
          <w:sz w:val="20"/>
        </w:rPr>
        <w:t> </w:t>
      </w:r>
      <w:r>
        <w:rPr>
          <w:sz w:val="20"/>
        </w:rPr>
        <w:t>byl</w:t>
      </w:r>
      <w:r>
        <w:rPr>
          <w:spacing w:val="-1"/>
          <w:sz w:val="20"/>
        </w:rPr>
        <w:t> </w:t>
      </w:r>
      <w:r>
        <w:rPr>
          <w:sz w:val="20"/>
        </w:rPr>
        <w:t>dodržen poměr podpory a vlastních zdrojů vyplývající z níže uvedených částek.</w:t>
      </w:r>
    </w:p>
    <w:p>
      <w:pPr>
        <w:pStyle w:val="ListParagraph"/>
        <w:numPr>
          <w:ilvl w:val="0"/>
          <w:numId w:val="3"/>
        </w:numPr>
        <w:tabs>
          <w:tab w:pos="666" w:val="left" w:leader="none"/>
        </w:tabs>
        <w:spacing w:line="240" w:lineRule="auto" w:before="121" w:after="0"/>
        <w:ind w:left="665" w:right="0" w:hanging="284"/>
        <w:jc w:val="left"/>
        <w:rPr>
          <w:sz w:val="20"/>
        </w:rPr>
      </w:pPr>
      <w:r>
        <w:rPr>
          <w:sz w:val="20"/>
        </w:rPr>
        <w:t>Při</w:t>
      </w:r>
      <w:r>
        <w:rPr>
          <w:spacing w:val="-7"/>
          <w:sz w:val="20"/>
        </w:rPr>
        <w:t> </w:t>
      </w:r>
      <w:r>
        <w:rPr>
          <w:sz w:val="20"/>
        </w:rPr>
        <w:t>splnění</w:t>
      </w:r>
      <w:r>
        <w:rPr>
          <w:spacing w:val="-8"/>
          <w:sz w:val="20"/>
        </w:rPr>
        <w:t> </w:t>
      </w:r>
      <w:r>
        <w:rPr>
          <w:sz w:val="20"/>
        </w:rPr>
        <w:t>příslušných</w:t>
      </w:r>
      <w:r>
        <w:rPr>
          <w:spacing w:val="-6"/>
          <w:sz w:val="20"/>
        </w:rPr>
        <w:t> </w:t>
      </w:r>
      <w:r>
        <w:rPr>
          <w:sz w:val="20"/>
        </w:rPr>
        <w:t>podmínek</w:t>
      </w:r>
      <w:r>
        <w:rPr>
          <w:spacing w:val="-8"/>
          <w:sz w:val="20"/>
        </w:rPr>
        <w:t> </w:t>
      </w:r>
      <w:r>
        <w:rPr>
          <w:sz w:val="20"/>
        </w:rPr>
        <w:t>této</w:t>
      </w:r>
      <w:r>
        <w:rPr>
          <w:spacing w:val="-7"/>
          <w:sz w:val="20"/>
        </w:rPr>
        <w:t> </w:t>
      </w:r>
      <w:r>
        <w:rPr>
          <w:sz w:val="20"/>
        </w:rPr>
        <w:t>Smlouvy</w:t>
      </w:r>
      <w:r>
        <w:rPr>
          <w:spacing w:val="-7"/>
          <w:sz w:val="20"/>
        </w:rPr>
        <w:t> </w:t>
      </w:r>
      <w:r>
        <w:rPr>
          <w:sz w:val="20"/>
        </w:rPr>
        <w:t>poskytne</w:t>
      </w:r>
      <w:r>
        <w:rPr>
          <w:spacing w:val="-8"/>
          <w:sz w:val="20"/>
        </w:rPr>
        <w:t> </w:t>
      </w:r>
      <w:r>
        <w:rPr>
          <w:sz w:val="20"/>
        </w:rPr>
        <w:t>Fond</w:t>
      </w:r>
      <w:r>
        <w:rPr>
          <w:spacing w:val="-6"/>
          <w:sz w:val="20"/>
        </w:rPr>
        <w:t> </w:t>
      </w:r>
      <w:r>
        <w:rPr>
          <w:sz w:val="20"/>
        </w:rPr>
        <w:t>podporu</w:t>
      </w:r>
      <w:r>
        <w:rPr>
          <w:spacing w:val="-7"/>
          <w:sz w:val="20"/>
        </w:rPr>
        <w:t> </w:t>
      </w:r>
      <w:r>
        <w:rPr>
          <w:spacing w:val="-2"/>
          <w:sz w:val="20"/>
        </w:rPr>
        <w:t>takto:</w:t>
      </w:r>
    </w:p>
    <w:p>
      <w:pPr>
        <w:pStyle w:val="BodyText"/>
        <w:ind w:left="0"/>
        <w:rPr>
          <w:sz w:val="9"/>
        </w:rPr>
      </w:pPr>
    </w:p>
    <w:tbl>
      <w:tblPr>
        <w:tblW w:w="0" w:type="auto"/>
        <w:jc w:val="left"/>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14"/>
        <w:gridCol w:w="4884"/>
      </w:tblGrid>
      <w:tr>
        <w:trPr>
          <w:trHeight w:val="506" w:hRule="atLeast"/>
        </w:trPr>
        <w:tc>
          <w:tcPr>
            <w:tcW w:w="4514" w:type="dxa"/>
          </w:tcPr>
          <w:p>
            <w:pPr>
              <w:pStyle w:val="TableParagraph"/>
              <w:spacing w:before="120"/>
              <w:ind w:left="107"/>
              <w:rPr>
                <w:sz w:val="20"/>
              </w:rPr>
            </w:pPr>
            <w:r>
              <w:rPr>
                <w:sz w:val="20"/>
              </w:rPr>
              <w:t>V</w:t>
            </w:r>
            <w:r>
              <w:rPr>
                <w:spacing w:val="-1"/>
                <w:sz w:val="20"/>
              </w:rPr>
              <w:t> </w:t>
            </w:r>
            <w:r>
              <w:rPr>
                <w:spacing w:val="-4"/>
                <w:sz w:val="20"/>
              </w:rPr>
              <w:t>roce</w:t>
            </w:r>
          </w:p>
        </w:tc>
        <w:tc>
          <w:tcPr>
            <w:tcW w:w="4884" w:type="dxa"/>
          </w:tcPr>
          <w:p>
            <w:pPr>
              <w:pStyle w:val="TableParagraph"/>
              <w:spacing w:before="120"/>
              <w:ind w:left="125"/>
              <w:rPr>
                <w:sz w:val="20"/>
              </w:rPr>
            </w:pPr>
            <w:r>
              <w:rPr>
                <w:sz w:val="20"/>
              </w:rPr>
              <w:t>Ve</w:t>
            </w:r>
            <w:r>
              <w:rPr>
                <w:spacing w:val="-4"/>
                <w:sz w:val="20"/>
              </w:rPr>
              <w:t> </w:t>
            </w:r>
            <w:r>
              <w:rPr>
                <w:sz w:val="20"/>
              </w:rPr>
              <w:t>výši</w:t>
            </w:r>
            <w:r>
              <w:rPr>
                <w:spacing w:val="-3"/>
                <w:sz w:val="20"/>
              </w:rPr>
              <w:t> </w:t>
            </w:r>
            <w:r>
              <w:rPr>
                <w:spacing w:val="-4"/>
                <w:sz w:val="20"/>
              </w:rPr>
              <w:t>(Kč)</w:t>
            </w:r>
          </w:p>
        </w:tc>
      </w:tr>
      <w:tr>
        <w:trPr>
          <w:trHeight w:val="506" w:hRule="atLeast"/>
        </w:trPr>
        <w:tc>
          <w:tcPr>
            <w:tcW w:w="4514" w:type="dxa"/>
          </w:tcPr>
          <w:p>
            <w:pPr>
              <w:pStyle w:val="TableParagraph"/>
              <w:spacing w:before="120"/>
              <w:ind w:left="107"/>
              <w:rPr>
                <w:sz w:val="20"/>
              </w:rPr>
            </w:pPr>
            <w:r>
              <w:rPr>
                <w:spacing w:val="-4"/>
                <w:sz w:val="20"/>
              </w:rPr>
              <w:t>2023</w:t>
            </w:r>
          </w:p>
        </w:tc>
        <w:tc>
          <w:tcPr>
            <w:tcW w:w="4884" w:type="dxa"/>
          </w:tcPr>
          <w:p>
            <w:pPr>
              <w:pStyle w:val="TableParagraph"/>
              <w:spacing w:before="120"/>
              <w:ind w:left="87"/>
              <w:rPr>
                <w:sz w:val="20"/>
              </w:rPr>
            </w:pPr>
            <w:r>
              <w:rPr>
                <w:sz w:val="20"/>
              </w:rPr>
              <w:t>3</w:t>
            </w:r>
            <w:r>
              <w:rPr>
                <w:spacing w:val="-2"/>
                <w:sz w:val="20"/>
              </w:rPr>
              <w:t> </w:t>
            </w:r>
            <w:r>
              <w:rPr>
                <w:sz w:val="20"/>
              </w:rPr>
              <w:t>319</w:t>
            </w:r>
            <w:r>
              <w:rPr>
                <w:spacing w:val="-1"/>
                <w:sz w:val="20"/>
              </w:rPr>
              <w:t> </w:t>
            </w:r>
            <w:r>
              <w:rPr>
                <w:spacing w:val="-2"/>
                <w:sz w:val="20"/>
              </w:rPr>
              <w:t>127,00</w:t>
            </w:r>
          </w:p>
        </w:tc>
      </w:tr>
    </w:tbl>
    <w:p>
      <w:pPr>
        <w:pStyle w:val="BodyText"/>
        <w:spacing w:before="120"/>
        <w:ind w:left="382"/>
      </w:pPr>
      <w:r>
        <w:rPr/>
        <w:t>O</w:t>
      </w:r>
      <w:r>
        <w:rPr>
          <w:spacing w:val="-5"/>
        </w:rPr>
        <w:t> </w:t>
      </w:r>
      <w:r>
        <w:rPr/>
        <w:t>prostředky</w:t>
      </w:r>
      <w:r>
        <w:rPr>
          <w:spacing w:val="-6"/>
        </w:rPr>
        <w:t> </w:t>
      </w:r>
      <w:r>
        <w:rPr/>
        <w:t>nevyčerpané</w:t>
      </w:r>
      <w:r>
        <w:rPr>
          <w:spacing w:val="-5"/>
        </w:rPr>
        <w:t> </w:t>
      </w:r>
      <w:r>
        <w:rPr/>
        <w:t>v</w:t>
      </w:r>
      <w:r>
        <w:rPr>
          <w:spacing w:val="-2"/>
        </w:rPr>
        <w:t> </w:t>
      </w:r>
      <w:r>
        <w:rPr/>
        <w:t>daném</w:t>
      </w:r>
      <w:r>
        <w:rPr>
          <w:spacing w:val="-7"/>
        </w:rPr>
        <w:t> </w:t>
      </w:r>
      <w:r>
        <w:rPr/>
        <w:t>roce</w:t>
      </w:r>
      <w:r>
        <w:rPr>
          <w:spacing w:val="-5"/>
        </w:rPr>
        <w:t> </w:t>
      </w:r>
      <w:r>
        <w:rPr/>
        <w:t>se</w:t>
      </w:r>
      <w:r>
        <w:rPr>
          <w:spacing w:val="-7"/>
        </w:rPr>
        <w:t> </w:t>
      </w:r>
      <w:r>
        <w:rPr/>
        <w:t>zvýší</w:t>
      </w:r>
      <w:r>
        <w:rPr>
          <w:spacing w:val="-6"/>
        </w:rPr>
        <w:t> </w:t>
      </w:r>
      <w:r>
        <w:rPr/>
        <w:t>finanční</w:t>
      </w:r>
      <w:r>
        <w:rPr>
          <w:spacing w:val="-6"/>
        </w:rPr>
        <w:t> </w:t>
      </w:r>
      <w:r>
        <w:rPr/>
        <w:t>objem</w:t>
      </w:r>
      <w:r>
        <w:rPr>
          <w:spacing w:val="-7"/>
        </w:rPr>
        <w:t> </w:t>
      </w:r>
      <w:r>
        <w:rPr/>
        <w:t>následujícího</w:t>
      </w:r>
      <w:r>
        <w:rPr>
          <w:spacing w:val="-6"/>
        </w:rPr>
        <w:t> </w:t>
      </w:r>
      <w:r>
        <w:rPr>
          <w:spacing w:val="-2"/>
        </w:rPr>
        <w:t>roku.</w:t>
      </w:r>
    </w:p>
    <w:p>
      <w:pPr>
        <w:spacing w:after="0"/>
        <w:sectPr>
          <w:pgSz w:w="12240" w:h="15840"/>
          <w:pgMar w:header="0" w:footer="1460" w:top="1060" w:bottom="1660" w:left="1320" w:right="1020"/>
        </w:sectPr>
      </w:pPr>
    </w:p>
    <w:p>
      <w:pPr>
        <w:pStyle w:val="ListParagraph"/>
        <w:numPr>
          <w:ilvl w:val="0"/>
          <w:numId w:val="3"/>
        </w:numPr>
        <w:tabs>
          <w:tab w:pos="666" w:val="left" w:leader="none"/>
        </w:tabs>
        <w:spacing w:line="240" w:lineRule="auto" w:before="79" w:after="0"/>
        <w:ind w:left="665" w:right="110"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9"/>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předloží</w:t>
      </w:r>
      <w:r>
        <w:rPr>
          <w:spacing w:val="-3"/>
          <w:sz w:val="20"/>
        </w:rPr>
        <w:t> </w:t>
      </w:r>
      <w:r>
        <w:rPr>
          <w:sz w:val="20"/>
        </w:rPr>
        <w:t>prostřednictvím agendového informačního systému Státního fondu životního prostředí České republiky (dále jen „AIS SFŽP</w:t>
      </w:r>
      <w:r>
        <w:rPr>
          <w:spacing w:val="-2"/>
          <w:sz w:val="20"/>
        </w:rPr>
        <w:t> </w:t>
      </w:r>
      <w:r>
        <w:rPr>
          <w:sz w:val="20"/>
        </w:rPr>
        <w:t>ČR“)</w:t>
      </w:r>
      <w:r>
        <w:rPr>
          <w:spacing w:val="-1"/>
          <w:sz w:val="20"/>
        </w:rPr>
        <w:t> </w:t>
      </w:r>
      <w:r>
        <w:rPr>
          <w:sz w:val="20"/>
        </w:rPr>
        <w:t>s</w:t>
      </w:r>
      <w:r>
        <w:rPr>
          <w:spacing w:val="-3"/>
          <w:sz w:val="20"/>
        </w:rPr>
        <w:t> </w:t>
      </w:r>
      <w:r>
        <w:rPr>
          <w:sz w:val="20"/>
        </w:rPr>
        <w:t>žádostí</w:t>
      </w:r>
      <w:r>
        <w:rPr>
          <w:spacing w:val="-4"/>
          <w:sz w:val="20"/>
        </w:rPr>
        <w:t> </w:t>
      </w:r>
      <w:r>
        <w:rPr>
          <w:sz w:val="20"/>
        </w:rPr>
        <w:t>o</w:t>
      </w:r>
      <w:r>
        <w:rPr>
          <w:spacing w:val="-2"/>
          <w:sz w:val="20"/>
        </w:rPr>
        <w:t> </w:t>
      </w:r>
      <w:r>
        <w:rPr>
          <w:sz w:val="20"/>
        </w:rPr>
        <w:t>platbu</w:t>
      </w:r>
      <w:r>
        <w:rPr>
          <w:spacing w:val="-2"/>
          <w:sz w:val="20"/>
        </w:rPr>
        <w:t> </w:t>
      </w:r>
      <w:r>
        <w:rPr>
          <w:sz w:val="20"/>
        </w:rPr>
        <w:t>(bod</w:t>
      </w:r>
      <w:r>
        <w:rPr>
          <w:spacing w:val="-3"/>
          <w:sz w:val="20"/>
        </w:rPr>
        <w:t> </w:t>
      </w:r>
      <w:r>
        <w:rPr>
          <w:sz w:val="20"/>
        </w:rPr>
        <w:t>8)</w:t>
      </w:r>
      <w:r>
        <w:rPr>
          <w:spacing w:val="-3"/>
          <w:sz w:val="20"/>
        </w:rPr>
        <w:t> </w:t>
      </w:r>
      <w:r>
        <w:rPr>
          <w:sz w:val="20"/>
        </w:rPr>
        <w:t>příslušné</w:t>
      </w:r>
      <w:r>
        <w:rPr>
          <w:spacing w:val="-3"/>
          <w:sz w:val="20"/>
        </w:rPr>
        <w:t> </w:t>
      </w:r>
      <w:r>
        <w:rPr>
          <w:sz w:val="20"/>
        </w:rPr>
        <w:t>doklady</w:t>
      </w:r>
      <w:r>
        <w:rPr>
          <w:spacing w:val="-1"/>
          <w:sz w:val="20"/>
        </w:rPr>
        <w:t> </w:t>
      </w:r>
      <w:r>
        <w:rPr>
          <w:sz w:val="20"/>
        </w:rPr>
        <w:t>prokazující</w:t>
      </w:r>
      <w:r>
        <w:rPr>
          <w:spacing w:val="-4"/>
          <w:sz w:val="20"/>
        </w:rPr>
        <w:t> </w:t>
      </w:r>
      <w:r>
        <w:rPr>
          <w:sz w:val="20"/>
        </w:rPr>
        <w:t>oprávněnost</w:t>
      </w:r>
      <w:r>
        <w:rPr>
          <w:spacing w:val="-4"/>
          <w:sz w:val="20"/>
        </w:rPr>
        <w:t> </w:t>
      </w:r>
      <w:r>
        <w:rPr>
          <w:sz w:val="20"/>
        </w:rPr>
        <w:t>vynaložených</w:t>
      </w:r>
      <w:r>
        <w:rPr>
          <w:spacing w:val="-3"/>
          <w:sz w:val="20"/>
        </w:rPr>
        <w:t> </w:t>
      </w:r>
      <w:r>
        <w:rPr>
          <w:sz w:val="20"/>
        </w:rPr>
        <w:t>finančních </w:t>
      </w:r>
      <w:r>
        <w:rPr>
          <w:spacing w:val="-2"/>
          <w:sz w:val="20"/>
        </w:rPr>
        <w:t>prostředků.</w:t>
      </w:r>
    </w:p>
    <w:p>
      <w:pPr>
        <w:pStyle w:val="ListParagraph"/>
        <w:numPr>
          <w:ilvl w:val="0"/>
          <w:numId w:val="3"/>
        </w:numPr>
        <w:tabs>
          <w:tab w:pos="666" w:val="left" w:leader="none"/>
        </w:tabs>
        <w:spacing w:line="240" w:lineRule="auto" w:before="122" w:after="0"/>
        <w:ind w:left="665" w:right="117" w:hanging="284"/>
        <w:jc w:val="both"/>
        <w:rPr>
          <w:sz w:val="20"/>
        </w:rPr>
      </w:pPr>
      <w:r>
        <w:rPr>
          <w:sz w:val="20"/>
        </w:rPr>
        <w:t>Fond je oprávněn pozastavit (či nezahájit) poskytování podpory, pokud zjistí, že příjemce podpory nesplnil</w:t>
      </w:r>
      <w:r>
        <w:rPr>
          <w:spacing w:val="-5"/>
          <w:sz w:val="20"/>
        </w:rPr>
        <w:t> </w:t>
      </w:r>
      <w:r>
        <w:rPr>
          <w:sz w:val="20"/>
        </w:rPr>
        <w:t>nebo</w:t>
      </w:r>
      <w:r>
        <w:rPr>
          <w:spacing w:val="-2"/>
          <w:sz w:val="20"/>
        </w:rPr>
        <w:t> </w:t>
      </w:r>
      <w:r>
        <w:rPr>
          <w:sz w:val="20"/>
        </w:rPr>
        <w:t>neplní</w:t>
      </w:r>
      <w:r>
        <w:rPr>
          <w:spacing w:val="-5"/>
          <w:sz w:val="20"/>
        </w:rPr>
        <w:t> </w:t>
      </w:r>
      <w:r>
        <w:rPr>
          <w:sz w:val="20"/>
        </w:rPr>
        <w:t>některou</w:t>
      </w:r>
      <w:r>
        <w:rPr>
          <w:spacing w:val="-4"/>
          <w:sz w:val="20"/>
        </w:rPr>
        <w:t> </w:t>
      </w:r>
      <w:r>
        <w:rPr>
          <w:sz w:val="20"/>
        </w:rPr>
        <w:t>z</w:t>
      </w:r>
      <w:r>
        <w:rPr>
          <w:spacing w:val="-3"/>
          <w:sz w:val="20"/>
        </w:rPr>
        <w:t> </w:t>
      </w:r>
      <w:r>
        <w:rPr>
          <w:sz w:val="20"/>
        </w:rPr>
        <w:t>povinností</w:t>
      </w:r>
      <w:r>
        <w:rPr>
          <w:spacing w:val="-5"/>
          <w:sz w:val="20"/>
        </w:rPr>
        <w:t> </w:t>
      </w:r>
      <w:r>
        <w:rPr>
          <w:sz w:val="20"/>
        </w:rPr>
        <w:t>stanovených</w:t>
      </w:r>
      <w:r>
        <w:rPr>
          <w:spacing w:val="-4"/>
          <w:sz w:val="20"/>
        </w:rPr>
        <w:t> </w:t>
      </w:r>
      <w:r>
        <w:rPr>
          <w:sz w:val="20"/>
        </w:rPr>
        <w:t>touto</w:t>
      </w:r>
      <w:r>
        <w:rPr>
          <w:spacing w:val="-3"/>
          <w:sz w:val="20"/>
        </w:rPr>
        <w:t> </w:t>
      </w:r>
      <w:r>
        <w:rPr>
          <w:sz w:val="20"/>
        </w:rPr>
        <w:t>Smlouvou,</w:t>
      </w:r>
      <w:r>
        <w:rPr>
          <w:spacing w:val="-4"/>
          <w:sz w:val="20"/>
        </w:rPr>
        <w:t> </w:t>
      </w:r>
      <w:r>
        <w:rPr>
          <w:sz w:val="20"/>
        </w:rPr>
        <w:t>či</w:t>
      </w:r>
      <w:r>
        <w:rPr>
          <w:spacing w:val="-5"/>
          <w:sz w:val="20"/>
        </w:rPr>
        <w:t> </w:t>
      </w:r>
      <w:r>
        <w:rPr>
          <w:sz w:val="20"/>
        </w:rPr>
        <w:t>je</w:t>
      </w:r>
      <w:r>
        <w:rPr>
          <w:spacing w:val="-5"/>
          <w:sz w:val="20"/>
        </w:rPr>
        <w:t> </w:t>
      </w:r>
      <w:r>
        <w:rPr>
          <w:sz w:val="20"/>
        </w:rPr>
        <w:t>plnění</w:t>
      </w:r>
      <w:r>
        <w:rPr>
          <w:spacing w:val="-5"/>
          <w:sz w:val="20"/>
        </w:rPr>
        <w:t> </w:t>
      </w:r>
      <w:r>
        <w:rPr>
          <w:sz w:val="20"/>
        </w:rPr>
        <w:t>některé</w:t>
      </w:r>
      <w:r>
        <w:rPr>
          <w:spacing w:val="-5"/>
          <w:sz w:val="20"/>
        </w:rPr>
        <w:t> </w:t>
      </w:r>
      <w:r>
        <w:rPr>
          <w:sz w:val="20"/>
        </w:rPr>
        <w:t>povinnosti vážně ohroženo. Ustanovení článku V bodu 1 tím není dotčeno.</w:t>
      </w:r>
    </w:p>
    <w:p>
      <w:pPr>
        <w:pStyle w:val="ListParagraph"/>
        <w:numPr>
          <w:ilvl w:val="0"/>
          <w:numId w:val="3"/>
        </w:numPr>
        <w:tabs>
          <w:tab w:pos="666" w:val="left" w:leader="none"/>
        </w:tabs>
        <w:spacing w:line="240" w:lineRule="auto" w:before="119" w:after="0"/>
        <w:ind w:left="665" w:right="110" w:hanging="284"/>
        <w:jc w:val="both"/>
        <w:rPr>
          <w:sz w:val="20"/>
        </w:rPr>
      </w:pPr>
      <w:r>
        <w:rPr>
          <w:sz w:val="20"/>
        </w:rPr>
        <w:t>Příjemce</w:t>
      </w:r>
      <w:r>
        <w:rPr>
          <w:spacing w:val="-14"/>
          <w:sz w:val="20"/>
        </w:rPr>
        <w:t> </w:t>
      </w:r>
      <w:r>
        <w:rPr>
          <w:sz w:val="20"/>
        </w:rPr>
        <w:t>podpory</w:t>
      </w:r>
      <w:r>
        <w:rPr>
          <w:spacing w:val="-14"/>
          <w:sz w:val="20"/>
        </w:rPr>
        <w:t> </w:t>
      </w:r>
      <w:r>
        <w:rPr>
          <w:sz w:val="20"/>
        </w:rPr>
        <w:t>prohlašuje,</w:t>
      </w:r>
      <w:r>
        <w:rPr>
          <w:spacing w:val="-14"/>
          <w:sz w:val="20"/>
        </w:rPr>
        <w:t> </w:t>
      </w:r>
      <w:r>
        <w:rPr>
          <w:sz w:val="20"/>
        </w:rPr>
        <w:t>že</w:t>
      </w:r>
      <w:r>
        <w:rPr>
          <w:spacing w:val="-13"/>
          <w:sz w:val="20"/>
        </w:rPr>
        <w:t> </w:t>
      </w:r>
      <w:r>
        <w:rPr>
          <w:sz w:val="20"/>
        </w:rPr>
        <w:t>z</w:t>
      </w:r>
      <w:r>
        <w:rPr>
          <w:spacing w:val="-14"/>
          <w:sz w:val="20"/>
        </w:rPr>
        <w:t> </w:t>
      </w:r>
      <w:r>
        <w:rPr>
          <w:sz w:val="20"/>
        </w:rPr>
        <w:t>vlastních</w:t>
      </w:r>
      <w:r>
        <w:rPr>
          <w:spacing w:val="-14"/>
          <w:sz w:val="20"/>
        </w:rPr>
        <w:t> </w:t>
      </w:r>
      <w:r>
        <w:rPr>
          <w:sz w:val="20"/>
        </w:rPr>
        <w:t>zdrojů</w:t>
      </w:r>
      <w:r>
        <w:rPr>
          <w:spacing w:val="-13"/>
          <w:sz w:val="20"/>
        </w:rPr>
        <w:t> </w:t>
      </w:r>
      <w:r>
        <w:rPr>
          <w:sz w:val="20"/>
        </w:rPr>
        <w:t>uhradil</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přesahující</w:t>
      </w:r>
      <w:r>
        <w:rPr>
          <w:spacing w:val="-14"/>
          <w:sz w:val="20"/>
        </w:rPr>
        <w:t> </w:t>
      </w:r>
      <w:r>
        <w:rPr>
          <w:sz w:val="20"/>
        </w:rPr>
        <w:t>výši</w:t>
      </w:r>
      <w:r>
        <w:rPr>
          <w:spacing w:val="-14"/>
          <w:sz w:val="20"/>
        </w:rPr>
        <w:t> </w:t>
      </w:r>
      <w:r>
        <w:rPr>
          <w:sz w:val="20"/>
        </w:rPr>
        <w:t>poskytnuté podpory včetně výdajů připadajících na nezpůsobilé výdaje projektu.</w:t>
      </w:r>
    </w:p>
    <w:p>
      <w:pPr>
        <w:pStyle w:val="ListParagraph"/>
        <w:numPr>
          <w:ilvl w:val="0"/>
          <w:numId w:val="3"/>
        </w:numPr>
        <w:tabs>
          <w:tab w:pos="666" w:val="left" w:leader="none"/>
        </w:tabs>
        <w:spacing w:line="240" w:lineRule="auto" w:before="121" w:after="0"/>
        <w:ind w:left="665" w:right="111" w:hanging="284"/>
        <w:jc w:val="both"/>
        <w:rPr>
          <w:sz w:val="20"/>
        </w:rPr>
      </w:pPr>
      <w:r>
        <w:rPr>
          <w:sz w:val="20"/>
        </w:rPr>
        <w:t>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w:t>
      </w:r>
    </w:p>
    <w:p>
      <w:pPr>
        <w:pStyle w:val="ListParagraph"/>
        <w:numPr>
          <w:ilvl w:val="0"/>
          <w:numId w:val="3"/>
        </w:numPr>
        <w:tabs>
          <w:tab w:pos="666" w:val="left" w:leader="none"/>
        </w:tabs>
        <w:spacing w:line="240" w:lineRule="auto" w:before="119" w:after="0"/>
        <w:ind w:left="665" w:right="0" w:hanging="284"/>
        <w:jc w:val="both"/>
        <w:rPr>
          <w:sz w:val="20"/>
        </w:rPr>
      </w:pPr>
      <w:r>
        <w:rPr>
          <w:sz w:val="20"/>
        </w:rPr>
        <w:t>Žádost</w:t>
      </w:r>
      <w:r>
        <w:rPr>
          <w:spacing w:val="-6"/>
          <w:sz w:val="20"/>
        </w:rPr>
        <w:t> </w:t>
      </w:r>
      <w:r>
        <w:rPr>
          <w:sz w:val="20"/>
        </w:rPr>
        <w:t>o</w:t>
      </w:r>
      <w:r>
        <w:rPr>
          <w:spacing w:val="-3"/>
          <w:sz w:val="20"/>
        </w:rPr>
        <w:t> </w:t>
      </w:r>
      <w:r>
        <w:rPr>
          <w:sz w:val="20"/>
        </w:rPr>
        <w:t>platbu</w:t>
      </w:r>
      <w:r>
        <w:rPr>
          <w:spacing w:val="-3"/>
          <w:sz w:val="20"/>
        </w:rPr>
        <w:t> </w:t>
      </w:r>
      <w:r>
        <w:rPr>
          <w:sz w:val="20"/>
        </w:rPr>
        <w:t>bude</w:t>
      </w:r>
      <w:r>
        <w:rPr>
          <w:spacing w:val="-5"/>
          <w:sz w:val="20"/>
        </w:rPr>
        <w:t> </w:t>
      </w:r>
      <w:r>
        <w:rPr>
          <w:sz w:val="20"/>
        </w:rPr>
        <w:t>obsahovat</w:t>
      </w:r>
      <w:r>
        <w:rPr>
          <w:spacing w:val="-4"/>
          <w:sz w:val="20"/>
        </w:rPr>
        <w:t> </w:t>
      </w:r>
      <w:r>
        <w:rPr>
          <w:sz w:val="20"/>
        </w:rPr>
        <w:t>doklady</w:t>
      </w:r>
      <w:r>
        <w:rPr>
          <w:spacing w:val="-5"/>
          <w:sz w:val="20"/>
        </w:rPr>
        <w:t> </w:t>
      </w:r>
      <w:r>
        <w:rPr>
          <w:sz w:val="20"/>
        </w:rPr>
        <w:t>definované</w:t>
      </w:r>
      <w:r>
        <w:rPr>
          <w:spacing w:val="-5"/>
          <w:sz w:val="20"/>
        </w:rPr>
        <w:t> </w:t>
      </w:r>
      <w:r>
        <w:rPr>
          <w:sz w:val="20"/>
        </w:rPr>
        <w:t>v</w:t>
      </w:r>
      <w:r>
        <w:rPr>
          <w:spacing w:val="-3"/>
          <w:sz w:val="20"/>
        </w:rPr>
        <w:t> </w:t>
      </w:r>
      <w:r>
        <w:rPr>
          <w:sz w:val="20"/>
        </w:rPr>
        <w:t>čl.</w:t>
      </w:r>
      <w:r>
        <w:rPr>
          <w:spacing w:val="-5"/>
          <w:sz w:val="20"/>
        </w:rPr>
        <w:t> </w:t>
      </w:r>
      <w:r>
        <w:rPr>
          <w:sz w:val="20"/>
        </w:rPr>
        <w:t>15</w:t>
      </w:r>
      <w:r>
        <w:rPr>
          <w:spacing w:val="-5"/>
          <w:sz w:val="20"/>
        </w:rPr>
        <w:t> </w:t>
      </w:r>
      <w:r>
        <w:rPr>
          <w:sz w:val="20"/>
        </w:rPr>
        <w:t>bodu</w:t>
      </w:r>
      <w:r>
        <w:rPr>
          <w:spacing w:val="-4"/>
          <w:sz w:val="20"/>
        </w:rPr>
        <w:t> </w:t>
      </w:r>
      <w:r>
        <w:rPr>
          <w:sz w:val="20"/>
        </w:rPr>
        <w:t>15.3</w:t>
      </w:r>
      <w:r>
        <w:rPr>
          <w:spacing w:val="-4"/>
          <w:sz w:val="20"/>
        </w:rPr>
        <w:t> </w:t>
      </w:r>
      <w:r>
        <w:rPr>
          <w:spacing w:val="-2"/>
          <w:sz w:val="20"/>
        </w:rPr>
        <w:t>Výzvy.</w:t>
      </w:r>
    </w:p>
    <w:p>
      <w:pPr>
        <w:pStyle w:val="ListParagraph"/>
        <w:numPr>
          <w:ilvl w:val="0"/>
          <w:numId w:val="3"/>
        </w:numPr>
        <w:tabs>
          <w:tab w:pos="666" w:val="left" w:leader="none"/>
        </w:tabs>
        <w:spacing w:line="240" w:lineRule="auto" w:before="120" w:after="0"/>
        <w:ind w:left="665" w:right="113" w:hanging="284"/>
        <w:jc w:val="both"/>
        <w:rPr>
          <w:sz w:val="20"/>
        </w:rPr>
      </w:pPr>
      <w:r>
        <w:rPr>
          <w:sz w:val="20"/>
        </w:rPr>
        <w:t>Žádostí o platbu a předložením kopií faktur příjemce podpory mj. potvrzuje, že předložené faktury odpovídají skutečným, účelně vynaloženým a způsobilým výdajům akce.</w:t>
      </w:r>
    </w:p>
    <w:p>
      <w:pPr>
        <w:pStyle w:val="ListParagraph"/>
        <w:numPr>
          <w:ilvl w:val="0"/>
          <w:numId w:val="3"/>
        </w:numPr>
        <w:tabs>
          <w:tab w:pos="666" w:val="left" w:leader="none"/>
        </w:tabs>
        <w:spacing w:line="240" w:lineRule="auto" w:before="121" w:after="0"/>
        <w:ind w:left="665" w:right="111" w:hanging="425"/>
        <w:jc w:val="both"/>
        <w:rPr>
          <w:sz w:val="20"/>
        </w:rPr>
      </w:pPr>
      <w:r>
        <w:rPr>
          <w:sz w:val="20"/>
        </w:rPr>
        <w:t>Fondu mohou být předloženy faktury již uhrazené. Fond akceptuje předložení faktur i z roku předcházejícího uvolnění podpory, pokud fakturace odpovídá termínům realizace akce.</w:t>
      </w:r>
    </w:p>
    <w:p>
      <w:pPr>
        <w:pStyle w:val="ListParagraph"/>
        <w:numPr>
          <w:ilvl w:val="0"/>
          <w:numId w:val="3"/>
        </w:numPr>
        <w:tabs>
          <w:tab w:pos="666" w:val="left" w:leader="none"/>
        </w:tabs>
        <w:spacing w:line="240" w:lineRule="auto" w:before="118" w:after="0"/>
        <w:ind w:left="665" w:right="115" w:hanging="425"/>
        <w:jc w:val="both"/>
        <w:rPr>
          <w:sz w:val="20"/>
        </w:rPr>
      </w:pPr>
      <w:r>
        <w:rPr>
          <w:sz w:val="20"/>
        </w:rPr>
        <w:t>Fond je oprávněn vydat pokyny, které mohou uvedený výčet náležitostí změnit, popřípadě rozšířit. Příjemce</w:t>
      </w:r>
      <w:r>
        <w:rPr>
          <w:spacing w:val="-4"/>
          <w:sz w:val="20"/>
        </w:rPr>
        <w:t> </w:t>
      </w:r>
      <w:r>
        <w:rPr>
          <w:sz w:val="20"/>
        </w:rPr>
        <w:t>podpory</w:t>
      </w:r>
      <w:r>
        <w:rPr>
          <w:spacing w:val="-6"/>
          <w:sz w:val="20"/>
        </w:rPr>
        <w:t> </w:t>
      </w:r>
      <w:r>
        <w:rPr>
          <w:sz w:val="20"/>
        </w:rPr>
        <w:t>je</w:t>
      </w:r>
      <w:r>
        <w:rPr>
          <w:spacing w:val="-6"/>
          <w:sz w:val="20"/>
        </w:rPr>
        <w:t> </w:t>
      </w:r>
      <w:r>
        <w:rPr>
          <w:sz w:val="20"/>
        </w:rPr>
        <w:t>povinen</w:t>
      </w:r>
      <w:r>
        <w:rPr>
          <w:spacing w:val="-5"/>
          <w:sz w:val="20"/>
        </w:rPr>
        <w:t> </w:t>
      </w:r>
      <w:r>
        <w:rPr>
          <w:sz w:val="20"/>
        </w:rPr>
        <w:t>takové</w:t>
      </w:r>
      <w:r>
        <w:rPr>
          <w:spacing w:val="-6"/>
          <w:sz w:val="20"/>
        </w:rPr>
        <w:t> </w:t>
      </w:r>
      <w:r>
        <w:rPr>
          <w:sz w:val="20"/>
        </w:rPr>
        <w:t>pokyny</w:t>
      </w:r>
      <w:r>
        <w:rPr>
          <w:spacing w:val="-6"/>
          <w:sz w:val="20"/>
        </w:rPr>
        <w:t> </w:t>
      </w:r>
      <w:r>
        <w:rPr>
          <w:sz w:val="20"/>
        </w:rPr>
        <w:t>vydané</w:t>
      </w:r>
      <w:r>
        <w:rPr>
          <w:spacing w:val="-6"/>
          <w:sz w:val="20"/>
        </w:rPr>
        <w:t> </w:t>
      </w:r>
      <w:r>
        <w:rPr>
          <w:sz w:val="20"/>
        </w:rPr>
        <w:t>Fondem</w:t>
      </w:r>
      <w:r>
        <w:rPr>
          <w:spacing w:val="-7"/>
          <w:sz w:val="20"/>
        </w:rPr>
        <w:t> </w:t>
      </w:r>
      <w:r>
        <w:rPr>
          <w:sz w:val="20"/>
        </w:rPr>
        <w:t>splnit.</w:t>
      </w:r>
      <w:r>
        <w:rPr>
          <w:spacing w:val="-4"/>
          <w:sz w:val="20"/>
        </w:rPr>
        <w:t> </w:t>
      </w:r>
      <w:r>
        <w:rPr>
          <w:sz w:val="20"/>
        </w:rPr>
        <w:t>Tyto</w:t>
      </w:r>
      <w:r>
        <w:rPr>
          <w:spacing w:val="-5"/>
          <w:sz w:val="20"/>
        </w:rPr>
        <w:t> </w:t>
      </w:r>
      <w:r>
        <w:rPr>
          <w:sz w:val="20"/>
        </w:rPr>
        <w:t>pokyny</w:t>
      </w:r>
      <w:r>
        <w:rPr>
          <w:spacing w:val="-4"/>
          <w:sz w:val="20"/>
        </w:rPr>
        <w:t> </w:t>
      </w:r>
      <w:r>
        <w:rPr>
          <w:sz w:val="20"/>
        </w:rPr>
        <w:t>mohou</w:t>
      </w:r>
      <w:r>
        <w:rPr>
          <w:spacing w:val="-5"/>
          <w:sz w:val="20"/>
        </w:rPr>
        <w:t> </w:t>
      </w:r>
      <w:r>
        <w:rPr>
          <w:sz w:val="20"/>
        </w:rPr>
        <w:t>být</w:t>
      </w:r>
      <w:r>
        <w:rPr>
          <w:spacing w:val="-6"/>
          <w:sz w:val="20"/>
        </w:rPr>
        <w:t> </w:t>
      </w:r>
      <w:r>
        <w:rPr>
          <w:sz w:val="20"/>
        </w:rPr>
        <w:t>uvedeny</w:t>
      </w:r>
      <w:r>
        <w:rPr>
          <w:spacing w:val="-4"/>
          <w:sz w:val="20"/>
        </w:rPr>
        <w:t> </w:t>
      </w:r>
      <w:r>
        <w:rPr>
          <w:sz w:val="20"/>
        </w:rPr>
        <w:t>na formuláři finančně platebního kalendáře.</w:t>
      </w:r>
    </w:p>
    <w:p>
      <w:pPr>
        <w:pStyle w:val="ListParagraph"/>
        <w:numPr>
          <w:ilvl w:val="0"/>
          <w:numId w:val="3"/>
        </w:numPr>
        <w:tabs>
          <w:tab w:pos="666" w:val="left" w:leader="none"/>
        </w:tabs>
        <w:spacing w:line="240" w:lineRule="auto" w:before="122" w:after="0"/>
        <w:ind w:left="665" w:right="114" w:hanging="425"/>
        <w:jc w:val="both"/>
        <w:rPr>
          <w:sz w:val="20"/>
        </w:rPr>
      </w:pPr>
      <w:r>
        <w:rPr>
          <w:sz w:val="20"/>
        </w:rPr>
        <w:t>V</w:t>
      </w:r>
      <w:r>
        <w:rPr>
          <w:spacing w:val="-1"/>
          <w:sz w:val="20"/>
        </w:rPr>
        <w:t> </w:t>
      </w:r>
      <w:r>
        <w:rPr>
          <w:sz w:val="20"/>
        </w:rPr>
        <w:t>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pPr>
        <w:pStyle w:val="ListParagraph"/>
        <w:numPr>
          <w:ilvl w:val="0"/>
          <w:numId w:val="3"/>
        </w:numPr>
        <w:tabs>
          <w:tab w:pos="666" w:val="left" w:leader="none"/>
        </w:tabs>
        <w:spacing w:line="240" w:lineRule="auto" w:before="119" w:after="0"/>
        <w:ind w:left="665"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2"/>
          <w:sz w:val="20"/>
        </w:rPr>
        <w:t> </w:t>
      </w:r>
      <w:r>
        <w:rPr>
          <w:sz w:val="20"/>
        </w:rPr>
        <w:t>i</w:t>
      </w:r>
      <w:r>
        <w:rPr>
          <w:spacing w:val="-3"/>
          <w:sz w:val="20"/>
        </w:rPr>
        <w:t> </w:t>
      </w:r>
      <w:r>
        <w:rPr>
          <w:sz w:val="20"/>
        </w:rPr>
        <w:t>zhotovitelem. Tato</w:t>
      </w:r>
      <w:r>
        <w:rPr>
          <w:spacing w:val="-1"/>
          <w:sz w:val="20"/>
        </w:rPr>
        <w:t> </w:t>
      </w:r>
      <w:r>
        <w:rPr>
          <w:sz w:val="20"/>
        </w:rPr>
        <w:t>oboustranná vzájemná</w:t>
      </w:r>
      <w:r>
        <w:rPr>
          <w:spacing w:val="-2"/>
          <w:sz w:val="20"/>
        </w:rPr>
        <w:t> </w:t>
      </w:r>
      <w:r>
        <w:rPr>
          <w:sz w:val="20"/>
        </w:rPr>
        <w:t>dohoda</w:t>
      </w:r>
      <w:r>
        <w:rPr>
          <w:spacing w:val="-2"/>
          <w:sz w:val="20"/>
        </w:rPr>
        <w:t> </w:t>
      </w:r>
      <w:r>
        <w:rPr>
          <w:sz w:val="20"/>
        </w:rPr>
        <w:t>musí</w:t>
      </w:r>
      <w:r>
        <w:rPr>
          <w:spacing w:val="-2"/>
          <w:sz w:val="20"/>
        </w:rPr>
        <w:t> </w:t>
      </w:r>
      <w:r>
        <w:rPr>
          <w:sz w:val="20"/>
        </w:rPr>
        <w:t>být</w:t>
      </w:r>
      <w:r>
        <w:rPr>
          <w:spacing w:val="-2"/>
          <w:sz w:val="20"/>
        </w:rPr>
        <w:t> </w:t>
      </w:r>
      <w:r>
        <w:rPr>
          <w:sz w:val="20"/>
        </w:rPr>
        <w:t>uzavřena</w:t>
      </w:r>
      <w:r>
        <w:rPr>
          <w:spacing w:val="-2"/>
          <w:sz w:val="20"/>
        </w:rPr>
        <w:t> </w:t>
      </w:r>
      <w:r>
        <w:rPr>
          <w:sz w:val="20"/>
        </w:rPr>
        <w:t>v souladu s</w:t>
      </w:r>
      <w:r>
        <w:rPr>
          <w:spacing w:val="-2"/>
          <w:sz w:val="20"/>
        </w:rPr>
        <w:t> </w:t>
      </w:r>
      <w:r>
        <w:rPr>
          <w:sz w:val="20"/>
        </w:rPr>
        <w:t>občanským zákoníkem. V dohodě musí být uvedeny smluvní strany, identifikace projektu a faktura/y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666" w:val="left" w:leader="none"/>
        </w:tabs>
        <w:spacing w:line="240" w:lineRule="auto" w:before="120" w:after="0"/>
        <w:ind w:left="665" w:right="118" w:hanging="425"/>
        <w:jc w:val="both"/>
        <w:rPr>
          <w:sz w:val="20"/>
        </w:rPr>
      </w:pPr>
      <w:r>
        <w:rPr>
          <w:sz w:val="20"/>
        </w:rPr>
        <w:t>Fond není povinen poskytnout podporu, dokud neobdrží doklady prokazující, že tato Smlouva byla uzavřena v souladu se zákonem o krajích.</w:t>
      </w:r>
    </w:p>
    <w:p>
      <w:pPr>
        <w:pStyle w:val="BodyText"/>
        <w:spacing w:before="9"/>
        <w:ind w:left="0"/>
        <w:rPr>
          <w:sz w:val="28"/>
        </w:rPr>
      </w:pPr>
    </w:p>
    <w:p>
      <w:pPr>
        <w:pStyle w:val="Heading1"/>
        <w:spacing w:before="100"/>
        <w:ind w:left="3419"/>
      </w:pPr>
      <w:r>
        <w:rPr>
          <w:spacing w:val="-5"/>
        </w:rPr>
        <w:t>IV.</w:t>
      </w:r>
    </w:p>
    <w:p>
      <w:pPr>
        <w:pStyle w:val="Heading2"/>
        <w:ind w:left="1325" w:right="1059"/>
      </w:pPr>
      <w:r>
        <w:rPr/>
        <w:t>Základní</w:t>
      </w:r>
      <w:r>
        <w:rPr>
          <w:spacing w:val="-8"/>
        </w:rPr>
        <w:t> </w:t>
      </w:r>
      <w:r>
        <w:rPr/>
        <w:t>závazky</w:t>
      </w:r>
      <w:r>
        <w:rPr>
          <w:spacing w:val="-7"/>
        </w:rPr>
        <w:t> </w:t>
      </w:r>
      <w:r>
        <w:rPr/>
        <w:t>a</w:t>
      </w:r>
      <w:r>
        <w:rPr>
          <w:spacing w:val="-5"/>
        </w:rPr>
        <w:t> </w:t>
      </w:r>
      <w:r>
        <w:rPr/>
        <w:t>další</w:t>
      </w:r>
      <w:r>
        <w:rPr>
          <w:spacing w:val="-8"/>
        </w:rPr>
        <w:t> </w:t>
      </w:r>
      <w:r>
        <w:rPr/>
        <w:t>povinnosti</w:t>
      </w:r>
      <w:r>
        <w:rPr>
          <w:spacing w:val="-7"/>
        </w:rPr>
        <w:t> </w:t>
      </w:r>
      <w:r>
        <w:rPr/>
        <w:t>příjemce</w:t>
      </w:r>
      <w:r>
        <w:rPr>
          <w:spacing w:val="-5"/>
        </w:rPr>
        <w:t> </w:t>
      </w:r>
      <w:r>
        <w:rPr>
          <w:spacing w:val="-2"/>
        </w:rPr>
        <w:t>podpory</w:t>
      </w:r>
    </w:p>
    <w:p>
      <w:pPr>
        <w:pStyle w:val="BodyText"/>
        <w:spacing w:before="2"/>
        <w:ind w:left="0"/>
        <w:rPr>
          <w:b/>
          <w:sz w:val="18"/>
        </w:rPr>
      </w:pPr>
    </w:p>
    <w:p>
      <w:pPr>
        <w:pStyle w:val="ListParagraph"/>
        <w:numPr>
          <w:ilvl w:val="0"/>
          <w:numId w:val="4"/>
        </w:numPr>
        <w:tabs>
          <w:tab w:pos="666" w:val="left" w:leader="none"/>
        </w:tabs>
        <w:spacing w:line="240" w:lineRule="auto" w:before="0" w:after="0"/>
        <w:ind w:left="665" w:right="0" w:hanging="284"/>
        <w:jc w:val="left"/>
        <w:rPr>
          <w:sz w:val="20"/>
        </w:rPr>
      </w:pPr>
      <w:r>
        <w:rPr>
          <w:sz w:val="20"/>
        </w:rPr>
        <w:t>Příjemce</w:t>
      </w:r>
      <w:r>
        <w:rPr>
          <w:spacing w:val="-11"/>
          <w:sz w:val="20"/>
        </w:rPr>
        <w:t> </w:t>
      </w:r>
      <w:r>
        <w:rPr>
          <w:spacing w:val="-2"/>
          <w:sz w:val="20"/>
        </w:rPr>
        <w:t>podpory:</w:t>
      </w:r>
    </w:p>
    <w:p>
      <w:pPr>
        <w:pStyle w:val="ListParagraph"/>
        <w:numPr>
          <w:ilvl w:val="1"/>
          <w:numId w:val="4"/>
        </w:numPr>
        <w:tabs>
          <w:tab w:pos="949" w:val="left" w:leader="none"/>
        </w:tabs>
        <w:spacing w:line="240" w:lineRule="auto" w:before="120" w:after="0"/>
        <w:ind w:left="948"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5"/>
          <w:sz w:val="20"/>
        </w:rPr>
        <w:t> </w:t>
      </w:r>
      <w:r>
        <w:rPr>
          <w:sz w:val="20"/>
        </w:rPr>
        <w:t>účel</w:t>
      </w:r>
      <w:r>
        <w:rPr>
          <w:spacing w:val="-6"/>
          <w:sz w:val="20"/>
        </w:rPr>
        <w:t> </w:t>
      </w:r>
      <w:r>
        <w:rPr>
          <w:sz w:val="20"/>
        </w:rPr>
        <w:t>akce</w:t>
      </w:r>
      <w:r>
        <w:rPr>
          <w:spacing w:val="-6"/>
          <w:sz w:val="20"/>
        </w:rPr>
        <w:t> </w:t>
      </w:r>
      <w:r>
        <w:rPr>
          <w:sz w:val="20"/>
        </w:rPr>
        <w:t>tím,</w:t>
      </w:r>
      <w:r>
        <w:rPr>
          <w:spacing w:val="-6"/>
          <w:sz w:val="20"/>
        </w:rPr>
        <w:t> </w:t>
      </w:r>
      <w:r>
        <w:rPr>
          <w:spacing w:val="-5"/>
          <w:sz w:val="20"/>
        </w:rPr>
        <w:t>že:</w:t>
      </w:r>
    </w:p>
    <w:p>
      <w:pPr>
        <w:pStyle w:val="ListParagraph"/>
        <w:numPr>
          <w:ilvl w:val="2"/>
          <w:numId w:val="4"/>
        </w:numPr>
        <w:tabs>
          <w:tab w:pos="1089" w:val="left" w:leader="none"/>
          <w:tab w:pos="1090" w:val="left" w:leader="none"/>
        </w:tabs>
        <w:spacing w:line="240" w:lineRule="auto" w:before="118" w:after="0"/>
        <w:ind w:left="1090" w:right="115" w:hanging="281"/>
        <w:jc w:val="left"/>
        <w:rPr>
          <w:sz w:val="20"/>
        </w:rPr>
      </w:pPr>
      <w:r>
        <w:rPr>
          <w:sz w:val="20"/>
        </w:rPr>
        <w:t>akce</w:t>
      </w:r>
      <w:r>
        <w:rPr>
          <w:spacing w:val="-14"/>
          <w:sz w:val="20"/>
        </w:rPr>
        <w:t> </w:t>
      </w:r>
      <w:r>
        <w:rPr>
          <w:sz w:val="20"/>
        </w:rPr>
        <w:t>byla</w:t>
      </w:r>
      <w:r>
        <w:rPr>
          <w:spacing w:val="-14"/>
          <w:sz w:val="20"/>
        </w:rPr>
        <w:t> </w:t>
      </w:r>
      <w:r>
        <w:rPr>
          <w:sz w:val="20"/>
        </w:rPr>
        <w:t>provedena</w:t>
      </w:r>
      <w:r>
        <w:rPr>
          <w:spacing w:val="-14"/>
          <w:sz w:val="20"/>
        </w:rPr>
        <w:t> </w:t>
      </w:r>
      <w:r>
        <w:rPr>
          <w:sz w:val="20"/>
        </w:rPr>
        <w:t>v</w:t>
      </w:r>
      <w:r>
        <w:rPr>
          <w:spacing w:val="-12"/>
          <w:sz w:val="20"/>
        </w:rPr>
        <w:t> </w:t>
      </w:r>
      <w:r>
        <w:rPr>
          <w:sz w:val="20"/>
        </w:rPr>
        <w:t>souladu</w:t>
      </w:r>
      <w:r>
        <w:rPr>
          <w:spacing w:val="-14"/>
          <w:sz w:val="20"/>
        </w:rPr>
        <w:t> </w:t>
      </w:r>
      <w:r>
        <w:rPr>
          <w:sz w:val="20"/>
        </w:rPr>
        <w:t>s</w:t>
      </w:r>
      <w:r>
        <w:rPr>
          <w:spacing w:val="-3"/>
          <w:sz w:val="20"/>
        </w:rPr>
        <w:t> </w:t>
      </w:r>
      <w:r>
        <w:rPr>
          <w:sz w:val="20"/>
        </w:rPr>
        <w:t>Výzvou,</w:t>
      </w:r>
      <w:r>
        <w:rPr>
          <w:spacing w:val="-14"/>
          <w:sz w:val="20"/>
        </w:rPr>
        <w:t> </w:t>
      </w:r>
      <w:r>
        <w:rPr>
          <w:sz w:val="20"/>
        </w:rPr>
        <w:t>žádostí</w:t>
      </w:r>
      <w:r>
        <w:rPr>
          <w:spacing w:val="-14"/>
          <w:sz w:val="20"/>
        </w:rPr>
        <w:t> </w:t>
      </w:r>
      <w:r>
        <w:rPr>
          <w:sz w:val="20"/>
        </w:rPr>
        <w:t>o</w:t>
      </w:r>
      <w:r>
        <w:rPr>
          <w:spacing w:val="-14"/>
          <w:sz w:val="20"/>
        </w:rPr>
        <w:t> </w:t>
      </w:r>
      <w:r>
        <w:rPr>
          <w:sz w:val="20"/>
        </w:rPr>
        <w:t>podporu,</w:t>
      </w:r>
      <w:r>
        <w:rPr>
          <w:spacing w:val="-13"/>
          <w:sz w:val="20"/>
        </w:rPr>
        <w:t> </w:t>
      </w:r>
      <w:r>
        <w:rPr>
          <w:sz w:val="20"/>
        </w:rPr>
        <w:t>předloženou</w:t>
      </w:r>
      <w:r>
        <w:rPr>
          <w:spacing w:val="-14"/>
          <w:sz w:val="20"/>
        </w:rPr>
        <w:t> </w:t>
      </w:r>
      <w:r>
        <w:rPr>
          <w:sz w:val="20"/>
        </w:rPr>
        <w:t>projektovou</w:t>
      </w:r>
      <w:r>
        <w:rPr>
          <w:spacing w:val="-14"/>
          <w:sz w:val="20"/>
        </w:rPr>
        <w:t> </w:t>
      </w:r>
      <w:r>
        <w:rPr>
          <w:sz w:val="20"/>
        </w:rPr>
        <w:t>dokumentací včetně</w:t>
      </w:r>
      <w:r>
        <w:rPr>
          <w:spacing w:val="30"/>
          <w:sz w:val="20"/>
        </w:rPr>
        <w:t> </w:t>
      </w:r>
      <w:r>
        <w:rPr>
          <w:sz w:val="20"/>
        </w:rPr>
        <w:t>Fondem</w:t>
      </w:r>
      <w:r>
        <w:rPr>
          <w:spacing w:val="30"/>
          <w:sz w:val="20"/>
        </w:rPr>
        <w:t> </w:t>
      </w:r>
      <w:r>
        <w:rPr>
          <w:sz w:val="20"/>
        </w:rPr>
        <w:t>odsouhlasených</w:t>
      </w:r>
      <w:r>
        <w:rPr>
          <w:spacing w:val="31"/>
          <w:sz w:val="20"/>
        </w:rPr>
        <w:t> </w:t>
      </w:r>
      <w:r>
        <w:rPr>
          <w:sz w:val="20"/>
        </w:rPr>
        <w:t>změn,</w:t>
      </w:r>
      <w:r>
        <w:rPr>
          <w:spacing w:val="31"/>
          <w:sz w:val="20"/>
        </w:rPr>
        <w:t> </w:t>
      </w:r>
      <w:r>
        <w:rPr>
          <w:sz w:val="20"/>
        </w:rPr>
        <w:t>předloženým</w:t>
      </w:r>
      <w:r>
        <w:rPr>
          <w:spacing w:val="32"/>
          <w:sz w:val="20"/>
        </w:rPr>
        <w:t> </w:t>
      </w:r>
      <w:r>
        <w:rPr>
          <w:sz w:val="20"/>
        </w:rPr>
        <w:t>energetickým</w:t>
      </w:r>
      <w:r>
        <w:rPr>
          <w:spacing w:val="29"/>
          <w:sz w:val="20"/>
        </w:rPr>
        <w:t> </w:t>
      </w:r>
      <w:r>
        <w:rPr>
          <w:sz w:val="20"/>
        </w:rPr>
        <w:t>posouzením</w:t>
      </w:r>
      <w:r>
        <w:rPr>
          <w:spacing w:val="32"/>
          <w:sz w:val="20"/>
        </w:rPr>
        <w:t> </w:t>
      </w:r>
      <w:r>
        <w:rPr>
          <w:sz w:val="20"/>
        </w:rPr>
        <w:t>včetně</w:t>
      </w:r>
      <w:r>
        <w:rPr>
          <w:spacing w:val="30"/>
          <w:sz w:val="20"/>
        </w:rPr>
        <w:t> </w:t>
      </w:r>
      <w:r>
        <w:rPr>
          <w:sz w:val="20"/>
        </w:rPr>
        <w:t>Fondem</w:t>
      </w:r>
    </w:p>
    <w:p>
      <w:pPr>
        <w:spacing w:after="0" w:line="240" w:lineRule="auto"/>
        <w:jc w:val="left"/>
        <w:rPr>
          <w:sz w:val="20"/>
        </w:rPr>
        <w:sectPr>
          <w:pgSz w:w="12240" w:h="15840"/>
          <w:pgMar w:header="0" w:footer="1460" w:top="1440" w:bottom="1660" w:left="1320" w:right="1020"/>
        </w:sectPr>
      </w:pPr>
    </w:p>
    <w:p>
      <w:pPr>
        <w:pStyle w:val="BodyText"/>
        <w:spacing w:before="73"/>
        <w:ind w:left="1090"/>
        <w:jc w:val="both"/>
      </w:pPr>
      <w:r>
        <w:rPr/>
        <w:t>odsouhlasených</w:t>
      </w:r>
      <w:r>
        <w:rPr>
          <w:spacing w:val="-7"/>
        </w:rPr>
        <w:t> </w:t>
      </w:r>
      <w:r>
        <w:rPr/>
        <w:t>změn</w:t>
      </w:r>
      <w:r>
        <w:rPr>
          <w:spacing w:val="-6"/>
        </w:rPr>
        <w:t> </w:t>
      </w:r>
      <w:r>
        <w:rPr/>
        <w:t>a</w:t>
      </w:r>
      <w:r>
        <w:rPr>
          <w:spacing w:val="-7"/>
        </w:rPr>
        <w:t> </w:t>
      </w:r>
      <w:r>
        <w:rPr/>
        <w:t>touto</w:t>
      </w:r>
      <w:r>
        <w:rPr>
          <w:spacing w:val="-6"/>
        </w:rPr>
        <w:t> </w:t>
      </w:r>
      <w:r>
        <w:rPr>
          <w:spacing w:val="-2"/>
        </w:rPr>
        <w:t>Smlouvou,</w:t>
      </w:r>
    </w:p>
    <w:p>
      <w:pPr>
        <w:pStyle w:val="ListParagraph"/>
        <w:numPr>
          <w:ilvl w:val="2"/>
          <w:numId w:val="4"/>
        </w:numPr>
        <w:tabs>
          <w:tab w:pos="1090" w:val="left" w:leader="none"/>
        </w:tabs>
        <w:spacing w:line="240" w:lineRule="auto" w:before="120" w:after="0"/>
        <w:ind w:left="1090" w:right="114" w:hanging="281"/>
        <w:jc w:val="both"/>
        <w:rPr>
          <w:sz w:val="20"/>
        </w:rPr>
      </w:pPr>
      <w:r>
        <w:rPr>
          <w:sz w:val="20"/>
        </w:rPr>
        <w:t>do</w:t>
      </w:r>
      <w:r>
        <w:rPr>
          <w:spacing w:val="-14"/>
          <w:sz w:val="20"/>
        </w:rPr>
        <w:t> </w:t>
      </w:r>
      <w:r>
        <w:rPr>
          <w:sz w:val="20"/>
        </w:rPr>
        <w:t>8/2023</w:t>
      </w:r>
      <w:r>
        <w:rPr>
          <w:spacing w:val="-14"/>
          <w:sz w:val="20"/>
        </w:rPr>
        <w:t> </w:t>
      </w:r>
      <w:r>
        <w:rPr>
          <w:sz w:val="20"/>
        </w:rPr>
        <w:t>(termínem</w:t>
      </w:r>
      <w:r>
        <w:rPr>
          <w:spacing w:val="-14"/>
          <w:sz w:val="20"/>
        </w:rPr>
        <w:t> </w:t>
      </w:r>
      <w:r>
        <w:rPr>
          <w:sz w:val="20"/>
        </w:rPr>
        <w:t>dokončení</w:t>
      </w:r>
      <w:r>
        <w:rPr>
          <w:spacing w:val="-13"/>
          <w:sz w:val="20"/>
        </w:rPr>
        <w:t> </w:t>
      </w:r>
      <w:r>
        <w:rPr>
          <w:sz w:val="20"/>
        </w:rPr>
        <w:t>akce</w:t>
      </w:r>
      <w:r>
        <w:rPr>
          <w:spacing w:val="-14"/>
          <w:sz w:val="20"/>
        </w:rPr>
        <w:t> </w:t>
      </w:r>
      <w:r>
        <w:rPr>
          <w:sz w:val="20"/>
        </w:rPr>
        <w:t>se</w:t>
      </w:r>
      <w:r>
        <w:rPr>
          <w:spacing w:val="-14"/>
          <w:sz w:val="20"/>
        </w:rPr>
        <w:t> </w:t>
      </w:r>
      <w:r>
        <w:rPr>
          <w:sz w:val="20"/>
        </w:rPr>
        <w:t>rozumí</w:t>
      </w:r>
      <w:r>
        <w:rPr>
          <w:spacing w:val="-13"/>
          <w:sz w:val="20"/>
        </w:rPr>
        <w:t> </w:t>
      </w:r>
      <w:r>
        <w:rPr>
          <w:sz w:val="20"/>
        </w:rPr>
        <w:t>datum</w:t>
      </w:r>
      <w:r>
        <w:rPr>
          <w:spacing w:val="-14"/>
          <w:sz w:val="20"/>
        </w:rPr>
        <w:t> </w:t>
      </w:r>
      <w:r>
        <w:rPr>
          <w:sz w:val="20"/>
        </w:rPr>
        <w:t>uvedení</w:t>
      </w:r>
      <w:r>
        <w:rPr>
          <w:spacing w:val="-14"/>
          <w:sz w:val="20"/>
        </w:rPr>
        <w:t> </w:t>
      </w:r>
      <w:r>
        <w:rPr>
          <w:sz w:val="20"/>
        </w:rPr>
        <w:t>stavby</w:t>
      </w:r>
      <w:r>
        <w:rPr>
          <w:spacing w:val="-13"/>
          <w:sz w:val="20"/>
        </w:rPr>
        <w:t> </w:t>
      </w:r>
      <w:r>
        <w:rPr>
          <w:sz w:val="20"/>
        </w:rPr>
        <w:t>k</w:t>
      </w:r>
      <w:r>
        <w:rPr>
          <w:spacing w:val="-14"/>
          <w:sz w:val="20"/>
        </w:rPr>
        <w:t> </w:t>
      </w:r>
      <w:r>
        <w:rPr>
          <w:sz w:val="20"/>
        </w:rPr>
        <w:t>trvalému</w:t>
      </w:r>
      <w:r>
        <w:rPr>
          <w:spacing w:val="-14"/>
          <w:sz w:val="20"/>
        </w:rPr>
        <w:t> </w:t>
      </w:r>
      <w:r>
        <w:rPr>
          <w:sz w:val="20"/>
        </w:rPr>
        <w:t>provozu</w:t>
      </w:r>
      <w:r>
        <w:rPr>
          <w:spacing w:val="-14"/>
          <w:sz w:val="20"/>
        </w:rPr>
        <w:t> </w:t>
      </w:r>
      <w:r>
        <w:rPr>
          <w:sz w:val="20"/>
        </w:rPr>
        <w:t>v</w:t>
      </w:r>
      <w:r>
        <w:rPr>
          <w:spacing w:val="-13"/>
          <w:sz w:val="20"/>
        </w:rPr>
        <w:t> </w:t>
      </w:r>
      <w:r>
        <w:rPr>
          <w:sz w:val="20"/>
        </w:rPr>
        <w:t>souladu se zákonem č. 183/2006 Sb., o územním plánovaní a stavebním řádu (stavební zákon), v platném znění</w:t>
      </w:r>
      <w:r>
        <w:rPr>
          <w:spacing w:val="-14"/>
          <w:sz w:val="20"/>
        </w:rPr>
        <w:t> </w:t>
      </w:r>
      <w:r>
        <w:rPr>
          <w:sz w:val="20"/>
        </w:rPr>
        <w:t>/kolaudační</w:t>
      </w:r>
      <w:r>
        <w:rPr>
          <w:spacing w:val="-14"/>
          <w:sz w:val="20"/>
        </w:rPr>
        <w:t> </w:t>
      </w:r>
      <w:r>
        <w:rPr>
          <w:sz w:val="20"/>
        </w:rPr>
        <w:t>souhlas,</w:t>
      </w:r>
      <w:r>
        <w:rPr>
          <w:spacing w:val="-14"/>
          <w:sz w:val="20"/>
        </w:rPr>
        <w:t> </w:t>
      </w:r>
      <w:r>
        <w:rPr>
          <w:sz w:val="20"/>
        </w:rPr>
        <w:t>doložení</w:t>
      </w:r>
      <w:r>
        <w:rPr>
          <w:spacing w:val="-13"/>
          <w:sz w:val="20"/>
        </w:rPr>
        <w:t> </w:t>
      </w:r>
      <w:r>
        <w:rPr>
          <w:sz w:val="20"/>
        </w:rPr>
        <w:t>oslovení</w:t>
      </w:r>
      <w:r>
        <w:rPr>
          <w:spacing w:val="-14"/>
          <w:sz w:val="20"/>
        </w:rPr>
        <w:t> </w:t>
      </w:r>
      <w:r>
        <w:rPr>
          <w:sz w:val="20"/>
        </w:rPr>
        <w:t>stavebního</w:t>
      </w:r>
      <w:r>
        <w:rPr>
          <w:spacing w:val="-14"/>
          <w:sz w:val="20"/>
        </w:rPr>
        <w:t> </w:t>
      </w:r>
      <w:r>
        <w:rPr>
          <w:sz w:val="20"/>
        </w:rPr>
        <w:t>úřadu,</w:t>
      </w:r>
      <w:r>
        <w:rPr>
          <w:spacing w:val="-13"/>
          <w:sz w:val="20"/>
        </w:rPr>
        <w:t> </w:t>
      </w:r>
      <w:r>
        <w:rPr>
          <w:sz w:val="20"/>
        </w:rPr>
        <w:t>případně</w:t>
      </w:r>
      <w:r>
        <w:rPr>
          <w:spacing w:val="-14"/>
          <w:sz w:val="20"/>
        </w:rPr>
        <w:t> </w:t>
      </w:r>
      <w:r>
        <w:rPr>
          <w:sz w:val="20"/>
        </w:rPr>
        <w:t>písemný</w:t>
      </w:r>
      <w:r>
        <w:rPr>
          <w:spacing w:val="-14"/>
          <w:sz w:val="20"/>
        </w:rPr>
        <w:t> </w:t>
      </w:r>
      <w:r>
        <w:rPr>
          <w:sz w:val="20"/>
        </w:rPr>
        <w:t>souhlas,</w:t>
      </w:r>
      <w:r>
        <w:rPr>
          <w:spacing w:val="-13"/>
          <w:sz w:val="20"/>
        </w:rPr>
        <w:t> </w:t>
      </w:r>
      <w:r>
        <w:rPr>
          <w:sz w:val="20"/>
        </w:rPr>
        <w:t>že</w:t>
      </w:r>
      <w:r>
        <w:rPr>
          <w:spacing w:val="-14"/>
          <w:sz w:val="20"/>
        </w:rPr>
        <w:t> </w:t>
      </w:r>
      <w:r>
        <w:rPr>
          <w:sz w:val="20"/>
        </w:rPr>
        <w:t>stavbu lze</w:t>
      </w:r>
      <w:r>
        <w:rPr>
          <w:spacing w:val="-7"/>
          <w:sz w:val="20"/>
        </w:rPr>
        <w:t> </w:t>
      </w:r>
      <w:r>
        <w:rPr>
          <w:sz w:val="20"/>
        </w:rPr>
        <w:t>užívat/)</w:t>
      </w:r>
      <w:r>
        <w:rPr>
          <w:spacing w:val="-6"/>
          <w:sz w:val="20"/>
        </w:rPr>
        <w:t> </w:t>
      </w:r>
      <w:r>
        <w:rPr>
          <w:sz w:val="20"/>
        </w:rPr>
        <w:t>došlo</w:t>
      </w:r>
      <w:r>
        <w:rPr>
          <w:spacing w:val="-6"/>
          <w:sz w:val="20"/>
        </w:rPr>
        <w:t> </w:t>
      </w:r>
      <w:r>
        <w:rPr>
          <w:sz w:val="20"/>
        </w:rPr>
        <w:t>ke</w:t>
      </w:r>
      <w:r>
        <w:rPr>
          <w:spacing w:val="-6"/>
          <w:sz w:val="20"/>
        </w:rPr>
        <w:t> </w:t>
      </w:r>
      <w:r>
        <w:rPr>
          <w:sz w:val="20"/>
        </w:rPr>
        <w:t>zlepšení</w:t>
      </w:r>
      <w:r>
        <w:rPr>
          <w:spacing w:val="-7"/>
          <w:sz w:val="20"/>
        </w:rPr>
        <w:t> </w:t>
      </w:r>
      <w:r>
        <w:rPr>
          <w:sz w:val="20"/>
        </w:rPr>
        <w:t>tepelně-technických</w:t>
      </w:r>
      <w:r>
        <w:rPr>
          <w:spacing w:val="-6"/>
          <w:sz w:val="20"/>
        </w:rPr>
        <w:t> </w:t>
      </w:r>
      <w:r>
        <w:rPr>
          <w:sz w:val="20"/>
        </w:rPr>
        <w:t>vlastností</w:t>
      </w:r>
      <w:r>
        <w:rPr>
          <w:spacing w:val="-7"/>
          <w:sz w:val="20"/>
        </w:rPr>
        <w:t> </w:t>
      </w:r>
      <w:r>
        <w:rPr>
          <w:sz w:val="20"/>
        </w:rPr>
        <w:t>budovy,</w:t>
      </w:r>
      <w:r>
        <w:rPr>
          <w:spacing w:val="-6"/>
          <w:sz w:val="20"/>
        </w:rPr>
        <w:t> </w:t>
      </w:r>
      <w:r>
        <w:rPr>
          <w:sz w:val="20"/>
        </w:rPr>
        <w:t>tj.</w:t>
      </w:r>
      <w:r>
        <w:rPr>
          <w:spacing w:val="-7"/>
          <w:sz w:val="20"/>
        </w:rPr>
        <w:t> </w:t>
      </w:r>
      <w:r>
        <w:rPr>
          <w:sz w:val="20"/>
        </w:rPr>
        <w:t>k</w:t>
      </w:r>
      <w:r>
        <w:rPr>
          <w:spacing w:val="-7"/>
          <w:sz w:val="20"/>
        </w:rPr>
        <w:t> </w:t>
      </w:r>
      <w:r>
        <w:rPr>
          <w:sz w:val="20"/>
        </w:rPr>
        <w:t>zateplení</w:t>
      </w:r>
      <w:r>
        <w:rPr>
          <w:spacing w:val="-5"/>
          <w:sz w:val="20"/>
        </w:rPr>
        <w:t> </w:t>
      </w:r>
      <w:r>
        <w:rPr>
          <w:sz w:val="20"/>
        </w:rPr>
        <w:t>objektu,</w:t>
      </w:r>
      <w:r>
        <w:rPr>
          <w:spacing w:val="-4"/>
          <w:sz w:val="20"/>
        </w:rPr>
        <w:t> </w:t>
      </w:r>
      <w:r>
        <w:rPr>
          <w:sz w:val="20"/>
        </w:rPr>
        <w:t>výměně otvorových výplní a instalaci stínící techniky s ručním elektronickým ovládáním,</w:t>
      </w:r>
    </w:p>
    <w:p>
      <w:pPr>
        <w:pStyle w:val="ListParagraph"/>
        <w:numPr>
          <w:ilvl w:val="2"/>
          <w:numId w:val="4"/>
        </w:numPr>
        <w:tabs>
          <w:tab w:pos="1064" w:val="left" w:leader="none"/>
        </w:tabs>
        <w:spacing w:line="240" w:lineRule="auto" w:before="122" w:after="0"/>
        <w:ind w:left="1063" w:right="0" w:hanging="286"/>
        <w:jc w:val="both"/>
        <w:rPr>
          <w:sz w:val="20"/>
        </w:rPr>
      </w:pPr>
      <w:r>
        <w:rPr>
          <w:sz w:val="20"/>
        </w:rPr>
        <w:t>akce</w:t>
      </w:r>
      <w:r>
        <w:rPr>
          <w:spacing w:val="-7"/>
          <w:sz w:val="20"/>
        </w:rPr>
        <w:t> </w:t>
      </w:r>
      <w:r>
        <w:rPr>
          <w:sz w:val="20"/>
        </w:rPr>
        <w:t>bude</w:t>
      </w:r>
      <w:r>
        <w:rPr>
          <w:spacing w:val="-6"/>
          <w:sz w:val="20"/>
        </w:rPr>
        <w:t> </w:t>
      </w:r>
      <w:r>
        <w:rPr>
          <w:sz w:val="20"/>
        </w:rPr>
        <w:t>po</w:t>
      </w:r>
      <w:r>
        <w:rPr>
          <w:spacing w:val="-3"/>
          <w:sz w:val="20"/>
        </w:rPr>
        <w:t> </w:t>
      </w:r>
      <w:r>
        <w:rPr>
          <w:sz w:val="20"/>
        </w:rPr>
        <w:t>dobu</w:t>
      </w:r>
      <w:r>
        <w:rPr>
          <w:spacing w:val="-5"/>
          <w:sz w:val="20"/>
        </w:rPr>
        <w:t> </w:t>
      </w:r>
      <w:r>
        <w:rPr>
          <w:sz w:val="20"/>
        </w:rPr>
        <w:t>udržitelnosti</w:t>
      </w:r>
      <w:r>
        <w:rPr>
          <w:spacing w:val="-6"/>
          <w:sz w:val="20"/>
        </w:rPr>
        <w:t> </w:t>
      </w:r>
      <w:r>
        <w:rPr>
          <w:sz w:val="20"/>
        </w:rPr>
        <w:t>splňovat</w:t>
      </w:r>
      <w:r>
        <w:rPr>
          <w:spacing w:val="-6"/>
          <w:sz w:val="20"/>
        </w:rPr>
        <w:t> </w:t>
      </w:r>
      <w:r>
        <w:rPr>
          <w:sz w:val="20"/>
        </w:rPr>
        <w:t>podmínky</w:t>
      </w:r>
      <w:r>
        <w:rPr>
          <w:spacing w:val="-4"/>
          <w:sz w:val="20"/>
        </w:rPr>
        <w:t> </w:t>
      </w:r>
      <w:r>
        <w:rPr>
          <w:sz w:val="20"/>
        </w:rPr>
        <w:t>stanovené</w:t>
      </w:r>
      <w:r>
        <w:rPr>
          <w:spacing w:val="-6"/>
          <w:sz w:val="20"/>
        </w:rPr>
        <w:t> </w:t>
      </w:r>
      <w:r>
        <w:rPr>
          <w:sz w:val="20"/>
        </w:rPr>
        <w:t>ve</w:t>
      </w:r>
      <w:r>
        <w:rPr>
          <w:spacing w:val="-2"/>
          <w:sz w:val="20"/>
        </w:rPr>
        <w:t> </w:t>
      </w:r>
      <w:r>
        <w:rPr>
          <w:sz w:val="20"/>
        </w:rPr>
        <w:t>čl.</w:t>
      </w:r>
      <w:r>
        <w:rPr>
          <w:spacing w:val="-6"/>
          <w:sz w:val="20"/>
        </w:rPr>
        <w:t> </w:t>
      </w:r>
      <w:r>
        <w:rPr>
          <w:sz w:val="20"/>
        </w:rPr>
        <w:t>13</w:t>
      </w:r>
      <w:r>
        <w:rPr>
          <w:spacing w:val="-5"/>
          <w:sz w:val="20"/>
        </w:rPr>
        <w:t> </w:t>
      </w:r>
      <w:r>
        <w:rPr>
          <w:sz w:val="20"/>
        </w:rPr>
        <w:t>bodu</w:t>
      </w:r>
      <w:r>
        <w:rPr>
          <w:spacing w:val="-5"/>
          <w:sz w:val="20"/>
        </w:rPr>
        <w:t> </w:t>
      </w:r>
      <w:r>
        <w:rPr>
          <w:sz w:val="20"/>
        </w:rPr>
        <w:t>13.1</w:t>
      </w:r>
      <w:r>
        <w:rPr>
          <w:spacing w:val="-5"/>
          <w:sz w:val="20"/>
        </w:rPr>
        <w:t> </w:t>
      </w:r>
      <w:r>
        <w:rPr>
          <w:sz w:val="20"/>
        </w:rPr>
        <w:t>písm.</w:t>
      </w:r>
      <w:r>
        <w:rPr>
          <w:spacing w:val="-6"/>
          <w:sz w:val="20"/>
        </w:rPr>
        <w:t> </w:t>
      </w:r>
      <w:r>
        <w:rPr>
          <w:sz w:val="20"/>
        </w:rPr>
        <w:t>g)</w:t>
      </w:r>
      <w:r>
        <w:rPr>
          <w:spacing w:val="-6"/>
          <w:sz w:val="20"/>
        </w:rPr>
        <w:t> </w:t>
      </w:r>
      <w:r>
        <w:rPr>
          <w:spacing w:val="-2"/>
          <w:sz w:val="20"/>
        </w:rPr>
        <w:t>Výzvy,</w:t>
      </w:r>
    </w:p>
    <w:p>
      <w:pPr>
        <w:pStyle w:val="ListParagraph"/>
        <w:numPr>
          <w:ilvl w:val="2"/>
          <w:numId w:val="4"/>
        </w:numPr>
        <w:tabs>
          <w:tab w:pos="1064" w:val="left" w:leader="none"/>
        </w:tabs>
        <w:spacing w:line="240" w:lineRule="auto" w:before="118" w:after="0"/>
        <w:ind w:left="1063" w:right="0" w:hanging="286"/>
        <w:jc w:val="both"/>
        <w:rPr>
          <w:sz w:val="20"/>
        </w:rPr>
      </w:pPr>
      <w:r>
        <w:rPr>
          <w:sz w:val="20"/>
        </w:rPr>
        <w:t>byla</w:t>
      </w:r>
      <w:r>
        <w:rPr>
          <w:spacing w:val="-6"/>
          <w:sz w:val="20"/>
        </w:rPr>
        <w:t> </w:t>
      </w:r>
      <w:r>
        <w:rPr>
          <w:sz w:val="20"/>
        </w:rPr>
        <w:t>dodržena</w:t>
      </w:r>
      <w:r>
        <w:rPr>
          <w:spacing w:val="-6"/>
          <w:sz w:val="20"/>
        </w:rPr>
        <w:t> </w:t>
      </w:r>
      <w:r>
        <w:rPr>
          <w:sz w:val="20"/>
        </w:rPr>
        <w:t>ustanovení</w:t>
      </w:r>
      <w:r>
        <w:rPr>
          <w:spacing w:val="-5"/>
          <w:sz w:val="20"/>
        </w:rPr>
        <w:t> </w:t>
      </w:r>
      <w:r>
        <w:rPr>
          <w:sz w:val="20"/>
        </w:rPr>
        <w:t>Směrnice</w:t>
      </w:r>
      <w:r>
        <w:rPr>
          <w:spacing w:val="-6"/>
          <w:sz w:val="20"/>
        </w:rPr>
        <w:t> </w:t>
      </w:r>
      <w:r>
        <w:rPr>
          <w:sz w:val="20"/>
        </w:rPr>
        <w:t>MŽP</w:t>
      </w:r>
      <w:r>
        <w:rPr>
          <w:spacing w:val="-7"/>
          <w:sz w:val="20"/>
        </w:rPr>
        <w:t> </w:t>
      </w:r>
      <w:r>
        <w:rPr>
          <w:sz w:val="20"/>
        </w:rPr>
        <w:t>a</w:t>
      </w:r>
      <w:r>
        <w:rPr>
          <w:spacing w:val="-5"/>
          <w:sz w:val="20"/>
        </w:rPr>
        <w:t> </w:t>
      </w:r>
      <w:r>
        <w:rPr>
          <w:spacing w:val="-2"/>
          <w:sz w:val="20"/>
        </w:rPr>
        <w:t>Výzvy,</w:t>
      </w:r>
    </w:p>
    <w:p>
      <w:pPr>
        <w:pStyle w:val="BodyText"/>
        <w:spacing w:before="121"/>
        <w:ind w:left="1063" w:right="113"/>
        <w:jc w:val="both"/>
      </w:pPr>
      <w:r>
        <w:rPr/>
        <w:t>Příjemce podpory bere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w:t>
      </w:r>
      <w:r>
        <w:rPr>
          <w:spacing w:val="-11"/>
        </w:rPr>
        <w:t> </w:t>
      </w:r>
      <w:r>
        <w:rPr/>
        <w:t>zákonů</w:t>
      </w:r>
      <w:r>
        <w:rPr>
          <w:spacing w:val="-11"/>
        </w:rPr>
        <w:t> </w:t>
      </w:r>
      <w:r>
        <w:rPr/>
        <w:t>(rozpočtová</w:t>
      </w:r>
      <w:r>
        <w:rPr>
          <w:spacing w:val="-12"/>
        </w:rPr>
        <w:t> </w:t>
      </w:r>
      <w:r>
        <w:rPr/>
        <w:t>pravidla),</w:t>
      </w:r>
      <w:r>
        <w:rPr>
          <w:spacing w:val="-11"/>
        </w:rPr>
        <w:t> </w:t>
      </w:r>
      <w:r>
        <w:rPr/>
        <w:t>v</w:t>
      </w:r>
      <w:r>
        <w:rPr>
          <w:spacing w:val="-2"/>
        </w:rPr>
        <w:t> </w:t>
      </w:r>
      <w:r>
        <w:rPr/>
        <w:t>platném</w:t>
      </w:r>
      <w:r>
        <w:rPr>
          <w:spacing w:val="-13"/>
        </w:rPr>
        <w:t> </w:t>
      </w:r>
      <w:r>
        <w:rPr/>
        <w:t>znění,</w:t>
      </w:r>
      <w:r>
        <w:rPr>
          <w:spacing w:val="-11"/>
        </w:rPr>
        <w:t> </w:t>
      </w:r>
      <w:r>
        <w:rPr/>
        <w:t>a</w:t>
      </w:r>
      <w:r>
        <w:rPr>
          <w:spacing w:val="-12"/>
        </w:rPr>
        <w:t> </w:t>
      </w:r>
      <w:r>
        <w:rPr/>
        <w:t>že</w:t>
      </w:r>
      <w:r>
        <w:rPr>
          <w:spacing w:val="-12"/>
        </w:rPr>
        <w:t> </w:t>
      </w:r>
      <w:r>
        <w:rPr/>
        <w:t>mohou</w:t>
      </w:r>
      <w:r>
        <w:rPr>
          <w:spacing w:val="-11"/>
        </w:rPr>
        <w:t> </w:t>
      </w:r>
      <w:r>
        <w:rPr/>
        <w:t>být</w:t>
      </w:r>
      <w:r>
        <w:rPr>
          <w:spacing w:val="-12"/>
        </w:rPr>
        <w:t> </w:t>
      </w:r>
      <w:r>
        <w:rPr/>
        <w:t>uplatněny</w:t>
      </w:r>
      <w:r>
        <w:rPr>
          <w:spacing w:val="-12"/>
        </w:rPr>
        <w:t> </w:t>
      </w:r>
      <w:r>
        <w:rPr/>
        <w:t>sankce</w:t>
      </w:r>
      <w:r>
        <w:rPr>
          <w:spacing w:val="-12"/>
        </w:rPr>
        <w:t> </w:t>
      </w:r>
      <w:r>
        <w:rPr/>
        <w:t>podle tohoto zákona.</w:t>
      </w:r>
    </w:p>
    <w:p>
      <w:pPr>
        <w:pStyle w:val="ListParagraph"/>
        <w:numPr>
          <w:ilvl w:val="1"/>
          <w:numId w:val="4"/>
        </w:numPr>
        <w:tabs>
          <w:tab w:pos="949" w:val="left" w:leader="none"/>
        </w:tabs>
        <w:spacing w:line="240" w:lineRule="auto" w:before="120" w:after="0"/>
        <w:ind w:left="94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4"/>
          <w:sz w:val="20"/>
        </w:rPr>
        <w:t> </w:t>
      </w:r>
      <w:r>
        <w:rPr>
          <w:sz w:val="20"/>
        </w:rPr>
        <w:t>tomu,</w:t>
      </w:r>
      <w:r>
        <w:rPr>
          <w:spacing w:val="-4"/>
          <w:sz w:val="20"/>
        </w:rPr>
        <w:t> </w:t>
      </w:r>
      <w:r>
        <w:rPr>
          <w:spacing w:val="-5"/>
          <w:sz w:val="20"/>
        </w:rPr>
        <w:t>že:</w:t>
      </w:r>
    </w:p>
    <w:p>
      <w:pPr>
        <w:pStyle w:val="ListParagraph"/>
        <w:numPr>
          <w:ilvl w:val="2"/>
          <w:numId w:val="4"/>
        </w:numPr>
        <w:tabs>
          <w:tab w:pos="1064" w:val="left" w:leader="none"/>
        </w:tabs>
        <w:spacing w:line="240" w:lineRule="auto" w:before="120" w:after="0"/>
        <w:ind w:left="1063" w:right="0" w:hanging="286"/>
        <w:jc w:val="both"/>
        <w:rPr>
          <w:sz w:val="20"/>
        </w:rPr>
      </w:pPr>
      <w:r>
        <w:rPr>
          <w:sz w:val="20"/>
        </w:rPr>
        <w:t>bude</w:t>
      </w:r>
      <w:r>
        <w:rPr>
          <w:spacing w:val="-7"/>
          <w:sz w:val="20"/>
        </w:rPr>
        <w:t> </w:t>
      </w:r>
      <w:r>
        <w:rPr>
          <w:sz w:val="20"/>
        </w:rPr>
        <w:t>dodržovat</w:t>
      </w:r>
      <w:r>
        <w:rPr>
          <w:spacing w:val="-6"/>
          <w:sz w:val="20"/>
        </w:rPr>
        <w:t> </w:t>
      </w:r>
      <w:r>
        <w:rPr>
          <w:sz w:val="20"/>
        </w:rPr>
        <w:t>ustanovení</w:t>
      </w:r>
      <w:r>
        <w:rPr>
          <w:spacing w:val="-3"/>
          <w:sz w:val="20"/>
        </w:rPr>
        <w:t> </w:t>
      </w:r>
      <w:r>
        <w:rPr>
          <w:sz w:val="20"/>
        </w:rPr>
        <w:t>Směrnice</w:t>
      </w:r>
      <w:r>
        <w:rPr>
          <w:spacing w:val="-6"/>
          <w:sz w:val="20"/>
        </w:rPr>
        <w:t> </w:t>
      </w:r>
      <w:r>
        <w:rPr>
          <w:sz w:val="20"/>
        </w:rPr>
        <w:t>MŽP</w:t>
      </w:r>
      <w:r>
        <w:rPr>
          <w:spacing w:val="-7"/>
          <w:sz w:val="20"/>
        </w:rPr>
        <w:t> </w:t>
      </w:r>
      <w:r>
        <w:rPr>
          <w:sz w:val="20"/>
        </w:rPr>
        <w:t>a</w:t>
      </w:r>
      <w:r>
        <w:rPr>
          <w:spacing w:val="-3"/>
          <w:sz w:val="20"/>
        </w:rPr>
        <w:t> </w:t>
      </w:r>
      <w:r>
        <w:rPr>
          <w:spacing w:val="-2"/>
          <w:sz w:val="20"/>
        </w:rPr>
        <w:t>Výzvy,</w:t>
      </w:r>
    </w:p>
    <w:p>
      <w:pPr>
        <w:pStyle w:val="ListParagraph"/>
        <w:numPr>
          <w:ilvl w:val="2"/>
          <w:numId w:val="4"/>
        </w:numPr>
        <w:tabs>
          <w:tab w:pos="1064" w:val="left" w:leader="none"/>
        </w:tabs>
        <w:spacing w:line="240" w:lineRule="auto" w:before="121" w:after="0"/>
        <w:ind w:left="1063" w:right="110" w:hanging="286"/>
        <w:jc w:val="both"/>
        <w:rPr>
          <w:sz w:val="20"/>
        </w:rPr>
      </w:pPr>
      <w:r>
        <w:rPr>
          <w:sz w:val="20"/>
        </w:rPr>
        <w:t>zajistí udržitelnost projektu, tj. že účel, pro který je poskytnuta podpora podle této Smlouvy, bude (u</w:t>
      </w:r>
      <w:r>
        <w:rPr>
          <w:spacing w:val="-2"/>
          <w:sz w:val="20"/>
        </w:rPr>
        <w:t> </w:t>
      </w:r>
      <w:r>
        <w:rPr>
          <w:sz w:val="20"/>
        </w:rPr>
        <w:t>relevantních</w:t>
      </w:r>
      <w:r>
        <w:rPr>
          <w:spacing w:val="-2"/>
          <w:sz w:val="20"/>
        </w:rPr>
        <w:t> </w:t>
      </w:r>
      <w:r>
        <w:rPr>
          <w:sz w:val="20"/>
        </w:rPr>
        <w:t>aktivit</w:t>
      </w:r>
      <w:r>
        <w:rPr>
          <w:spacing w:val="-3"/>
          <w:sz w:val="20"/>
        </w:rPr>
        <w:t> </w:t>
      </w:r>
      <w:r>
        <w:rPr>
          <w:sz w:val="20"/>
        </w:rPr>
        <w:t>a</w:t>
      </w:r>
      <w:r>
        <w:rPr>
          <w:spacing w:val="-2"/>
          <w:sz w:val="20"/>
        </w:rPr>
        <w:t> </w:t>
      </w:r>
      <w:r>
        <w:rPr>
          <w:sz w:val="20"/>
        </w:rPr>
        <w:t>jejich</w:t>
      </w:r>
      <w:r>
        <w:rPr>
          <w:spacing w:val="-2"/>
          <w:sz w:val="20"/>
        </w:rPr>
        <w:t> </w:t>
      </w:r>
      <w:r>
        <w:rPr>
          <w:sz w:val="20"/>
        </w:rPr>
        <w:t>výstupů) řádně</w:t>
      </w:r>
      <w:r>
        <w:rPr>
          <w:spacing w:val="-3"/>
          <w:sz w:val="20"/>
        </w:rPr>
        <w:t> </w:t>
      </w:r>
      <w:r>
        <w:rPr>
          <w:sz w:val="20"/>
        </w:rPr>
        <w:t>plněn</w:t>
      </w:r>
      <w:r>
        <w:rPr>
          <w:spacing w:val="-1"/>
          <w:sz w:val="20"/>
        </w:rPr>
        <w:t> </w:t>
      </w:r>
      <w:r>
        <w:rPr>
          <w:sz w:val="20"/>
        </w:rPr>
        <w:t>nejméně</w:t>
      </w:r>
      <w:r>
        <w:rPr>
          <w:spacing w:val="-3"/>
          <w:sz w:val="20"/>
        </w:rPr>
        <w:t> </w:t>
      </w:r>
      <w:r>
        <w:rPr>
          <w:sz w:val="20"/>
        </w:rPr>
        <w:t>po</w:t>
      </w:r>
      <w:r>
        <w:rPr>
          <w:spacing w:val="-1"/>
          <w:sz w:val="20"/>
        </w:rPr>
        <w:t> </w:t>
      </w:r>
      <w:r>
        <w:rPr>
          <w:sz w:val="20"/>
        </w:rPr>
        <w:t>dobu</w:t>
      </w:r>
      <w:r>
        <w:rPr>
          <w:spacing w:val="-1"/>
          <w:sz w:val="20"/>
        </w:rPr>
        <w:t> </w:t>
      </w:r>
      <w:r>
        <w:rPr>
          <w:sz w:val="20"/>
        </w:rPr>
        <w:t>pěti</w:t>
      </w:r>
      <w:r>
        <w:rPr>
          <w:spacing w:val="-2"/>
          <w:sz w:val="20"/>
        </w:rPr>
        <w:t> </w:t>
      </w:r>
      <w:r>
        <w:rPr>
          <w:sz w:val="20"/>
        </w:rPr>
        <w:t>let</w:t>
      </w:r>
      <w:r>
        <w:rPr>
          <w:spacing w:val="-2"/>
          <w:sz w:val="20"/>
        </w:rPr>
        <w:t> </w:t>
      </w:r>
      <w:r>
        <w:rPr>
          <w:sz w:val="20"/>
        </w:rPr>
        <w:t>od</w:t>
      </w:r>
      <w:r>
        <w:rPr>
          <w:spacing w:val="-1"/>
          <w:sz w:val="20"/>
        </w:rPr>
        <w:t> </w:t>
      </w:r>
      <w:r>
        <w:rPr>
          <w:sz w:val="20"/>
        </w:rPr>
        <w:t>ukončení</w:t>
      </w:r>
      <w:r>
        <w:rPr>
          <w:spacing w:val="-2"/>
          <w:sz w:val="20"/>
        </w:rPr>
        <w:t> </w:t>
      </w:r>
      <w:r>
        <w:rPr>
          <w:sz w:val="20"/>
        </w:rPr>
        <w:t>projektu (čl. 12 písm. f) Výzvy, včetně poznámky pod čarou č. 10 Výzvy),</w:t>
      </w:r>
    </w:p>
    <w:p>
      <w:pPr>
        <w:pStyle w:val="ListParagraph"/>
        <w:numPr>
          <w:ilvl w:val="2"/>
          <w:numId w:val="4"/>
        </w:numPr>
        <w:tabs>
          <w:tab w:pos="1090" w:val="left" w:leader="none"/>
        </w:tabs>
        <w:spacing w:line="240" w:lineRule="auto" w:before="118" w:after="0"/>
        <w:ind w:left="1090" w:right="116" w:hanging="281"/>
        <w:jc w:val="both"/>
        <w:rPr>
          <w:sz w:val="20"/>
        </w:rPr>
      </w:pPr>
      <w:r>
        <w:rPr>
          <w:sz w:val="20"/>
        </w:rPr>
        <w:t>k</w:t>
      </w:r>
      <w:r>
        <w:rPr>
          <w:spacing w:val="-5"/>
          <w:sz w:val="20"/>
        </w:rPr>
        <w:t> </w:t>
      </w:r>
      <w:r>
        <w:rPr>
          <w:sz w:val="20"/>
        </w:rPr>
        <w:t>termínu pro předložení Závěrečného vyhodnocení akce</w:t>
      </w:r>
      <w:r>
        <w:rPr>
          <w:spacing w:val="-1"/>
          <w:sz w:val="20"/>
        </w:rPr>
        <w:t> </w:t>
      </w:r>
      <w:r>
        <w:rPr>
          <w:sz w:val="20"/>
        </w:rPr>
        <w:t>(dále</w:t>
      </w:r>
      <w:r>
        <w:rPr>
          <w:spacing w:val="-1"/>
          <w:sz w:val="20"/>
        </w:rPr>
        <w:t> </w:t>
      </w:r>
      <w:r>
        <w:rPr>
          <w:sz w:val="20"/>
        </w:rPr>
        <w:t>jen „ZVA“) budou realizací projektu splněny tyto indikátory:</w:t>
      </w:r>
    </w:p>
    <w:p>
      <w:pPr>
        <w:pStyle w:val="BodyText"/>
        <w:spacing w:before="1"/>
        <w:ind w:left="0"/>
        <w:rPr>
          <w:sz w:val="9"/>
        </w:rPr>
      </w:pPr>
    </w:p>
    <w:tbl>
      <w:tblPr>
        <w:tblW w:w="0" w:type="auto"/>
        <w:jc w:val="left"/>
        <w:tblInd w:w="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5"/>
        <w:gridCol w:w="1682"/>
        <w:gridCol w:w="1838"/>
        <w:gridCol w:w="1761"/>
      </w:tblGrid>
      <w:tr>
        <w:trPr>
          <w:trHeight w:val="506" w:hRule="atLeast"/>
        </w:trPr>
        <w:tc>
          <w:tcPr>
            <w:tcW w:w="3545" w:type="dxa"/>
          </w:tcPr>
          <w:p>
            <w:pPr>
              <w:pStyle w:val="TableParagraph"/>
              <w:spacing w:before="120"/>
              <w:ind w:left="105"/>
              <w:rPr>
                <w:b/>
                <w:sz w:val="20"/>
              </w:rPr>
            </w:pPr>
            <w:r>
              <w:rPr>
                <w:b/>
                <w:spacing w:val="-2"/>
                <w:sz w:val="20"/>
              </w:rPr>
              <w:t>Indikátor</w:t>
            </w:r>
          </w:p>
        </w:tc>
        <w:tc>
          <w:tcPr>
            <w:tcW w:w="1682" w:type="dxa"/>
          </w:tcPr>
          <w:p>
            <w:pPr>
              <w:pStyle w:val="TableParagraph"/>
              <w:spacing w:before="120"/>
              <w:ind w:left="108"/>
              <w:rPr>
                <w:b/>
                <w:sz w:val="20"/>
              </w:rPr>
            </w:pPr>
            <w:r>
              <w:rPr>
                <w:b/>
                <w:spacing w:val="-2"/>
                <w:sz w:val="20"/>
              </w:rPr>
              <w:t>Jednotka</w:t>
            </w:r>
          </w:p>
        </w:tc>
        <w:tc>
          <w:tcPr>
            <w:tcW w:w="1838" w:type="dxa"/>
          </w:tcPr>
          <w:p>
            <w:pPr>
              <w:pStyle w:val="TableParagraph"/>
              <w:spacing w:before="120"/>
              <w:ind w:left="108"/>
              <w:rPr>
                <w:b/>
                <w:sz w:val="20"/>
              </w:rPr>
            </w:pPr>
            <w:r>
              <w:rPr>
                <w:b/>
                <w:sz w:val="20"/>
              </w:rPr>
              <w:t>Výchozí</w:t>
            </w:r>
            <w:r>
              <w:rPr>
                <w:b/>
                <w:spacing w:val="-7"/>
                <w:sz w:val="20"/>
              </w:rPr>
              <w:t> </w:t>
            </w:r>
            <w:r>
              <w:rPr>
                <w:b/>
                <w:spacing w:val="-2"/>
                <w:sz w:val="20"/>
              </w:rPr>
              <w:t>hodnota</w:t>
            </w:r>
          </w:p>
        </w:tc>
        <w:tc>
          <w:tcPr>
            <w:tcW w:w="1761" w:type="dxa"/>
          </w:tcPr>
          <w:p>
            <w:pPr>
              <w:pStyle w:val="TableParagraph"/>
              <w:spacing w:before="120"/>
              <w:ind w:left="110"/>
              <w:rPr>
                <w:b/>
                <w:sz w:val="20"/>
              </w:rPr>
            </w:pPr>
            <w:r>
              <w:rPr>
                <w:b/>
                <w:sz w:val="20"/>
              </w:rPr>
              <w:t>Cílová</w:t>
            </w:r>
            <w:r>
              <w:rPr>
                <w:b/>
                <w:spacing w:val="-5"/>
                <w:sz w:val="20"/>
              </w:rPr>
              <w:t> </w:t>
            </w:r>
            <w:r>
              <w:rPr>
                <w:b/>
                <w:spacing w:val="-2"/>
                <w:sz w:val="20"/>
              </w:rPr>
              <w:t>hodnota</w:t>
            </w:r>
          </w:p>
        </w:tc>
      </w:tr>
      <w:tr>
        <w:trPr>
          <w:trHeight w:val="505" w:hRule="atLeast"/>
        </w:trPr>
        <w:tc>
          <w:tcPr>
            <w:tcW w:w="3545"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2" w:type="dxa"/>
          </w:tcPr>
          <w:p>
            <w:pPr>
              <w:pStyle w:val="TableParagraph"/>
              <w:spacing w:before="120"/>
              <w:ind w:left="391"/>
              <w:rPr>
                <w:sz w:val="20"/>
              </w:rPr>
            </w:pPr>
            <w:r>
              <w:rPr>
                <w:sz w:val="20"/>
              </w:rPr>
              <w:t>t</w:t>
            </w:r>
            <w:r>
              <w:rPr>
                <w:spacing w:val="-2"/>
                <w:sz w:val="20"/>
              </w:rPr>
              <w:t> CO2/rok</w:t>
            </w:r>
          </w:p>
        </w:tc>
        <w:tc>
          <w:tcPr>
            <w:tcW w:w="1838" w:type="dxa"/>
          </w:tcPr>
          <w:p>
            <w:pPr>
              <w:pStyle w:val="TableParagraph"/>
              <w:spacing w:before="120"/>
              <w:ind w:left="392"/>
              <w:rPr>
                <w:sz w:val="20"/>
              </w:rPr>
            </w:pPr>
            <w:r>
              <w:rPr>
                <w:spacing w:val="-2"/>
                <w:sz w:val="20"/>
              </w:rPr>
              <w:t>56.33</w:t>
            </w:r>
          </w:p>
        </w:tc>
        <w:tc>
          <w:tcPr>
            <w:tcW w:w="1761" w:type="dxa"/>
          </w:tcPr>
          <w:p>
            <w:pPr>
              <w:pStyle w:val="TableParagraph"/>
              <w:spacing w:before="120"/>
              <w:ind w:left="393"/>
              <w:rPr>
                <w:sz w:val="20"/>
              </w:rPr>
            </w:pPr>
            <w:r>
              <w:rPr>
                <w:spacing w:val="-2"/>
                <w:sz w:val="20"/>
              </w:rPr>
              <w:t>37.06</w:t>
            </w:r>
          </w:p>
        </w:tc>
      </w:tr>
      <w:tr>
        <w:trPr>
          <w:trHeight w:val="506" w:hRule="atLeast"/>
        </w:trPr>
        <w:tc>
          <w:tcPr>
            <w:tcW w:w="3545" w:type="dxa"/>
          </w:tcPr>
          <w:p>
            <w:pPr>
              <w:pStyle w:val="TableParagraph"/>
              <w:ind w:left="388"/>
              <w:rPr>
                <w:sz w:val="20"/>
              </w:rPr>
            </w:pPr>
            <w:r>
              <w:rPr>
                <w:sz w:val="20"/>
              </w:rPr>
              <w:t>Snížení</w:t>
            </w:r>
            <w:r>
              <w:rPr>
                <w:spacing w:val="-10"/>
                <w:sz w:val="20"/>
              </w:rPr>
              <w:t> </w:t>
            </w:r>
            <w:r>
              <w:rPr>
                <w:sz w:val="20"/>
              </w:rPr>
              <w:t>konečné</w:t>
            </w:r>
            <w:r>
              <w:rPr>
                <w:spacing w:val="-9"/>
                <w:sz w:val="20"/>
              </w:rPr>
              <w:t> </w:t>
            </w:r>
            <w:r>
              <w:rPr>
                <w:sz w:val="20"/>
              </w:rPr>
              <w:t>spotřeby</w:t>
            </w:r>
            <w:r>
              <w:rPr>
                <w:spacing w:val="-4"/>
                <w:sz w:val="20"/>
              </w:rPr>
              <w:t> </w:t>
            </w:r>
            <w:r>
              <w:rPr>
                <w:spacing w:val="-2"/>
                <w:sz w:val="20"/>
              </w:rPr>
              <w:t>energie</w:t>
            </w:r>
          </w:p>
        </w:tc>
        <w:tc>
          <w:tcPr>
            <w:tcW w:w="1682" w:type="dxa"/>
          </w:tcPr>
          <w:p>
            <w:pPr>
              <w:pStyle w:val="TableParagraph"/>
              <w:spacing w:before="120"/>
              <w:ind w:left="391"/>
              <w:rPr>
                <w:sz w:val="20"/>
              </w:rPr>
            </w:pPr>
            <w:r>
              <w:rPr>
                <w:spacing w:val="-2"/>
                <w:sz w:val="20"/>
              </w:rPr>
              <w:t>GJ/rok</w:t>
            </w:r>
          </w:p>
        </w:tc>
        <w:tc>
          <w:tcPr>
            <w:tcW w:w="1838" w:type="dxa"/>
          </w:tcPr>
          <w:p>
            <w:pPr>
              <w:pStyle w:val="TableParagraph"/>
              <w:spacing w:before="120"/>
              <w:ind w:left="392"/>
              <w:rPr>
                <w:sz w:val="20"/>
              </w:rPr>
            </w:pPr>
            <w:r>
              <w:rPr>
                <w:spacing w:val="-5"/>
                <w:sz w:val="20"/>
              </w:rPr>
              <w:t>557</w:t>
            </w:r>
          </w:p>
        </w:tc>
        <w:tc>
          <w:tcPr>
            <w:tcW w:w="1761" w:type="dxa"/>
          </w:tcPr>
          <w:p>
            <w:pPr>
              <w:pStyle w:val="TableParagraph"/>
              <w:spacing w:before="120"/>
              <w:ind w:left="393"/>
              <w:rPr>
                <w:sz w:val="20"/>
              </w:rPr>
            </w:pPr>
            <w:r>
              <w:rPr>
                <w:spacing w:val="-5"/>
                <w:sz w:val="20"/>
              </w:rPr>
              <w:t>331</w:t>
            </w:r>
          </w:p>
        </w:tc>
      </w:tr>
      <w:tr>
        <w:trPr>
          <w:trHeight w:val="532" w:hRule="atLeast"/>
        </w:trPr>
        <w:tc>
          <w:tcPr>
            <w:tcW w:w="3545" w:type="dxa"/>
          </w:tcPr>
          <w:p>
            <w:pPr>
              <w:pStyle w:val="TableParagraph"/>
              <w:spacing w:line="266" w:lineRule="exact"/>
              <w:ind w:left="388"/>
              <w:rPr>
                <w:sz w:val="20"/>
              </w:rPr>
            </w:pPr>
            <w:r>
              <w:rPr>
                <w:sz w:val="20"/>
              </w:rPr>
              <w:t>Úspora</w:t>
            </w:r>
            <w:r>
              <w:rPr>
                <w:spacing w:val="-14"/>
                <w:sz w:val="20"/>
              </w:rPr>
              <w:t> </w:t>
            </w:r>
            <w:r>
              <w:rPr>
                <w:sz w:val="20"/>
              </w:rPr>
              <w:t>primární</w:t>
            </w:r>
            <w:r>
              <w:rPr>
                <w:spacing w:val="-14"/>
                <w:sz w:val="20"/>
              </w:rPr>
              <w:t> </w:t>
            </w:r>
            <w:r>
              <w:rPr>
                <w:sz w:val="20"/>
              </w:rPr>
              <w:t>energie</w:t>
            </w:r>
            <w:r>
              <w:rPr>
                <w:spacing w:val="-13"/>
                <w:sz w:val="20"/>
              </w:rPr>
              <w:t> </w:t>
            </w:r>
            <w:r>
              <w:rPr>
                <w:sz w:val="20"/>
              </w:rPr>
              <w:t>z neobnovitelných zdrojů</w:t>
            </w:r>
          </w:p>
        </w:tc>
        <w:tc>
          <w:tcPr>
            <w:tcW w:w="1682" w:type="dxa"/>
          </w:tcPr>
          <w:p>
            <w:pPr>
              <w:pStyle w:val="TableParagraph"/>
              <w:spacing w:before="120"/>
              <w:ind w:left="391"/>
              <w:rPr>
                <w:sz w:val="20"/>
              </w:rPr>
            </w:pPr>
            <w:r>
              <w:rPr>
                <w:spacing w:val="-2"/>
                <w:sz w:val="20"/>
              </w:rPr>
              <w:t>GJ/rok</w:t>
            </w:r>
          </w:p>
        </w:tc>
        <w:tc>
          <w:tcPr>
            <w:tcW w:w="1838" w:type="dxa"/>
          </w:tcPr>
          <w:p>
            <w:pPr>
              <w:pStyle w:val="TableParagraph"/>
              <w:spacing w:before="120"/>
              <w:ind w:left="392"/>
              <w:rPr>
                <w:sz w:val="20"/>
              </w:rPr>
            </w:pPr>
            <w:r>
              <w:rPr>
                <w:spacing w:val="-2"/>
                <w:sz w:val="20"/>
              </w:rPr>
              <w:t>814.61</w:t>
            </w:r>
          </w:p>
        </w:tc>
        <w:tc>
          <w:tcPr>
            <w:tcW w:w="1761" w:type="dxa"/>
          </w:tcPr>
          <w:p>
            <w:pPr>
              <w:pStyle w:val="TableParagraph"/>
              <w:spacing w:before="120"/>
              <w:ind w:left="393"/>
              <w:rPr>
                <w:sz w:val="20"/>
              </w:rPr>
            </w:pPr>
            <w:r>
              <w:rPr>
                <w:spacing w:val="-2"/>
                <w:sz w:val="20"/>
              </w:rPr>
              <w:t>520.06</w:t>
            </w:r>
          </w:p>
        </w:tc>
      </w:tr>
    </w:tbl>
    <w:p>
      <w:pPr>
        <w:pStyle w:val="BodyText"/>
        <w:spacing w:before="2"/>
        <w:ind w:left="0"/>
        <w:rPr>
          <w:sz w:val="29"/>
        </w:rPr>
      </w:pPr>
    </w:p>
    <w:p>
      <w:pPr>
        <w:pStyle w:val="ListParagraph"/>
        <w:numPr>
          <w:ilvl w:val="2"/>
          <w:numId w:val="4"/>
        </w:numPr>
        <w:tabs>
          <w:tab w:pos="1064" w:val="left" w:leader="none"/>
        </w:tabs>
        <w:spacing w:line="240" w:lineRule="auto" w:before="0" w:after="0"/>
        <w:ind w:left="1063" w:right="109" w:hanging="286"/>
        <w:jc w:val="both"/>
        <w:rPr>
          <w:sz w:val="20"/>
        </w:rPr>
      </w:pPr>
      <w:r>
        <w:rPr>
          <w:sz w:val="20"/>
        </w:rPr>
        <w:t>bude</w:t>
      </w:r>
      <w:r>
        <w:rPr>
          <w:spacing w:val="19"/>
          <w:sz w:val="20"/>
        </w:rPr>
        <w:t> </w:t>
      </w:r>
      <w:r>
        <w:rPr>
          <w:sz w:val="20"/>
        </w:rPr>
        <w:t>veškeré</w:t>
      </w:r>
      <w:r>
        <w:rPr>
          <w:spacing w:val="19"/>
          <w:sz w:val="20"/>
        </w:rPr>
        <w:t> </w:t>
      </w:r>
      <w:r>
        <w:rPr>
          <w:sz w:val="20"/>
        </w:rPr>
        <w:t>výdaje</w:t>
      </w:r>
      <w:r>
        <w:rPr>
          <w:spacing w:val="21"/>
          <w:sz w:val="20"/>
        </w:rPr>
        <w:t> </w:t>
      </w:r>
      <w:r>
        <w:rPr>
          <w:sz w:val="20"/>
        </w:rPr>
        <w:t>akce</w:t>
      </w:r>
      <w:r>
        <w:rPr>
          <w:spacing w:val="21"/>
          <w:sz w:val="20"/>
        </w:rPr>
        <w:t> </w:t>
      </w:r>
      <w:r>
        <w:rPr>
          <w:sz w:val="20"/>
        </w:rPr>
        <w:t>vést</w:t>
      </w:r>
      <w:r>
        <w:rPr>
          <w:spacing w:val="19"/>
          <w:sz w:val="20"/>
        </w:rPr>
        <w:t> </w:t>
      </w:r>
      <w:r>
        <w:rPr>
          <w:sz w:val="20"/>
        </w:rPr>
        <w:t>v účetnictví</w:t>
      </w:r>
      <w:r>
        <w:rPr>
          <w:spacing w:val="20"/>
          <w:sz w:val="20"/>
        </w:rPr>
        <w:t> </w:t>
      </w:r>
      <w:r>
        <w:rPr>
          <w:sz w:val="20"/>
        </w:rPr>
        <w:t>(zákon</w:t>
      </w:r>
      <w:r>
        <w:rPr>
          <w:spacing w:val="20"/>
          <w:sz w:val="20"/>
        </w:rPr>
        <w:t> </w:t>
      </w:r>
      <w:r>
        <w:rPr>
          <w:sz w:val="20"/>
        </w:rPr>
        <w:t>č.</w:t>
      </w:r>
      <w:r>
        <w:rPr>
          <w:spacing w:val="22"/>
          <w:sz w:val="20"/>
        </w:rPr>
        <w:t> </w:t>
      </w:r>
      <w:r>
        <w:rPr>
          <w:sz w:val="20"/>
        </w:rPr>
        <w:t>563/1991</w:t>
      </w:r>
      <w:r>
        <w:rPr>
          <w:spacing w:val="20"/>
          <w:sz w:val="20"/>
        </w:rPr>
        <w:t> </w:t>
      </w:r>
      <w:r>
        <w:rPr>
          <w:sz w:val="20"/>
        </w:rPr>
        <w:t>Sb.,</w:t>
      </w:r>
      <w:r>
        <w:rPr>
          <w:spacing w:val="20"/>
          <w:sz w:val="20"/>
        </w:rPr>
        <w:t> </w:t>
      </w:r>
      <w:r>
        <w:rPr>
          <w:sz w:val="20"/>
        </w:rPr>
        <w:t>o účetnictví,</w:t>
      </w:r>
      <w:r>
        <w:rPr>
          <w:spacing w:val="22"/>
          <w:sz w:val="20"/>
        </w:rPr>
        <w:t> </w:t>
      </w:r>
      <w:r>
        <w:rPr>
          <w:sz w:val="20"/>
        </w:rPr>
        <w:t>v</w:t>
      </w:r>
      <w:r>
        <w:rPr>
          <w:spacing w:val="20"/>
          <w:sz w:val="20"/>
        </w:rPr>
        <w:t> </w:t>
      </w:r>
      <w:r>
        <w:rPr>
          <w:sz w:val="20"/>
        </w:rPr>
        <w:t>platném</w:t>
      </w:r>
      <w:r>
        <w:rPr>
          <w:spacing w:val="19"/>
          <w:sz w:val="20"/>
        </w:rPr>
        <w:t> </w:t>
      </w:r>
      <w:r>
        <w:rPr>
          <w:sz w:val="20"/>
        </w:rPr>
        <w:t>znění) či</w:t>
      </w:r>
      <w:r>
        <w:rPr>
          <w:spacing w:val="28"/>
          <w:sz w:val="20"/>
        </w:rPr>
        <w:t> </w:t>
      </w:r>
      <w:r>
        <w:rPr>
          <w:sz w:val="20"/>
        </w:rPr>
        <w:t>v</w:t>
      </w:r>
      <w:r>
        <w:rPr>
          <w:spacing w:val="29"/>
          <w:sz w:val="20"/>
        </w:rPr>
        <w:t> </w:t>
      </w:r>
      <w:r>
        <w:rPr>
          <w:sz w:val="20"/>
        </w:rPr>
        <w:t>daňové</w:t>
      </w:r>
      <w:r>
        <w:rPr>
          <w:spacing w:val="30"/>
          <w:sz w:val="20"/>
        </w:rPr>
        <w:t> </w:t>
      </w:r>
      <w:r>
        <w:rPr>
          <w:sz w:val="20"/>
        </w:rPr>
        <w:t>evidenci</w:t>
      </w:r>
      <w:r>
        <w:rPr>
          <w:spacing w:val="30"/>
          <w:sz w:val="20"/>
        </w:rPr>
        <w:t> </w:t>
      </w:r>
      <w:r>
        <w:rPr>
          <w:sz w:val="20"/>
        </w:rPr>
        <w:t>(zákon</w:t>
      </w:r>
      <w:r>
        <w:rPr>
          <w:spacing w:val="28"/>
          <w:sz w:val="20"/>
        </w:rPr>
        <w:t> </w:t>
      </w:r>
      <w:r>
        <w:rPr>
          <w:sz w:val="20"/>
        </w:rPr>
        <w:t>č.</w:t>
      </w:r>
      <w:r>
        <w:rPr>
          <w:spacing w:val="28"/>
          <w:sz w:val="20"/>
        </w:rPr>
        <w:t> </w:t>
      </w:r>
      <w:r>
        <w:rPr>
          <w:sz w:val="20"/>
        </w:rPr>
        <w:t>586/1992</w:t>
      </w:r>
      <w:r>
        <w:rPr>
          <w:spacing w:val="29"/>
          <w:sz w:val="20"/>
        </w:rPr>
        <w:t> </w:t>
      </w:r>
      <w:r>
        <w:rPr>
          <w:sz w:val="20"/>
        </w:rPr>
        <w:t>Sb.,</w:t>
      </w:r>
      <w:r>
        <w:rPr>
          <w:spacing w:val="28"/>
          <w:sz w:val="20"/>
        </w:rPr>
        <w:t> </w:t>
      </w:r>
      <w:r>
        <w:rPr>
          <w:sz w:val="20"/>
        </w:rPr>
        <w:t>o</w:t>
      </w:r>
      <w:r>
        <w:rPr>
          <w:spacing w:val="29"/>
          <w:sz w:val="20"/>
        </w:rPr>
        <w:t> </w:t>
      </w:r>
      <w:r>
        <w:rPr>
          <w:sz w:val="20"/>
        </w:rPr>
        <w:t>daních</w:t>
      </w:r>
      <w:r>
        <w:rPr>
          <w:spacing w:val="28"/>
          <w:sz w:val="20"/>
        </w:rPr>
        <w:t> </w:t>
      </w:r>
      <w:r>
        <w:rPr>
          <w:sz w:val="20"/>
        </w:rPr>
        <w:t>z příjmů,</w:t>
      </w:r>
      <w:r>
        <w:rPr>
          <w:spacing w:val="30"/>
          <w:sz w:val="20"/>
        </w:rPr>
        <w:t> </w:t>
      </w:r>
      <w:r>
        <w:rPr>
          <w:sz w:val="20"/>
        </w:rPr>
        <w:t>v platném</w:t>
      </w:r>
      <w:r>
        <w:rPr>
          <w:spacing w:val="27"/>
          <w:sz w:val="20"/>
        </w:rPr>
        <w:t> </w:t>
      </w:r>
      <w:r>
        <w:rPr>
          <w:sz w:val="20"/>
        </w:rPr>
        <w:t>znění)</w:t>
      </w:r>
      <w:r>
        <w:rPr>
          <w:spacing w:val="30"/>
          <w:sz w:val="20"/>
        </w:rPr>
        <w:t> </w:t>
      </w:r>
      <w:r>
        <w:rPr>
          <w:sz w:val="20"/>
        </w:rPr>
        <w:t>podle</w:t>
      </w:r>
      <w:r>
        <w:rPr>
          <w:spacing w:val="29"/>
          <w:sz w:val="20"/>
        </w:rPr>
        <w:t> </w:t>
      </w:r>
      <w:r>
        <w:rPr>
          <w:sz w:val="20"/>
        </w:rPr>
        <w:t>pokynů v čl. 12 písm. b) Výzvy,</w:t>
      </w:r>
    </w:p>
    <w:p>
      <w:pPr>
        <w:pStyle w:val="ListParagraph"/>
        <w:numPr>
          <w:ilvl w:val="2"/>
          <w:numId w:val="4"/>
        </w:numPr>
        <w:tabs>
          <w:tab w:pos="1064" w:val="left" w:leader="none"/>
        </w:tabs>
        <w:spacing w:line="240" w:lineRule="auto" w:before="121" w:after="0"/>
        <w:ind w:left="1063" w:right="0" w:hanging="286"/>
        <w:jc w:val="both"/>
        <w:rPr>
          <w:sz w:val="20"/>
        </w:rPr>
      </w:pPr>
      <w:r>
        <w:rPr>
          <w:sz w:val="20"/>
        </w:rPr>
        <w:t>zamezí</w:t>
      </w:r>
      <w:r>
        <w:rPr>
          <w:spacing w:val="-6"/>
          <w:sz w:val="20"/>
        </w:rPr>
        <w:t> </w:t>
      </w:r>
      <w:r>
        <w:rPr>
          <w:sz w:val="20"/>
        </w:rPr>
        <w:t>tzv.</w:t>
      </w:r>
      <w:r>
        <w:rPr>
          <w:spacing w:val="-4"/>
          <w:sz w:val="20"/>
        </w:rPr>
        <w:t> </w:t>
      </w:r>
      <w:r>
        <w:rPr>
          <w:sz w:val="20"/>
        </w:rPr>
        <w:t>dvojímu</w:t>
      </w:r>
      <w:r>
        <w:rPr>
          <w:spacing w:val="-5"/>
          <w:sz w:val="20"/>
        </w:rPr>
        <w:t> </w:t>
      </w:r>
      <w:r>
        <w:rPr>
          <w:sz w:val="20"/>
        </w:rPr>
        <w:t>financování,</w:t>
      </w:r>
      <w:r>
        <w:rPr>
          <w:spacing w:val="-5"/>
          <w:sz w:val="20"/>
        </w:rPr>
        <w:t> </w:t>
      </w:r>
      <w:r>
        <w:rPr>
          <w:sz w:val="20"/>
        </w:rPr>
        <w:t>tj.</w:t>
      </w:r>
      <w:r>
        <w:rPr>
          <w:spacing w:val="-6"/>
          <w:sz w:val="20"/>
        </w:rPr>
        <w:t> </w:t>
      </w:r>
      <w:r>
        <w:rPr>
          <w:sz w:val="20"/>
        </w:rPr>
        <w:t>bude</w:t>
      </w:r>
      <w:r>
        <w:rPr>
          <w:spacing w:val="-5"/>
          <w:sz w:val="20"/>
        </w:rPr>
        <w:t> </w:t>
      </w:r>
      <w:r>
        <w:rPr>
          <w:sz w:val="20"/>
        </w:rPr>
        <w:t>zejména</w:t>
      </w:r>
      <w:r>
        <w:rPr>
          <w:spacing w:val="-5"/>
          <w:sz w:val="20"/>
        </w:rPr>
        <w:t> </w:t>
      </w:r>
      <w:r>
        <w:rPr>
          <w:sz w:val="20"/>
        </w:rPr>
        <w:t>postupovat</w:t>
      </w:r>
      <w:r>
        <w:rPr>
          <w:spacing w:val="-3"/>
          <w:sz w:val="20"/>
        </w:rPr>
        <w:t> </w:t>
      </w:r>
      <w:r>
        <w:rPr>
          <w:sz w:val="20"/>
        </w:rPr>
        <w:t>podle</w:t>
      </w:r>
      <w:r>
        <w:rPr>
          <w:spacing w:val="-6"/>
          <w:sz w:val="20"/>
        </w:rPr>
        <w:t> </w:t>
      </w:r>
      <w:r>
        <w:rPr>
          <w:sz w:val="20"/>
        </w:rPr>
        <w:t>pokynů</w:t>
      </w:r>
      <w:r>
        <w:rPr>
          <w:spacing w:val="-4"/>
          <w:sz w:val="20"/>
        </w:rPr>
        <w:t> </w:t>
      </w:r>
      <w:r>
        <w:rPr>
          <w:sz w:val="20"/>
        </w:rPr>
        <w:t>v</w:t>
      </w:r>
      <w:r>
        <w:rPr>
          <w:spacing w:val="-4"/>
          <w:sz w:val="20"/>
        </w:rPr>
        <w:t> </w:t>
      </w:r>
      <w:r>
        <w:rPr>
          <w:sz w:val="20"/>
        </w:rPr>
        <w:t>čl.</w:t>
      </w:r>
      <w:r>
        <w:rPr>
          <w:spacing w:val="-5"/>
          <w:sz w:val="20"/>
        </w:rPr>
        <w:t> </w:t>
      </w:r>
      <w:r>
        <w:rPr>
          <w:sz w:val="20"/>
        </w:rPr>
        <w:t>12</w:t>
      </w:r>
      <w:r>
        <w:rPr>
          <w:spacing w:val="-4"/>
          <w:sz w:val="20"/>
        </w:rPr>
        <w:t> </w:t>
      </w:r>
      <w:r>
        <w:rPr>
          <w:sz w:val="20"/>
        </w:rPr>
        <w:t>písm.</w:t>
      </w:r>
      <w:r>
        <w:rPr>
          <w:spacing w:val="-4"/>
          <w:sz w:val="20"/>
        </w:rPr>
        <w:t> </w:t>
      </w:r>
      <w:r>
        <w:rPr>
          <w:sz w:val="20"/>
        </w:rPr>
        <w:t>k)</w:t>
      </w:r>
      <w:r>
        <w:rPr>
          <w:spacing w:val="-5"/>
          <w:sz w:val="20"/>
        </w:rPr>
        <w:t> </w:t>
      </w:r>
      <w:r>
        <w:rPr>
          <w:spacing w:val="-2"/>
          <w:sz w:val="20"/>
        </w:rPr>
        <w:t>Výzvy,</w:t>
      </w:r>
    </w:p>
    <w:p>
      <w:pPr>
        <w:pStyle w:val="ListParagraph"/>
        <w:numPr>
          <w:ilvl w:val="2"/>
          <w:numId w:val="4"/>
        </w:numPr>
        <w:tabs>
          <w:tab w:pos="1064" w:val="left" w:leader="none"/>
        </w:tabs>
        <w:spacing w:line="240" w:lineRule="auto" w:before="118" w:after="0"/>
        <w:ind w:left="1063" w:right="114" w:hanging="286"/>
        <w:jc w:val="both"/>
        <w:rPr>
          <w:sz w:val="20"/>
        </w:rPr>
      </w:pPr>
      <w:r>
        <w:rPr>
          <w:sz w:val="20"/>
        </w:rPr>
        <w:t>umožní provádět kontrolu provedení opatření na místě realizace včetně kontroly souvisejících dokumentů</w:t>
      </w:r>
      <w:r>
        <w:rPr>
          <w:spacing w:val="-7"/>
          <w:sz w:val="20"/>
        </w:rPr>
        <w:t> </w:t>
      </w:r>
      <w:r>
        <w:rPr>
          <w:sz w:val="20"/>
        </w:rPr>
        <w:t>osobám</w:t>
      </w:r>
      <w:r>
        <w:rPr>
          <w:spacing w:val="-8"/>
          <w:sz w:val="20"/>
        </w:rPr>
        <w:t> </w:t>
      </w:r>
      <w:r>
        <w:rPr>
          <w:sz w:val="20"/>
        </w:rPr>
        <w:t>pověřeným</w:t>
      </w:r>
      <w:r>
        <w:rPr>
          <w:spacing w:val="-8"/>
          <w:sz w:val="20"/>
        </w:rPr>
        <w:t> </w:t>
      </w:r>
      <w:r>
        <w:rPr>
          <w:sz w:val="20"/>
        </w:rPr>
        <w:t>Fondem</w:t>
      </w:r>
      <w:r>
        <w:rPr>
          <w:spacing w:val="-8"/>
          <w:sz w:val="20"/>
        </w:rPr>
        <w:t> </w:t>
      </w:r>
      <w:r>
        <w:rPr>
          <w:sz w:val="20"/>
        </w:rPr>
        <w:t>případně</w:t>
      </w:r>
      <w:r>
        <w:rPr>
          <w:spacing w:val="-7"/>
          <w:sz w:val="20"/>
        </w:rPr>
        <w:t> </w:t>
      </w:r>
      <w:r>
        <w:rPr>
          <w:sz w:val="20"/>
        </w:rPr>
        <w:t>jiným</w:t>
      </w:r>
      <w:r>
        <w:rPr>
          <w:spacing w:val="-8"/>
          <w:sz w:val="20"/>
        </w:rPr>
        <w:t> </w:t>
      </w:r>
      <w:r>
        <w:rPr>
          <w:sz w:val="20"/>
        </w:rPr>
        <w:t>oprávněným</w:t>
      </w:r>
      <w:r>
        <w:rPr>
          <w:spacing w:val="-8"/>
          <w:sz w:val="20"/>
        </w:rPr>
        <w:t> </w:t>
      </w:r>
      <w:r>
        <w:rPr>
          <w:sz w:val="20"/>
        </w:rPr>
        <w:t>kontrolním</w:t>
      </w:r>
      <w:r>
        <w:rPr>
          <w:spacing w:val="-6"/>
          <w:sz w:val="20"/>
        </w:rPr>
        <w:t> </w:t>
      </w:r>
      <w:r>
        <w:rPr>
          <w:sz w:val="20"/>
        </w:rPr>
        <w:t>orgánům,</w:t>
      </w:r>
      <w:r>
        <w:rPr>
          <w:spacing w:val="-5"/>
          <w:sz w:val="20"/>
        </w:rPr>
        <w:t> </w:t>
      </w:r>
      <w:r>
        <w:rPr>
          <w:sz w:val="20"/>
        </w:rPr>
        <w:t>a</w:t>
      </w:r>
      <w:r>
        <w:rPr>
          <w:spacing w:val="-6"/>
          <w:sz w:val="20"/>
        </w:rPr>
        <w:t> </w:t>
      </w:r>
      <w:r>
        <w:rPr>
          <w:sz w:val="20"/>
        </w:rPr>
        <w:t>to</w:t>
      </w:r>
      <w:r>
        <w:rPr>
          <w:spacing w:val="-6"/>
          <w:sz w:val="20"/>
        </w:rPr>
        <w:t> </w:t>
      </w:r>
      <w:r>
        <w:rPr>
          <w:sz w:val="20"/>
        </w:rPr>
        <w:t>po dobu udržitelnosti projektu,</w:t>
      </w:r>
    </w:p>
    <w:p>
      <w:pPr>
        <w:pStyle w:val="ListParagraph"/>
        <w:numPr>
          <w:ilvl w:val="2"/>
          <w:numId w:val="4"/>
        </w:numPr>
        <w:tabs>
          <w:tab w:pos="1064" w:val="left" w:leader="none"/>
        </w:tabs>
        <w:spacing w:line="240" w:lineRule="auto" w:before="121" w:after="0"/>
        <w:ind w:left="1063" w:right="0" w:hanging="286"/>
        <w:jc w:val="both"/>
        <w:rPr>
          <w:sz w:val="20"/>
        </w:rPr>
      </w:pPr>
      <w:r>
        <w:rPr>
          <w:sz w:val="20"/>
        </w:rPr>
        <w:t>bude</w:t>
      </w:r>
      <w:r>
        <w:rPr>
          <w:spacing w:val="-5"/>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3"/>
          <w:sz w:val="20"/>
        </w:rPr>
        <w:t> </w:t>
      </w:r>
      <w:r>
        <w:rPr>
          <w:sz w:val="20"/>
        </w:rPr>
        <w:t>čl.</w:t>
      </w:r>
      <w:r>
        <w:rPr>
          <w:spacing w:val="-4"/>
          <w:sz w:val="20"/>
        </w:rPr>
        <w:t> </w:t>
      </w:r>
      <w:r>
        <w:rPr>
          <w:sz w:val="20"/>
        </w:rPr>
        <w:t>18</w:t>
      </w:r>
      <w:r>
        <w:rPr>
          <w:spacing w:val="-3"/>
          <w:sz w:val="20"/>
        </w:rPr>
        <w:t> </w:t>
      </w:r>
      <w:r>
        <w:rPr>
          <w:spacing w:val="-2"/>
          <w:sz w:val="20"/>
        </w:rPr>
        <w:t>Výzvy,</w:t>
      </w:r>
    </w:p>
    <w:p>
      <w:pPr>
        <w:pStyle w:val="ListParagraph"/>
        <w:numPr>
          <w:ilvl w:val="1"/>
          <w:numId w:val="4"/>
        </w:numPr>
        <w:tabs>
          <w:tab w:pos="949" w:val="left" w:leader="none"/>
        </w:tabs>
        <w:spacing w:line="240" w:lineRule="auto" w:before="121" w:after="0"/>
        <w:ind w:left="948" w:right="111" w:hanging="284"/>
        <w:jc w:val="both"/>
        <w:rPr>
          <w:sz w:val="20"/>
        </w:rPr>
      </w:pPr>
      <w:r>
        <w:rPr>
          <w:sz w:val="20"/>
        </w:rPr>
        <w:t>se</w:t>
      </w:r>
      <w:r>
        <w:rPr>
          <w:spacing w:val="23"/>
          <w:sz w:val="20"/>
        </w:rPr>
        <w:t> </w:t>
      </w:r>
      <w:r>
        <w:rPr>
          <w:sz w:val="20"/>
        </w:rPr>
        <w:t>zavazuje</w:t>
      </w:r>
      <w:r>
        <w:rPr>
          <w:spacing w:val="24"/>
          <w:sz w:val="20"/>
        </w:rPr>
        <w:t> </w:t>
      </w:r>
      <w:r>
        <w:rPr>
          <w:sz w:val="20"/>
        </w:rPr>
        <w:t>nejpozději</w:t>
      </w:r>
      <w:r>
        <w:rPr>
          <w:spacing w:val="24"/>
          <w:sz w:val="20"/>
        </w:rPr>
        <w:t> </w:t>
      </w:r>
      <w:r>
        <w:rPr>
          <w:sz w:val="20"/>
        </w:rPr>
        <w:t>do</w:t>
      </w:r>
      <w:r>
        <w:rPr>
          <w:spacing w:val="26"/>
          <w:sz w:val="20"/>
        </w:rPr>
        <w:t> </w:t>
      </w:r>
      <w:r>
        <w:rPr>
          <w:sz w:val="20"/>
        </w:rPr>
        <w:t>konce</w:t>
      </w:r>
      <w:r>
        <w:rPr>
          <w:spacing w:val="27"/>
          <w:sz w:val="20"/>
        </w:rPr>
        <w:t> </w:t>
      </w:r>
      <w:r>
        <w:rPr>
          <w:sz w:val="20"/>
        </w:rPr>
        <w:t>03/2024</w:t>
      </w:r>
      <w:r>
        <w:rPr>
          <w:spacing w:val="27"/>
          <w:sz w:val="20"/>
        </w:rPr>
        <w:t> </w:t>
      </w:r>
      <w:r>
        <w:rPr>
          <w:sz w:val="20"/>
        </w:rPr>
        <w:t>předložit</w:t>
      </w:r>
      <w:r>
        <w:rPr>
          <w:spacing w:val="24"/>
          <w:sz w:val="20"/>
        </w:rPr>
        <w:t> </w:t>
      </w:r>
      <w:r>
        <w:rPr>
          <w:sz w:val="20"/>
        </w:rPr>
        <w:t>prostřednictvím</w:t>
      </w:r>
      <w:r>
        <w:rPr>
          <w:spacing w:val="24"/>
          <w:sz w:val="20"/>
        </w:rPr>
        <w:t> </w:t>
      </w:r>
      <w:r>
        <w:rPr>
          <w:sz w:val="20"/>
        </w:rPr>
        <w:t>AIS</w:t>
      </w:r>
      <w:r>
        <w:rPr>
          <w:spacing w:val="24"/>
          <w:sz w:val="20"/>
        </w:rPr>
        <w:t> </w:t>
      </w:r>
      <w:r>
        <w:rPr>
          <w:sz w:val="20"/>
        </w:rPr>
        <w:t>SFŽP</w:t>
      </w:r>
      <w:r>
        <w:rPr>
          <w:spacing w:val="27"/>
          <w:sz w:val="20"/>
        </w:rPr>
        <w:t> </w:t>
      </w:r>
      <w:r>
        <w:rPr>
          <w:sz w:val="20"/>
        </w:rPr>
        <w:t>ČR</w:t>
      </w:r>
      <w:r>
        <w:rPr>
          <w:spacing w:val="26"/>
          <w:sz w:val="20"/>
        </w:rPr>
        <w:t> </w:t>
      </w:r>
      <w:r>
        <w:rPr>
          <w:sz w:val="20"/>
        </w:rPr>
        <w:t>Fondu</w:t>
      </w:r>
      <w:r>
        <w:rPr>
          <w:spacing w:val="26"/>
          <w:sz w:val="20"/>
        </w:rPr>
        <w:t> </w:t>
      </w:r>
      <w:r>
        <w:rPr>
          <w:sz w:val="20"/>
        </w:rPr>
        <w:t>podklady k Závěrečnému vyhodnocení akce (dále jen „ZVA“) podle čl. 15 bodu 15.4 Výzvy.</w:t>
      </w:r>
    </w:p>
    <w:p>
      <w:pPr>
        <w:pStyle w:val="BodyText"/>
        <w:spacing w:before="119"/>
        <w:ind w:left="948" w:right="111"/>
        <w:jc w:val="both"/>
      </w:pPr>
      <w:r>
        <w:rPr/>
        <w:t>K ZVA může Fond vydat závazné pokyny (či požádat o informace), které mohou jeho obsah blíže specifikovat</w:t>
      </w:r>
      <w:r>
        <w:rPr>
          <w:spacing w:val="-11"/>
        </w:rPr>
        <w:t> </w:t>
      </w:r>
      <w:r>
        <w:rPr/>
        <w:t>či</w:t>
      </w:r>
      <w:r>
        <w:rPr>
          <w:spacing w:val="-11"/>
        </w:rPr>
        <w:t> </w:t>
      </w:r>
      <w:r>
        <w:rPr/>
        <w:t>rozšířit.</w:t>
      </w:r>
      <w:r>
        <w:rPr>
          <w:spacing w:val="-11"/>
        </w:rPr>
        <w:t> </w:t>
      </w:r>
      <w:r>
        <w:rPr/>
        <w:t>Příjemce</w:t>
      </w:r>
      <w:r>
        <w:rPr>
          <w:spacing w:val="-11"/>
        </w:rPr>
        <w:t> </w:t>
      </w:r>
      <w:r>
        <w:rPr/>
        <w:t>podpory</w:t>
      </w:r>
      <w:r>
        <w:rPr>
          <w:spacing w:val="-10"/>
        </w:rPr>
        <w:t> </w:t>
      </w:r>
      <w:r>
        <w:rPr/>
        <w:t>je</w:t>
      </w:r>
      <w:r>
        <w:rPr>
          <w:spacing w:val="-12"/>
        </w:rPr>
        <w:t> </w:t>
      </w:r>
      <w:r>
        <w:rPr/>
        <w:t>povinen</w:t>
      </w:r>
      <w:r>
        <w:rPr>
          <w:spacing w:val="-10"/>
        </w:rPr>
        <w:t> </w:t>
      </w:r>
      <w:r>
        <w:rPr/>
        <w:t>tyto</w:t>
      </w:r>
      <w:r>
        <w:rPr>
          <w:spacing w:val="-10"/>
        </w:rPr>
        <w:t> </w:t>
      </w:r>
      <w:r>
        <w:rPr/>
        <w:t>pokyny</w:t>
      </w:r>
      <w:r>
        <w:rPr>
          <w:spacing w:val="-11"/>
        </w:rPr>
        <w:t> </w:t>
      </w:r>
      <w:r>
        <w:rPr/>
        <w:t>(žádost</w:t>
      </w:r>
      <w:r>
        <w:rPr>
          <w:spacing w:val="-10"/>
        </w:rPr>
        <w:t> </w:t>
      </w:r>
      <w:r>
        <w:rPr/>
        <w:t>o informace)</w:t>
      </w:r>
      <w:r>
        <w:rPr>
          <w:spacing w:val="-10"/>
        </w:rPr>
        <w:t> </w:t>
      </w:r>
      <w:r>
        <w:rPr/>
        <w:t>bez</w:t>
      </w:r>
      <w:r>
        <w:rPr>
          <w:spacing w:val="-9"/>
        </w:rPr>
        <w:t> </w:t>
      </w:r>
      <w:r>
        <w:rPr/>
        <w:t>zbytečného odkladu</w:t>
      </w:r>
      <w:r>
        <w:rPr>
          <w:spacing w:val="-10"/>
        </w:rPr>
        <w:t> </w:t>
      </w:r>
      <w:r>
        <w:rPr/>
        <w:t>(případně</w:t>
      </w:r>
      <w:r>
        <w:rPr>
          <w:spacing w:val="-13"/>
        </w:rPr>
        <w:t> </w:t>
      </w:r>
      <w:r>
        <w:rPr/>
        <w:t>ve</w:t>
      </w:r>
      <w:r>
        <w:rPr>
          <w:spacing w:val="-13"/>
        </w:rPr>
        <w:t> </w:t>
      </w:r>
      <w:r>
        <w:rPr/>
        <w:t>lhůtě</w:t>
      </w:r>
      <w:r>
        <w:rPr>
          <w:spacing w:val="-10"/>
        </w:rPr>
        <w:t> </w:t>
      </w:r>
      <w:r>
        <w:rPr/>
        <w:t>stanovené</w:t>
      </w:r>
      <w:r>
        <w:rPr>
          <w:spacing w:val="-11"/>
        </w:rPr>
        <w:t> </w:t>
      </w:r>
      <w:r>
        <w:rPr/>
        <w:t>Fondem)</w:t>
      </w:r>
      <w:r>
        <w:rPr>
          <w:spacing w:val="-12"/>
        </w:rPr>
        <w:t> </w:t>
      </w:r>
      <w:r>
        <w:rPr/>
        <w:t>splnit.</w:t>
      </w:r>
      <w:r>
        <w:rPr>
          <w:spacing w:val="-10"/>
        </w:rPr>
        <w:t> </w:t>
      </w:r>
      <w:r>
        <w:rPr/>
        <w:t>Fond</w:t>
      </w:r>
      <w:r>
        <w:rPr>
          <w:spacing w:val="-12"/>
        </w:rPr>
        <w:t> </w:t>
      </w:r>
      <w:r>
        <w:rPr/>
        <w:t>není</w:t>
      </w:r>
      <w:r>
        <w:rPr>
          <w:spacing w:val="-11"/>
        </w:rPr>
        <w:t> </w:t>
      </w:r>
      <w:r>
        <w:rPr/>
        <w:t>povinen</w:t>
      </w:r>
      <w:r>
        <w:rPr>
          <w:spacing w:val="-12"/>
        </w:rPr>
        <w:t> </w:t>
      </w:r>
      <w:r>
        <w:rPr/>
        <w:t>vydat</w:t>
      </w:r>
      <w:r>
        <w:rPr>
          <w:spacing w:val="-13"/>
        </w:rPr>
        <w:t> </w:t>
      </w:r>
      <w:r>
        <w:rPr/>
        <w:t>protokol</w:t>
      </w:r>
      <w:r>
        <w:rPr>
          <w:spacing w:val="-13"/>
        </w:rPr>
        <w:t> </w:t>
      </w:r>
      <w:r>
        <w:rPr/>
        <w:t>o</w:t>
      </w:r>
      <w:r>
        <w:rPr>
          <w:spacing w:val="-6"/>
        </w:rPr>
        <w:t> </w:t>
      </w:r>
      <w:r>
        <w:rPr/>
        <w:t>ZVA</w:t>
      </w:r>
      <w:r>
        <w:rPr>
          <w:spacing w:val="-11"/>
        </w:rPr>
        <w:t> </w:t>
      </w:r>
      <w:r>
        <w:rPr>
          <w:spacing w:val="-2"/>
        </w:rPr>
        <w:t>dříve,</w:t>
      </w:r>
    </w:p>
    <w:p>
      <w:pPr>
        <w:spacing w:after="0"/>
        <w:jc w:val="both"/>
        <w:sectPr>
          <w:pgSz w:w="12240" w:h="15840"/>
          <w:pgMar w:header="0" w:footer="1460" w:top="1060" w:bottom="1660" w:left="1320" w:right="1020"/>
        </w:sectPr>
      </w:pPr>
    </w:p>
    <w:p>
      <w:pPr>
        <w:pStyle w:val="BodyText"/>
        <w:spacing w:before="73"/>
        <w:ind w:left="948" w:right="111"/>
        <w:jc w:val="both"/>
      </w:pPr>
      <w:r>
        <w:rPr/>
        <w:t>než obdrží veškeré požadované podklady a</w:t>
      </w:r>
      <w:r>
        <w:rPr>
          <w:spacing w:val="-4"/>
        </w:rPr>
        <w:t> </w:t>
      </w:r>
      <w:r>
        <w:rPr/>
        <w:t>informace, na základě kterých bude moci jednoznačně rozhodnout o plnění podmínek této Smlouvy a</w:t>
      </w:r>
      <w:r>
        <w:rPr>
          <w:spacing w:val="-3"/>
        </w:rPr>
        <w:t> </w:t>
      </w:r>
      <w:r>
        <w:rPr/>
        <w:t>rovněž v případě, že příjemce podpory je v prodlení</w:t>
      </w:r>
      <w:r>
        <w:rPr>
          <w:spacing w:val="40"/>
        </w:rPr>
        <w:t> </w:t>
      </w:r>
      <w:r>
        <w:rPr/>
        <w:t>s plněním finančních závazků vůči Fondu. Protokol o ZVA bude obsahovat vypořádání čerpaných prostředků a vyhodnocení plnění smluvních podmínek.</w:t>
      </w:r>
    </w:p>
    <w:p>
      <w:pPr>
        <w:pStyle w:val="ListParagraph"/>
        <w:numPr>
          <w:ilvl w:val="0"/>
          <w:numId w:val="4"/>
        </w:numPr>
        <w:tabs>
          <w:tab w:pos="666" w:val="left" w:leader="none"/>
        </w:tabs>
        <w:spacing w:line="240" w:lineRule="auto" w:before="122" w:after="0"/>
        <w:ind w:left="66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6"/>
          <w:sz w:val="20"/>
        </w:rPr>
        <w:t> </w:t>
      </w:r>
      <w:r>
        <w:rPr>
          <w:spacing w:val="-2"/>
          <w:sz w:val="20"/>
        </w:rPr>
        <w:t>povinen:</w:t>
      </w:r>
    </w:p>
    <w:p>
      <w:pPr>
        <w:pStyle w:val="ListParagraph"/>
        <w:numPr>
          <w:ilvl w:val="1"/>
          <w:numId w:val="4"/>
        </w:numPr>
        <w:tabs>
          <w:tab w:pos="949" w:val="left" w:leader="none"/>
        </w:tabs>
        <w:spacing w:line="240" w:lineRule="auto" w:before="120" w:after="0"/>
        <w:ind w:left="948" w:right="115" w:hanging="284"/>
        <w:jc w:val="both"/>
        <w:rPr>
          <w:sz w:val="20"/>
        </w:rPr>
      </w:pPr>
      <w:r>
        <w:rPr>
          <w:sz w:val="20"/>
        </w:rPr>
        <w:t>poskytnuté finanční prostředky (podporu) použít výhradně k účelu podle této Smlouvy, nebo je nejpozději</w:t>
      </w:r>
      <w:r>
        <w:rPr>
          <w:spacing w:val="-14"/>
          <w:sz w:val="20"/>
        </w:rPr>
        <w:t> </w:t>
      </w:r>
      <w:r>
        <w:rPr>
          <w:sz w:val="20"/>
        </w:rPr>
        <w:t>do</w:t>
      </w:r>
      <w:r>
        <w:rPr>
          <w:spacing w:val="-14"/>
          <w:sz w:val="20"/>
        </w:rPr>
        <w:t> </w:t>
      </w:r>
      <w:r>
        <w:rPr>
          <w:sz w:val="20"/>
        </w:rPr>
        <w:t>30</w:t>
      </w:r>
      <w:r>
        <w:rPr>
          <w:spacing w:val="-14"/>
          <w:sz w:val="20"/>
        </w:rPr>
        <w:t> </w:t>
      </w:r>
      <w:r>
        <w:rPr>
          <w:sz w:val="20"/>
        </w:rPr>
        <w:t>dnů</w:t>
      </w:r>
      <w:r>
        <w:rPr>
          <w:spacing w:val="-13"/>
          <w:sz w:val="20"/>
        </w:rPr>
        <w:t> </w:t>
      </w:r>
      <w:r>
        <w:rPr>
          <w:sz w:val="20"/>
        </w:rPr>
        <w:t>ode</w:t>
      </w:r>
      <w:r>
        <w:rPr>
          <w:spacing w:val="-14"/>
          <w:sz w:val="20"/>
        </w:rPr>
        <w:t> </w:t>
      </w:r>
      <w:r>
        <w:rPr>
          <w:sz w:val="20"/>
        </w:rPr>
        <w:t>dne</w:t>
      </w:r>
      <w:r>
        <w:rPr>
          <w:spacing w:val="-14"/>
          <w:sz w:val="20"/>
        </w:rPr>
        <w:t> </w:t>
      </w:r>
      <w:r>
        <w:rPr>
          <w:sz w:val="20"/>
        </w:rPr>
        <w:t>jejich</w:t>
      </w:r>
      <w:r>
        <w:rPr>
          <w:spacing w:val="-13"/>
          <w:sz w:val="20"/>
        </w:rPr>
        <w:t> </w:t>
      </w:r>
      <w:r>
        <w:rPr>
          <w:sz w:val="20"/>
        </w:rPr>
        <w:t>odepsání</w:t>
      </w:r>
      <w:r>
        <w:rPr>
          <w:spacing w:val="-14"/>
          <w:sz w:val="20"/>
        </w:rPr>
        <w:t> </w:t>
      </w:r>
      <w:r>
        <w:rPr>
          <w:sz w:val="20"/>
        </w:rPr>
        <w:t>z</w:t>
      </w:r>
      <w:r>
        <w:rPr>
          <w:spacing w:val="-14"/>
          <w:sz w:val="20"/>
        </w:rPr>
        <w:t> </w:t>
      </w:r>
      <w:r>
        <w:rPr>
          <w:sz w:val="20"/>
        </w:rPr>
        <w:t>bankovního</w:t>
      </w:r>
      <w:r>
        <w:rPr>
          <w:spacing w:val="-13"/>
          <w:sz w:val="20"/>
        </w:rPr>
        <w:t> </w:t>
      </w:r>
      <w:r>
        <w:rPr>
          <w:sz w:val="20"/>
        </w:rPr>
        <w:t>účtu</w:t>
      </w:r>
      <w:r>
        <w:rPr>
          <w:spacing w:val="-14"/>
          <w:sz w:val="20"/>
        </w:rPr>
        <w:t> </w:t>
      </w:r>
      <w:r>
        <w:rPr>
          <w:sz w:val="20"/>
        </w:rPr>
        <w:t>Fondu</w:t>
      </w:r>
      <w:r>
        <w:rPr>
          <w:spacing w:val="-14"/>
          <w:sz w:val="20"/>
        </w:rPr>
        <w:t> </w:t>
      </w:r>
      <w:r>
        <w:rPr>
          <w:sz w:val="20"/>
        </w:rPr>
        <w:t>vrátit</w:t>
      </w:r>
      <w:r>
        <w:rPr>
          <w:spacing w:val="-14"/>
          <w:sz w:val="20"/>
        </w:rPr>
        <w:t> </w:t>
      </w:r>
      <w:r>
        <w:rPr>
          <w:sz w:val="20"/>
        </w:rPr>
        <w:t>na</w:t>
      </w:r>
      <w:r>
        <w:rPr>
          <w:spacing w:val="-13"/>
          <w:sz w:val="20"/>
        </w:rPr>
        <w:t> </w:t>
      </w:r>
      <w:r>
        <w:rPr>
          <w:sz w:val="20"/>
        </w:rPr>
        <w:t>bankovní</w:t>
      </w:r>
      <w:r>
        <w:rPr>
          <w:spacing w:val="-14"/>
          <w:sz w:val="20"/>
        </w:rPr>
        <w:t> </w:t>
      </w:r>
      <w:r>
        <w:rPr>
          <w:sz w:val="20"/>
        </w:rPr>
        <w:t>účet</w:t>
      </w:r>
      <w:r>
        <w:rPr>
          <w:spacing w:val="-14"/>
          <w:sz w:val="20"/>
        </w:rPr>
        <w:t> </w:t>
      </w:r>
      <w:r>
        <w:rPr>
          <w:sz w:val="20"/>
        </w:rPr>
        <w:t>Fondu; za použití prostředků poskytnutých Fondem se považuje příjemcem podpory již provedená platba,</w:t>
      </w:r>
    </w:p>
    <w:p>
      <w:pPr>
        <w:pStyle w:val="ListParagraph"/>
        <w:numPr>
          <w:ilvl w:val="1"/>
          <w:numId w:val="4"/>
        </w:numPr>
        <w:tabs>
          <w:tab w:pos="949" w:val="left" w:leader="none"/>
        </w:tabs>
        <w:spacing w:line="240" w:lineRule="auto" w:before="119" w:after="0"/>
        <w:ind w:left="94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pStyle w:val="ListParagraph"/>
        <w:numPr>
          <w:ilvl w:val="1"/>
          <w:numId w:val="4"/>
        </w:numPr>
        <w:tabs>
          <w:tab w:pos="949" w:val="left" w:leader="none"/>
        </w:tabs>
        <w:spacing w:line="240" w:lineRule="auto" w:before="121" w:after="0"/>
        <w:ind w:left="948" w:right="115" w:hanging="284"/>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pPr>
        <w:pStyle w:val="ListParagraph"/>
        <w:numPr>
          <w:ilvl w:val="1"/>
          <w:numId w:val="4"/>
        </w:numPr>
        <w:tabs>
          <w:tab w:pos="949" w:val="left" w:leader="none"/>
        </w:tabs>
        <w:spacing w:line="240" w:lineRule="auto" w:before="119" w:after="0"/>
        <w:ind w:left="948" w:right="113" w:hanging="284"/>
        <w:jc w:val="both"/>
        <w:rPr>
          <w:sz w:val="20"/>
        </w:rPr>
      </w:pPr>
      <w:r>
        <w:rPr>
          <w:sz w:val="20"/>
        </w:rPr>
        <w:t>předkládat</w:t>
      </w:r>
      <w:r>
        <w:rPr>
          <w:spacing w:val="-7"/>
          <w:sz w:val="20"/>
        </w:rPr>
        <w:t> </w:t>
      </w:r>
      <w:r>
        <w:rPr>
          <w:sz w:val="20"/>
        </w:rPr>
        <w:t>Fondu</w:t>
      </w:r>
      <w:r>
        <w:rPr>
          <w:spacing w:val="-8"/>
          <w:sz w:val="20"/>
        </w:rPr>
        <w:t> </w:t>
      </w:r>
      <w:r>
        <w:rPr>
          <w:sz w:val="20"/>
        </w:rPr>
        <w:t>prostřednictvím</w:t>
      </w:r>
      <w:r>
        <w:rPr>
          <w:spacing w:val="-10"/>
          <w:sz w:val="20"/>
        </w:rPr>
        <w:t> </w:t>
      </w:r>
      <w:r>
        <w:rPr>
          <w:sz w:val="20"/>
        </w:rPr>
        <w:t>AIS</w:t>
      </w:r>
      <w:r>
        <w:rPr>
          <w:spacing w:val="-7"/>
          <w:sz w:val="20"/>
        </w:rPr>
        <w:t> </w:t>
      </w:r>
      <w:r>
        <w:rPr>
          <w:sz w:val="20"/>
        </w:rPr>
        <w:t>SFŽP</w:t>
      </w:r>
      <w:r>
        <w:rPr>
          <w:spacing w:val="-4"/>
          <w:sz w:val="20"/>
        </w:rPr>
        <w:t> </w:t>
      </w:r>
      <w:r>
        <w:rPr>
          <w:sz w:val="20"/>
        </w:rPr>
        <w:t>ČR</w:t>
      </w:r>
      <w:r>
        <w:rPr>
          <w:spacing w:val="-8"/>
          <w:sz w:val="20"/>
        </w:rPr>
        <w:t> </w:t>
      </w:r>
      <w:r>
        <w:rPr>
          <w:sz w:val="20"/>
        </w:rPr>
        <w:t>roční</w:t>
      </w:r>
      <w:r>
        <w:rPr>
          <w:spacing w:val="-7"/>
          <w:sz w:val="20"/>
        </w:rPr>
        <w:t> </w:t>
      </w:r>
      <w:r>
        <w:rPr>
          <w:sz w:val="20"/>
        </w:rPr>
        <w:t>finanční</w:t>
      </w:r>
      <w:r>
        <w:rPr>
          <w:spacing w:val="-9"/>
          <w:sz w:val="20"/>
        </w:rPr>
        <w:t> </w:t>
      </w:r>
      <w:r>
        <w:rPr>
          <w:sz w:val="20"/>
        </w:rPr>
        <w:t>vypořádání</w:t>
      </w:r>
      <w:r>
        <w:rPr>
          <w:spacing w:val="-10"/>
          <w:sz w:val="20"/>
        </w:rPr>
        <w:t> </w:t>
      </w:r>
      <w:r>
        <w:rPr>
          <w:sz w:val="20"/>
        </w:rPr>
        <w:t>vztahů</w:t>
      </w:r>
      <w:r>
        <w:rPr>
          <w:spacing w:val="-9"/>
          <w:sz w:val="20"/>
        </w:rPr>
        <w:t> </w:t>
      </w:r>
      <w:r>
        <w:rPr>
          <w:sz w:val="20"/>
        </w:rPr>
        <w:t>vzniklých</w:t>
      </w:r>
      <w:r>
        <w:rPr>
          <w:spacing w:val="-9"/>
          <w:sz w:val="20"/>
        </w:rPr>
        <w:t> </w:t>
      </w:r>
      <w:r>
        <w:rPr>
          <w:sz w:val="20"/>
        </w:rPr>
        <w:t>na</w:t>
      </w:r>
      <w:r>
        <w:rPr>
          <w:spacing w:val="-7"/>
          <w:sz w:val="20"/>
        </w:rPr>
        <w:t> </w:t>
      </w:r>
      <w:r>
        <w:rPr>
          <w:sz w:val="20"/>
        </w:rPr>
        <w:t>základě této Smlouvy, a to vždy nejpozději do 31. ledna následujícího kalendářního roku; k obsahu ročního finančního vypořádání může Fond vydat příjemci podpory závazné pokyny,</w:t>
      </w:r>
    </w:p>
    <w:p>
      <w:pPr>
        <w:pStyle w:val="ListParagraph"/>
        <w:numPr>
          <w:ilvl w:val="1"/>
          <w:numId w:val="4"/>
        </w:numPr>
        <w:tabs>
          <w:tab w:pos="949" w:val="left" w:leader="none"/>
        </w:tabs>
        <w:spacing w:line="240" w:lineRule="auto" w:before="121" w:after="0"/>
        <w:ind w:left="948" w:right="110" w:hanging="284"/>
        <w:jc w:val="both"/>
        <w:rPr>
          <w:sz w:val="20"/>
        </w:rPr>
      </w:pPr>
      <w:r>
        <w:rPr>
          <w:sz w:val="20"/>
        </w:rPr>
        <w:t>umožnit</w:t>
      </w:r>
      <w:r>
        <w:rPr>
          <w:spacing w:val="-14"/>
          <w:sz w:val="20"/>
        </w:rPr>
        <w:t> </w:t>
      </w:r>
      <w:r>
        <w:rPr>
          <w:sz w:val="20"/>
        </w:rPr>
        <w:t>osobám</w:t>
      </w:r>
      <w:r>
        <w:rPr>
          <w:spacing w:val="-14"/>
          <w:sz w:val="20"/>
        </w:rPr>
        <w:t> </w:t>
      </w:r>
      <w:r>
        <w:rPr>
          <w:sz w:val="20"/>
        </w:rPr>
        <w:t>pověřeným</w:t>
      </w:r>
      <w:r>
        <w:rPr>
          <w:spacing w:val="-14"/>
          <w:sz w:val="20"/>
        </w:rPr>
        <w:t> </w:t>
      </w:r>
      <w:r>
        <w:rPr>
          <w:sz w:val="20"/>
        </w:rPr>
        <w:t>Fondem</w:t>
      </w:r>
      <w:r>
        <w:rPr>
          <w:spacing w:val="-13"/>
          <w:sz w:val="20"/>
        </w:rPr>
        <w:t> </w:t>
      </w:r>
      <w:r>
        <w:rPr>
          <w:sz w:val="20"/>
        </w:rPr>
        <w:t>provádět</w:t>
      </w:r>
      <w:r>
        <w:rPr>
          <w:spacing w:val="-14"/>
          <w:sz w:val="20"/>
        </w:rPr>
        <w:t> </w:t>
      </w:r>
      <w:r>
        <w:rPr>
          <w:sz w:val="20"/>
        </w:rPr>
        <w:t>věcnou,</w:t>
      </w:r>
      <w:r>
        <w:rPr>
          <w:spacing w:val="-14"/>
          <w:sz w:val="20"/>
        </w:rPr>
        <w:t> </w:t>
      </w:r>
      <w:r>
        <w:rPr>
          <w:sz w:val="20"/>
        </w:rPr>
        <w:t>finanční</w:t>
      </w:r>
      <w:r>
        <w:rPr>
          <w:spacing w:val="-13"/>
          <w:sz w:val="20"/>
        </w:rPr>
        <w:t> </w:t>
      </w:r>
      <w:r>
        <w:rPr>
          <w:sz w:val="20"/>
        </w:rPr>
        <w:t>a</w:t>
      </w:r>
      <w:r>
        <w:rPr>
          <w:spacing w:val="-14"/>
          <w:sz w:val="20"/>
        </w:rPr>
        <w:t> </w:t>
      </w:r>
      <w:r>
        <w:rPr>
          <w:sz w:val="20"/>
        </w:rPr>
        <w:t>účetní</w:t>
      </w:r>
      <w:r>
        <w:rPr>
          <w:spacing w:val="-14"/>
          <w:sz w:val="20"/>
        </w:rPr>
        <w:t> </w:t>
      </w:r>
      <w:r>
        <w:rPr>
          <w:sz w:val="20"/>
        </w:rPr>
        <w:t>kontrolu</w:t>
      </w:r>
      <w:r>
        <w:rPr>
          <w:spacing w:val="-13"/>
          <w:sz w:val="20"/>
        </w:rPr>
        <w:t> </w:t>
      </w:r>
      <w:r>
        <w:rPr>
          <w:sz w:val="20"/>
        </w:rPr>
        <w:t>v</w:t>
      </w:r>
      <w:r>
        <w:rPr>
          <w:spacing w:val="-11"/>
          <w:sz w:val="20"/>
        </w:rPr>
        <w:t> </w:t>
      </w:r>
      <w:r>
        <w:rPr>
          <w:sz w:val="20"/>
        </w:rPr>
        <w:t>průběhu</w:t>
      </w:r>
      <w:r>
        <w:rPr>
          <w:spacing w:val="-14"/>
          <w:sz w:val="20"/>
        </w:rPr>
        <w:t> </w:t>
      </w:r>
      <w:r>
        <w:rPr>
          <w:sz w:val="20"/>
        </w:rPr>
        <w:t>realizace akce</w:t>
      </w:r>
      <w:r>
        <w:rPr>
          <w:spacing w:val="-9"/>
          <w:sz w:val="20"/>
        </w:rPr>
        <w:t> </w:t>
      </w:r>
      <w:r>
        <w:rPr>
          <w:sz w:val="20"/>
        </w:rPr>
        <w:t>i</w:t>
      </w:r>
      <w:r>
        <w:rPr>
          <w:spacing w:val="-9"/>
          <w:sz w:val="20"/>
        </w:rPr>
        <w:t> </w:t>
      </w:r>
      <w:r>
        <w:rPr>
          <w:sz w:val="20"/>
        </w:rPr>
        <w:t>po</w:t>
      </w:r>
      <w:r>
        <w:rPr>
          <w:spacing w:val="-7"/>
          <w:sz w:val="20"/>
        </w:rPr>
        <w:t> </w:t>
      </w:r>
      <w:r>
        <w:rPr>
          <w:sz w:val="20"/>
        </w:rPr>
        <w:t>jejím</w:t>
      </w:r>
      <w:r>
        <w:rPr>
          <w:spacing w:val="-10"/>
          <w:sz w:val="20"/>
        </w:rPr>
        <w:t> </w:t>
      </w:r>
      <w:r>
        <w:rPr>
          <w:sz w:val="20"/>
        </w:rPr>
        <w:t>dokončení,</w:t>
      </w:r>
      <w:r>
        <w:rPr>
          <w:spacing w:val="-9"/>
          <w:sz w:val="20"/>
        </w:rPr>
        <w:t> </w:t>
      </w:r>
      <w:r>
        <w:rPr>
          <w:sz w:val="20"/>
        </w:rPr>
        <w:t>a</w:t>
      </w:r>
      <w:r>
        <w:rPr>
          <w:spacing w:val="-7"/>
          <w:sz w:val="20"/>
        </w:rPr>
        <w:t> </w:t>
      </w:r>
      <w:r>
        <w:rPr>
          <w:sz w:val="20"/>
        </w:rPr>
        <w:t>to</w:t>
      </w:r>
      <w:r>
        <w:rPr>
          <w:spacing w:val="-8"/>
          <w:sz w:val="20"/>
        </w:rPr>
        <w:t> </w:t>
      </w:r>
      <w:r>
        <w:rPr>
          <w:sz w:val="20"/>
        </w:rPr>
        <w:t>v</w:t>
      </w:r>
      <w:r>
        <w:rPr>
          <w:spacing w:val="-10"/>
          <w:sz w:val="20"/>
        </w:rPr>
        <w:t> </w:t>
      </w:r>
      <w:r>
        <w:rPr>
          <w:sz w:val="20"/>
        </w:rPr>
        <w:t>takovém</w:t>
      </w:r>
      <w:r>
        <w:rPr>
          <w:spacing w:val="-9"/>
          <w:sz w:val="20"/>
        </w:rPr>
        <w:t> </w:t>
      </w:r>
      <w:r>
        <w:rPr>
          <w:sz w:val="20"/>
        </w:rPr>
        <w:t>rozsahu</w:t>
      </w:r>
      <w:r>
        <w:rPr>
          <w:spacing w:val="-9"/>
          <w:sz w:val="20"/>
        </w:rPr>
        <w:t> </w:t>
      </w:r>
      <w:r>
        <w:rPr>
          <w:sz w:val="20"/>
        </w:rPr>
        <w:t>(i</w:t>
      </w:r>
      <w:r>
        <w:rPr>
          <w:spacing w:val="-9"/>
          <w:sz w:val="20"/>
        </w:rPr>
        <w:t> </w:t>
      </w:r>
      <w:r>
        <w:rPr>
          <w:sz w:val="20"/>
        </w:rPr>
        <w:t>pokud</w:t>
      </w:r>
      <w:r>
        <w:rPr>
          <w:spacing w:val="-8"/>
          <w:sz w:val="20"/>
        </w:rPr>
        <w:t> </w:t>
      </w:r>
      <w:r>
        <w:rPr>
          <w:sz w:val="20"/>
        </w:rPr>
        <w:t>jde</w:t>
      </w:r>
      <w:r>
        <w:rPr>
          <w:spacing w:val="-9"/>
          <w:sz w:val="20"/>
        </w:rPr>
        <w:t> </w:t>
      </w:r>
      <w:r>
        <w:rPr>
          <w:sz w:val="20"/>
        </w:rPr>
        <w:t>o</w:t>
      </w:r>
      <w:r>
        <w:rPr>
          <w:spacing w:val="-8"/>
          <w:sz w:val="20"/>
        </w:rPr>
        <w:t> </w:t>
      </w:r>
      <w:r>
        <w:rPr>
          <w:sz w:val="20"/>
        </w:rPr>
        <w:t>poskytnutí</w:t>
      </w:r>
      <w:r>
        <w:rPr>
          <w:spacing w:val="-9"/>
          <w:sz w:val="20"/>
        </w:rPr>
        <w:t> </w:t>
      </w:r>
      <w:r>
        <w:rPr>
          <w:sz w:val="20"/>
        </w:rPr>
        <w:t>příslušných</w:t>
      </w:r>
      <w:r>
        <w:rPr>
          <w:spacing w:val="-9"/>
          <w:sz w:val="20"/>
        </w:rPr>
        <w:t> </w:t>
      </w:r>
      <w:r>
        <w:rPr>
          <w:sz w:val="20"/>
        </w:rPr>
        <w:t>dokladů),</w:t>
      </w:r>
      <w:r>
        <w:rPr>
          <w:spacing w:val="-9"/>
          <w:sz w:val="20"/>
        </w:rPr>
        <w:t> </w:t>
      </w:r>
      <w:r>
        <w:rPr>
          <w:sz w:val="20"/>
        </w:rPr>
        <w:t>aby mohly být objasněny všechny okolnosti, týkající se této Smlouvy,</w:t>
      </w:r>
    </w:p>
    <w:p>
      <w:pPr>
        <w:pStyle w:val="ListParagraph"/>
        <w:numPr>
          <w:ilvl w:val="1"/>
          <w:numId w:val="4"/>
        </w:numPr>
        <w:tabs>
          <w:tab w:pos="949" w:val="left" w:leader="none"/>
        </w:tabs>
        <w:spacing w:line="240" w:lineRule="auto" w:before="119" w:after="0"/>
        <w:ind w:left="948" w:right="118"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3"/>
          <w:sz w:val="20"/>
        </w:rPr>
        <w:t> </w:t>
      </w:r>
      <w:r>
        <w:rPr>
          <w:sz w:val="20"/>
        </w:rPr>
        <w:t>Smlouvy</w:t>
      </w:r>
      <w:r>
        <w:rPr>
          <w:spacing w:val="-5"/>
          <w:sz w:val="20"/>
        </w:rPr>
        <w:t> </w:t>
      </w:r>
      <w:r>
        <w:rPr>
          <w:sz w:val="20"/>
        </w:rPr>
        <w:t>(splnit</w:t>
      </w:r>
      <w:r>
        <w:rPr>
          <w:spacing w:val="-5"/>
          <w:sz w:val="20"/>
        </w:rPr>
        <w:t> </w:t>
      </w:r>
      <w:r>
        <w:rPr>
          <w:sz w:val="20"/>
        </w:rPr>
        <w:t>jeho</w:t>
      </w:r>
      <w:r>
        <w:rPr>
          <w:spacing w:val="-4"/>
          <w:sz w:val="20"/>
        </w:rPr>
        <w:t> </w:t>
      </w:r>
      <w:r>
        <w:rPr>
          <w:sz w:val="20"/>
        </w:rPr>
        <w:t>povinnosti</w:t>
      </w:r>
      <w:r>
        <w:rPr>
          <w:spacing w:val="-5"/>
          <w:sz w:val="20"/>
        </w:rPr>
        <w:t> </w:t>
      </w:r>
      <w:r>
        <w:rPr>
          <w:sz w:val="20"/>
        </w:rPr>
        <w:t>stanovené</w:t>
      </w:r>
      <w:r>
        <w:rPr>
          <w:spacing w:val="-4"/>
          <w:sz w:val="20"/>
        </w:rPr>
        <w:t> </w:t>
      </w:r>
      <w:r>
        <w:rPr>
          <w:sz w:val="20"/>
        </w:rPr>
        <w:t>touto</w:t>
      </w:r>
      <w:r>
        <w:rPr>
          <w:spacing w:val="-4"/>
          <w:sz w:val="20"/>
        </w:rPr>
        <w:t> </w:t>
      </w:r>
      <w:r>
        <w:rPr>
          <w:sz w:val="20"/>
        </w:rPr>
        <w:t>Smlouvou),</w:t>
      </w:r>
    </w:p>
    <w:p>
      <w:pPr>
        <w:pStyle w:val="ListParagraph"/>
        <w:numPr>
          <w:ilvl w:val="1"/>
          <w:numId w:val="4"/>
        </w:numPr>
        <w:tabs>
          <w:tab w:pos="949" w:val="left" w:leader="none"/>
        </w:tabs>
        <w:spacing w:line="240" w:lineRule="auto" w:before="121" w:after="0"/>
        <w:ind w:left="948" w:right="109"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6"/>
          <w:sz w:val="20"/>
        </w:rPr>
        <w:t> </w:t>
      </w:r>
      <w:r>
        <w:rPr>
          <w:sz w:val="20"/>
        </w:rPr>
        <w:t>všech</w:t>
      </w:r>
      <w:r>
        <w:rPr>
          <w:spacing w:val="-5"/>
          <w:sz w:val="20"/>
        </w:rPr>
        <w:t> </w:t>
      </w:r>
      <w:r>
        <w:rPr>
          <w:sz w:val="20"/>
        </w:rPr>
        <w:t>změnách</w:t>
      </w:r>
      <w:r>
        <w:rPr>
          <w:spacing w:val="-6"/>
          <w:sz w:val="20"/>
        </w:rPr>
        <w:t> </w:t>
      </w:r>
      <w:r>
        <w:rPr>
          <w:sz w:val="20"/>
        </w:rPr>
        <w:t>a</w:t>
      </w:r>
      <w:r>
        <w:rPr>
          <w:spacing w:val="-6"/>
          <w:sz w:val="20"/>
        </w:rPr>
        <w:t> </w:t>
      </w:r>
      <w:r>
        <w:rPr>
          <w:sz w:val="20"/>
        </w:rPr>
        <w:t>dalších</w:t>
      </w:r>
      <w:r>
        <w:rPr>
          <w:spacing w:val="-5"/>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5"/>
          <w:sz w:val="20"/>
        </w:rPr>
        <w:t> </w:t>
      </w:r>
      <w:r>
        <w:rPr>
          <w:sz w:val="20"/>
        </w:rPr>
        <w:t>mohly 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949" w:val="left" w:leader="none"/>
        </w:tabs>
        <w:spacing w:line="240" w:lineRule="auto" w:before="118" w:after="0"/>
        <w:ind w:left="948" w:right="110"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3"/>
          <w:sz w:val="20"/>
        </w:rPr>
        <w:t> </w:t>
      </w:r>
      <w:r>
        <w:rPr>
          <w:sz w:val="20"/>
        </w:rPr>
        <w:t>že</w:t>
      </w:r>
      <w:r>
        <w:rPr>
          <w:spacing w:val="-14"/>
          <w:sz w:val="20"/>
        </w:rPr>
        <w:t> </w:t>
      </w:r>
      <w:r>
        <w:rPr>
          <w:sz w:val="20"/>
        </w:rPr>
        <w:t>rovněž</w:t>
      </w:r>
      <w:r>
        <w:rPr>
          <w:spacing w:val="-14"/>
          <w:sz w:val="20"/>
        </w:rPr>
        <w:t> </w:t>
      </w:r>
      <w:r>
        <w:rPr>
          <w:sz w:val="20"/>
        </w:rPr>
        <w:t>veškeré</w:t>
      </w:r>
      <w:r>
        <w:rPr>
          <w:spacing w:val="-13"/>
          <w:sz w:val="20"/>
        </w:rPr>
        <w:t> </w:t>
      </w:r>
      <w:r>
        <w:rPr>
          <w:sz w:val="20"/>
        </w:rPr>
        <w:t>podklady</w:t>
      </w:r>
      <w:r>
        <w:rPr>
          <w:spacing w:val="-12"/>
          <w:sz w:val="20"/>
        </w:rPr>
        <w:t> </w:t>
      </w:r>
      <w:r>
        <w:rPr>
          <w:sz w:val="20"/>
        </w:rPr>
        <w:t>a</w:t>
      </w:r>
      <w:r>
        <w:rPr>
          <w:spacing w:val="-2"/>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949" w:val="left" w:leader="none"/>
        </w:tabs>
        <w:spacing w:line="240" w:lineRule="auto" w:before="123" w:after="0"/>
        <w:ind w:left="948" w:right="111" w:hanging="284"/>
        <w:jc w:val="both"/>
        <w:rPr>
          <w:sz w:val="20"/>
        </w:rPr>
      </w:pPr>
      <w:r>
        <w:rPr>
          <w:sz w:val="20"/>
        </w:rPr>
        <w:t>dodržovat</w:t>
      </w:r>
      <w:r>
        <w:rPr>
          <w:spacing w:val="-9"/>
          <w:sz w:val="20"/>
        </w:rPr>
        <w:t> </w:t>
      </w:r>
      <w:r>
        <w:rPr>
          <w:sz w:val="20"/>
        </w:rPr>
        <w:t>pravidla</w:t>
      </w:r>
      <w:r>
        <w:rPr>
          <w:spacing w:val="-9"/>
          <w:sz w:val="20"/>
        </w:rPr>
        <w:t> </w:t>
      </w:r>
      <w:r>
        <w:rPr>
          <w:sz w:val="20"/>
        </w:rPr>
        <w:t>pro</w:t>
      </w:r>
      <w:r>
        <w:rPr>
          <w:spacing w:val="-8"/>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stanovená</w:t>
      </w:r>
      <w:r>
        <w:rPr>
          <w:spacing w:val="-9"/>
          <w:sz w:val="20"/>
        </w:rPr>
        <w:t> </w:t>
      </w:r>
      <w:r>
        <w:rPr>
          <w:sz w:val="20"/>
        </w:rPr>
        <w:t>v čl.</w:t>
      </w:r>
      <w:r>
        <w:rPr>
          <w:spacing w:val="-9"/>
          <w:sz w:val="20"/>
        </w:rPr>
        <w:t> </w:t>
      </w:r>
      <w:r>
        <w:rPr>
          <w:sz w:val="20"/>
        </w:rPr>
        <w:t>12</w:t>
      </w:r>
      <w:r>
        <w:rPr>
          <w:spacing w:val="-8"/>
          <w:sz w:val="20"/>
        </w:rPr>
        <w:t> </w:t>
      </w:r>
      <w:r>
        <w:rPr>
          <w:sz w:val="20"/>
        </w:rPr>
        <w:t>písm.</w:t>
      </w:r>
      <w:r>
        <w:rPr>
          <w:spacing w:val="-9"/>
          <w:sz w:val="20"/>
        </w:rPr>
        <w:t> </w:t>
      </w:r>
      <w:r>
        <w:rPr>
          <w:sz w:val="20"/>
        </w:rPr>
        <w:t>a)</w:t>
      </w:r>
      <w:r>
        <w:rPr>
          <w:spacing w:val="-9"/>
          <w:sz w:val="20"/>
        </w:rPr>
        <w:t> </w:t>
      </w:r>
      <w:r>
        <w:rPr>
          <w:sz w:val="20"/>
        </w:rPr>
        <w:t>Výzvy,</w:t>
      </w:r>
      <w:r>
        <w:rPr>
          <w:spacing w:val="-9"/>
          <w:sz w:val="20"/>
        </w:rPr>
        <w:t> </w:t>
      </w:r>
      <w:r>
        <w:rPr>
          <w:sz w:val="20"/>
        </w:rPr>
        <w:t>a</w:t>
      </w:r>
      <w:r>
        <w:rPr>
          <w:spacing w:val="-9"/>
          <w:sz w:val="20"/>
        </w:rPr>
        <w:t> </w:t>
      </w:r>
      <w:r>
        <w:rPr>
          <w:sz w:val="20"/>
        </w:rPr>
        <w:t>to</w:t>
      </w:r>
      <w:r>
        <w:rPr>
          <w:spacing w:val="-8"/>
          <w:sz w:val="20"/>
        </w:rPr>
        <w:t> </w:t>
      </w:r>
      <w:r>
        <w:rPr>
          <w:sz w:val="20"/>
        </w:rPr>
        <w:t>i</w:t>
      </w:r>
      <w:r>
        <w:rPr>
          <w:spacing w:val="-9"/>
          <w:sz w:val="20"/>
        </w:rPr>
        <w:t> </w:t>
      </w:r>
      <w:r>
        <w:rPr>
          <w:sz w:val="20"/>
        </w:rPr>
        <w:t>v</w:t>
      </w:r>
      <w:r>
        <w:rPr>
          <w:spacing w:val="-5"/>
          <w:sz w:val="20"/>
        </w:rPr>
        <w:t> </w:t>
      </w:r>
      <w:r>
        <w:rPr>
          <w:sz w:val="20"/>
        </w:rPr>
        <w:t>průběhu realizace</w:t>
      </w:r>
      <w:r>
        <w:rPr>
          <w:spacing w:val="-10"/>
          <w:sz w:val="20"/>
        </w:rPr>
        <w:t> </w:t>
      </w:r>
      <w:r>
        <w:rPr>
          <w:sz w:val="20"/>
        </w:rPr>
        <w:t>akce.</w:t>
      </w:r>
      <w:r>
        <w:rPr>
          <w:spacing w:val="-12"/>
          <w:sz w:val="20"/>
        </w:rPr>
        <w:t> </w:t>
      </w:r>
      <w:r>
        <w:rPr>
          <w:sz w:val="20"/>
        </w:rPr>
        <w:t>V</w:t>
      </w:r>
      <w:r>
        <w:rPr>
          <w:spacing w:val="-11"/>
          <w:sz w:val="20"/>
        </w:rPr>
        <w:t> </w:t>
      </w:r>
      <w:r>
        <w:rPr>
          <w:sz w:val="20"/>
        </w:rPr>
        <w:t>této</w:t>
      </w:r>
      <w:r>
        <w:rPr>
          <w:spacing w:val="-11"/>
          <w:sz w:val="20"/>
        </w:rPr>
        <w:t> </w:t>
      </w:r>
      <w:r>
        <w:rPr>
          <w:sz w:val="20"/>
        </w:rPr>
        <w:t>souvislosti</w:t>
      </w:r>
      <w:r>
        <w:rPr>
          <w:spacing w:val="-12"/>
          <w:sz w:val="20"/>
        </w:rPr>
        <w:t> </w:t>
      </w:r>
      <w:r>
        <w:rPr>
          <w:sz w:val="20"/>
        </w:rPr>
        <w:t>se</w:t>
      </w:r>
      <w:r>
        <w:rPr>
          <w:spacing w:val="-13"/>
          <w:sz w:val="20"/>
        </w:rPr>
        <w:t> </w:t>
      </w:r>
      <w:r>
        <w:rPr>
          <w:sz w:val="20"/>
        </w:rPr>
        <w:t>konstatuje,</w:t>
      </w:r>
      <w:r>
        <w:rPr>
          <w:spacing w:val="-12"/>
          <w:sz w:val="20"/>
        </w:rPr>
        <w:t> </w:t>
      </w:r>
      <w:r>
        <w:rPr>
          <w:sz w:val="20"/>
        </w:rPr>
        <w:t>že</w:t>
      </w:r>
      <w:r>
        <w:rPr>
          <w:spacing w:val="-13"/>
          <w:sz w:val="20"/>
        </w:rPr>
        <w:t> </w:t>
      </w:r>
      <w:r>
        <w:rPr>
          <w:sz w:val="20"/>
        </w:rPr>
        <w:t>byla</w:t>
      </w:r>
      <w:r>
        <w:rPr>
          <w:spacing w:val="-10"/>
          <w:sz w:val="20"/>
        </w:rPr>
        <w:t> </w:t>
      </w:r>
      <w:r>
        <w:rPr>
          <w:sz w:val="20"/>
        </w:rPr>
        <w:t>stanovena</w:t>
      </w:r>
      <w:r>
        <w:rPr>
          <w:spacing w:val="-12"/>
          <w:sz w:val="20"/>
        </w:rPr>
        <w:t> </w:t>
      </w:r>
      <w:r>
        <w:rPr>
          <w:sz w:val="20"/>
        </w:rPr>
        <w:t>finanční</w:t>
      </w:r>
      <w:r>
        <w:rPr>
          <w:spacing w:val="-12"/>
          <w:sz w:val="20"/>
        </w:rPr>
        <w:t> </w:t>
      </w:r>
      <w:r>
        <w:rPr>
          <w:sz w:val="20"/>
        </w:rPr>
        <w:t>oprava</w:t>
      </w:r>
      <w:r>
        <w:rPr>
          <w:spacing w:val="-12"/>
          <w:sz w:val="20"/>
        </w:rPr>
        <w:t> </w:t>
      </w:r>
      <w:r>
        <w:rPr>
          <w:sz w:val="20"/>
        </w:rPr>
        <w:t>podle</w:t>
      </w:r>
      <w:r>
        <w:rPr>
          <w:spacing w:val="-13"/>
          <w:sz w:val="20"/>
        </w:rPr>
        <w:t> </w:t>
      </w:r>
      <w:r>
        <w:rPr>
          <w:sz w:val="20"/>
        </w:rPr>
        <w:t>článku</w:t>
      </w:r>
      <w:r>
        <w:rPr>
          <w:spacing w:val="-12"/>
          <w:sz w:val="20"/>
        </w:rPr>
        <w:t> </w:t>
      </w:r>
      <w:r>
        <w:rPr>
          <w:sz w:val="20"/>
        </w:rPr>
        <w:t>II</w:t>
      </w:r>
      <w:r>
        <w:rPr>
          <w:spacing w:val="-12"/>
          <w:sz w:val="20"/>
        </w:rPr>
        <w:t> </w:t>
      </w:r>
      <w:r>
        <w:rPr>
          <w:sz w:val="20"/>
        </w:rPr>
        <w:t>bodu </w:t>
      </w:r>
      <w:r>
        <w:rPr>
          <w:spacing w:val="-6"/>
          <w:sz w:val="20"/>
        </w:rPr>
        <w:t>8.</w:t>
      </w:r>
    </w:p>
    <w:p>
      <w:pPr>
        <w:pStyle w:val="BodyText"/>
        <w:ind w:left="0"/>
        <w:rPr>
          <w:sz w:val="36"/>
        </w:rPr>
      </w:pPr>
    </w:p>
    <w:p>
      <w:pPr>
        <w:pStyle w:val="Heading1"/>
        <w:ind w:left="3414"/>
      </w:pPr>
      <w:r>
        <w:rPr>
          <w:spacing w:val="-5"/>
        </w:rPr>
        <w:t>V.</w:t>
      </w:r>
    </w:p>
    <w:p>
      <w:pPr>
        <w:pStyle w:val="Heading2"/>
        <w:ind w:left="1325" w:right="1060"/>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2"/>
        <w:ind w:left="0"/>
        <w:rPr>
          <w:b/>
          <w:sz w:val="18"/>
        </w:rPr>
      </w:pPr>
    </w:p>
    <w:p>
      <w:pPr>
        <w:pStyle w:val="ListParagraph"/>
        <w:numPr>
          <w:ilvl w:val="0"/>
          <w:numId w:val="5"/>
        </w:numPr>
        <w:tabs>
          <w:tab w:pos="666" w:val="left" w:leader="none"/>
        </w:tabs>
        <w:spacing w:line="240" w:lineRule="auto" w:before="0" w:after="0"/>
        <w:ind w:left="665" w:right="113"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61"/>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5"/>
        </w:numPr>
        <w:tabs>
          <w:tab w:pos="666" w:val="left" w:leader="none"/>
        </w:tabs>
        <w:spacing w:line="240" w:lineRule="auto" w:before="119" w:after="0"/>
        <w:ind w:left="665" w:right="112" w:hanging="284"/>
        <w:jc w:val="both"/>
        <w:rPr>
          <w:sz w:val="20"/>
        </w:rPr>
      </w:pPr>
      <w:r>
        <w:rPr>
          <w:sz w:val="20"/>
        </w:rPr>
        <w:t>Porušení</w:t>
      </w:r>
      <w:r>
        <w:rPr>
          <w:spacing w:val="-13"/>
          <w:sz w:val="20"/>
        </w:rPr>
        <w:t> </w:t>
      </w:r>
      <w:r>
        <w:rPr>
          <w:sz w:val="20"/>
        </w:rPr>
        <w:t>povinností</w:t>
      </w:r>
      <w:r>
        <w:rPr>
          <w:spacing w:val="-13"/>
          <w:sz w:val="20"/>
        </w:rPr>
        <w:t> </w:t>
      </w:r>
      <w:r>
        <w:rPr>
          <w:sz w:val="20"/>
        </w:rPr>
        <w:t>podle</w:t>
      </w:r>
      <w:r>
        <w:rPr>
          <w:spacing w:val="-14"/>
          <w:sz w:val="20"/>
        </w:rPr>
        <w:t> </w:t>
      </w:r>
      <w:r>
        <w:rPr>
          <w:sz w:val="20"/>
        </w:rPr>
        <w:t>článku</w:t>
      </w:r>
      <w:r>
        <w:rPr>
          <w:spacing w:val="-13"/>
          <w:sz w:val="20"/>
        </w:rPr>
        <w:t> </w:t>
      </w:r>
      <w:r>
        <w:rPr>
          <w:sz w:val="20"/>
        </w:rPr>
        <w:t>II</w:t>
      </w:r>
      <w:r>
        <w:rPr>
          <w:spacing w:val="-13"/>
          <w:sz w:val="20"/>
        </w:rPr>
        <w:t> </w:t>
      </w:r>
      <w:r>
        <w:rPr>
          <w:sz w:val="20"/>
        </w:rPr>
        <w:t>bodů</w:t>
      </w:r>
      <w:r>
        <w:rPr>
          <w:spacing w:val="-12"/>
          <w:sz w:val="20"/>
        </w:rPr>
        <w:t> </w:t>
      </w:r>
      <w:r>
        <w:rPr>
          <w:sz w:val="20"/>
        </w:rPr>
        <w:t>5</w:t>
      </w:r>
      <w:r>
        <w:rPr>
          <w:spacing w:val="-12"/>
          <w:sz w:val="20"/>
        </w:rPr>
        <w:t> </w:t>
      </w:r>
      <w:r>
        <w:rPr>
          <w:sz w:val="20"/>
        </w:rPr>
        <w:t>nebo</w:t>
      </w:r>
      <w:r>
        <w:rPr>
          <w:spacing w:val="-11"/>
          <w:sz w:val="20"/>
        </w:rPr>
        <w:t> </w:t>
      </w:r>
      <w:r>
        <w:rPr>
          <w:sz w:val="20"/>
        </w:rPr>
        <w:t>6,</w:t>
      </w:r>
      <w:r>
        <w:rPr>
          <w:spacing w:val="-13"/>
          <w:sz w:val="20"/>
        </w:rPr>
        <w:t> </w:t>
      </w:r>
      <w:r>
        <w:rPr>
          <w:sz w:val="20"/>
        </w:rPr>
        <w:t>podle</w:t>
      </w:r>
      <w:r>
        <w:rPr>
          <w:spacing w:val="-14"/>
          <w:sz w:val="20"/>
        </w:rPr>
        <w:t> </w:t>
      </w:r>
      <w:r>
        <w:rPr>
          <w:sz w:val="20"/>
        </w:rPr>
        <w:t>článku</w:t>
      </w:r>
      <w:r>
        <w:rPr>
          <w:spacing w:val="-13"/>
          <w:sz w:val="20"/>
        </w:rPr>
        <w:t> </w:t>
      </w:r>
      <w:r>
        <w:rPr>
          <w:sz w:val="20"/>
        </w:rPr>
        <w:t>IV</w:t>
      </w:r>
      <w:r>
        <w:rPr>
          <w:spacing w:val="-2"/>
          <w:sz w:val="20"/>
        </w:rPr>
        <w:t> </w:t>
      </w:r>
      <w:r>
        <w:rPr>
          <w:sz w:val="20"/>
        </w:rPr>
        <w:t>bodu</w:t>
      </w:r>
      <w:r>
        <w:rPr>
          <w:spacing w:val="-4"/>
          <w:sz w:val="20"/>
        </w:rPr>
        <w:t> </w:t>
      </w:r>
      <w:r>
        <w:rPr>
          <w:sz w:val="20"/>
        </w:rPr>
        <w:t>1</w:t>
      </w:r>
      <w:r>
        <w:rPr>
          <w:spacing w:val="-12"/>
          <w:sz w:val="20"/>
        </w:rPr>
        <w:t> </w:t>
      </w:r>
      <w:r>
        <w:rPr>
          <w:sz w:val="20"/>
        </w:rPr>
        <w:t>písm.</w:t>
      </w:r>
      <w:r>
        <w:rPr>
          <w:spacing w:val="-4"/>
          <w:sz w:val="20"/>
        </w:rPr>
        <w:t> </w:t>
      </w:r>
      <w:r>
        <w:rPr>
          <w:sz w:val="20"/>
        </w:rPr>
        <w:t>b)</w:t>
      </w:r>
      <w:r>
        <w:rPr>
          <w:spacing w:val="-12"/>
          <w:sz w:val="20"/>
        </w:rPr>
        <w:t> </w:t>
      </w:r>
      <w:r>
        <w:rPr>
          <w:sz w:val="20"/>
        </w:rPr>
        <w:t>za</w:t>
      </w:r>
      <w:r>
        <w:rPr>
          <w:spacing w:val="-13"/>
          <w:sz w:val="20"/>
        </w:rPr>
        <w:t> </w:t>
      </w:r>
      <w:r>
        <w:rPr>
          <w:sz w:val="20"/>
        </w:rPr>
        <w:t>první</w:t>
      </w:r>
      <w:r>
        <w:rPr>
          <w:spacing w:val="-13"/>
          <w:sz w:val="20"/>
        </w:rPr>
        <w:t> </w:t>
      </w:r>
      <w:r>
        <w:rPr>
          <w:sz w:val="20"/>
        </w:rPr>
        <w:t>nebo</w:t>
      </w:r>
      <w:r>
        <w:rPr>
          <w:spacing w:val="-11"/>
          <w:sz w:val="20"/>
        </w:rPr>
        <w:t> </w:t>
      </w:r>
      <w:r>
        <w:rPr>
          <w:sz w:val="20"/>
        </w:rPr>
        <w:t>druhou odrážkou nebo podle článku IV bodu 2 písm. a) nebo c), bude postiženo odvodem ve výši odpovídající neoprávněně použitým prostředkům.</w:t>
      </w:r>
    </w:p>
    <w:p>
      <w:pPr>
        <w:spacing w:after="0" w:line="240" w:lineRule="auto"/>
        <w:jc w:val="both"/>
        <w:rPr>
          <w:sz w:val="20"/>
        </w:rPr>
        <w:sectPr>
          <w:pgSz w:w="12240" w:h="15840"/>
          <w:pgMar w:header="0" w:footer="1460" w:top="1060" w:bottom="1660" w:left="1320" w:right="1020"/>
        </w:sectPr>
      </w:pPr>
    </w:p>
    <w:p>
      <w:pPr>
        <w:pStyle w:val="ListParagraph"/>
        <w:numPr>
          <w:ilvl w:val="0"/>
          <w:numId w:val="5"/>
        </w:numPr>
        <w:tabs>
          <w:tab w:pos="666" w:val="left" w:leader="none"/>
        </w:tabs>
        <w:spacing w:line="240" w:lineRule="auto" w:before="73" w:after="0"/>
        <w:ind w:left="665" w:right="111" w:hanging="284"/>
        <w:jc w:val="both"/>
        <w:rPr>
          <w:sz w:val="20"/>
        </w:rPr>
      </w:pPr>
      <w:r>
        <w:rPr>
          <w:sz w:val="20"/>
        </w:rPr>
        <w:t>Dojde-li</w:t>
      </w:r>
      <w:r>
        <w:rPr>
          <w:spacing w:val="-8"/>
          <w:sz w:val="20"/>
        </w:rPr>
        <w:t> </w:t>
      </w:r>
      <w:r>
        <w:rPr>
          <w:sz w:val="20"/>
        </w:rPr>
        <w:t>k</w:t>
      </w:r>
      <w:r>
        <w:rPr>
          <w:spacing w:val="-4"/>
          <w:sz w:val="20"/>
        </w:rPr>
        <w:t> </w:t>
      </w:r>
      <w:r>
        <w:rPr>
          <w:sz w:val="20"/>
        </w:rPr>
        <w:t>porušení</w:t>
      </w:r>
      <w:r>
        <w:rPr>
          <w:spacing w:val="-8"/>
          <w:sz w:val="20"/>
        </w:rPr>
        <w:t> </w:t>
      </w:r>
      <w:r>
        <w:rPr>
          <w:sz w:val="20"/>
        </w:rPr>
        <w:t>povinností</w:t>
      </w:r>
      <w:r>
        <w:rPr>
          <w:spacing w:val="-8"/>
          <w:sz w:val="20"/>
        </w:rPr>
        <w:t> </w:t>
      </w:r>
      <w:r>
        <w:rPr>
          <w:sz w:val="20"/>
        </w:rPr>
        <w:t>uvedených</w:t>
      </w:r>
      <w:r>
        <w:rPr>
          <w:spacing w:val="-8"/>
          <w:sz w:val="20"/>
        </w:rPr>
        <w:t> </w:t>
      </w:r>
      <w:r>
        <w:rPr>
          <w:sz w:val="20"/>
        </w:rPr>
        <w:t>v 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a)</w:t>
      </w:r>
      <w:r>
        <w:rPr>
          <w:spacing w:val="-9"/>
          <w:sz w:val="20"/>
        </w:rPr>
        <w:t> </w:t>
      </w:r>
      <w:r>
        <w:rPr>
          <w:sz w:val="20"/>
        </w:rPr>
        <w:t>za</w:t>
      </w:r>
      <w:r>
        <w:rPr>
          <w:spacing w:val="-8"/>
          <w:sz w:val="20"/>
        </w:rPr>
        <w:t> </w:t>
      </w:r>
      <w:r>
        <w:rPr>
          <w:sz w:val="20"/>
        </w:rPr>
        <w:t>první</w:t>
      </w:r>
      <w:r>
        <w:rPr>
          <w:spacing w:val="-8"/>
          <w:sz w:val="20"/>
        </w:rPr>
        <w:t> </w:t>
      </w:r>
      <w:r>
        <w:rPr>
          <w:sz w:val="20"/>
        </w:rPr>
        <w:t>nebo</w:t>
      </w:r>
      <w:r>
        <w:rPr>
          <w:spacing w:val="-7"/>
          <w:sz w:val="20"/>
        </w:rPr>
        <w:t> </w:t>
      </w:r>
      <w:r>
        <w:rPr>
          <w:sz w:val="20"/>
        </w:rPr>
        <w:t>třetí</w:t>
      </w:r>
      <w:r>
        <w:rPr>
          <w:spacing w:val="-5"/>
          <w:sz w:val="20"/>
        </w:rPr>
        <w:t> </w:t>
      </w:r>
      <w:r>
        <w:rPr>
          <w:sz w:val="20"/>
        </w:rPr>
        <w:t>odrážkou,</w:t>
      </w:r>
      <w:r>
        <w:rPr>
          <w:spacing w:val="-8"/>
          <w:sz w:val="20"/>
        </w:rPr>
        <w:t> </w:t>
      </w:r>
      <w:r>
        <w:rPr>
          <w:sz w:val="20"/>
        </w:rPr>
        <w:t>bude toto porušení postiženo odvodem ve výši 100 % z</w:t>
      </w:r>
      <w:r>
        <w:rPr>
          <w:spacing w:val="-1"/>
          <w:sz w:val="20"/>
        </w:rPr>
        <w:t> </w:t>
      </w:r>
      <w:r>
        <w:rPr>
          <w:sz w:val="20"/>
        </w:rPr>
        <w:t>poskytnuté podpory. Byl-li naplněn účel akce podle článku IV bodu 1 písm. a) za druhou odrážkou nebo podle článku IV bodu 1 písm. b) za třetí odrážkou na</w:t>
      </w:r>
      <w:r>
        <w:rPr>
          <w:spacing w:val="36"/>
          <w:sz w:val="20"/>
        </w:rPr>
        <w:t> </w:t>
      </w:r>
      <w:r>
        <w:rPr>
          <w:sz w:val="20"/>
        </w:rPr>
        <w:t>méně</w:t>
      </w:r>
      <w:r>
        <w:rPr>
          <w:spacing w:val="33"/>
          <w:sz w:val="20"/>
        </w:rPr>
        <w:t> </w:t>
      </w:r>
      <w:r>
        <w:rPr>
          <w:sz w:val="20"/>
        </w:rPr>
        <w:t>než</w:t>
      </w:r>
      <w:r>
        <w:rPr>
          <w:spacing w:val="35"/>
          <w:sz w:val="20"/>
        </w:rPr>
        <w:t> </w:t>
      </w:r>
      <w:r>
        <w:rPr>
          <w:sz w:val="20"/>
        </w:rPr>
        <w:t>50</w:t>
      </w:r>
      <w:r>
        <w:rPr>
          <w:spacing w:val="34"/>
          <w:sz w:val="20"/>
        </w:rPr>
        <w:t> </w:t>
      </w:r>
      <w:r>
        <w:rPr>
          <w:sz w:val="20"/>
        </w:rPr>
        <w:t>%</w:t>
      </w:r>
      <w:r>
        <w:rPr>
          <w:spacing w:val="34"/>
          <w:sz w:val="20"/>
        </w:rPr>
        <w:t> </w:t>
      </w:r>
      <w:r>
        <w:rPr>
          <w:sz w:val="20"/>
        </w:rPr>
        <w:t>stanovených</w:t>
      </w:r>
      <w:r>
        <w:rPr>
          <w:spacing w:val="34"/>
          <w:sz w:val="20"/>
        </w:rPr>
        <w:t> </w:t>
      </w:r>
      <w:r>
        <w:rPr>
          <w:sz w:val="20"/>
        </w:rPr>
        <w:t>indikátorů,</w:t>
      </w:r>
      <w:r>
        <w:rPr>
          <w:spacing w:val="34"/>
          <w:sz w:val="20"/>
        </w:rPr>
        <w:t> </w:t>
      </w:r>
      <w:r>
        <w:rPr>
          <w:sz w:val="20"/>
        </w:rPr>
        <w:t>bude</w:t>
      </w:r>
      <w:r>
        <w:rPr>
          <w:spacing w:val="33"/>
          <w:sz w:val="20"/>
        </w:rPr>
        <w:t> </w:t>
      </w:r>
      <w:r>
        <w:rPr>
          <w:sz w:val="20"/>
        </w:rPr>
        <w:t>toto</w:t>
      </w:r>
      <w:r>
        <w:rPr>
          <w:spacing w:val="35"/>
          <w:sz w:val="20"/>
        </w:rPr>
        <w:t> </w:t>
      </w:r>
      <w:r>
        <w:rPr>
          <w:sz w:val="20"/>
        </w:rPr>
        <w:t>porušení</w:t>
      </w:r>
      <w:r>
        <w:rPr>
          <w:spacing w:val="34"/>
          <w:sz w:val="20"/>
        </w:rPr>
        <w:t> </w:t>
      </w:r>
      <w:r>
        <w:rPr>
          <w:sz w:val="20"/>
        </w:rPr>
        <w:t>postiženo</w:t>
      </w:r>
      <w:r>
        <w:rPr>
          <w:spacing w:val="37"/>
          <w:sz w:val="20"/>
        </w:rPr>
        <w:t> </w:t>
      </w:r>
      <w:r>
        <w:rPr>
          <w:sz w:val="20"/>
        </w:rPr>
        <w:t>odvodem</w:t>
      </w:r>
      <w:r>
        <w:rPr>
          <w:spacing w:val="33"/>
          <w:sz w:val="20"/>
        </w:rPr>
        <w:t> </w:t>
      </w:r>
      <w:r>
        <w:rPr>
          <w:sz w:val="20"/>
        </w:rPr>
        <w:t>ve</w:t>
      </w:r>
      <w:r>
        <w:rPr>
          <w:spacing w:val="33"/>
          <w:sz w:val="20"/>
        </w:rPr>
        <w:t> </w:t>
      </w:r>
      <w:r>
        <w:rPr>
          <w:sz w:val="20"/>
        </w:rPr>
        <w:t>výši</w:t>
      </w:r>
      <w:r>
        <w:rPr>
          <w:spacing w:val="33"/>
          <w:sz w:val="20"/>
        </w:rPr>
        <w:t> </w:t>
      </w:r>
      <w:r>
        <w:rPr>
          <w:sz w:val="20"/>
        </w:rPr>
        <w:t>100</w:t>
      </w:r>
      <w:r>
        <w:rPr>
          <w:spacing w:val="37"/>
          <w:sz w:val="20"/>
        </w:rPr>
        <w:t> </w:t>
      </w:r>
      <w:r>
        <w:rPr>
          <w:sz w:val="20"/>
        </w:rPr>
        <w:t>% z</w:t>
      </w:r>
      <w:r>
        <w:rPr>
          <w:spacing w:val="-2"/>
          <w:sz w:val="20"/>
        </w:rPr>
        <w:t> </w:t>
      </w:r>
      <w:r>
        <w:rPr>
          <w:sz w:val="20"/>
        </w:rPr>
        <w:t>poskytnuté podpory. V případě plnění účelu akce v</w:t>
      </w:r>
      <w:r>
        <w:rPr>
          <w:spacing w:val="-1"/>
          <w:sz w:val="20"/>
        </w:rPr>
        <w:t> </w:t>
      </w:r>
      <w:r>
        <w:rPr>
          <w:sz w:val="20"/>
        </w:rPr>
        <w:t>rozmezí 50-89,99 % stanovených indikátorů, bude toto</w:t>
      </w:r>
      <w:r>
        <w:rPr>
          <w:spacing w:val="-10"/>
          <w:sz w:val="20"/>
        </w:rPr>
        <w:t> </w:t>
      </w:r>
      <w:r>
        <w:rPr>
          <w:sz w:val="20"/>
        </w:rPr>
        <w:t>porušení</w:t>
      </w:r>
      <w:r>
        <w:rPr>
          <w:spacing w:val="-11"/>
          <w:sz w:val="20"/>
        </w:rPr>
        <w:t> </w:t>
      </w:r>
      <w:r>
        <w:rPr>
          <w:sz w:val="20"/>
        </w:rPr>
        <w:t>postiženo</w:t>
      </w:r>
      <w:r>
        <w:rPr>
          <w:spacing w:val="-10"/>
          <w:sz w:val="20"/>
        </w:rPr>
        <w:t> </w:t>
      </w:r>
      <w:r>
        <w:rPr>
          <w:sz w:val="20"/>
        </w:rPr>
        <w:t>odvodem</w:t>
      </w:r>
      <w:r>
        <w:rPr>
          <w:spacing w:val="-13"/>
          <w:sz w:val="20"/>
        </w:rPr>
        <w:t> </w:t>
      </w:r>
      <w:r>
        <w:rPr>
          <w:sz w:val="20"/>
        </w:rPr>
        <w:t>v</w:t>
      </w:r>
      <w:r>
        <w:rPr>
          <w:spacing w:val="-2"/>
          <w:sz w:val="20"/>
        </w:rPr>
        <w:t> </w:t>
      </w:r>
      <w:r>
        <w:rPr>
          <w:sz w:val="20"/>
        </w:rPr>
        <w:t>rozmezí</w:t>
      </w:r>
      <w:r>
        <w:rPr>
          <w:spacing w:val="-12"/>
          <w:sz w:val="20"/>
        </w:rPr>
        <w:t> </w:t>
      </w:r>
      <w:r>
        <w:rPr>
          <w:sz w:val="20"/>
        </w:rPr>
        <w:t>10-50</w:t>
      </w:r>
      <w:r>
        <w:rPr>
          <w:spacing w:val="-11"/>
          <w:sz w:val="20"/>
        </w:rPr>
        <w:t> </w:t>
      </w:r>
      <w:r>
        <w:rPr>
          <w:sz w:val="20"/>
        </w:rPr>
        <w:t>%</w:t>
      </w:r>
      <w:r>
        <w:rPr>
          <w:spacing w:val="-11"/>
          <w:sz w:val="20"/>
        </w:rPr>
        <w:t> </w:t>
      </w:r>
      <w:r>
        <w:rPr>
          <w:sz w:val="20"/>
        </w:rPr>
        <w:t>z</w:t>
      </w:r>
      <w:r>
        <w:rPr>
          <w:spacing w:val="-2"/>
          <w:sz w:val="20"/>
        </w:rPr>
        <w:t> </w:t>
      </w:r>
      <w:r>
        <w:rPr>
          <w:sz w:val="20"/>
        </w:rPr>
        <w:t>poskytnuté</w:t>
      </w:r>
      <w:r>
        <w:rPr>
          <w:spacing w:val="-13"/>
          <w:sz w:val="20"/>
        </w:rPr>
        <w:t> </w:t>
      </w:r>
      <w:r>
        <w:rPr>
          <w:sz w:val="20"/>
        </w:rPr>
        <w:t>podpory</w:t>
      </w:r>
      <w:r>
        <w:rPr>
          <w:spacing w:val="-11"/>
          <w:sz w:val="20"/>
        </w:rPr>
        <w:t> </w:t>
      </w:r>
      <w:r>
        <w:rPr>
          <w:sz w:val="20"/>
        </w:rPr>
        <w:t>v</w:t>
      </w:r>
      <w:r>
        <w:rPr>
          <w:spacing w:val="-3"/>
          <w:sz w:val="20"/>
        </w:rPr>
        <w:t> </w:t>
      </w:r>
      <w:r>
        <w:rPr>
          <w:sz w:val="20"/>
        </w:rPr>
        <w:t>závislosti</w:t>
      </w:r>
      <w:r>
        <w:rPr>
          <w:spacing w:val="-12"/>
          <w:sz w:val="20"/>
        </w:rPr>
        <w:t> </w:t>
      </w:r>
      <w:r>
        <w:rPr>
          <w:sz w:val="20"/>
        </w:rPr>
        <w:t>na</w:t>
      </w:r>
      <w:r>
        <w:rPr>
          <w:spacing w:val="-9"/>
          <w:sz w:val="20"/>
        </w:rPr>
        <w:t> </w:t>
      </w:r>
      <w:r>
        <w:rPr>
          <w:sz w:val="20"/>
        </w:rPr>
        <w:t>míře</w:t>
      </w:r>
      <w:r>
        <w:rPr>
          <w:spacing w:val="-12"/>
          <w:sz w:val="20"/>
        </w:rPr>
        <w:t> </w:t>
      </w:r>
      <w:r>
        <w:rPr>
          <w:sz w:val="20"/>
        </w:rPr>
        <w:t>porušení stanovených</w:t>
      </w:r>
      <w:r>
        <w:rPr>
          <w:spacing w:val="-14"/>
          <w:sz w:val="20"/>
        </w:rPr>
        <w:t> </w:t>
      </w:r>
      <w:r>
        <w:rPr>
          <w:sz w:val="20"/>
        </w:rPr>
        <w:t>indikátorů</w:t>
      </w:r>
      <w:r>
        <w:rPr>
          <w:spacing w:val="-14"/>
          <w:sz w:val="20"/>
        </w:rPr>
        <w:t> </w:t>
      </w:r>
      <w:r>
        <w:rPr>
          <w:sz w:val="20"/>
        </w:rPr>
        <w:t>účelu</w:t>
      </w:r>
      <w:r>
        <w:rPr>
          <w:spacing w:val="-14"/>
          <w:sz w:val="20"/>
        </w:rPr>
        <w:t> </w:t>
      </w:r>
      <w:r>
        <w:rPr>
          <w:sz w:val="20"/>
        </w:rPr>
        <w:t>akce.</w:t>
      </w:r>
      <w:r>
        <w:rPr>
          <w:spacing w:val="-13"/>
          <w:sz w:val="20"/>
        </w:rPr>
        <w:t> </w:t>
      </w:r>
      <w:r>
        <w:rPr>
          <w:sz w:val="20"/>
        </w:rPr>
        <w:t>Plnění</w:t>
      </w:r>
      <w:r>
        <w:rPr>
          <w:spacing w:val="-14"/>
          <w:sz w:val="20"/>
        </w:rPr>
        <w:t> </w:t>
      </w:r>
      <w:r>
        <w:rPr>
          <w:sz w:val="20"/>
        </w:rPr>
        <w:t>účelu</w:t>
      </w:r>
      <w:r>
        <w:rPr>
          <w:spacing w:val="-14"/>
          <w:sz w:val="20"/>
        </w:rPr>
        <w:t> </w:t>
      </w:r>
      <w:r>
        <w:rPr>
          <w:sz w:val="20"/>
        </w:rPr>
        <w:t>akce</w:t>
      </w:r>
      <w:r>
        <w:rPr>
          <w:spacing w:val="-13"/>
          <w:sz w:val="20"/>
        </w:rPr>
        <w:t> </w:t>
      </w:r>
      <w:r>
        <w:rPr>
          <w:sz w:val="20"/>
        </w:rPr>
        <w:t>v</w:t>
      </w:r>
      <w:r>
        <w:rPr>
          <w:spacing w:val="-14"/>
          <w:sz w:val="20"/>
        </w:rPr>
        <w:t> </w:t>
      </w:r>
      <w:r>
        <w:rPr>
          <w:sz w:val="20"/>
        </w:rPr>
        <w:t>rozmezí</w:t>
      </w:r>
      <w:r>
        <w:rPr>
          <w:spacing w:val="-14"/>
          <w:sz w:val="20"/>
        </w:rPr>
        <w:t> </w:t>
      </w:r>
      <w:r>
        <w:rPr>
          <w:sz w:val="20"/>
        </w:rPr>
        <w:t>90-100</w:t>
      </w:r>
      <w:r>
        <w:rPr>
          <w:spacing w:val="-13"/>
          <w:sz w:val="20"/>
        </w:rPr>
        <w:t> </w:t>
      </w:r>
      <w:r>
        <w:rPr>
          <w:sz w:val="20"/>
        </w:rPr>
        <w:t>%</w:t>
      </w:r>
      <w:r>
        <w:rPr>
          <w:spacing w:val="-14"/>
          <w:sz w:val="20"/>
        </w:rPr>
        <w:t> </w:t>
      </w:r>
      <w:r>
        <w:rPr>
          <w:sz w:val="20"/>
        </w:rPr>
        <w:t>stanovených</w:t>
      </w:r>
      <w:r>
        <w:rPr>
          <w:spacing w:val="-14"/>
          <w:sz w:val="20"/>
        </w:rPr>
        <w:t> </w:t>
      </w:r>
      <w:r>
        <w:rPr>
          <w:sz w:val="20"/>
        </w:rPr>
        <w:t>indikátorů</w:t>
      </w:r>
      <w:r>
        <w:rPr>
          <w:spacing w:val="-14"/>
          <w:sz w:val="20"/>
        </w:rPr>
        <w:t> </w:t>
      </w:r>
      <w:r>
        <w:rPr>
          <w:sz w:val="20"/>
        </w:rPr>
        <w:t>nebude postiženo odvodem.</w:t>
      </w:r>
    </w:p>
    <w:p>
      <w:pPr>
        <w:pStyle w:val="ListParagraph"/>
        <w:numPr>
          <w:ilvl w:val="0"/>
          <w:numId w:val="5"/>
        </w:numPr>
        <w:tabs>
          <w:tab w:pos="666" w:val="left" w:leader="none"/>
        </w:tabs>
        <w:spacing w:line="240" w:lineRule="auto" w:before="121" w:after="0"/>
        <w:ind w:left="665" w:right="112" w:hanging="284"/>
        <w:jc w:val="both"/>
        <w:rPr>
          <w:sz w:val="20"/>
        </w:rPr>
      </w:pPr>
      <w:r>
        <w:rPr>
          <w:sz w:val="20"/>
        </w:rPr>
        <w:t>Porušení</w:t>
      </w:r>
      <w:r>
        <w:rPr>
          <w:spacing w:val="-6"/>
          <w:sz w:val="20"/>
        </w:rPr>
        <w:t> </w:t>
      </w:r>
      <w:r>
        <w:rPr>
          <w:sz w:val="20"/>
        </w:rPr>
        <w:t>termínu</w:t>
      </w:r>
      <w:r>
        <w:rPr>
          <w:spacing w:val="-3"/>
          <w:sz w:val="20"/>
        </w:rPr>
        <w:t> </w:t>
      </w:r>
      <w:r>
        <w:rPr>
          <w:sz w:val="20"/>
        </w:rPr>
        <w:t>dokončení</w:t>
      </w:r>
      <w:r>
        <w:rPr>
          <w:spacing w:val="-3"/>
          <w:sz w:val="20"/>
        </w:rPr>
        <w:t> </w:t>
      </w:r>
      <w:r>
        <w:rPr>
          <w:sz w:val="20"/>
        </w:rPr>
        <w:t>akce</w:t>
      </w:r>
      <w:r>
        <w:rPr>
          <w:spacing w:val="-4"/>
          <w:sz w:val="20"/>
        </w:rPr>
        <w:t> </w:t>
      </w:r>
      <w:r>
        <w:rPr>
          <w:sz w:val="20"/>
        </w:rPr>
        <w:t>podle</w:t>
      </w:r>
      <w:r>
        <w:rPr>
          <w:spacing w:val="-4"/>
          <w:sz w:val="20"/>
        </w:rPr>
        <w:t> </w:t>
      </w:r>
      <w:r>
        <w:rPr>
          <w:sz w:val="20"/>
        </w:rPr>
        <w:t>článku</w:t>
      </w:r>
      <w:r>
        <w:rPr>
          <w:spacing w:val="-3"/>
          <w:sz w:val="20"/>
        </w:rPr>
        <w:t> </w:t>
      </w:r>
      <w:r>
        <w:rPr>
          <w:sz w:val="20"/>
        </w:rPr>
        <w:t>IV</w:t>
      </w:r>
      <w:r>
        <w:rPr>
          <w:spacing w:val="-5"/>
          <w:sz w:val="20"/>
        </w:rPr>
        <w:t> </w:t>
      </w:r>
      <w:r>
        <w:rPr>
          <w:sz w:val="20"/>
        </w:rPr>
        <w:t>bodu</w:t>
      </w:r>
      <w:r>
        <w:rPr>
          <w:spacing w:val="-3"/>
          <w:sz w:val="20"/>
        </w:rPr>
        <w:t> </w:t>
      </w:r>
      <w:r>
        <w:rPr>
          <w:sz w:val="20"/>
        </w:rPr>
        <w:t>1</w:t>
      </w:r>
      <w:r>
        <w:rPr>
          <w:spacing w:val="-5"/>
          <w:sz w:val="20"/>
        </w:rPr>
        <w:t> </w:t>
      </w:r>
      <w:r>
        <w:rPr>
          <w:sz w:val="20"/>
        </w:rPr>
        <w:t>písm.</w:t>
      </w:r>
      <w:r>
        <w:rPr>
          <w:spacing w:val="-3"/>
          <w:sz w:val="20"/>
        </w:rPr>
        <w:t> </w:t>
      </w:r>
      <w:r>
        <w:rPr>
          <w:sz w:val="20"/>
        </w:rPr>
        <w:t>a)</w:t>
      </w:r>
      <w:r>
        <w:rPr>
          <w:spacing w:val="-6"/>
          <w:sz w:val="20"/>
        </w:rPr>
        <w:t> </w:t>
      </w:r>
      <w:r>
        <w:rPr>
          <w:sz w:val="20"/>
        </w:rPr>
        <w:t>odrážky</w:t>
      </w:r>
      <w:r>
        <w:rPr>
          <w:spacing w:val="-6"/>
          <w:sz w:val="20"/>
        </w:rPr>
        <w:t> </w:t>
      </w:r>
      <w:r>
        <w:rPr>
          <w:sz w:val="20"/>
        </w:rPr>
        <w:t>druhé</w:t>
      </w:r>
      <w:r>
        <w:rPr>
          <w:spacing w:val="-6"/>
          <w:sz w:val="20"/>
        </w:rPr>
        <w:t> </w:t>
      </w:r>
      <w:r>
        <w:rPr>
          <w:sz w:val="20"/>
        </w:rPr>
        <w:t>nebo</w:t>
      </w:r>
      <w:r>
        <w:rPr>
          <w:spacing w:val="-4"/>
          <w:sz w:val="20"/>
        </w:rPr>
        <w:t> </w:t>
      </w:r>
      <w:r>
        <w:rPr>
          <w:sz w:val="20"/>
        </w:rPr>
        <w:t>povinností</w:t>
      </w:r>
      <w:r>
        <w:rPr>
          <w:spacing w:val="-6"/>
          <w:sz w:val="20"/>
        </w:rPr>
        <w:t> </w:t>
      </w:r>
      <w:r>
        <w:rPr>
          <w:sz w:val="20"/>
        </w:rPr>
        <w:t>podle článku</w:t>
      </w:r>
      <w:r>
        <w:rPr>
          <w:spacing w:val="-14"/>
          <w:sz w:val="20"/>
        </w:rPr>
        <w:t> </w:t>
      </w:r>
      <w:r>
        <w:rPr>
          <w:sz w:val="20"/>
        </w:rPr>
        <w:t>IV</w:t>
      </w:r>
      <w:r>
        <w:rPr>
          <w:spacing w:val="-14"/>
          <w:sz w:val="20"/>
        </w:rPr>
        <w:t> </w:t>
      </w:r>
      <w:r>
        <w:rPr>
          <w:sz w:val="20"/>
        </w:rPr>
        <w:t>bodu</w:t>
      </w:r>
      <w:r>
        <w:rPr>
          <w:spacing w:val="-14"/>
          <w:sz w:val="20"/>
        </w:rPr>
        <w:t> </w:t>
      </w:r>
      <w:r>
        <w:rPr>
          <w:sz w:val="20"/>
        </w:rPr>
        <w:t>1</w:t>
      </w:r>
      <w:r>
        <w:rPr>
          <w:spacing w:val="-13"/>
          <w:sz w:val="20"/>
        </w:rPr>
        <w:t> </w:t>
      </w:r>
      <w:r>
        <w:rPr>
          <w:sz w:val="20"/>
        </w:rPr>
        <w:t>písm.</w:t>
      </w:r>
      <w:r>
        <w:rPr>
          <w:spacing w:val="-14"/>
          <w:sz w:val="20"/>
        </w:rPr>
        <w:t> </w:t>
      </w:r>
      <w:r>
        <w:rPr>
          <w:sz w:val="20"/>
        </w:rPr>
        <w:t>c)</w:t>
      </w:r>
      <w:r>
        <w:rPr>
          <w:spacing w:val="-14"/>
          <w:sz w:val="20"/>
        </w:rPr>
        <w:t> </w:t>
      </w:r>
      <w:r>
        <w:rPr>
          <w:sz w:val="20"/>
        </w:rPr>
        <w:t>bude</w:t>
      </w:r>
      <w:r>
        <w:rPr>
          <w:spacing w:val="-13"/>
          <w:sz w:val="20"/>
        </w:rPr>
        <w:t> </w:t>
      </w:r>
      <w:r>
        <w:rPr>
          <w:sz w:val="20"/>
        </w:rPr>
        <w:t>postiženo</w:t>
      </w:r>
      <w:r>
        <w:rPr>
          <w:spacing w:val="-14"/>
          <w:sz w:val="20"/>
        </w:rPr>
        <w:t> </w:t>
      </w:r>
      <w:r>
        <w:rPr>
          <w:sz w:val="20"/>
        </w:rPr>
        <w:t>odvodem</w:t>
      </w:r>
      <w:r>
        <w:rPr>
          <w:spacing w:val="-14"/>
          <w:sz w:val="20"/>
        </w:rPr>
        <w:t> </w:t>
      </w:r>
      <w:r>
        <w:rPr>
          <w:sz w:val="20"/>
        </w:rPr>
        <w:t>ve</w:t>
      </w:r>
      <w:r>
        <w:rPr>
          <w:spacing w:val="-13"/>
          <w:sz w:val="20"/>
        </w:rPr>
        <w:t> </w:t>
      </w:r>
      <w:r>
        <w:rPr>
          <w:sz w:val="20"/>
        </w:rPr>
        <w:t>výši</w:t>
      </w:r>
      <w:r>
        <w:rPr>
          <w:spacing w:val="-14"/>
          <w:sz w:val="20"/>
        </w:rPr>
        <w:t> </w:t>
      </w:r>
      <w:r>
        <w:rPr>
          <w:sz w:val="20"/>
        </w:rPr>
        <w:t>0,5</w:t>
      </w:r>
      <w:r>
        <w:rPr>
          <w:spacing w:val="-14"/>
          <w:sz w:val="20"/>
        </w:rPr>
        <w:t> </w:t>
      </w:r>
      <w:r>
        <w:rPr>
          <w:sz w:val="20"/>
        </w:rPr>
        <w:t>%</w:t>
      </w:r>
      <w:r>
        <w:rPr>
          <w:spacing w:val="-14"/>
          <w:sz w:val="20"/>
        </w:rPr>
        <w:t> </w:t>
      </w:r>
      <w:r>
        <w:rPr>
          <w:sz w:val="20"/>
        </w:rPr>
        <w:t>z</w:t>
      </w:r>
      <w:r>
        <w:rPr>
          <w:spacing w:val="-13"/>
          <w:sz w:val="20"/>
        </w:rPr>
        <w:t> </w:t>
      </w:r>
      <w:r>
        <w:rPr>
          <w:sz w:val="20"/>
        </w:rPr>
        <w:t>poskytnuté</w:t>
      </w:r>
      <w:r>
        <w:rPr>
          <w:spacing w:val="-14"/>
          <w:sz w:val="20"/>
        </w:rPr>
        <w:t> </w:t>
      </w:r>
      <w:r>
        <w:rPr>
          <w:sz w:val="20"/>
        </w:rPr>
        <w:t>podpory</w:t>
      </w:r>
      <w:r>
        <w:rPr>
          <w:spacing w:val="-14"/>
          <w:sz w:val="20"/>
        </w:rPr>
        <w:t> </w:t>
      </w:r>
      <w:r>
        <w:rPr>
          <w:sz w:val="20"/>
        </w:rPr>
        <w:t>za</w:t>
      </w:r>
      <w:r>
        <w:rPr>
          <w:spacing w:val="-13"/>
          <w:sz w:val="20"/>
        </w:rPr>
        <w:t> </w:t>
      </w:r>
      <w:r>
        <w:rPr>
          <w:sz w:val="20"/>
        </w:rPr>
        <w:t>každý</w:t>
      </w:r>
      <w:r>
        <w:rPr>
          <w:spacing w:val="-14"/>
          <w:sz w:val="20"/>
        </w:rPr>
        <w:t> </w:t>
      </w:r>
      <w:r>
        <w:rPr>
          <w:sz w:val="20"/>
        </w:rPr>
        <w:t>započatý měsíc</w:t>
      </w:r>
      <w:r>
        <w:rPr>
          <w:spacing w:val="-5"/>
          <w:sz w:val="20"/>
        </w:rPr>
        <w:t> </w:t>
      </w:r>
      <w:r>
        <w:rPr>
          <w:sz w:val="20"/>
        </w:rPr>
        <w:t>prodlení.</w:t>
      </w:r>
      <w:r>
        <w:rPr>
          <w:spacing w:val="-2"/>
          <w:sz w:val="20"/>
        </w:rPr>
        <w:t> </w:t>
      </w:r>
      <w:r>
        <w:rPr>
          <w:sz w:val="20"/>
        </w:rPr>
        <w:t>Porušení</w:t>
      </w:r>
      <w:r>
        <w:rPr>
          <w:spacing w:val="-5"/>
          <w:sz w:val="20"/>
        </w:rPr>
        <w:t> </w:t>
      </w:r>
      <w:r>
        <w:rPr>
          <w:sz w:val="20"/>
        </w:rPr>
        <w:t>těchto</w:t>
      </w:r>
      <w:r>
        <w:rPr>
          <w:spacing w:val="-4"/>
          <w:sz w:val="20"/>
        </w:rPr>
        <w:t> </w:t>
      </w:r>
      <w:r>
        <w:rPr>
          <w:sz w:val="20"/>
        </w:rPr>
        <w:t>povinností</w:t>
      </w:r>
      <w:r>
        <w:rPr>
          <w:spacing w:val="-5"/>
          <w:sz w:val="20"/>
        </w:rPr>
        <w:t> </w:t>
      </w:r>
      <w:r>
        <w:rPr>
          <w:sz w:val="20"/>
        </w:rPr>
        <w:t>nepřesahující</w:t>
      </w:r>
      <w:r>
        <w:rPr>
          <w:spacing w:val="-5"/>
          <w:sz w:val="20"/>
        </w:rPr>
        <w:t> </w:t>
      </w:r>
      <w:r>
        <w:rPr>
          <w:sz w:val="20"/>
        </w:rPr>
        <w:t>lhůtu</w:t>
      </w:r>
      <w:r>
        <w:rPr>
          <w:spacing w:val="-4"/>
          <w:sz w:val="20"/>
        </w:rPr>
        <w:t> </w:t>
      </w:r>
      <w:r>
        <w:rPr>
          <w:sz w:val="20"/>
        </w:rPr>
        <w:t>10</w:t>
      </w:r>
      <w:r>
        <w:rPr>
          <w:spacing w:val="-4"/>
          <w:sz w:val="20"/>
        </w:rPr>
        <w:t> </w:t>
      </w:r>
      <w:r>
        <w:rPr>
          <w:sz w:val="20"/>
        </w:rPr>
        <w:t>kalendářních</w:t>
      </w:r>
      <w:r>
        <w:rPr>
          <w:spacing w:val="-4"/>
          <w:sz w:val="20"/>
        </w:rPr>
        <w:t> </w:t>
      </w:r>
      <w:r>
        <w:rPr>
          <w:sz w:val="20"/>
        </w:rPr>
        <w:t>dnů</w:t>
      </w:r>
      <w:r>
        <w:rPr>
          <w:spacing w:val="-4"/>
          <w:sz w:val="20"/>
        </w:rPr>
        <w:t> </w:t>
      </w:r>
      <w:r>
        <w:rPr>
          <w:sz w:val="20"/>
        </w:rPr>
        <w:t>nebude</w:t>
      </w:r>
      <w:r>
        <w:rPr>
          <w:spacing w:val="-5"/>
          <w:sz w:val="20"/>
        </w:rPr>
        <w:t> </w:t>
      </w:r>
      <w:r>
        <w:rPr>
          <w:sz w:val="20"/>
        </w:rPr>
        <w:t>postiženo</w:t>
      </w:r>
      <w:r>
        <w:rPr>
          <w:spacing w:val="-3"/>
          <w:sz w:val="20"/>
        </w:rPr>
        <w:t> </w:t>
      </w:r>
      <w:r>
        <w:rPr>
          <w:sz w:val="20"/>
        </w:rPr>
        <w:t>a nebude tak považováno za porušení podmínek poskytnutí podpory.</w:t>
      </w:r>
    </w:p>
    <w:p>
      <w:pPr>
        <w:pStyle w:val="ListParagraph"/>
        <w:numPr>
          <w:ilvl w:val="0"/>
          <w:numId w:val="5"/>
        </w:numPr>
        <w:tabs>
          <w:tab w:pos="666" w:val="left" w:leader="none"/>
        </w:tabs>
        <w:spacing w:line="240" w:lineRule="auto" w:before="119" w:after="0"/>
        <w:ind w:left="665" w:right="109" w:hanging="284"/>
        <w:jc w:val="both"/>
        <w:rPr>
          <w:sz w:val="20"/>
        </w:rPr>
      </w:pPr>
      <w:r>
        <w:rPr>
          <w:sz w:val="20"/>
        </w:rPr>
        <w:t>V případě, že</w:t>
      </w:r>
      <w:r>
        <w:rPr>
          <w:spacing w:val="-1"/>
          <w:sz w:val="20"/>
        </w:rPr>
        <w:t> </w:t>
      </w:r>
      <w:r>
        <w:rPr>
          <w:sz w:val="20"/>
        </w:rPr>
        <w:t>dojde</w:t>
      </w:r>
      <w:r>
        <w:rPr>
          <w:spacing w:val="-1"/>
          <w:sz w:val="20"/>
        </w:rPr>
        <w:t> </w:t>
      </w:r>
      <w:r>
        <w:rPr>
          <w:sz w:val="20"/>
        </w:rPr>
        <w:t>k</w:t>
      </w:r>
      <w:r>
        <w:rPr>
          <w:spacing w:val="-1"/>
          <w:sz w:val="20"/>
        </w:rPr>
        <w:t> </w:t>
      </w:r>
      <w:r>
        <w:rPr>
          <w:sz w:val="20"/>
        </w:rPr>
        <w:t>porušení povinností uvedených v článku IV bodu 2 písm. i), bude</w:t>
      </w:r>
      <w:r>
        <w:rPr>
          <w:spacing w:val="-1"/>
          <w:sz w:val="20"/>
        </w:rPr>
        <w:t> </w:t>
      </w:r>
      <w:r>
        <w:rPr>
          <w:sz w:val="20"/>
        </w:rPr>
        <w:t>stanoven odvod podle přílohy č. 1 této Smlouvy.</w:t>
      </w:r>
    </w:p>
    <w:p>
      <w:pPr>
        <w:pStyle w:val="ListParagraph"/>
        <w:numPr>
          <w:ilvl w:val="0"/>
          <w:numId w:val="5"/>
        </w:numPr>
        <w:tabs>
          <w:tab w:pos="666" w:val="left" w:leader="none"/>
        </w:tabs>
        <w:spacing w:line="240" w:lineRule="auto" w:before="121" w:after="0"/>
        <w:ind w:left="665" w:right="108" w:hanging="284"/>
        <w:jc w:val="both"/>
        <w:rPr>
          <w:sz w:val="20"/>
        </w:rPr>
      </w:pPr>
      <w:r>
        <w:rPr>
          <w:sz w:val="20"/>
        </w:rPr>
        <w:t>Porušení ostatních povinností podle této Smlouvy bude postiženo odvodem ve výši 1 % z poskytnuté </w:t>
      </w:r>
      <w:r>
        <w:rPr>
          <w:spacing w:val="-2"/>
          <w:sz w:val="20"/>
        </w:rPr>
        <w:t>podpory.</w:t>
      </w:r>
    </w:p>
    <w:p>
      <w:pPr>
        <w:pStyle w:val="BodyText"/>
        <w:spacing w:before="2"/>
        <w:ind w:left="0"/>
        <w:rPr>
          <w:sz w:val="36"/>
        </w:rPr>
      </w:pPr>
    </w:p>
    <w:p>
      <w:pPr>
        <w:pStyle w:val="Heading1"/>
        <w:ind w:left="3417"/>
      </w:pPr>
      <w:r>
        <w:rPr>
          <w:spacing w:val="-5"/>
        </w:rPr>
        <w:t>VI.</w:t>
      </w:r>
    </w:p>
    <w:p>
      <w:pPr>
        <w:pStyle w:val="Heading2"/>
        <w:spacing w:before="1"/>
        <w:ind w:left="3416" w:right="3148"/>
      </w:pPr>
      <w:r>
        <w:rPr/>
        <w:t>Prohlášení</w:t>
      </w:r>
      <w:r>
        <w:rPr>
          <w:spacing w:val="-7"/>
        </w:rPr>
        <w:t> </w:t>
      </w:r>
      <w:r>
        <w:rPr/>
        <w:t>o</w:t>
      </w:r>
      <w:r>
        <w:rPr>
          <w:spacing w:val="-7"/>
        </w:rPr>
        <w:t> </w:t>
      </w:r>
      <w:r>
        <w:rPr>
          <w:spacing w:val="-2"/>
        </w:rPr>
        <w:t>bezdlužnosti</w:t>
      </w:r>
    </w:p>
    <w:p>
      <w:pPr>
        <w:pStyle w:val="BodyText"/>
        <w:spacing w:before="11"/>
        <w:ind w:left="0"/>
        <w:rPr>
          <w:b/>
          <w:sz w:val="19"/>
        </w:rPr>
      </w:pPr>
    </w:p>
    <w:p>
      <w:pPr>
        <w:pStyle w:val="ListParagraph"/>
        <w:numPr>
          <w:ilvl w:val="0"/>
          <w:numId w:val="6"/>
        </w:numPr>
        <w:tabs>
          <w:tab w:pos="666" w:val="left" w:leader="none"/>
        </w:tabs>
        <w:spacing w:line="240" w:lineRule="auto" w:before="0" w:after="0"/>
        <w:ind w:left="665" w:right="111" w:hanging="284"/>
        <w:jc w:val="both"/>
        <w:rPr>
          <w:sz w:val="20"/>
        </w:rPr>
      </w:pPr>
      <w:r>
        <w:rPr>
          <w:sz w:val="20"/>
        </w:rPr>
        <w:t>Příjemce podpory podpisem této Smlouvy prohlašuje, že plní podmínky pro poskytnutí dotace, stanovené v čl. 13 bodu 13.1 písm. f) Výzvy.</w:t>
      </w:r>
    </w:p>
    <w:p>
      <w:pPr>
        <w:pStyle w:val="ListParagraph"/>
        <w:numPr>
          <w:ilvl w:val="0"/>
          <w:numId w:val="6"/>
        </w:numPr>
        <w:tabs>
          <w:tab w:pos="666" w:val="left" w:leader="none"/>
        </w:tabs>
        <w:spacing w:line="240" w:lineRule="auto" w:before="121" w:after="0"/>
        <w:ind w:left="665" w:right="115" w:hanging="284"/>
        <w:jc w:val="both"/>
        <w:rPr>
          <w:sz w:val="20"/>
        </w:rPr>
      </w:pPr>
      <w:r>
        <w:rPr>
          <w:sz w:val="20"/>
        </w:rPr>
        <w:t>Příjemce</w:t>
      </w:r>
      <w:r>
        <w:rPr>
          <w:spacing w:val="-4"/>
          <w:sz w:val="20"/>
        </w:rPr>
        <w:t> </w:t>
      </w:r>
      <w:r>
        <w:rPr>
          <w:sz w:val="20"/>
        </w:rPr>
        <w:t>podpory</w:t>
      </w:r>
      <w:r>
        <w:rPr>
          <w:spacing w:val="-4"/>
          <w:sz w:val="20"/>
        </w:rPr>
        <w:t> </w:t>
      </w:r>
      <w:r>
        <w:rPr>
          <w:sz w:val="20"/>
        </w:rPr>
        <w:t>bere</w:t>
      </w:r>
      <w:r>
        <w:rPr>
          <w:spacing w:val="-4"/>
          <w:sz w:val="20"/>
        </w:rPr>
        <w:t> </w:t>
      </w:r>
      <w:r>
        <w:rPr>
          <w:sz w:val="20"/>
        </w:rPr>
        <w:t>přitom</w:t>
      </w:r>
      <w:r>
        <w:rPr>
          <w:spacing w:val="-5"/>
          <w:sz w:val="20"/>
        </w:rPr>
        <w:t> </w:t>
      </w:r>
      <w:r>
        <w:rPr>
          <w:sz w:val="20"/>
        </w:rPr>
        <w:t>na</w:t>
      </w:r>
      <w:r>
        <w:rPr>
          <w:spacing w:val="-4"/>
          <w:sz w:val="20"/>
        </w:rPr>
        <w:t> </w:t>
      </w:r>
      <w:r>
        <w:rPr>
          <w:sz w:val="20"/>
        </w:rPr>
        <w:t>vědomí,</w:t>
      </w:r>
      <w:r>
        <w:rPr>
          <w:spacing w:val="-4"/>
          <w:sz w:val="20"/>
        </w:rPr>
        <w:t> </w:t>
      </w:r>
      <w:r>
        <w:rPr>
          <w:sz w:val="20"/>
        </w:rPr>
        <w:t>že</w:t>
      </w:r>
      <w:r>
        <w:rPr>
          <w:spacing w:val="-4"/>
          <w:sz w:val="20"/>
        </w:rPr>
        <w:t> </w:t>
      </w:r>
      <w:r>
        <w:rPr>
          <w:sz w:val="20"/>
        </w:rPr>
        <w:t>pokud</w:t>
      </w:r>
      <w:r>
        <w:rPr>
          <w:spacing w:val="-3"/>
          <w:sz w:val="20"/>
        </w:rPr>
        <w:t> </w:t>
      </w:r>
      <w:r>
        <w:rPr>
          <w:sz w:val="20"/>
        </w:rPr>
        <w:t>prohlášení</w:t>
      </w:r>
      <w:r>
        <w:rPr>
          <w:spacing w:val="-4"/>
          <w:sz w:val="20"/>
        </w:rPr>
        <w:t> </w:t>
      </w:r>
      <w:r>
        <w:rPr>
          <w:sz w:val="20"/>
        </w:rPr>
        <w:t>podle</w:t>
      </w:r>
      <w:r>
        <w:rPr>
          <w:spacing w:val="-4"/>
          <w:sz w:val="20"/>
        </w:rPr>
        <w:t> </w:t>
      </w:r>
      <w:r>
        <w:rPr>
          <w:sz w:val="20"/>
        </w:rPr>
        <w:t>bodu</w:t>
      </w:r>
      <w:r>
        <w:rPr>
          <w:spacing w:val="-3"/>
          <w:sz w:val="20"/>
        </w:rPr>
        <w:t> </w:t>
      </w:r>
      <w:r>
        <w:rPr>
          <w:sz w:val="20"/>
        </w:rPr>
        <w:t>1</w:t>
      </w:r>
      <w:r>
        <w:rPr>
          <w:spacing w:val="-3"/>
          <w:sz w:val="20"/>
        </w:rPr>
        <w:t> </w:t>
      </w:r>
      <w:r>
        <w:rPr>
          <w:sz w:val="20"/>
        </w:rPr>
        <w:t>není</w:t>
      </w:r>
      <w:r>
        <w:rPr>
          <w:spacing w:val="-1"/>
          <w:sz w:val="20"/>
        </w:rPr>
        <w:t> </w:t>
      </w:r>
      <w:r>
        <w:rPr>
          <w:sz w:val="20"/>
        </w:rPr>
        <w:t>pravdivé,</w:t>
      </w:r>
      <w:r>
        <w:rPr>
          <w:spacing w:val="-4"/>
          <w:sz w:val="20"/>
        </w:rPr>
        <w:t> </w:t>
      </w:r>
      <w:r>
        <w:rPr>
          <w:sz w:val="20"/>
        </w:rPr>
        <w:t>bude</w:t>
      </w:r>
      <w:r>
        <w:rPr>
          <w:spacing w:val="-4"/>
          <w:sz w:val="20"/>
        </w:rPr>
        <w:t> </w:t>
      </w:r>
      <w:r>
        <w:rPr>
          <w:sz w:val="20"/>
        </w:rPr>
        <w:t>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odvody podle tohoto zákona.</w:t>
      </w:r>
    </w:p>
    <w:p>
      <w:pPr>
        <w:pStyle w:val="BodyText"/>
        <w:spacing w:before="1"/>
        <w:ind w:left="0"/>
        <w:rPr>
          <w:sz w:val="36"/>
        </w:rPr>
      </w:pPr>
    </w:p>
    <w:p>
      <w:pPr>
        <w:pStyle w:val="Heading1"/>
        <w:ind w:left="3419"/>
      </w:pPr>
      <w:r>
        <w:rPr>
          <w:spacing w:val="-4"/>
        </w:rPr>
        <w:t>VII.</w:t>
      </w:r>
    </w:p>
    <w:p>
      <w:pPr>
        <w:pStyle w:val="Heading2"/>
        <w:spacing w:before="1"/>
        <w:ind w:left="3414" w:right="3148"/>
      </w:pPr>
      <w:r>
        <w:rPr/>
        <w:t>Závěrečná</w:t>
      </w:r>
      <w:r>
        <w:rPr>
          <w:spacing w:val="-9"/>
        </w:rPr>
        <w:t> </w:t>
      </w:r>
      <w:r>
        <w:rPr>
          <w:spacing w:val="-2"/>
        </w:rPr>
        <w:t>ustanovení</w:t>
      </w:r>
    </w:p>
    <w:p>
      <w:pPr>
        <w:pStyle w:val="BodyText"/>
        <w:ind w:left="0"/>
        <w:rPr>
          <w:b/>
          <w:sz w:val="18"/>
        </w:rPr>
      </w:pPr>
    </w:p>
    <w:p>
      <w:pPr>
        <w:pStyle w:val="ListParagraph"/>
        <w:numPr>
          <w:ilvl w:val="0"/>
          <w:numId w:val="7"/>
        </w:numPr>
        <w:tabs>
          <w:tab w:pos="666" w:val="left" w:leader="none"/>
        </w:tabs>
        <w:spacing w:line="240" w:lineRule="auto" w:before="0" w:after="0"/>
        <w:ind w:left="66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7"/>
        </w:numPr>
        <w:tabs>
          <w:tab w:pos="666" w:val="left" w:leader="none"/>
        </w:tabs>
        <w:spacing w:line="240" w:lineRule="auto" w:before="120" w:after="0"/>
        <w:ind w:left="66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7"/>
        </w:numPr>
        <w:tabs>
          <w:tab w:pos="666" w:val="left" w:leader="none"/>
        </w:tabs>
        <w:spacing w:line="240" w:lineRule="auto" w:before="120" w:after="0"/>
        <w:ind w:left="665" w:right="113"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666" w:val="left" w:leader="none"/>
        </w:tabs>
        <w:spacing w:line="240" w:lineRule="auto" w:before="120" w:after="0"/>
        <w:ind w:left="665" w:right="116" w:hanging="284"/>
        <w:jc w:val="both"/>
        <w:rPr>
          <w:sz w:val="20"/>
        </w:rPr>
      </w:pPr>
      <w:r>
        <w:rPr>
          <w:sz w:val="20"/>
        </w:rPr>
        <w:t>Jednostranně je možno tuto Smlouvu vypovědět pouze za podmínek stanovených zákonem či touto </w:t>
      </w:r>
      <w:r>
        <w:rPr>
          <w:spacing w:val="-2"/>
          <w:sz w:val="20"/>
        </w:rPr>
        <w:t>Smlouvou.</w:t>
      </w:r>
    </w:p>
    <w:p>
      <w:pPr>
        <w:spacing w:after="0" w:line="240" w:lineRule="auto"/>
        <w:jc w:val="both"/>
        <w:rPr>
          <w:sz w:val="20"/>
        </w:rPr>
        <w:sectPr>
          <w:pgSz w:w="12240" w:h="15840"/>
          <w:pgMar w:header="0" w:footer="1460" w:top="1060" w:bottom="1660" w:left="1320" w:right="1020"/>
        </w:sectPr>
      </w:pPr>
    </w:p>
    <w:p>
      <w:pPr>
        <w:pStyle w:val="ListParagraph"/>
        <w:numPr>
          <w:ilvl w:val="0"/>
          <w:numId w:val="7"/>
        </w:numPr>
        <w:tabs>
          <w:tab w:pos="666" w:val="left" w:leader="none"/>
        </w:tabs>
        <w:spacing w:line="240" w:lineRule="auto" w:before="73" w:after="0"/>
        <w:ind w:left="665" w:right="114"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2"/>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0"/>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7"/>
        </w:numPr>
        <w:tabs>
          <w:tab w:pos="666" w:val="left" w:leader="none"/>
        </w:tabs>
        <w:spacing w:line="240" w:lineRule="auto" w:before="121" w:after="0"/>
        <w:ind w:left="66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5"/>
          <w:sz w:val="20"/>
        </w:rPr>
        <w:t> </w:t>
      </w:r>
      <w:r>
        <w:rPr>
          <w:sz w:val="20"/>
        </w:rPr>
        <w:t>Smlouvy</w:t>
      </w:r>
      <w:r>
        <w:rPr>
          <w:spacing w:val="-5"/>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8"/>
          <w:sz w:val="20"/>
        </w:rPr>
        <w:t> </w:t>
      </w:r>
      <w:r>
        <w:rPr>
          <w:sz w:val="20"/>
        </w:rPr>
        <w:t>stejný</w:t>
      </w:r>
      <w:r>
        <w:rPr>
          <w:spacing w:val="-7"/>
          <w:sz w:val="20"/>
        </w:rPr>
        <w:t> </w:t>
      </w:r>
      <w:r>
        <w:rPr>
          <w:sz w:val="20"/>
        </w:rPr>
        <w:t>význam</w:t>
      </w:r>
      <w:r>
        <w:rPr>
          <w:spacing w:val="-9"/>
          <w:sz w:val="20"/>
        </w:rPr>
        <w:t> </w:t>
      </w:r>
      <w:r>
        <w:rPr>
          <w:sz w:val="20"/>
        </w:rPr>
        <w:t>jako</w:t>
      </w:r>
      <w:r>
        <w:rPr>
          <w:spacing w:val="-6"/>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7"/>
        </w:numPr>
        <w:tabs>
          <w:tab w:pos="666" w:val="left" w:leader="none"/>
        </w:tabs>
        <w:spacing w:line="240" w:lineRule="auto" w:before="120" w:after="0"/>
        <w:ind w:left="665" w:right="108" w:hanging="284"/>
        <w:jc w:val="both"/>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6"/>
          <w:sz w:val="20"/>
        </w:rPr>
        <w:t> </w:t>
      </w:r>
      <w:r>
        <w:rPr>
          <w:sz w:val="20"/>
        </w:rPr>
        <w:t>informace</w:t>
      </w:r>
      <w:r>
        <w:rPr>
          <w:spacing w:val="22"/>
          <w:sz w:val="20"/>
        </w:rPr>
        <w:t> </w:t>
      </w:r>
      <w:r>
        <w:rPr>
          <w:sz w:val="20"/>
        </w:rPr>
        <w:t>v</w:t>
      </w:r>
      <w:r>
        <w:rPr>
          <w:spacing w:val="-2"/>
          <w:sz w:val="20"/>
        </w:rPr>
        <w:t> </w:t>
      </w:r>
      <w:r>
        <w:rPr>
          <w:sz w:val="20"/>
        </w:rPr>
        <w:t>AIS</w:t>
      </w:r>
      <w:r>
        <w:rPr>
          <w:spacing w:val="18"/>
          <w:sz w:val="20"/>
        </w:rPr>
        <w:t> </w:t>
      </w:r>
      <w:r>
        <w:rPr>
          <w:sz w:val="20"/>
        </w:rPr>
        <w:t>SFŽP</w:t>
      </w:r>
      <w:r>
        <w:rPr>
          <w:spacing w:val="16"/>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3"/>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7"/>
        </w:numPr>
        <w:tabs>
          <w:tab w:pos="666" w:val="left" w:leader="none"/>
        </w:tabs>
        <w:spacing w:line="240" w:lineRule="auto" w:before="121" w:after="0"/>
        <w:ind w:left="665" w:right="109"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2"/>
          <w:sz w:val="20"/>
        </w:rPr>
        <w:t> </w:t>
      </w:r>
      <w:r>
        <w:rPr>
          <w:sz w:val="20"/>
        </w:rPr>
        <w:t>340/2015 Sb., o zvláštních podmínkách účinnosti některých smluv, uveřejňování těchto smluv a o registru smluv (zákon o registru smluv), ve znění pozdějších předpisů, pokud zveřejnění této Smlouvy tento zákon ukládá.</w:t>
      </w:r>
    </w:p>
    <w:p>
      <w:pPr>
        <w:pStyle w:val="ListParagraph"/>
        <w:numPr>
          <w:ilvl w:val="0"/>
          <w:numId w:val="7"/>
        </w:numPr>
        <w:tabs>
          <w:tab w:pos="666" w:val="left" w:leader="none"/>
        </w:tabs>
        <w:spacing w:line="240" w:lineRule="auto" w:before="119" w:after="0"/>
        <w:ind w:left="66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1"/>
        <w:ind w:left="0"/>
        <w:rPr>
          <w:sz w:val="36"/>
        </w:rPr>
      </w:pPr>
    </w:p>
    <w:p>
      <w:pPr>
        <w:pStyle w:val="BodyText"/>
        <w:tabs>
          <w:tab w:pos="6831" w:val="left" w:leader="none"/>
        </w:tabs>
        <w:ind w:left="382"/>
      </w:pPr>
      <w:r>
        <w:rPr>
          <w:spacing w:val="-5"/>
        </w:rPr>
        <w:t>V:</w:t>
      </w:r>
      <w:r>
        <w:rPr/>
        <w:tab/>
        <w:t>V</w:t>
      </w:r>
      <w:r>
        <w:rPr>
          <w:spacing w:val="-6"/>
        </w:rPr>
        <w:t> </w:t>
      </w:r>
      <w:r>
        <w:rPr/>
        <w:t>Praze</w:t>
      </w:r>
      <w:r>
        <w:rPr>
          <w:spacing w:val="19"/>
        </w:rPr>
        <w:t> </w:t>
      </w:r>
      <w:r>
        <w:rPr>
          <w:spacing w:val="-4"/>
        </w:rPr>
        <w:t>dne:</w:t>
      </w:r>
    </w:p>
    <w:p>
      <w:pPr>
        <w:pStyle w:val="BodyText"/>
        <w:spacing w:before="1"/>
        <w:ind w:left="0"/>
        <w:rPr>
          <w:sz w:val="18"/>
        </w:rPr>
      </w:pPr>
    </w:p>
    <w:p>
      <w:pPr>
        <w:pStyle w:val="BodyText"/>
        <w:ind w:left="382"/>
      </w:pPr>
      <w:r>
        <w:rPr>
          <w:spacing w:val="-4"/>
        </w:rPr>
        <w:t>dne:</w:t>
      </w:r>
    </w:p>
    <w:p>
      <w:pPr>
        <w:pStyle w:val="BodyText"/>
        <w:ind w:left="0"/>
        <w:rPr>
          <w:sz w:val="26"/>
        </w:rPr>
      </w:pPr>
    </w:p>
    <w:p>
      <w:pPr>
        <w:pStyle w:val="BodyText"/>
        <w:spacing w:before="2"/>
        <w:ind w:left="0"/>
        <w:rPr>
          <w:sz w:val="28"/>
        </w:rPr>
      </w:pPr>
    </w:p>
    <w:p>
      <w:pPr>
        <w:tabs>
          <w:tab w:pos="6862" w:val="left" w:leader="none"/>
        </w:tabs>
        <w:spacing w:before="0"/>
        <w:ind w:left="382" w:right="0" w:firstLine="0"/>
        <w:jc w:val="left"/>
        <w:rPr>
          <w:sz w:val="20"/>
        </w:rPr>
      </w:pPr>
      <w:r>
        <w:rPr>
          <w:spacing w:val="-2"/>
          <w:sz w:val="20"/>
        </w:rPr>
        <w:t>…………………………………………….</w:t>
      </w:r>
      <w:r>
        <w:rPr>
          <w:sz w:val="20"/>
        </w:rPr>
        <w:tab/>
      </w:r>
      <w:r>
        <w:rPr>
          <w:spacing w:val="-2"/>
          <w:sz w:val="20"/>
        </w:rPr>
        <w:t>……………………………………</w:t>
      </w:r>
    </w:p>
    <w:p>
      <w:pPr>
        <w:pStyle w:val="BodyText"/>
        <w:tabs>
          <w:tab w:pos="6862" w:val="left" w:leader="none"/>
        </w:tabs>
        <w:spacing w:before="1"/>
        <w:ind w:left="38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ind w:left="0"/>
        <w:rPr>
          <w:sz w:val="26"/>
        </w:rPr>
      </w:pPr>
    </w:p>
    <w:p>
      <w:pPr>
        <w:pStyle w:val="BodyText"/>
        <w:spacing w:before="1"/>
        <w:ind w:left="0"/>
        <w:rPr>
          <w:sz w:val="32"/>
        </w:rPr>
      </w:pPr>
    </w:p>
    <w:p>
      <w:pPr>
        <w:pStyle w:val="BodyText"/>
        <w:spacing w:line="264" w:lineRule="auto"/>
        <w:ind w:left="382"/>
      </w:pPr>
      <w:r>
        <w:rPr/>
        <w:t>Příloha</w:t>
      </w:r>
      <w:r>
        <w:rPr>
          <w:spacing w:val="79"/>
          <w:w w:val="150"/>
        </w:rPr>
        <w:t> </w:t>
      </w:r>
      <w:r>
        <w:rPr/>
        <w:t>č.</w:t>
      </w:r>
      <w:r>
        <w:rPr>
          <w:spacing w:val="79"/>
          <w:w w:val="150"/>
        </w:rPr>
        <w:t> </w:t>
      </w:r>
      <w:r>
        <w:rPr/>
        <w:t>1</w:t>
      </w:r>
      <w:r>
        <w:rPr>
          <w:spacing w:val="80"/>
          <w:w w:val="150"/>
        </w:rPr>
        <w:t> </w:t>
      </w:r>
      <w:r>
        <w:rPr/>
        <w:t>-</w:t>
      </w:r>
      <w:r>
        <w:rPr>
          <w:spacing w:val="79"/>
          <w:w w:val="150"/>
        </w:rPr>
        <w:t> </w:t>
      </w:r>
      <w:r>
        <w:rPr/>
        <w:t>Stanovení</w:t>
      </w:r>
      <w:r>
        <w:rPr>
          <w:spacing w:val="79"/>
          <w:w w:val="150"/>
        </w:rPr>
        <w:t> </w:t>
      </w:r>
      <w:r>
        <w:rPr/>
        <w:t>odvodů,</w:t>
      </w:r>
      <w:r>
        <w:rPr>
          <w:spacing w:val="79"/>
          <w:w w:val="150"/>
        </w:rPr>
        <w:t> </w:t>
      </w:r>
      <w:r>
        <w:rPr/>
        <w:t>které</w:t>
      </w:r>
      <w:r>
        <w:rPr>
          <w:spacing w:val="79"/>
          <w:w w:val="150"/>
        </w:rPr>
        <w:t> </w:t>
      </w:r>
      <w:r>
        <w:rPr/>
        <w:t>se</w:t>
      </w:r>
      <w:r>
        <w:rPr>
          <w:spacing w:val="77"/>
          <w:w w:val="150"/>
        </w:rPr>
        <w:t> </w:t>
      </w:r>
      <w:r>
        <w:rPr/>
        <w:t>použijí</w:t>
      </w:r>
      <w:r>
        <w:rPr>
          <w:spacing w:val="79"/>
          <w:w w:val="150"/>
        </w:rPr>
        <w:t> </w:t>
      </w:r>
      <w:r>
        <w:rPr/>
        <w:t>v případě</w:t>
      </w:r>
      <w:r>
        <w:rPr>
          <w:spacing w:val="77"/>
          <w:w w:val="150"/>
        </w:rPr>
        <w:t> </w:t>
      </w:r>
      <w:r>
        <w:rPr/>
        <w:t>porušení</w:t>
      </w:r>
      <w:r>
        <w:rPr>
          <w:spacing w:val="79"/>
          <w:w w:val="150"/>
        </w:rPr>
        <w:t> </w:t>
      </w:r>
      <w:r>
        <w:rPr/>
        <w:t>povinností</w:t>
      </w:r>
      <w:r>
        <w:rPr>
          <w:spacing w:val="79"/>
          <w:w w:val="150"/>
        </w:rPr>
        <w:t> </w:t>
      </w:r>
      <w:r>
        <w:rPr/>
        <w:t>při</w:t>
      </w:r>
      <w:r>
        <w:rPr>
          <w:spacing w:val="79"/>
          <w:w w:val="150"/>
        </w:rPr>
        <w:t> </w:t>
      </w:r>
      <w:r>
        <w:rPr/>
        <w:t>zadávání zakázek/veřejných zakázek</w:t>
      </w:r>
    </w:p>
    <w:p>
      <w:pPr>
        <w:spacing w:after="0" w:line="264" w:lineRule="auto"/>
        <w:sectPr>
          <w:pgSz w:w="12240" w:h="15840"/>
          <w:pgMar w:header="0" w:footer="1460" w:top="1060" w:bottom="1660" w:left="1320" w:right="1020"/>
        </w:sectPr>
      </w:pPr>
    </w:p>
    <w:p>
      <w:pPr>
        <w:pStyle w:val="BodyText"/>
        <w:spacing w:before="73"/>
        <w:ind w:left="382"/>
      </w:pPr>
      <w:r>
        <w:rPr/>
        <w:t>Příloha</w:t>
      </w:r>
      <w:r>
        <w:rPr>
          <w:spacing w:val="-4"/>
        </w:rPr>
        <w:t> </w:t>
      </w:r>
      <w:r>
        <w:rPr/>
        <w:t>č.</w:t>
      </w:r>
      <w:r>
        <w:rPr>
          <w:spacing w:val="-7"/>
        </w:rPr>
        <w:t> </w:t>
      </w:r>
      <w:r>
        <w:rPr/>
        <w:t>1</w:t>
      </w:r>
      <w:r>
        <w:rPr>
          <w:spacing w:val="-4"/>
        </w:rPr>
        <w:t> </w:t>
      </w:r>
      <w:r>
        <w:rPr/>
        <w:t>-</w:t>
      </w:r>
      <w:r>
        <w:rPr>
          <w:spacing w:val="-7"/>
        </w:rPr>
        <w:t> </w:t>
      </w:r>
      <w:r>
        <w:rPr/>
        <w:t>Smlouva</w:t>
      </w:r>
      <w:r>
        <w:rPr>
          <w:spacing w:val="-6"/>
        </w:rPr>
        <w:t> </w:t>
      </w:r>
      <w:r>
        <w:rPr/>
        <w:t>o</w:t>
      </w:r>
      <w:r>
        <w:rPr>
          <w:spacing w:val="-6"/>
        </w:rPr>
        <w:t> </w:t>
      </w:r>
      <w:r>
        <w:rPr/>
        <w:t>poskytnutí</w:t>
      </w:r>
      <w:r>
        <w:rPr>
          <w:spacing w:val="-6"/>
        </w:rPr>
        <w:t> </w:t>
      </w:r>
      <w:r>
        <w:rPr/>
        <w:t>podpory</w:t>
      </w:r>
      <w:r>
        <w:rPr>
          <w:spacing w:val="-7"/>
        </w:rPr>
        <w:t> </w:t>
      </w:r>
      <w:r>
        <w:rPr/>
        <w:t>ze</w:t>
      </w:r>
      <w:r>
        <w:rPr>
          <w:spacing w:val="-6"/>
        </w:rPr>
        <w:t> </w:t>
      </w:r>
      <w:r>
        <w:rPr/>
        <w:t>Státního</w:t>
      </w:r>
      <w:r>
        <w:rPr>
          <w:spacing w:val="-4"/>
        </w:rPr>
        <w:t> </w:t>
      </w:r>
      <w:r>
        <w:rPr/>
        <w:t>fondu</w:t>
      </w:r>
      <w:r>
        <w:rPr>
          <w:spacing w:val="-5"/>
        </w:rPr>
        <w:t> </w:t>
      </w:r>
      <w:r>
        <w:rPr/>
        <w:t>životního</w:t>
      </w:r>
      <w:r>
        <w:rPr>
          <w:spacing w:val="-6"/>
        </w:rPr>
        <w:t> </w:t>
      </w:r>
      <w:r>
        <w:rPr/>
        <w:t>prostředí</w:t>
      </w:r>
      <w:r>
        <w:rPr>
          <w:spacing w:val="-4"/>
        </w:rPr>
        <w:t> </w:t>
      </w:r>
      <w:r>
        <w:rPr/>
        <w:t>České</w:t>
      </w:r>
      <w:r>
        <w:rPr>
          <w:spacing w:val="-6"/>
        </w:rPr>
        <w:t> </w:t>
      </w:r>
      <w:r>
        <w:rPr>
          <w:spacing w:val="-2"/>
        </w:rPr>
        <w:t>republiky</w:t>
      </w:r>
    </w:p>
    <w:p>
      <w:pPr>
        <w:pStyle w:val="BodyText"/>
        <w:ind w:left="0"/>
        <w:rPr>
          <w:sz w:val="26"/>
        </w:rPr>
      </w:pPr>
    </w:p>
    <w:p>
      <w:pPr>
        <w:pStyle w:val="BodyText"/>
        <w:spacing w:before="2"/>
        <w:ind w:left="0"/>
        <w:rPr>
          <w:sz w:val="32"/>
        </w:rPr>
      </w:pPr>
    </w:p>
    <w:p>
      <w:pPr>
        <w:pStyle w:val="Heading2"/>
        <w:spacing w:line="264" w:lineRule="auto"/>
        <w:jc w:val="left"/>
      </w:pPr>
      <w:r>
        <w:rPr/>
        <w:t>Stanovení odvodů, které se použijí v případě porušení povinností při zadávání zakázek/ veřejných </w:t>
      </w:r>
      <w:r>
        <w:rPr>
          <w:spacing w:val="-2"/>
        </w:rPr>
        <w:t>zakázek</w:t>
      </w:r>
    </w:p>
    <w:p>
      <w:pPr>
        <w:pStyle w:val="BodyText"/>
        <w:spacing w:before="1"/>
        <w:ind w:left="0"/>
        <w:rPr>
          <w:b/>
          <w:sz w:val="27"/>
        </w:rPr>
      </w:pPr>
    </w:p>
    <w:p>
      <w:pPr>
        <w:pStyle w:val="ListParagraph"/>
        <w:numPr>
          <w:ilvl w:val="0"/>
          <w:numId w:val="8"/>
        </w:numPr>
        <w:tabs>
          <w:tab w:pos="666" w:val="left" w:leader="none"/>
        </w:tabs>
        <w:spacing w:line="240" w:lineRule="auto" w:before="0" w:after="0"/>
        <w:ind w:left="665" w:right="0" w:hanging="284"/>
        <w:jc w:val="left"/>
        <w:rPr>
          <w:b/>
          <w:sz w:val="20"/>
        </w:rPr>
      </w:pPr>
      <w:r>
        <w:rPr>
          <w:b/>
          <w:sz w:val="20"/>
        </w:rPr>
        <w:t>Obecná</w:t>
      </w:r>
      <w:r>
        <w:rPr>
          <w:b/>
          <w:spacing w:val="-9"/>
          <w:sz w:val="20"/>
        </w:rPr>
        <w:t> </w:t>
      </w:r>
      <w:r>
        <w:rPr>
          <w:b/>
          <w:spacing w:val="-2"/>
          <w:sz w:val="20"/>
        </w:rPr>
        <w:t>ustanovení</w:t>
      </w:r>
    </w:p>
    <w:p>
      <w:pPr>
        <w:pStyle w:val="BodyText"/>
        <w:spacing w:before="1"/>
        <w:ind w:left="0"/>
        <w:rPr>
          <w:b/>
          <w:sz w:val="29"/>
        </w:rPr>
      </w:pPr>
    </w:p>
    <w:p>
      <w:pPr>
        <w:pStyle w:val="ListParagraph"/>
        <w:numPr>
          <w:ilvl w:val="0"/>
          <w:numId w:val="9"/>
        </w:numPr>
        <w:tabs>
          <w:tab w:pos="666" w:val="left" w:leader="none"/>
        </w:tabs>
        <w:spacing w:line="312" w:lineRule="auto" w:before="0" w:after="0"/>
        <w:ind w:left="665" w:right="110" w:hanging="380"/>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w:t>
      </w:r>
      <w:r>
        <w:rPr>
          <w:spacing w:val="-11"/>
          <w:sz w:val="20"/>
        </w:rPr>
        <w:t> </w:t>
      </w:r>
      <w:r>
        <w:rPr>
          <w:sz w:val="20"/>
        </w:rPr>
        <w:t>zákonů,</w:t>
      </w:r>
      <w:r>
        <w:rPr>
          <w:spacing w:val="-11"/>
          <w:sz w:val="20"/>
        </w:rPr>
        <w:t> </w:t>
      </w:r>
      <w:r>
        <w:rPr>
          <w:sz w:val="20"/>
        </w:rPr>
        <w:t>ve</w:t>
      </w:r>
      <w:r>
        <w:rPr>
          <w:spacing w:val="-12"/>
          <w:sz w:val="20"/>
        </w:rPr>
        <w:t> </w:t>
      </w:r>
      <w:r>
        <w:rPr>
          <w:sz w:val="20"/>
        </w:rPr>
        <w:t>znění</w:t>
      </w:r>
      <w:r>
        <w:rPr>
          <w:spacing w:val="-11"/>
          <w:sz w:val="20"/>
        </w:rPr>
        <w:t> </w:t>
      </w:r>
      <w:r>
        <w:rPr>
          <w:sz w:val="20"/>
        </w:rPr>
        <w:t>pozdějších</w:t>
      </w:r>
      <w:r>
        <w:rPr>
          <w:spacing w:val="-11"/>
          <w:sz w:val="20"/>
        </w:rPr>
        <w:t> </w:t>
      </w:r>
      <w:r>
        <w:rPr>
          <w:sz w:val="20"/>
        </w:rPr>
        <w:t>předpisů,</w:t>
      </w:r>
      <w:r>
        <w:rPr>
          <w:spacing w:val="-11"/>
          <w:sz w:val="20"/>
        </w:rPr>
        <w:t> </w:t>
      </w:r>
      <w:r>
        <w:rPr>
          <w:sz w:val="20"/>
        </w:rPr>
        <w:t>stanovuje</w:t>
      </w:r>
      <w:r>
        <w:rPr>
          <w:spacing w:val="-13"/>
          <w:sz w:val="20"/>
        </w:rPr>
        <w:t> </w:t>
      </w:r>
      <w:r>
        <w:rPr>
          <w:sz w:val="20"/>
        </w:rPr>
        <w:t>výše</w:t>
      </w:r>
      <w:r>
        <w:rPr>
          <w:spacing w:val="-12"/>
          <w:sz w:val="20"/>
        </w:rPr>
        <w:t> </w:t>
      </w:r>
      <w:r>
        <w:rPr>
          <w:sz w:val="20"/>
        </w:rPr>
        <w:t>odvodů</w:t>
      </w:r>
      <w:r>
        <w:rPr>
          <w:spacing w:val="-11"/>
          <w:sz w:val="20"/>
        </w:rPr>
        <w:t> </w:t>
      </w:r>
      <w:r>
        <w:rPr>
          <w:sz w:val="20"/>
        </w:rPr>
        <w:t>za</w:t>
      </w:r>
      <w:r>
        <w:rPr>
          <w:spacing w:val="-12"/>
          <w:sz w:val="20"/>
        </w:rPr>
        <w:t> </w:t>
      </w:r>
      <w:r>
        <w:rPr>
          <w:sz w:val="20"/>
        </w:rPr>
        <w:t>porušení</w:t>
      </w:r>
      <w:r>
        <w:rPr>
          <w:spacing w:val="-11"/>
          <w:sz w:val="20"/>
        </w:rPr>
        <w:t> </w:t>
      </w:r>
      <w:r>
        <w:rPr>
          <w:sz w:val="20"/>
        </w:rPr>
        <w:t>rozpočtové</w:t>
      </w:r>
      <w:r>
        <w:rPr>
          <w:spacing w:val="-12"/>
          <w:sz w:val="20"/>
        </w:rPr>
        <w:t> </w:t>
      </w:r>
      <w:r>
        <w:rPr>
          <w:sz w:val="20"/>
        </w:rPr>
        <w:t>kázně v případě pochybení, které spočívá v porušení povinnosti podle článku IV bodu 2 písm. i) při zadávání zakázek/veřejných zakázek (souhrnně dále jen „veřejné zakázky“), zejména v nedodržení postupu podle zákona č. 134/2016 Sb., o</w:t>
      </w:r>
      <w:r>
        <w:rPr>
          <w:spacing w:val="40"/>
          <w:sz w:val="20"/>
        </w:rPr>
        <w:t> </w:t>
      </w:r>
      <w:r>
        <w:rPr>
          <w:sz w:val="20"/>
        </w:rPr>
        <w:t>zadávání veřejných zakázek, ve znění účinném v době zahájení zadávacího řízení (dále souhrnně jen „zákon“) a/nebo nedodržení postupu stanoveného v Pokynech pro zadávání zakázek pro programy spolufinancované z rozpočtu Fondu, ve znění účinném v době zahájení výběrového/zadávacího řízení (dále jen „Pokyny SFŽP ČR“).</w:t>
      </w:r>
    </w:p>
    <w:p>
      <w:pPr>
        <w:pStyle w:val="ListParagraph"/>
        <w:numPr>
          <w:ilvl w:val="0"/>
          <w:numId w:val="9"/>
        </w:numPr>
        <w:tabs>
          <w:tab w:pos="666" w:val="left" w:leader="none"/>
        </w:tabs>
        <w:spacing w:line="312" w:lineRule="auto" w:before="1" w:after="0"/>
        <w:ind w:left="665" w:right="110" w:hanging="432"/>
        <w:jc w:val="both"/>
        <w:rPr>
          <w:sz w:val="20"/>
        </w:rPr>
      </w:pPr>
      <w:r>
        <w:rPr>
          <w:sz w:val="20"/>
        </w:rPr>
        <w:t>V případě, že identifikované porušení nemohlo mít ani potenciální finanční dopad, nestanoví se za něj žádný odvod.</w:t>
      </w:r>
    </w:p>
    <w:p>
      <w:pPr>
        <w:pStyle w:val="ListParagraph"/>
        <w:numPr>
          <w:ilvl w:val="0"/>
          <w:numId w:val="9"/>
        </w:numPr>
        <w:tabs>
          <w:tab w:pos="666" w:val="left" w:leader="none"/>
        </w:tabs>
        <w:spacing w:line="266" w:lineRule="exact" w:before="0" w:after="0"/>
        <w:ind w:left="665" w:right="0" w:hanging="488"/>
        <w:jc w:val="both"/>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 –</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ListParagraph"/>
        <w:numPr>
          <w:ilvl w:val="0"/>
          <w:numId w:val="9"/>
        </w:numPr>
        <w:tabs>
          <w:tab w:pos="666" w:val="left" w:leader="none"/>
        </w:tabs>
        <w:spacing w:line="312" w:lineRule="auto" w:before="80" w:after="0"/>
        <w:ind w:left="665" w:right="113" w:hanging="504"/>
        <w:jc w:val="both"/>
        <w:rPr>
          <w:sz w:val="20"/>
        </w:rPr>
      </w:pPr>
      <w:r>
        <w:rPr>
          <w:sz w:val="20"/>
        </w:rPr>
        <w:t>Výše</w:t>
      </w:r>
      <w:r>
        <w:rPr>
          <w:spacing w:val="80"/>
          <w:w w:val="150"/>
          <w:sz w:val="20"/>
        </w:rPr>
        <w:t> </w:t>
      </w:r>
      <w:r>
        <w:rPr>
          <w:sz w:val="20"/>
        </w:rPr>
        <w:t>odvodu</w:t>
      </w:r>
      <w:r>
        <w:rPr>
          <w:spacing w:val="80"/>
          <w:w w:val="150"/>
          <w:sz w:val="20"/>
        </w:rPr>
        <w:t> </w:t>
      </w:r>
      <w:r>
        <w:rPr>
          <w:sz w:val="20"/>
        </w:rPr>
        <w:t>se</w:t>
      </w:r>
      <w:r>
        <w:rPr>
          <w:spacing w:val="80"/>
          <w:w w:val="150"/>
          <w:sz w:val="20"/>
        </w:rPr>
        <w:t> </w:t>
      </w:r>
      <w:r>
        <w:rPr>
          <w:sz w:val="20"/>
        </w:rPr>
        <w:t>vypočte</w:t>
      </w:r>
      <w:r>
        <w:rPr>
          <w:spacing w:val="80"/>
          <w:w w:val="150"/>
          <w:sz w:val="20"/>
        </w:rPr>
        <w:t> </w:t>
      </w:r>
      <w:r>
        <w:rPr>
          <w:sz w:val="20"/>
        </w:rPr>
        <w:t>z</w:t>
      </w:r>
      <w:r>
        <w:rPr>
          <w:spacing w:val="80"/>
          <w:w w:val="150"/>
          <w:sz w:val="20"/>
        </w:rPr>
        <w:t> </w:t>
      </w:r>
      <w:r>
        <w:rPr>
          <w:sz w:val="20"/>
        </w:rPr>
        <w:t>částky,</w:t>
      </w:r>
      <w:r>
        <w:rPr>
          <w:spacing w:val="80"/>
          <w:w w:val="150"/>
          <w:sz w:val="20"/>
        </w:rPr>
        <w:t> </w:t>
      </w:r>
      <w:r>
        <w:rPr>
          <w:sz w:val="20"/>
        </w:rPr>
        <w:t>která</w:t>
      </w:r>
      <w:r>
        <w:rPr>
          <w:spacing w:val="80"/>
          <w:w w:val="150"/>
          <w:sz w:val="20"/>
        </w:rPr>
        <w:t> </w:t>
      </w:r>
      <w:r>
        <w:rPr>
          <w:sz w:val="20"/>
        </w:rPr>
        <w:t>byla</w:t>
      </w:r>
      <w:r>
        <w:rPr>
          <w:spacing w:val="80"/>
          <w:w w:val="150"/>
          <w:sz w:val="20"/>
        </w:rPr>
        <w:t> </w:t>
      </w:r>
      <w:r>
        <w:rPr>
          <w:sz w:val="20"/>
        </w:rPr>
        <w:t>nebo</w:t>
      </w:r>
      <w:r>
        <w:rPr>
          <w:spacing w:val="80"/>
          <w:w w:val="150"/>
          <w:sz w:val="20"/>
        </w:rPr>
        <w:t> </w:t>
      </w:r>
      <w:r>
        <w:rPr>
          <w:sz w:val="20"/>
        </w:rPr>
        <w:t>má</w:t>
      </w:r>
      <w:r>
        <w:rPr>
          <w:spacing w:val="80"/>
          <w:w w:val="150"/>
          <w:sz w:val="20"/>
        </w:rPr>
        <w:t> </w:t>
      </w:r>
      <w:r>
        <w:rPr>
          <w:sz w:val="20"/>
        </w:rPr>
        <w:t>být</w:t>
      </w:r>
      <w:r>
        <w:rPr>
          <w:spacing w:val="80"/>
          <w:w w:val="150"/>
          <w:sz w:val="20"/>
        </w:rPr>
        <w:t> </w:t>
      </w:r>
      <w:r>
        <w:rPr>
          <w:sz w:val="20"/>
        </w:rPr>
        <w:t>z</w:t>
      </w:r>
      <w:r>
        <w:rPr>
          <w:spacing w:val="7"/>
          <w:sz w:val="20"/>
        </w:rPr>
        <w:t> </w:t>
      </w:r>
      <w:r>
        <w:rPr>
          <w:sz w:val="20"/>
        </w:rPr>
        <w:t>rozpočtu</w:t>
      </w:r>
      <w:r>
        <w:rPr>
          <w:spacing w:val="80"/>
          <w:w w:val="150"/>
          <w:sz w:val="20"/>
        </w:rPr>
        <w:t> </w:t>
      </w:r>
      <w:r>
        <w:rPr>
          <w:sz w:val="20"/>
        </w:rPr>
        <w:t>Fondu</w:t>
      </w:r>
      <w:r>
        <w:rPr>
          <w:spacing w:val="80"/>
          <w:w w:val="150"/>
          <w:sz w:val="20"/>
        </w:rPr>
        <w:t> </w:t>
      </w:r>
      <w:r>
        <w:rPr>
          <w:sz w:val="20"/>
        </w:rPr>
        <w:t>poskytnuta v souvislosti s veřejnou zakázkou, u které se porušení vyskytlo.</w:t>
      </w:r>
    </w:p>
    <w:p>
      <w:pPr>
        <w:pStyle w:val="ListParagraph"/>
        <w:numPr>
          <w:ilvl w:val="0"/>
          <w:numId w:val="9"/>
        </w:numPr>
        <w:tabs>
          <w:tab w:pos="666" w:val="left" w:leader="none"/>
        </w:tabs>
        <w:spacing w:line="312" w:lineRule="auto" w:before="0" w:after="0"/>
        <w:ind w:left="665" w:right="117" w:hanging="452"/>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ListParagraph"/>
        <w:numPr>
          <w:ilvl w:val="0"/>
          <w:numId w:val="9"/>
        </w:numPr>
        <w:tabs>
          <w:tab w:pos="666" w:val="left" w:leader="none"/>
        </w:tabs>
        <w:spacing w:line="312" w:lineRule="auto" w:before="0" w:after="0"/>
        <w:ind w:left="665" w:right="111" w:hanging="504"/>
        <w:jc w:val="both"/>
        <w:rPr>
          <w:sz w:val="20"/>
        </w:rPr>
      </w:pPr>
      <w:r>
        <w:rPr>
          <w:sz w:val="20"/>
        </w:rPr>
        <w:t>Závažnost</w:t>
      </w:r>
      <w:r>
        <w:rPr>
          <w:spacing w:val="-7"/>
          <w:sz w:val="20"/>
        </w:rPr>
        <w:t> </w:t>
      </w:r>
      <w:r>
        <w:rPr>
          <w:sz w:val="20"/>
        </w:rPr>
        <w:t>porušení</w:t>
      </w:r>
      <w:r>
        <w:rPr>
          <w:spacing w:val="-7"/>
          <w:sz w:val="20"/>
        </w:rPr>
        <w:t> </w:t>
      </w:r>
      <w:r>
        <w:rPr>
          <w:sz w:val="20"/>
        </w:rPr>
        <w:t>je</w:t>
      </w:r>
      <w:r>
        <w:rPr>
          <w:spacing w:val="-7"/>
          <w:sz w:val="20"/>
        </w:rPr>
        <w:t> </w:t>
      </w:r>
      <w:r>
        <w:rPr>
          <w:sz w:val="20"/>
        </w:rPr>
        <w:t>posuzována</w:t>
      </w:r>
      <w:r>
        <w:rPr>
          <w:spacing w:val="-7"/>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3"/>
          <w:sz w:val="20"/>
        </w:rPr>
        <w:t> </w:t>
      </w:r>
      <w:r>
        <w:rPr>
          <w:sz w:val="20"/>
        </w:rPr>
        <w:t>možného</w:t>
      </w:r>
      <w:r>
        <w:rPr>
          <w:spacing w:val="-6"/>
          <w:sz w:val="20"/>
        </w:rPr>
        <w:t> </w:t>
      </w:r>
      <w:r>
        <w:rPr>
          <w:sz w:val="20"/>
        </w:rPr>
        <w:t>vlivu</w:t>
      </w:r>
      <w:r>
        <w:rPr>
          <w:spacing w:val="-6"/>
          <w:sz w:val="20"/>
        </w:rPr>
        <w:t> </w:t>
      </w:r>
      <w:r>
        <w:rPr>
          <w:sz w:val="20"/>
        </w:rPr>
        <w:t>na</w:t>
      </w:r>
      <w:r>
        <w:rPr>
          <w:spacing w:val="-7"/>
          <w:sz w:val="20"/>
        </w:rPr>
        <w:t> </w:t>
      </w:r>
      <w:r>
        <w:rPr>
          <w:sz w:val="20"/>
        </w:rPr>
        <w:t>výsledek výběrového/zadávacího</w:t>
      </w:r>
      <w:r>
        <w:rPr>
          <w:spacing w:val="24"/>
          <w:sz w:val="20"/>
        </w:rPr>
        <w:t> </w:t>
      </w:r>
      <w:r>
        <w:rPr>
          <w:sz w:val="20"/>
        </w:rPr>
        <w:t>řízení,</w:t>
      </w:r>
      <w:r>
        <w:rPr>
          <w:spacing w:val="24"/>
          <w:sz w:val="20"/>
        </w:rPr>
        <w:t> </w:t>
      </w:r>
      <w:r>
        <w:rPr>
          <w:sz w:val="20"/>
        </w:rPr>
        <w:t>z</w:t>
      </w:r>
      <w:r>
        <w:rPr>
          <w:spacing w:val="25"/>
          <w:sz w:val="20"/>
        </w:rPr>
        <w:t> </w:t>
      </w:r>
      <w:r>
        <w:rPr>
          <w:sz w:val="20"/>
        </w:rPr>
        <w:t>hlediska</w:t>
      </w:r>
      <w:r>
        <w:rPr>
          <w:spacing w:val="23"/>
          <w:sz w:val="20"/>
        </w:rPr>
        <w:t> </w:t>
      </w:r>
      <w:r>
        <w:rPr>
          <w:sz w:val="20"/>
        </w:rPr>
        <w:t>míry</w:t>
      </w:r>
      <w:r>
        <w:rPr>
          <w:spacing w:val="23"/>
          <w:sz w:val="20"/>
        </w:rPr>
        <w:t> </w:t>
      </w:r>
      <w:r>
        <w:rPr>
          <w:sz w:val="20"/>
        </w:rPr>
        <w:t>porušení</w:t>
      </w:r>
      <w:r>
        <w:rPr>
          <w:spacing w:val="24"/>
          <w:sz w:val="20"/>
        </w:rPr>
        <w:t> </w:t>
      </w:r>
      <w:r>
        <w:rPr>
          <w:sz w:val="20"/>
        </w:rPr>
        <w:t>základních</w:t>
      </w:r>
      <w:r>
        <w:rPr>
          <w:spacing w:val="24"/>
          <w:sz w:val="20"/>
        </w:rPr>
        <w:t> </w:t>
      </w:r>
      <w:r>
        <w:rPr>
          <w:sz w:val="20"/>
        </w:rPr>
        <w:t>zásad</w:t>
      </w:r>
      <w:r>
        <w:rPr>
          <w:spacing w:val="23"/>
          <w:sz w:val="20"/>
        </w:rPr>
        <w:t> </w:t>
      </w:r>
      <w:r>
        <w:rPr>
          <w:sz w:val="20"/>
        </w:rPr>
        <w:t>zadávání</w:t>
      </w:r>
      <w:r>
        <w:rPr>
          <w:spacing w:val="24"/>
          <w:sz w:val="20"/>
        </w:rPr>
        <w:t> </w:t>
      </w:r>
      <w:r>
        <w:rPr>
          <w:sz w:val="20"/>
        </w:rPr>
        <w:t>veřejných</w:t>
      </w:r>
      <w:r>
        <w:rPr>
          <w:spacing w:val="24"/>
          <w:sz w:val="20"/>
        </w:rPr>
        <w:t> </w:t>
      </w:r>
      <w:r>
        <w:rPr>
          <w:sz w:val="20"/>
        </w:rPr>
        <w:t>zakázek a z hlediska míry porušení principů hospodárnosti, efektivity a účelnosti při vynakládání veřejných prostředků. Porušení je nutno považovat za závažné především v případech, kdy v jeho důsledku došlo k</w:t>
      </w:r>
      <w:r>
        <w:rPr>
          <w:spacing w:val="-3"/>
          <w:sz w:val="20"/>
        </w:rPr>
        <w:t> </w:t>
      </w:r>
      <w:r>
        <w:rPr>
          <w:sz w:val="20"/>
        </w:rPr>
        <w:t>odrazení potenciálních dodavatelů od účasti ve výběrovém/zadávacím řízení nebo k</w:t>
      </w:r>
      <w:r>
        <w:rPr>
          <w:spacing w:val="-1"/>
          <w:sz w:val="20"/>
        </w:rPr>
        <w:t> </w:t>
      </w:r>
      <w:r>
        <w:rPr>
          <w:sz w:val="20"/>
        </w:rPr>
        <w:t>zadání veřejné zakázky jinému dodavateli, než kterému měla být zadána.</w:t>
      </w:r>
    </w:p>
    <w:p>
      <w:pPr>
        <w:pStyle w:val="ListParagraph"/>
        <w:numPr>
          <w:ilvl w:val="0"/>
          <w:numId w:val="9"/>
        </w:numPr>
        <w:tabs>
          <w:tab w:pos="666" w:val="left" w:leader="none"/>
        </w:tabs>
        <w:spacing w:line="312" w:lineRule="auto" w:before="1" w:after="0"/>
        <w:ind w:left="665" w:right="116" w:hanging="557"/>
        <w:jc w:val="both"/>
        <w:rPr>
          <w:sz w:val="20"/>
        </w:rPr>
      </w:pPr>
      <w:r>
        <w:rPr>
          <w:sz w:val="20"/>
        </w:rPr>
        <w:t>V</w:t>
      </w:r>
      <w:r>
        <w:rPr>
          <w:spacing w:val="-2"/>
          <w:sz w:val="20"/>
        </w:rPr>
        <w:t> </w:t>
      </w:r>
      <w:r>
        <w:rPr>
          <w:sz w:val="20"/>
        </w:rPr>
        <w:t>případě,</w:t>
      </w:r>
      <w:r>
        <w:rPr>
          <w:spacing w:val="14"/>
          <w:sz w:val="20"/>
        </w:rPr>
        <w:t> </w:t>
      </w:r>
      <w:r>
        <w:rPr>
          <w:sz w:val="20"/>
        </w:rPr>
        <w:t>že</w:t>
      </w:r>
      <w:r>
        <w:rPr>
          <w:spacing w:val="12"/>
          <w:sz w:val="20"/>
        </w:rPr>
        <w:t> </w:t>
      </w:r>
      <w:r>
        <w:rPr>
          <w:sz w:val="20"/>
        </w:rPr>
        <w:t>bude</w:t>
      </w:r>
      <w:r>
        <w:rPr>
          <w:spacing w:val="12"/>
          <w:sz w:val="20"/>
        </w:rPr>
        <w:t> </w:t>
      </w:r>
      <w:r>
        <w:rPr>
          <w:sz w:val="20"/>
        </w:rPr>
        <w:t>identifikováno</w:t>
      </w:r>
      <w:r>
        <w:rPr>
          <w:spacing w:val="14"/>
          <w:sz w:val="20"/>
        </w:rPr>
        <w:t> </w:t>
      </w:r>
      <w:r>
        <w:rPr>
          <w:sz w:val="20"/>
        </w:rPr>
        <w:t>porušení,</w:t>
      </w:r>
      <w:r>
        <w:rPr>
          <w:spacing w:val="13"/>
          <w:sz w:val="20"/>
        </w:rPr>
        <w:t> </w:t>
      </w:r>
      <w:r>
        <w:rPr>
          <w:sz w:val="20"/>
        </w:rPr>
        <w:t>které</w:t>
      </w:r>
      <w:r>
        <w:rPr>
          <w:spacing w:val="13"/>
          <w:sz w:val="20"/>
        </w:rPr>
        <w:t> </w:t>
      </w:r>
      <w:r>
        <w:rPr>
          <w:sz w:val="20"/>
        </w:rPr>
        <w:t>nelze</w:t>
      </w:r>
      <w:r>
        <w:rPr>
          <w:spacing w:val="12"/>
          <w:sz w:val="20"/>
        </w:rPr>
        <w:t> </w:t>
      </w:r>
      <w:r>
        <w:rPr>
          <w:sz w:val="20"/>
        </w:rPr>
        <w:t>podřadit</w:t>
      </w:r>
      <w:r>
        <w:rPr>
          <w:spacing w:val="13"/>
          <w:sz w:val="20"/>
        </w:rPr>
        <w:t> </w:t>
      </w:r>
      <w:r>
        <w:rPr>
          <w:sz w:val="20"/>
        </w:rPr>
        <w:t>pod</w:t>
      </w:r>
      <w:r>
        <w:rPr>
          <w:spacing w:val="14"/>
          <w:sz w:val="20"/>
        </w:rPr>
        <w:t> </w:t>
      </w:r>
      <w:r>
        <w:rPr>
          <w:sz w:val="20"/>
        </w:rPr>
        <w:t>konkrétní</w:t>
      </w:r>
      <w:r>
        <w:rPr>
          <w:spacing w:val="15"/>
          <w:sz w:val="20"/>
        </w:rPr>
        <w:t> </w:t>
      </w:r>
      <w:r>
        <w:rPr>
          <w:sz w:val="20"/>
        </w:rPr>
        <w:t>typ</w:t>
      </w:r>
      <w:r>
        <w:rPr>
          <w:spacing w:val="14"/>
          <w:sz w:val="20"/>
        </w:rPr>
        <w:t> </w:t>
      </w:r>
      <w:r>
        <w:rPr>
          <w:sz w:val="20"/>
        </w:rPr>
        <w:t>porušení</w:t>
      </w:r>
      <w:r>
        <w:rPr>
          <w:spacing w:val="13"/>
          <w:sz w:val="20"/>
        </w:rPr>
        <w:t> </w:t>
      </w:r>
      <w:r>
        <w:rPr>
          <w:sz w:val="20"/>
        </w:rPr>
        <w:t>uvedený v</w:t>
      </w:r>
      <w:r>
        <w:rPr>
          <w:spacing w:val="-14"/>
          <w:sz w:val="20"/>
        </w:rPr>
        <w:t> </w:t>
      </w:r>
      <w:r>
        <w:rPr>
          <w:sz w:val="20"/>
        </w:rPr>
        <w:t>kapitole</w:t>
      </w:r>
      <w:r>
        <w:rPr>
          <w:spacing w:val="-14"/>
          <w:sz w:val="20"/>
        </w:rPr>
        <w:t> </w:t>
      </w:r>
      <w:r>
        <w:rPr>
          <w:sz w:val="20"/>
        </w:rPr>
        <w:t>B.</w:t>
      </w:r>
      <w:r>
        <w:rPr>
          <w:spacing w:val="-14"/>
          <w:sz w:val="20"/>
        </w:rPr>
        <w:t> </w:t>
      </w:r>
      <w:r>
        <w:rPr>
          <w:sz w:val="20"/>
        </w:rPr>
        <w:t>–</w:t>
      </w:r>
      <w:r>
        <w:rPr>
          <w:spacing w:val="-13"/>
          <w:sz w:val="20"/>
        </w:rPr>
        <w:t> </w:t>
      </w:r>
      <w:r>
        <w:rPr>
          <w:sz w:val="20"/>
        </w:rPr>
        <w:t>Typy</w:t>
      </w:r>
      <w:r>
        <w:rPr>
          <w:spacing w:val="-14"/>
          <w:sz w:val="20"/>
        </w:rPr>
        <w:t> </w:t>
      </w:r>
      <w:r>
        <w:rPr>
          <w:sz w:val="20"/>
        </w:rPr>
        <w:t>porušení</w:t>
      </w:r>
      <w:r>
        <w:rPr>
          <w:spacing w:val="-14"/>
          <w:sz w:val="20"/>
        </w:rPr>
        <w:t> </w:t>
      </w:r>
      <w:r>
        <w:rPr>
          <w:sz w:val="20"/>
        </w:rPr>
        <w:t>a</w:t>
      </w:r>
      <w:r>
        <w:rPr>
          <w:spacing w:val="-13"/>
          <w:sz w:val="20"/>
        </w:rPr>
        <w:t> </w:t>
      </w:r>
      <w:r>
        <w:rPr>
          <w:sz w:val="20"/>
        </w:rPr>
        <w:t>sazby</w:t>
      </w:r>
      <w:r>
        <w:rPr>
          <w:spacing w:val="-14"/>
          <w:sz w:val="20"/>
        </w:rPr>
        <w:t> </w:t>
      </w:r>
      <w:r>
        <w:rPr>
          <w:sz w:val="20"/>
        </w:rPr>
        <w:t>odvodů,</w:t>
      </w:r>
      <w:r>
        <w:rPr>
          <w:spacing w:val="-14"/>
          <w:sz w:val="20"/>
        </w:rPr>
        <w:t> </w:t>
      </w:r>
      <w:r>
        <w:rPr>
          <w:sz w:val="20"/>
        </w:rPr>
        <w:t>bude</w:t>
      </w:r>
      <w:r>
        <w:rPr>
          <w:spacing w:val="-13"/>
          <w:sz w:val="20"/>
        </w:rPr>
        <w:t> </w:t>
      </w:r>
      <w:r>
        <w:rPr>
          <w:sz w:val="20"/>
        </w:rPr>
        <w:t>stanoven</w:t>
      </w:r>
      <w:r>
        <w:rPr>
          <w:spacing w:val="-14"/>
          <w:sz w:val="20"/>
        </w:rPr>
        <w:t> </w:t>
      </w:r>
      <w:r>
        <w:rPr>
          <w:sz w:val="20"/>
        </w:rPr>
        <w:t>odvod</w:t>
      </w:r>
      <w:r>
        <w:rPr>
          <w:spacing w:val="-14"/>
          <w:sz w:val="20"/>
        </w:rPr>
        <w:t> </w:t>
      </w:r>
      <w:r>
        <w:rPr>
          <w:sz w:val="20"/>
        </w:rPr>
        <w:t>analogicky</w:t>
      </w:r>
      <w:r>
        <w:rPr>
          <w:spacing w:val="-14"/>
          <w:sz w:val="20"/>
        </w:rPr>
        <w:t> </w:t>
      </w:r>
      <w:r>
        <w:rPr>
          <w:sz w:val="20"/>
        </w:rPr>
        <w:t>a</w:t>
      </w:r>
      <w:r>
        <w:rPr>
          <w:spacing w:val="-13"/>
          <w:sz w:val="20"/>
        </w:rPr>
        <w:t> </w:t>
      </w:r>
      <w:r>
        <w:rPr>
          <w:sz w:val="20"/>
        </w:rPr>
        <w:t>dle</w:t>
      </w:r>
      <w:r>
        <w:rPr>
          <w:spacing w:val="-14"/>
          <w:sz w:val="20"/>
        </w:rPr>
        <w:t> </w:t>
      </w:r>
      <w:r>
        <w:rPr>
          <w:sz w:val="20"/>
        </w:rPr>
        <w:t>zásady</w:t>
      </w:r>
      <w:r>
        <w:rPr>
          <w:spacing w:val="-14"/>
          <w:sz w:val="20"/>
        </w:rPr>
        <w:t> </w:t>
      </w:r>
      <w:r>
        <w:rPr>
          <w:sz w:val="20"/>
        </w:rPr>
        <w:t>přiměřenosti.</w:t>
      </w:r>
    </w:p>
    <w:p>
      <w:pPr>
        <w:spacing w:after="0" w:line="312" w:lineRule="auto"/>
        <w:jc w:val="both"/>
        <w:rPr>
          <w:sz w:val="20"/>
        </w:rPr>
        <w:sectPr>
          <w:pgSz w:w="12240" w:h="15840"/>
          <w:pgMar w:header="0" w:footer="1460" w:top="1060" w:bottom="1660" w:left="1320" w:right="1020"/>
        </w:sectPr>
      </w:pPr>
    </w:p>
    <w:p>
      <w:pPr>
        <w:pStyle w:val="Heading1"/>
        <w:numPr>
          <w:ilvl w:val="0"/>
          <w:numId w:val="8"/>
        </w:numPr>
        <w:tabs>
          <w:tab w:pos="666" w:val="left" w:leader="none"/>
        </w:tabs>
        <w:spacing w:line="240" w:lineRule="auto" w:before="73" w:after="0"/>
        <w:ind w:left="66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
        <w:ind w:left="0"/>
        <w:rPr>
          <w:b/>
          <w:sz w:val="29"/>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line="265" w:lineRule="exact" w:before="1"/>
              <w:ind w:left="114"/>
              <w:rPr>
                <w:sz w:val="20"/>
              </w:rPr>
            </w:pPr>
            <w:r>
              <w:rPr>
                <w:spacing w:val="-4"/>
                <w:sz w:val="20"/>
              </w:rPr>
              <w:t>nebo</w:t>
            </w:r>
          </w:p>
          <w:p>
            <w:pPr>
              <w:pStyle w:val="TableParagraph"/>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1"/>
                <w:sz w:val="20"/>
              </w:rPr>
              <w:t> </w:t>
            </w:r>
            <w:r>
              <w:rPr>
                <w:sz w:val="20"/>
              </w:rPr>
              <w:t>zákonem</w:t>
            </w:r>
            <w:r>
              <w:rPr>
                <w:spacing w:val="-12"/>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1"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6"/>
                <w:sz w:val="20"/>
              </w:rPr>
              <w:t> </w:t>
            </w:r>
            <w:r>
              <w:rPr>
                <w:spacing w:val="-2"/>
                <w:sz w:val="20"/>
              </w:rPr>
              <w:t>rozdělil</w:t>
            </w:r>
          </w:p>
          <w:p>
            <w:pPr>
              <w:pStyle w:val="TableParagraph"/>
              <w:ind w:right="97"/>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line="237" w:lineRule="auto" w:before="4"/>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2"/>
              <w:ind w:right="97"/>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9"/>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line="237" w:lineRule="auto" w:before="3"/>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2"/>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4"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line="237" w:lineRule="auto" w:before="117"/>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1"/>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0" w:footer="1460" w:top="1060" w:bottom="3218"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777"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before="1"/>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ind w:right="97"/>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line="265" w:lineRule="exact"/>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before="2"/>
              <w:ind w:left="103"/>
              <w:rPr>
                <w:sz w:val="20"/>
              </w:rPr>
            </w:pPr>
            <w:r>
              <w:rPr>
                <w:spacing w:val="-4"/>
                <w:sz w:val="20"/>
              </w:rPr>
              <w:t>nebo</w:t>
            </w:r>
          </w:p>
          <w:p>
            <w:pPr>
              <w:pStyle w:val="TableParagraph"/>
              <w:ind w:left="103" w:right="159"/>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7"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line="265" w:lineRule="exact"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1"/>
              <w:ind w:right="97"/>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5"/>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line="237" w:lineRule="auto" w:before="107"/>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line="237" w:lineRule="auto" w:before="4"/>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60"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2"/>
              <w:ind w:left="114" w:right="49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rPr>
                <w:sz w:val="20"/>
              </w:rPr>
            </w:pPr>
            <w:r>
              <w:rPr>
                <w:w w:val="95"/>
                <w:sz w:val="20"/>
              </w:rPr>
              <w:t>výběrového/zadávacího</w:t>
            </w:r>
            <w:r>
              <w:rPr>
                <w:spacing w:val="55"/>
                <w:w w:val="150"/>
                <w:sz w:val="20"/>
              </w:rPr>
              <w:t> </w:t>
            </w:r>
            <w:r>
              <w:rPr>
                <w:spacing w:val="-2"/>
                <w:w w:val="95"/>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rPr>
          <w:sz w:val="20"/>
        </w:rPr>
        <w:sectPr>
          <w:type w:val="continuous"/>
          <w:pgSz w:w="12240" w:h="15840"/>
          <w:pgMar w:header="0" w:footer="1460" w:top="1120" w:bottom="1917"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730"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spacing w:before="93"/>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line="264" w:lineRule="exact"/>
              <w:rPr>
                <w:sz w:val="20"/>
              </w:rPr>
            </w:pPr>
            <w:r>
              <w:rPr>
                <w:sz w:val="20"/>
              </w:rPr>
              <w:t>uveřejnil</w:t>
            </w:r>
            <w:r>
              <w:rPr>
                <w:spacing w:val="-10"/>
                <w:sz w:val="20"/>
              </w:rPr>
              <w:t> </w:t>
            </w:r>
            <w:r>
              <w:rPr>
                <w:spacing w:val="-2"/>
                <w:sz w:val="20"/>
              </w:rPr>
              <w:t>způsobem</w:t>
            </w:r>
          </w:p>
          <w:p>
            <w:pPr>
              <w:pStyle w:val="TableParagraph"/>
              <w:ind w:right="373"/>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1"/>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line="265" w:lineRule="exact"/>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 neodeslal nebo nepředal ve stanovené lhůtě a 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ind w:left="114" w:right="126"/>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line="237" w:lineRule="auto" w:before="3"/>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2"/>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37" w:lineRule="auto" w:before="4"/>
              <w:ind w:left="103"/>
              <w:rPr>
                <w:sz w:val="20"/>
              </w:rPr>
            </w:pPr>
            <w:r>
              <w:rPr>
                <w:sz w:val="20"/>
              </w:rPr>
              <w:t>tohoto</w:t>
            </w:r>
            <w:r>
              <w:rPr>
                <w:spacing w:val="-8"/>
                <w:sz w:val="20"/>
              </w:rPr>
              <w:t> </w:t>
            </w:r>
            <w:r>
              <w:rPr>
                <w:sz w:val="20"/>
              </w:rPr>
              <w:t>druhu</w:t>
            </w:r>
            <w:r>
              <w:rPr>
                <w:spacing w:val="-8"/>
                <w:sz w:val="20"/>
              </w:rPr>
              <w:t> </w:t>
            </w:r>
            <w:r>
              <w:rPr>
                <w:sz w:val="20"/>
              </w:rPr>
              <w:t>řízení</w:t>
            </w:r>
            <w:r>
              <w:rPr>
                <w:spacing w:val="-8"/>
                <w:sz w:val="20"/>
              </w:rPr>
              <w:t> </w:t>
            </w:r>
            <w:r>
              <w:rPr>
                <w:sz w:val="20"/>
              </w:rPr>
              <w:t>v</w:t>
            </w:r>
            <w:r>
              <w:rPr>
                <w:spacing w:val="-8"/>
                <w:sz w:val="20"/>
              </w:rPr>
              <w:t> </w:t>
            </w:r>
            <w:r>
              <w:rPr>
                <w:sz w:val="20"/>
              </w:rPr>
              <w:t>zadávací dokumentaci, nebyl omezen</w:t>
            </w:r>
          </w:p>
          <w:p>
            <w:pPr>
              <w:pStyle w:val="TableParagraph"/>
              <w:spacing w:before="2"/>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4"/>
              <w:ind w:left="114" w:right="49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r>
              <w:rPr>
                <w:position w:val="7"/>
                <w:sz w:val="13"/>
              </w:rPr>
              <w:t>1</w:t>
            </w:r>
          </w:p>
        </w:tc>
        <w:tc>
          <w:tcPr>
            <w:tcW w:w="2905" w:type="dxa"/>
            <w:tcBorders>
              <w:left w:val="single" w:sz="4" w:space="0" w:color="000000"/>
              <w:bottom w:val="single" w:sz="4" w:space="0" w:color="000000"/>
              <w:right w:val="single" w:sz="4" w:space="0" w:color="000000"/>
            </w:tcBorders>
          </w:tcPr>
          <w:p>
            <w:pPr>
              <w:pStyle w:val="TableParagraph"/>
              <w:spacing w:before="114"/>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3"/>
              <w:rPr>
                <w:sz w:val="20"/>
              </w:rPr>
            </w:pPr>
            <w:r>
              <w:rPr>
                <w:w w:val="95"/>
                <w:sz w:val="20"/>
              </w:rPr>
              <w:t>výběrovém/zadávacím</w:t>
            </w:r>
            <w:r>
              <w:rPr>
                <w:spacing w:val="76"/>
                <w:sz w:val="20"/>
              </w:rPr>
              <w:t> </w:t>
            </w:r>
            <w:r>
              <w:rPr>
                <w:spacing w:val="-2"/>
                <w:sz w:val="20"/>
              </w:rPr>
              <w:t>řízení</w:t>
            </w:r>
          </w:p>
        </w:tc>
      </w:tr>
    </w:tbl>
    <w:p>
      <w:pPr>
        <w:pStyle w:val="BodyText"/>
        <w:ind w:left="0"/>
        <w:rPr>
          <w:b/>
        </w:rPr>
      </w:pPr>
    </w:p>
    <w:p>
      <w:pPr>
        <w:pStyle w:val="BodyText"/>
        <w:spacing w:before="8"/>
        <w:ind w:left="0"/>
        <w:rPr>
          <w:b/>
          <w:sz w:val="19"/>
        </w:rPr>
      </w:pPr>
      <w:r>
        <w:rPr/>
        <w:pict>
          <v:rect style="position:absolute;margin-left:85.103996pt;margin-top:14.259239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ind w:left="0"/>
        <w:rPr>
          <w:b/>
        </w:rPr>
      </w:pPr>
    </w:p>
    <w:p>
      <w:pPr>
        <w:pStyle w:val="BodyText"/>
        <w:spacing w:before="3"/>
        <w:ind w:left="0"/>
        <w:rPr>
          <w:b/>
          <w:sz w:val="14"/>
        </w:rPr>
      </w:pPr>
    </w:p>
    <w:p>
      <w:pPr>
        <w:pStyle w:val="ListParagraph"/>
        <w:numPr>
          <w:ilvl w:val="0"/>
          <w:numId w:val="10"/>
        </w:numPr>
        <w:tabs>
          <w:tab w:pos="507" w:val="left" w:leader="none"/>
        </w:tabs>
        <w:spacing w:line="240" w:lineRule="auto" w:before="100" w:after="0"/>
        <w:ind w:left="50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type w:val="continuous"/>
          <w:pgSz w:w="12240" w:h="15840"/>
          <w:pgMar w:header="0" w:footer="1460"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before="112"/>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2"/>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0"/>
                <w:sz w:val="20"/>
              </w:rPr>
              <w:t> </w:t>
            </w:r>
            <w:r>
              <w:rPr>
                <w:sz w:val="20"/>
              </w:rPr>
              <w:t>účastníkovi,</w:t>
            </w:r>
            <w:r>
              <w:rPr>
                <w:spacing w:val="-10"/>
                <w:sz w:val="20"/>
              </w:rPr>
              <w:t> </w:t>
            </w:r>
            <w:r>
              <w:rPr>
                <w:sz w:val="20"/>
              </w:rPr>
              <w:t>než</w:t>
            </w:r>
            <w:r>
              <w:rPr>
                <w:spacing w:val="-10"/>
                <w:sz w:val="20"/>
              </w:rPr>
              <w:t> </w:t>
            </w:r>
            <w:r>
              <w:rPr>
                <w:sz w:val="20"/>
              </w:rPr>
              <w:t>který by zvítězil, pokud by se</w:t>
            </w:r>
          </w:p>
          <w:p>
            <w:pPr>
              <w:pStyle w:val="TableParagraph"/>
              <w:spacing w:line="237" w:lineRule="auto" w:before="4"/>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ind w:left="114"/>
              <w:rPr>
                <w:sz w:val="20"/>
              </w:rPr>
            </w:pPr>
            <w:r>
              <w:rPr>
                <w:sz w:val="20"/>
              </w:rPr>
              <w:t>nedostatečné</w:t>
            </w:r>
            <w:r>
              <w:rPr>
                <w:spacing w:val="-12"/>
                <w:sz w:val="20"/>
              </w:rPr>
              <w:t> </w:t>
            </w:r>
            <w:r>
              <w:rPr>
                <w:spacing w:val="-2"/>
                <w:sz w:val="20"/>
              </w:rPr>
              <w:t>vymezení</w:t>
            </w:r>
          </w:p>
          <w:p>
            <w:pPr>
              <w:pStyle w:val="TableParagraph"/>
              <w:spacing w:before="1"/>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line="237" w:lineRule="auto" w:before="3"/>
              <w:ind w:right="152"/>
              <w:rPr>
                <w:sz w:val="20"/>
              </w:rPr>
            </w:pPr>
            <w:r>
              <w:rPr>
                <w:sz w:val="20"/>
              </w:rPr>
              <w:t>výběrového/zadávacího</w:t>
            </w:r>
            <w:r>
              <w:rPr>
                <w:spacing w:val="-14"/>
                <w:sz w:val="20"/>
              </w:rPr>
              <w:t> </w:t>
            </w:r>
            <w:r>
              <w:rPr>
                <w:sz w:val="20"/>
              </w:rPr>
              <w:t>řízení požadavky na kvalifikaci,</w:t>
            </w:r>
          </w:p>
          <w:p>
            <w:pPr>
              <w:pStyle w:val="TableParagraph"/>
              <w:spacing w:before="2"/>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 hodnocení nabídek),</w:t>
            </w:r>
          </w:p>
          <w:p>
            <w:pPr>
              <w:pStyle w:val="TableParagraph"/>
              <w:spacing w:before="1"/>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ind w:right="1250"/>
              <w:rPr>
                <w:sz w:val="20"/>
              </w:rPr>
            </w:pPr>
            <w:r>
              <w:rPr>
                <w:sz w:val="20"/>
              </w:rPr>
              <w:t>dostatečně</w:t>
            </w:r>
            <w:r>
              <w:rPr>
                <w:spacing w:val="-14"/>
                <w:sz w:val="20"/>
              </w:rPr>
              <w:t> </w:t>
            </w:r>
            <w:r>
              <w:rPr>
                <w:sz w:val="20"/>
              </w:rPr>
              <w:t>určitě </w:t>
            </w:r>
            <w:r>
              <w:rPr>
                <w:spacing w:val="-4"/>
                <w:sz w:val="20"/>
              </w:rPr>
              <w:t>nebo</w:t>
            </w:r>
          </w:p>
          <w:p>
            <w:pPr>
              <w:pStyle w:val="TableParagraph"/>
              <w:rPr>
                <w:sz w:val="20"/>
              </w:rPr>
            </w:pPr>
            <w:r>
              <w:rPr>
                <w:sz w:val="20"/>
              </w:rPr>
              <w:t>objasnění či doplnění kvalifikačních či hodnotících kritérií nebylo sděleno všem účastníkům, popř. tyto informace</w:t>
            </w:r>
            <w:r>
              <w:rPr>
                <w:spacing w:val="-14"/>
                <w:sz w:val="20"/>
              </w:rPr>
              <w:t> </w:t>
            </w:r>
            <w:r>
              <w:rPr>
                <w:sz w:val="20"/>
              </w:rPr>
              <w:t>nebyly</w:t>
            </w:r>
            <w:r>
              <w:rPr>
                <w:spacing w:val="-14"/>
                <w:sz w:val="20"/>
              </w:rPr>
              <w:t> </w:t>
            </w:r>
            <w:r>
              <w:rPr>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3"/>
              <w:jc w:val="both"/>
              <w:rPr>
                <w:sz w:val="20"/>
              </w:rPr>
            </w:pPr>
            <w:r>
              <w:rPr>
                <w:sz w:val="20"/>
              </w:rPr>
              <w:t>Stanovení</w:t>
            </w:r>
            <w:r>
              <w:rPr>
                <w:spacing w:val="-14"/>
                <w:sz w:val="20"/>
              </w:rPr>
              <w:t> </w:t>
            </w:r>
            <w:r>
              <w:rPr>
                <w:sz w:val="20"/>
              </w:rPr>
              <w:t>diskriminačních kritérií pro vyloučení,</w:t>
            </w:r>
          </w:p>
          <w:p>
            <w:pPr>
              <w:pStyle w:val="TableParagraph"/>
              <w:spacing w:line="265" w:lineRule="exact"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ind w:left="114"/>
              <w:jc w:val="both"/>
              <w:rPr>
                <w:sz w:val="20"/>
              </w:rPr>
            </w:pPr>
            <w:r>
              <w:rPr>
                <w:sz w:val="20"/>
              </w:rPr>
              <w:t>technických</w:t>
            </w:r>
            <w:r>
              <w:rPr>
                <w:spacing w:val="-12"/>
                <w:sz w:val="20"/>
              </w:rPr>
              <w:t> </w:t>
            </w:r>
            <w:r>
              <w:rPr>
                <w:spacing w:val="-2"/>
                <w:sz w:val="20"/>
              </w:rPr>
              <w:t>specifikací</w:t>
            </w:r>
          </w:p>
          <w:p>
            <w:pPr>
              <w:pStyle w:val="TableParagraph"/>
              <w:ind w:left="114" w:right="126"/>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ve vztahu k místu realizace</w:t>
            </w:r>
          </w:p>
          <w:p>
            <w:pPr>
              <w:pStyle w:val="TableParagraph"/>
              <w:ind w:right="9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2"/>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line="265" w:lineRule="exact"/>
              <w:ind w:left="103"/>
              <w:jc w:val="both"/>
              <w:rPr>
                <w:sz w:val="20"/>
              </w:rPr>
            </w:pPr>
            <w:r>
              <w:rPr>
                <w:w w:val="95"/>
                <w:sz w:val="20"/>
              </w:rPr>
              <w:t>výběrovém/zadávacím</w:t>
            </w:r>
            <w:r>
              <w:rPr>
                <w:spacing w:val="76"/>
                <w:sz w:val="20"/>
              </w:rPr>
              <w:t> </w:t>
            </w:r>
            <w:r>
              <w:rPr>
                <w:spacing w:val="-2"/>
                <w:sz w:val="20"/>
              </w:rPr>
              <w:t>řízení</w:t>
            </w:r>
          </w:p>
        </w:tc>
      </w:tr>
      <w:tr>
        <w:trPr>
          <w:trHeight w:val="340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spacing w:after="0"/>
        <w:rPr>
          <w:sz w:val="20"/>
        </w:rPr>
        <w:sectPr>
          <w:pgSz w:w="12240" w:h="15840"/>
          <w:pgMar w:header="0" w:footer="1460"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3409"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spacing w:before="1"/>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1"/>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(např. požadavky</w:t>
            </w:r>
          </w:p>
          <w:p>
            <w:pPr>
              <w:pStyle w:val="TableParagraph"/>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rPr>
                <w:sz w:val="20"/>
              </w:rPr>
            </w:pPr>
            <w:r>
              <w:rPr>
                <w:sz w:val="20"/>
              </w:rPr>
              <w:t>nevyjadřovaly</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1"/>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3"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1"/>
              <w:ind w:left="103"/>
              <w:jc w:val="both"/>
              <w:rPr>
                <w:sz w:val="20"/>
              </w:rPr>
            </w:pPr>
            <w:r>
              <w:rPr>
                <w:w w:val="95"/>
                <w:sz w:val="20"/>
              </w:rPr>
              <w:t>prostřednictvím</w:t>
            </w:r>
            <w:r>
              <w:rPr>
                <w:spacing w:val="53"/>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1"/>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1"/>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line="265" w:lineRule="exact"/>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1"/>
              <w:ind w:left="103"/>
              <w:rPr>
                <w:sz w:val="20"/>
              </w:rPr>
            </w:pPr>
            <w:r>
              <w:rPr>
                <w:spacing w:val="-2"/>
                <w:sz w:val="20"/>
              </w:rPr>
              <w:t>formální</w:t>
            </w:r>
          </w:p>
        </w:tc>
      </w:tr>
      <w:tr>
        <w:trPr>
          <w:trHeight w:val="1501"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line="265" w:lineRule="exact"/>
              <w:ind w:left="103"/>
              <w:rPr>
                <w:sz w:val="20"/>
              </w:rPr>
            </w:pPr>
            <w:r>
              <w:rPr>
                <w:sz w:val="20"/>
              </w:rPr>
              <w:t>hospodářské</w:t>
            </w:r>
            <w:r>
              <w:rPr>
                <w:spacing w:val="-14"/>
                <w:sz w:val="20"/>
              </w:rPr>
              <w:t> </w:t>
            </w:r>
            <w:r>
              <w:rPr>
                <w:spacing w:val="-2"/>
                <w:sz w:val="20"/>
              </w:rPr>
              <w:t>soutěže</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bl>
    <w:p>
      <w:pPr>
        <w:spacing w:after="0"/>
        <w:rPr>
          <w:sz w:val="20"/>
        </w:rPr>
        <w:sectPr>
          <w:type w:val="continuous"/>
          <w:pgSz w:w="12240" w:h="15840"/>
          <w:pgMar w:header="0" w:footer="1460"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290"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dodavatele</w:t>
            </w:r>
            <w:r>
              <w:rPr>
                <w:spacing w:val="-7"/>
                <w:sz w:val="20"/>
              </w:rPr>
              <w:t> </w:t>
            </w:r>
            <w:r>
              <w:rPr>
                <w:sz w:val="20"/>
              </w:rPr>
              <w:t>od</w:t>
            </w:r>
            <w:r>
              <w:rPr>
                <w:spacing w:val="-7"/>
                <w:sz w:val="20"/>
              </w:rPr>
              <w:t> </w:t>
            </w:r>
            <w:r>
              <w:rPr>
                <w:spacing w:val="-2"/>
                <w:sz w:val="20"/>
              </w:rPr>
              <w:t>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0"/>
              <w:rPr>
                <w:rFonts w:ascii="Times New Roman"/>
                <w:sz w:val="18"/>
              </w:rPr>
            </w:pPr>
          </w:p>
        </w:tc>
      </w:tr>
      <w:tr>
        <w:trPr>
          <w:trHeight w:val="2087" w:hRule="atLeast"/>
        </w:trPr>
        <w:tc>
          <w:tcPr>
            <w:tcW w:w="670" w:type="dxa"/>
            <w:tcBorders>
              <w:top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before="1"/>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line="264" w:lineRule="exact"/>
              <w:rPr>
                <w:sz w:val="20"/>
              </w:rPr>
            </w:pPr>
            <w:r>
              <w:rPr>
                <w:sz w:val="20"/>
              </w:rPr>
              <w:t>relevantního</w:t>
            </w:r>
            <w:r>
              <w:rPr>
                <w:spacing w:val="-11"/>
                <w:sz w:val="20"/>
              </w:rPr>
              <w:t> </w:t>
            </w:r>
            <w:r>
              <w:rPr>
                <w:spacing w:val="-2"/>
                <w:sz w:val="20"/>
              </w:rPr>
              <w:t>odůvodnění</w:t>
            </w:r>
          </w:p>
          <w:p>
            <w:pPr>
              <w:pStyle w:val="TableParagraph"/>
              <w:spacing w:before="1"/>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r>
        <w:trPr>
          <w:trHeight w:val="6127" w:hRule="atLeast"/>
        </w:trPr>
        <w:tc>
          <w:tcPr>
            <w:tcW w:w="670" w:type="dxa"/>
            <w:tcBorders>
              <w:right w:val="single" w:sz="4" w:space="0" w:color="000000"/>
            </w:tcBorders>
          </w:tcPr>
          <w:p>
            <w:pPr>
              <w:pStyle w:val="TableParagraph"/>
              <w:spacing w:before="115"/>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5"/>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1"/>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5"/>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1"/>
                <w:sz w:val="20"/>
              </w:rPr>
              <w:t> </w:t>
            </w:r>
            <w:r>
              <w:rPr>
                <w:sz w:val="20"/>
              </w:rPr>
              <w:t>v</w:t>
            </w:r>
            <w:r>
              <w:rPr>
                <w:spacing w:val="-1"/>
                <w:sz w:val="20"/>
              </w:rPr>
              <w:t> </w:t>
            </w:r>
            <w:r>
              <w:rPr>
                <w:sz w:val="20"/>
              </w:rPr>
              <w:t>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5"/>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ight="126"/>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line="237" w:lineRule="auto" w:before="3"/>
              <w:ind w:left="114" w:right="49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které nebyly</w:t>
            </w:r>
          </w:p>
          <w:p>
            <w:pPr>
              <w:pStyle w:val="TableParagraph"/>
              <w:spacing w:line="265" w:lineRule="exact"/>
              <w:rPr>
                <w:sz w:val="20"/>
              </w:rPr>
            </w:pP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1"/>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1"/>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bl>
    <w:p>
      <w:pPr>
        <w:spacing w:after="0"/>
        <w:rPr>
          <w:sz w:val="20"/>
        </w:rPr>
        <w:sectPr>
          <w:type w:val="continuous"/>
          <w:pgSz w:w="12240" w:h="15840"/>
          <w:pgMar w:header="0" w:footer="1460" w:top="1120" w:bottom="2258"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1"/>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1"/>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2"/>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3683" w:hRule="atLeast"/>
        </w:trPr>
        <w:tc>
          <w:tcPr>
            <w:tcW w:w="670" w:type="dxa"/>
            <w:tcBorders>
              <w:right w:val="single" w:sz="4" w:space="0" w:color="000000"/>
            </w:tcBorders>
          </w:tcPr>
          <w:p>
            <w:pPr>
              <w:pStyle w:val="TableParagraph"/>
              <w:spacing w:before="113"/>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3"/>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3"/>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line="237" w:lineRule="auto" w:before="3"/>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1"/>
              <w:rPr>
                <w:sz w:val="20"/>
              </w:rPr>
            </w:pPr>
            <w:r>
              <w:rPr>
                <w:spacing w:val="-2"/>
                <w:sz w:val="20"/>
              </w:rPr>
              <w:t>účastníka,</w:t>
            </w:r>
          </w:p>
          <w:p>
            <w:pPr>
              <w:pStyle w:val="TableParagraph"/>
              <w:spacing w:before="1"/>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before="1"/>
              <w:jc w:val="both"/>
              <w:rPr>
                <w:sz w:val="20"/>
              </w:rPr>
            </w:pPr>
            <w:r>
              <w:rPr>
                <w:sz w:val="20"/>
              </w:rPr>
              <w:t>hodnocení</w:t>
            </w:r>
            <w:r>
              <w:rPr>
                <w:spacing w:val="-12"/>
                <w:sz w:val="20"/>
              </w:rPr>
              <w:t> </w:t>
            </w:r>
            <w:r>
              <w:rPr>
                <w:spacing w:val="-2"/>
                <w:sz w:val="20"/>
              </w:rPr>
              <w:t>nabídek</w:t>
            </w:r>
          </w:p>
          <w:p>
            <w:pPr>
              <w:pStyle w:val="TableParagraph"/>
              <w:spacing w:line="237" w:lineRule="auto" w:before="2"/>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2"/>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3"/>
              <w:ind w:left="103"/>
              <w:rPr>
                <w:sz w:val="20"/>
              </w:rPr>
            </w:pPr>
            <w:r>
              <w:rPr>
                <w:sz w:val="20"/>
              </w:rPr>
              <w:t>25</w:t>
            </w:r>
            <w:r>
              <w:rPr>
                <w:spacing w:val="-2"/>
                <w:sz w:val="20"/>
              </w:rPr>
              <w:t> </w:t>
            </w:r>
            <w:r>
              <w:rPr>
                <w:spacing w:val="-10"/>
                <w:sz w:val="20"/>
              </w:rPr>
              <w:t>%</w:t>
            </w:r>
          </w:p>
        </w:tc>
      </w:tr>
      <w:tr>
        <w:trPr>
          <w:trHeight w:val="2823" w:hRule="atLeast"/>
        </w:trPr>
        <w:tc>
          <w:tcPr>
            <w:tcW w:w="670" w:type="dxa"/>
            <w:tcBorders>
              <w:bottom w:val="single" w:sz="4" w:space="0" w:color="000000"/>
              <w:right w:val="single" w:sz="4" w:space="0" w:color="000000"/>
            </w:tcBorders>
          </w:tcPr>
          <w:p>
            <w:pPr>
              <w:pStyle w:val="TableParagraph"/>
              <w:spacing w:before="115"/>
              <w:ind w:left="196" w:right="170"/>
              <w:jc w:val="center"/>
              <w:rPr>
                <w:sz w:val="20"/>
              </w:rPr>
            </w:pPr>
            <w:r>
              <w:rPr>
                <w:spacing w:val="-5"/>
                <w:sz w:val="20"/>
              </w:rPr>
              <w:t>18.</w:t>
            </w:r>
          </w:p>
        </w:tc>
        <w:tc>
          <w:tcPr>
            <w:tcW w:w="2903" w:type="dxa"/>
            <w:tcBorders>
              <w:left w:val="single" w:sz="4" w:space="0" w:color="000000"/>
              <w:bottom w:val="single" w:sz="4" w:space="0" w:color="000000"/>
              <w:right w:val="single" w:sz="4" w:space="0" w:color="000000"/>
            </w:tcBorders>
          </w:tcPr>
          <w:p>
            <w:pPr>
              <w:pStyle w:val="TableParagraph"/>
              <w:spacing w:before="115"/>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line="237" w:lineRule="auto" w:before="117"/>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2"/>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bottom w:val="single" w:sz="4" w:space="0" w:color="000000"/>
            </w:tcBorders>
          </w:tcPr>
          <w:p>
            <w:pPr>
              <w:pStyle w:val="TableParagraph"/>
              <w:spacing w:before="115"/>
              <w:ind w:left="103"/>
              <w:rPr>
                <w:sz w:val="20"/>
              </w:rPr>
            </w:pPr>
            <w:r>
              <w:rPr>
                <w:sz w:val="20"/>
              </w:rPr>
              <w:t>25</w:t>
            </w:r>
            <w:r>
              <w:rPr>
                <w:spacing w:val="-2"/>
                <w:sz w:val="20"/>
              </w:rPr>
              <w:t> </w:t>
            </w:r>
            <w:r>
              <w:rPr>
                <w:spacing w:val="-10"/>
                <w:sz w:val="20"/>
              </w:rPr>
              <w:t>%</w:t>
            </w:r>
          </w:p>
        </w:tc>
      </w:tr>
    </w:tbl>
    <w:p>
      <w:pPr>
        <w:spacing w:after="0"/>
        <w:rPr>
          <w:sz w:val="20"/>
        </w:rPr>
        <w:sectPr>
          <w:type w:val="continuous"/>
          <w:pgSz w:w="12240" w:h="15840"/>
          <w:pgMar w:header="0" w:footer="1460"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270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spacing w:before="1"/>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536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vyloučení</w:t>
            </w:r>
          </w:p>
          <w:p>
            <w:pPr>
              <w:pStyle w:val="TableParagraph"/>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2"/>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before="2"/>
              <w:rPr>
                <w:sz w:val="20"/>
              </w:rPr>
            </w:pPr>
            <w:r>
              <w:rPr>
                <w:sz w:val="20"/>
              </w:rPr>
              <w:t>požádal</w:t>
            </w:r>
            <w:r>
              <w:rPr>
                <w:spacing w:val="-8"/>
                <w:sz w:val="20"/>
              </w:rPr>
              <w:t> </w:t>
            </w:r>
            <w:r>
              <w:rPr>
                <w:spacing w:val="-2"/>
                <w:sz w:val="20"/>
              </w:rPr>
              <w:t>účastníka</w:t>
            </w:r>
          </w:p>
          <w:p>
            <w:pPr>
              <w:pStyle w:val="TableParagraph"/>
              <w:rPr>
                <w:sz w:val="20"/>
              </w:rPr>
            </w:pP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line="237" w:lineRule="auto" w:before="2"/>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822"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line="237" w:lineRule="auto" w:before="117"/>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line="237" w:lineRule="auto" w:before="117"/>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1"/>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129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22.</w:t>
            </w:r>
          </w:p>
        </w:tc>
        <w:tc>
          <w:tcPr>
            <w:tcW w:w="2903" w:type="dxa"/>
            <w:tcBorders>
              <w:left w:val="single" w:sz="4" w:space="0" w:color="000000"/>
              <w:right w:val="single" w:sz="4" w:space="0" w:color="000000"/>
            </w:tcBorders>
          </w:tcPr>
          <w:p>
            <w:pPr>
              <w:pStyle w:val="TableParagraph"/>
              <w:spacing w:before="112"/>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47"/>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tc>
        <w:tc>
          <w:tcPr>
            <w:tcW w:w="2903" w:type="dxa"/>
            <w:tcBorders>
              <w:left w:val="single" w:sz="4" w:space="0" w:color="000000"/>
            </w:tcBorders>
          </w:tcPr>
          <w:p>
            <w:pPr>
              <w:pStyle w:val="TableParagraph"/>
              <w:spacing w:before="112"/>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tc>
      </w:tr>
    </w:tbl>
    <w:p>
      <w:pPr>
        <w:pStyle w:val="BodyText"/>
        <w:spacing w:before="3"/>
        <w:ind w:left="0"/>
        <w:rPr>
          <w:sz w:val="27"/>
        </w:rPr>
      </w:pPr>
      <w:r>
        <w:rPr/>
        <w:pict>
          <v:rect style="position:absolute;margin-left:85.103996pt;margin-top:19.310020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ind w:left="0"/>
      </w:pPr>
    </w:p>
    <w:p>
      <w:pPr>
        <w:pStyle w:val="BodyText"/>
        <w:spacing w:before="3"/>
        <w:ind w:left="0"/>
        <w:rPr>
          <w:sz w:val="14"/>
        </w:rPr>
      </w:pPr>
    </w:p>
    <w:p>
      <w:pPr>
        <w:pStyle w:val="ListParagraph"/>
        <w:numPr>
          <w:ilvl w:val="0"/>
          <w:numId w:val="10"/>
        </w:numPr>
        <w:tabs>
          <w:tab w:pos="507" w:val="left" w:leader="none"/>
        </w:tabs>
        <w:spacing w:line="240" w:lineRule="auto" w:before="100" w:after="0"/>
        <w:ind w:left="50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0" w:footer="1460"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024" w:hRule="atLeast"/>
        </w:trPr>
        <w:tc>
          <w:tcPr>
            <w:tcW w:w="670" w:type="dxa"/>
            <w:vMerge w:val="restart"/>
            <w:tcBorders>
              <w:right w:val="single" w:sz="4" w:space="0" w:color="000000"/>
            </w:tcBorders>
          </w:tcPr>
          <w:p>
            <w:pPr>
              <w:pStyle w:val="TableParagraph"/>
              <w:ind w:left="0"/>
              <w:rPr>
                <w:rFonts w:ascii="Times New Roman"/>
                <w:sz w:val="18"/>
              </w:rPr>
            </w:pPr>
          </w:p>
        </w:tc>
        <w:tc>
          <w:tcPr>
            <w:tcW w:w="2903" w:type="dxa"/>
            <w:vMerge w:val="restart"/>
            <w:tcBorders>
              <w:left w:val="single" w:sz="4" w:space="0" w:color="000000"/>
              <w:right w:val="single" w:sz="4" w:space="0" w:color="000000"/>
            </w:tcBorders>
          </w:tcPr>
          <w:p>
            <w:pPr>
              <w:pStyle w:val="TableParagraph"/>
              <w:ind w:left="0"/>
              <w:rPr>
                <w:rFonts w:ascii="Times New Roman"/>
                <w:sz w:val="18"/>
              </w:rPr>
            </w:pP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2"/>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r>
        <w:trPr>
          <w:trHeight w:val="262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1"/>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2"/>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8"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4"/>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4"/>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1"/>
              <w:ind w:left="103"/>
              <w:rPr>
                <w:sz w:val="20"/>
              </w:rPr>
            </w:pPr>
            <w:r>
              <w:rPr>
                <w:sz w:val="20"/>
              </w:rPr>
              <w:t>a</w:t>
            </w:r>
            <w:r>
              <w:rPr>
                <w:spacing w:val="-3"/>
                <w:sz w:val="20"/>
              </w:rPr>
              <w:t> </w:t>
            </w:r>
            <w:r>
              <w:rPr>
                <w:spacing w:val="-4"/>
                <w:sz w:val="20"/>
              </w:rPr>
              <w:t>dále</w:t>
            </w:r>
          </w:p>
          <w:p>
            <w:pPr>
              <w:pStyle w:val="TableParagraph"/>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ind w:left="103"/>
              <w:rPr>
                <w:sz w:val="20"/>
              </w:rPr>
            </w:pPr>
            <w:r>
              <w:rPr>
                <w:spacing w:val="-2"/>
                <w:sz w:val="20"/>
              </w:rPr>
              <w:t>zakázky</w:t>
            </w:r>
          </w:p>
        </w:tc>
      </w:tr>
      <w:tr>
        <w:trPr>
          <w:trHeight w:val="481" w:hRule="atLeast"/>
        </w:trPr>
        <w:tc>
          <w:tcPr>
            <w:tcW w:w="670" w:type="dxa"/>
            <w:vMerge w:val="restart"/>
            <w:tcBorders>
              <w:right w:val="single" w:sz="4" w:space="0" w:color="000000"/>
            </w:tcBorders>
          </w:tcPr>
          <w:p>
            <w:pPr>
              <w:pStyle w:val="TableParagraph"/>
              <w:spacing w:before="113"/>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3"/>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3"/>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7"/>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w:t>
            </w:r>
          </w:p>
        </w:tc>
        <w:tc>
          <w:tcPr>
            <w:tcW w:w="2903" w:type="dxa"/>
            <w:tcBorders>
              <w:left w:val="single" w:sz="4" w:space="0" w:color="000000"/>
              <w:bottom w:val="single" w:sz="4" w:space="0" w:color="000000"/>
            </w:tcBorders>
          </w:tcPr>
          <w:p>
            <w:pPr>
              <w:pStyle w:val="TableParagraph"/>
              <w:spacing w:before="113"/>
              <w:ind w:left="103"/>
              <w:rPr>
                <w:sz w:val="20"/>
              </w:rPr>
            </w:pPr>
            <w:r>
              <w:rPr>
                <w:sz w:val="20"/>
              </w:rPr>
              <w:t>25</w:t>
            </w:r>
            <w:r>
              <w:rPr>
                <w:spacing w:val="-2"/>
                <w:sz w:val="20"/>
              </w:rPr>
              <w:t> </w:t>
            </w:r>
            <w:r>
              <w:rPr>
                <w:spacing w:val="-10"/>
                <w:sz w:val="20"/>
              </w:rPr>
              <w:t>%</w:t>
            </w:r>
          </w:p>
        </w:tc>
      </w:tr>
      <w:tr>
        <w:trPr>
          <w:trHeight w:val="104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7"/>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p>
      <w:pPr>
        <w:spacing w:after="0" w:line="237" w:lineRule="auto"/>
        <w:rPr>
          <w:sz w:val="20"/>
        </w:rPr>
        <w:sectPr>
          <w:pgSz w:w="12240" w:h="15840"/>
          <w:pgMar w:header="0" w:footer="1460" w:top="1120" w:bottom="1660" w:left="1320" w:right="1020"/>
        </w:sect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6"/>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1564" w:hRule="atLeast"/>
        </w:trPr>
        <w:tc>
          <w:tcPr>
            <w:tcW w:w="670" w:type="dxa"/>
            <w:tcBorders>
              <w:right w:val="single" w:sz="4" w:space="0" w:color="000000"/>
            </w:tcBorders>
          </w:tcPr>
          <w:p>
            <w:pPr>
              <w:pStyle w:val="TableParagraph"/>
              <w:ind w:left="0"/>
              <w:rPr>
                <w:rFonts w:ascii="Times New Roman"/>
                <w:sz w:val="20"/>
              </w:rPr>
            </w:pPr>
          </w:p>
        </w:tc>
        <w:tc>
          <w:tcPr>
            <w:tcW w:w="2903" w:type="dxa"/>
            <w:tcBorders>
              <w:left w:val="single" w:sz="4" w:space="0" w:color="000000"/>
              <w:right w:val="single" w:sz="4" w:space="0" w:color="000000"/>
            </w:tcBorders>
          </w:tcPr>
          <w:p>
            <w:pPr>
              <w:pStyle w:val="TableParagraph"/>
              <w:ind w:left="0"/>
              <w:rPr>
                <w:rFonts w:ascii="Times New Roman"/>
                <w:sz w:val="20"/>
              </w:rPr>
            </w:pPr>
          </w:p>
        </w:tc>
        <w:tc>
          <w:tcPr>
            <w:tcW w:w="2905" w:type="dxa"/>
            <w:tcBorders>
              <w:left w:val="single" w:sz="4" w:space="0" w:color="000000"/>
              <w:right w:val="single" w:sz="4" w:space="0" w:color="000000"/>
            </w:tcBorders>
          </w:tcPr>
          <w:p>
            <w:pPr>
              <w:pStyle w:val="TableParagraph"/>
              <w:spacing w:before="93"/>
              <w:ind w:right="131"/>
              <w:rPr>
                <w:sz w:val="20"/>
              </w:rPr>
            </w:pPr>
            <w:r>
              <w:rPr>
                <w:sz w:val="20"/>
              </w:rPr>
              <w:t>souladu jeho postupu podle článku </w:t>
            </w:r>
            <w:r>
              <w:rPr>
                <w:sz w:val="22"/>
              </w:rPr>
              <w:t>IV bodu </w:t>
            </w:r>
            <w:r>
              <w:rPr>
                <w:sz w:val="20"/>
              </w:rPr>
              <w:t>2 </w:t>
            </w:r>
            <w:r>
              <w:rPr>
                <w:sz w:val="22"/>
              </w:rPr>
              <w:t>písm. </w:t>
            </w:r>
            <w:r>
              <w:rPr>
                <w:sz w:val="20"/>
              </w:rPr>
              <w:t>i</w:t>
            </w:r>
            <w:r>
              <w:rPr>
                <w:sz w:val="22"/>
              </w:rPr>
              <w:t>), </w:t>
            </w: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tcBorders>
          </w:tcPr>
          <w:p>
            <w:pPr>
              <w:pStyle w:val="TableParagraph"/>
              <w:ind w:left="0"/>
              <w:rPr>
                <w:rFonts w:ascii="Times New Roman"/>
                <w:sz w:val="20"/>
              </w:rPr>
            </w:pPr>
          </w:p>
        </w:tc>
      </w:tr>
    </w:tbl>
    <w:sectPr>
      <w:type w:val="continuous"/>
      <w:pgSz w:w="12240" w:h="15840"/>
      <w:pgMar w:header="0" w:footer="1460" w:top="1120" w:bottom="1660" w:left="13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26624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50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440" w:hanging="125"/>
      </w:pPr>
      <w:rPr>
        <w:rFonts w:hint="default"/>
        <w:lang w:val="cs-CZ" w:eastAsia="en-US" w:bidi="ar-SA"/>
      </w:rPr>
    </w:lvl>
    <w:lvl w:ilvl="2">
      <w:start w:val="0"/>
      <w:numFmt w:val="bullet"/>
      <w:lvlText w:val="•"/>
      <w:lvlJc w:val="left"/>
      <w:pPr>
        <w:ind w:left="2380" w:hanging="125"/>
      </w:pPr>
      <w:rPr>
        <w:rFonts w:hint="default"/>
        <w:lang w:val="cs-CZ" w:eastAsia="en-US" w:bidi="ar-SA"/>
      </w:rPr>
    </w:lvl>
    <w:lvl w:ilvl="3">
      <w:start w:val="0"/>
      <w:numFmt w:val="bullet"/>
      <w:lvlText w:val="•"/>
      <w:lvlJc w:val="left"/>
      <w:pPr>
        <w:ind w:left="3320" w:hanging="125"/>
      </w:pPr>
      <w:rPr>
        <w:rFonts w:hint="default"/>
        <w:lang w:val="cs-CZ" w:eastAsia="en-US" w:bidi="ar-SA"/>
      </w:rPr>
    </w:lvl>
    <w:lvl w:ilvl="4">
      <w:start w:val="0"/>
      <w:numFmt w:val="bullet"/>
      <w:lvlText w:val="•"/>
      <w:lvlJc w:val="left"/>
      <w:pPr>
        <w:ind w:left="4260" w:hanging="125"/>
      </w:pPr>
      <w:rPr>
        <w:rFonts w:hint="default"/>
        <w:lang w:val="cs-CZ" w:eastAsia="en-US" w:bidi="ar-SA"/>
      </w:rPr>
    </w:lvl>
    <w:lvl w:ilvl="5">
      <w:start w:val="0"/>
      <w:numFmt w:val="bullet"/>
      <w:lvlText w:val="•"/>
      <w:lvlJc w:val="left"/>
      <w:pPr>
        <w:ind w:left="5200" w:hanging="125"/>
      </w:pPr>
      <w:rPr>
        <w:rFonts w:hint="default"/>
        <w:lang w:val="cs-CZ" w:eastAsia="en-US" w:bidi="ar-SA"/>
      </w:rPr>
    </w:lvl>
    <w:lvl w:ilvl="6">
      <w:start w:val="0"/>
      <w:numFmt w:val="bullet"/>
      <w:lvlText w:val="•"/>
      <w:lvlJc w:val="left"/>
      <w:pPr>
        <w:ind w:left="6140" w:hanging="125"/>
      </w:pPr>
      <w:rPr>
        <w:rFonts w:hint="default"/>
        <w:lang w:val="cs-CZ" w:eastAsia="en-US" w:bidi="ar-SA"/>
      </w:rPr>
    </w:lvl>
    <w:lvl w:ilvl="7">
      <w:start w:val="0"/>
      <w:numFmt w:val="bullet"/>
      <w:lvlText w:val="•"/>
      <w:lvlJc w:val="left"/>
      <w:pPr>
        <w:ind w:left="7080" w:hanging="125"/>
      </w:pPr>
      <w:rPr>
        <w:rFonts w:hint="default"/>
        <w:lang w:val="cs-CZ" w:eastAsia="en-US" w:bidi="ar-SA"/>
      </w:rPr>
    </w:lvl>
    <w:lvl w:ilvl="8">
      <w:start w:val="0"/>
      <w:numFmt w:val="bullet"/>
      <w:lvlText w:val="•"/>
      <w:lvlJc w:val="left"/>
      <w:pPr>
        <w:ind w:left="8020" w:hanging="125"/>
      </w:pPr>
      <w:rPr>
        <w:rFonts w:hint="default"/>
        <w:lang w:val="cs-CZ" w:eastAsia="en-US" w:bidi="ar-SA"/>
      </w:rPr>
    </w:lvl>
  </w:abstractNum>
  <w:abstractNum w:abstractNumId="8">
    <w:multiLevelType w:val="hybridMultilevel"/>
    <w:lvl w:ilvl="0">
      <w:start w:val="1"/>
      <w:numFmt w:val="upperRoman"/>
      <w:lvlText w:val="%1."/>
      <w:lvlJc w:val="left"/>
      <w:pPr>
        <w:ind w:left="665" w:hanging="380"/>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1584" w:hanging="380"/>
      </w:pPr>
      <w:rPr>
        <w:rFonts w:hint="default"/>
        <w:lang w:val="cs-CZ" w:eastAsia="en-US" w:bidi="ar-SA"/>
      </w:rPr>
    </w:lvl>
    <w:lvl w:ilvl="2">
      <w:start w:val="0"/>
      <w:numFmt w:val="bullet"/>
      <w:lvlText w:val="•"/>
      <w:lvlJc w:val="left"/>
      <w:pPr>
        <w:ind w:left="2508" w:hanging="380"/>
      </w:pPr>
      <w:rPr>
        <w:rFonts w:hint="default"/>
        <w:lang w:val="cs-CZ" w:eastAsia="en-US" w:bidi="ar-SA"/>
      </w:rPr>
    </w:lvl>
    <w:lvl w:ilvl="3">
      <w:start w:val="0"/>
      <w:numFmt w:val="bullet"/>
      <w:lvlText w:val="•"/>
      <w:lvlJc w:val="left"/>
      <w:pPr>
        <w:ind w:left="3432" w:hanging="380"/>
      </w:pPr>
      <w:rPr>
        <w:rFonts w:hint="default"/>
        <w:lang w:val="cs-CZ" w:eastAsia="en-US" w:bidi="ar-SA"/>
      </w:rPr>
    </w:lvl>
    <w:lvl w:ilvl="4">
      <w:start w:val="0"/>
      <w:numFmt w:val="bullet"/>
      <w:lvlText w:val="•"/>
      <w:lvlJc w:val="left"/>
      <w:pPr>
        <w:ind w:left="4356" w:hanging="380"/>
      </w:pPr>
      <w:rPr>
        <w:rFonts w:hint="default"/>
        <w:lang w:val="cs-CZ" w:eastAsia="en-US" w:bidi="ar-SA"/>
      </w:rPr>
    </w:lvl>
    <w:lvl w:ilvl="5">
      <w:start w:val="0"/>
      <w:numFmt w:val="bullet"/>
      <w:lvlText w:val="•"/>
      <w:lvlJc w:val="left"/>
      <w:pPr>
        <w:ind w:left="5280" w:hanging="380"/>
      </w:pPr>
      <w:rPr>
        <w:rFonts w:hint="default"/>
        <w:lang w:val="cs-CZ" w:eastAsia="en-US" w:bidi="ar-SA"/>
      </w:rPr>
    </w:lvl>
    <w:lvl w:ilvl="6">
      <w:start w:val="0"/>
      <w:numFmt w:val="bullet"/>
      <w:lvlText w:val="•"/>
      <w:lvlJc w:val="left"/>
      <w:pPr>
        <w:ind w:left="6204" w:hanging="380"/>
      </w:pPr>
      <w:rPr>
        <w:rFonts w:hint="default"/>
        <w:lang w:val="cs-CZ" w:eastAsia="en-US" w:bidi="ar-SA"/>
      </w:rPr>
    </w:lvl>
    <w:lvl w:ilvl="7">
      <w:start w:val="0"/>
      <w:numFmt w:val="bullet"/>
      <w:lvlText w:val="•"/>
      <w:lvlJc w:val="left"/>
      <w:pPr>
        <w:ind w:left="7128" w:hanging="380"/>
      </w:pPr>
      <w:rPr>
        <w:rFonts w:hint="default"/>
        <w:lang w:val="cs-CZ" w:eastAsia="en-US" w:bidi="ar-SA"/>
      </w:rPr>
    </w:lvl>
    <w:lvl w:ilvl="8">
      <w:start w:val="0"/>
      <w:numFmt w:val="bullet"/>
      <w:lvlText w:val="•"/>
      <w:lvlJc w:val="left"/>
      <w:pPr>
        <w:ind w:left="8052" w:hanging="380"/>
      </w:pPr>
      <w:rPr>
        <w:rFonts w:hint="default"/>
        <w:lang w:val="cs-CZ" w:eastAsia="en-US" w:bidi="ar-SA"/>
      </w:rPr>
    </w:lvl>
  </w:abstractNum>
  <w:abstractNum w:abstractNumId="7">
    <w:multiLevelType w:val="hybridMultilevel"/>
    <w:lvl w:ilvl="0">
      <w:start w:val="1"/>
      <w:numFmt w:val="upperLetter"/>
      <w:lvlText w:val="%1."/>
      <w:lvlJc w:val="left"/>
      <w:pPr>
        <w:ind w:left="665" w:hanging="284"/>
        <w:jc w:val="left"/>
      </w:pPr>
      <w:rPr>
        <w:rFonts w:hint="default" w:ascii="Segoe UI" w:hAnsi="Segoe UI" w:eastAsia="Segoe UI" w:cs="Segoe UI"/>
        <w:b/>
        <w:bCs/>
        <w:i w:val="0"/>
        <w:iCs w:val="0"/>
        <w:spacing w:val="-1"/>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6">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5">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4">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3">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94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090" w:hanging="281"/>
      </w:pPr>
      <w:rPr>
        <w:rFonts w:hint="default" w:ascii="Segoe UI" w:hAnsi="Segoe UI" w:eastAsia="Segoe UI" w:cs="Segoe UI"/>
        <w:b w:val="0"/>
        <w:bCs w:val="0"/>
        <w:i w:val="0"/>
        <w:iCs w:val="0"/>
        <w:w w:val="99"/>
        <w:sz w:val="20"/>
        <w:szCs w:val="20"/>
        <w:lang w:val="cs-CZ" w:eastAsia="en-US" w:bidi="ar-SA"/>
      </w:rPr>
    </w:lvl>
    <w:lvl w:ilvl="3">
      <w:start w:val="0"/>
      <w:numFmt w:val="bullet"/>
      <w:lvlText w:val="•"/>
      <w:lvlJc w:val="left"/>
      <w:pPr>
        <w:ind w:left="1100" w:hanging="281"/>
      </w:pPr>
      <w:rPr>
        <w:rFonts w:hint="default"/>
        <w:lang w:val="cs-CZ" w:eastAsia="en-US" w:bidi="ar-SA"/>
      </w:rPr>
    </w:lvl>
    <w:lvl w:ilvl="4">
      <w:start w:val="0"/>
      <w:numFmt w:val="bullet"/>
      <w:lvlText w:val="•"/>
      <w:lvlJc w:val="left"/>
      <w:pPr>
        <w:ind w:left="2357" w:hanging="281"/>
      </w:pPr>
      <w:rPr>
        <w:rFonts w:hint="default"/>
        <w:lang w:val="cs-CZ" w:eastAsia="en-US" w:bidi="ar-SA"/>
      </w:rPr>
    </w:lvl>
    <w:lvl w:ilvl="5">
      <w:start w:val="0"/>
      <w:numFmt w:val="bullet"/>
      <w:lvlText w:val="•"/>
      <w:lvlJc w:val="left"/>
      <w:pPr>
        <w:ind w:left="3614" w:hanging="281"/>
      </w:pPr>
      <w:rPr>
        <w:rFonts w:hint="default"/>
        <w:lang w:val="cs-CZ" w:eastAsia="en-US" w:bidi="ar-SA"/>
      </w:rPr>
    </w:lvl>
    <w:lvl w:ilvl="6">
      <w:start w:val="0"/>
      <w:numFmt w:val="bullet"/>
      <w:lvlText w:val="•"/>
      <w:lvlJc w:val="left"/>
      <w:pPr>
        <w:ind w:left="4871" w:hanging="281"/>
      </w:pPr>
      <w:rPr>
        <w:rFonts w:hint="default"/>
        <w:lang w:val="cs-CZ" w:eastAsia="en-US" w:bidi="ar-SA"/>
      </w:rPr>
    </w:lvl>
    <w:lvl w:ilvl="7">
      <w:start w:val="0"/>
      <w:numFmt w:val="bullet"/>
      <w:lvlText w:val="•"/>
      <w:lvlJc w:val="left"/>
      <w:pPr>
        <w:ind w:left="6128" w:hanging="281"/>
      </w:pPr>
      <w:rPr>
        <w:rFonts w:hint="default"/>
        <w:lang w:val="cs-CZ" w:eastAsia="en-US" w:bidi="ar-SA"/>
      </w:rPr>
    </w:lvl>
    <w:lvl w:ilvl="8">
      <w:start w:val="0"/>
      <w:numFmt w:val="bullet"/>
      <w:lvlText w:val="•"/>
      <w:lvlJc w:val="left"/>
      <w:pPr>
        <w:ind w:left="7385" w:hanging="281"/>
      </w:pPr>
      <w:rPr>
        <w:rFonts w:hint="default"/>
        <w:lang w:val="cs-CZ" w:eastAsia="en-US" w:bidi="ar-SA"/>
      </w:rPr>
    </w:lvl>
  </w:abstractNum>
  <w:abstractNum w:abstractNumId="2">
    <w:multiLevelType w:val="hybridMultilevel"/>
    <w:lvl w:ilvl="0">
      <w:start w:val="1"/>
      <w:numFmt w:val="decimal"/>
      <w:lvlText w:val="%1)"/>
      <w:lvlJc w:val="left"/>
      <w:pPr>
        <w:ind w:left="665" w:hanging="284"/>
        <w:jc w:val="righ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1">
    <w:multiLevelType w:val="hybridMultilevel"/>
    <w:lvl w:ilvl="0">
      <w:start w:val="1"/>
      <w:numFmt w:val="decimal"/>
      <w:lvlText w:val="%1)"/>
      <w:lvlJc w:val="left"/>
      <w:pPr>
        <w:ind w:left="809" w:hanging="428"/>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710" w:hanging="428"/>
      </w:pPr>
      <w:rPr>
        <w:rFonts w:hint="default"/>
        <w:lang w:val="cs-CZ" w:eastAsia="en-US" w:bidi="ar-SA"/>
      </w:rPr>
    </w:lvl>
    <w:lvl w:ilvl="2">
      <w:start w:val="0"/>
      <w:numFmt w:val="bullet"/>
      <w:lvlText w:val="•"/>
      <w:lvlJc w:val="left"/>
      <w:pPr>
        <w:ind w:left="2620" w:hanging="428"/>
      </w:pPr>
      <w:rPr>
        <w:rFonts w:hint="default"/>
        <w:lang w:val="cs-CZ" w:eastAsia="en-US" w:bidi="ar-SA"/>
      </w:rPr>
    </w:lvl>
    <w:lvl w:ilvl="3">
      <w:start w:val="0"/>
      <w:numFmt w:val="bullet"/>
      <w:lvlText w:val="•"/>
      <w:lvlJc w:val="left"/>
      <w:pPr>
        <w:ind w:left="3530" w:hanging="428"/>
      </w:pPr>
      <w:rPr>
        <w:rFonts w:hint="default"/>
        <w:lang w:val="cs-CZ" w:eastAsia="en-US" w:bidi="ar-SA"/>
      </w:rPr>
    </w:lvl>
    <w:lvl w:ilvl="4">
      <w:start w:val="0"/>
      <w:numFmt w:val="bullet"/>
      <w:lvlText w:val="•"/>
      <w:lvlJc w:val="left"/>
      <w:pPr>
        <w:ind w:left="4440" w:hanging="428"/>
      </w:pPr>
      <w:rPr>
        <w:rFonts w:hint="default"/>
        <w:lang w:val="cs-CZ" w:eastAsia="en-US" w:bidi="ar-SA"/>
      </w:rPr>
    </w:lvl>
    <w:lvl w:ilvl="5">
      <w:start w:val="0"/>
      <w:numFmt w:val="bullet"/>
      <w:lvlText w:val="•"/>
      <w:lvlJc w:val="left"/>
      <w:pPr>
        <w:ind w:left="5350" w:hanging="428"/>
      </w:pPr>
      <w:rPr>
        <w:rFonts w:hint="default"/>
        <w:lang w:val="cs-CZ" w:eastAsia="en-US" w:bidi="ar-SA"/>
      </w:rPr>
    </w:lvl>
    <w:lvl w:ilvl="6">
      <w:start w:val="0"/>
      <w:numFmt w:val="bullet"/>
      <w:lvlText w:val="•"/>
      <w:lvlJc w:val="left"/>
      <w:pPr>
        <w:ind w:left="6260" w:hanging="428"/>
      </w:pPr>
      <w:rPr>
        <w:rFonts w:hint="default"/>
        <w:lang w:val="cs-CZ" w:eastAsia="en-US" w:bidi="ar-SA"/>
      </w:rPr>
    </w:lvl>
    <w:lvl w:ilvl="7">
      <w:start w:val="0"/>
      <w:numFmt w:val="bullet"/>
      <w:lvlText w:val="•"/>
      <w:lvlJc w:val="left"/>
      <w:pPr>
        <w:ind w:left="7170" w:hanging="428"/>
      </w:pPr>
      <w:rPr>
        <w:rFonts w:hint="default"/>
        <w:lang w:val="cs-CZ" w:eastAsia="en-US" w:bidi="ar-SA"/>
      </w:rPr>
    </w:lvl>
    <w:lvl w:ilvl="8">
      <w:start w:val="0"/>
      <w:numFmt w:val="bullet"/>
      <w:lvlText w:val="•"/>
      <w:lvlJc w:val="left"/>
      <w:pPr>
        <w:ind w:left="8080" w:hanging="428"/>
      </w:pPr>
      <w:rPr>
        <w:rFonts w:hint="default"/>
        <w:lang w:val="cs-CZ" w:eastAsia="en-US" w:bidi="ar-SA"/>
      </w:rPr>
    </w:lvl>
  </w:abstractNum>
  <w:abstractNum w:abstractNumId="0">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665"/>
    </w:pPr>
    <w:rPr>
      <w:rFonts w:ascii="Segoe UI" w:hAnsi="Segoe UI" w:eastAsia="Segoe UI" w:cs="Segoe UI"/>
      <w:sz w:val="20"/>
      <w:szCs w:val="20"/>
      <w:lang w:val="cs-CZ" w:eastAsia="en-US" w:bidi="ar-SA"/>
    </w:rPr>
  </w:style>
  <w:style w:styleId="Heading1" w:type="paragraph">
    <w:name w:val="Heading 1"/>
    <w:basedOn w:val="Normal"/>
    <w:uiPriority w:val="1"/>
    <w:qFormat/>
    <w:pPr>
      <w:ind w:left="3416"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38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325" w:right="1061"/>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66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2024-01-05T06:27:23Z</dcterms:created>
  <dcterms:modified xsi:type="dcterms:W3CDTF">2024-01-05T06:27:23Z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2023-11-20T00:00:00Z</vt:filetime>
  </property>
  <property fmtid="{D5CDD505-2E9C-101B-9397-08002B2CF9AE}" pid="3" name="Creator">
    <vt:lpwstr>Microsoft® Word 2016</vt:lpwstr>
  </property>
  <property fmtid="{D5CDD505-2E9C-101B-9397-08002B2CF9AE}" pid="4" name="LastSaved">
    <vt:filetime>2024-01-05T00:00:00Z</vt:filetime>
  </property>
</Properties>
</file>