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BFA8" w14:textId="77777777" w:rsidR="00590048" w:rsidRPr="00667B76" w:rsidRDefault="00667B76" w:rsidP="00667B76">
      <w:pPr>
        <w:pStyle w:val="Nzev"/>
        <w:keepNext/>
        <w:keepLines/>
        <w:tabs>
          <w:tab w:val="left" w:pos="2268"/>
          <w:tab w:val="left" w:pos="2461"/>
          <w:tab w:val="left" w:pos="2977"/>
          <w:tab w:val="center" w:pos="4462"/>
        </w:tabs>
        <w:jc w:val="left"/>
        <w:rPr>
          <w:rFonts w:ascii="Calibri" w:hAnsi="Calibri" w:cs="Arial"/>
          <w:sz w:val="32"/>
          <w:szCs w:val="32"/>
          <w:lang w:val="cs-CZ"/>
        </w:rPr>
      </w:pPr>
      <w:r>
        <w:rPr>
          <w:rFonts w:ascii="Calibri" w:hAnsi="Calibri" w:cs="Arial"/>
          <w:sz w:val="28"/>
          <w:szCs w:val="28"/>
          <w:lang w:val="cs-CZ"/>
        </w:rPr>
        <w:tab/>
      </w:r>
      <w:r>
        <w:rPr>
          <w:rFonts w:ascii="Calibri" w:hAnsi="Calibri" w:cs="Arial"/>
          <w:sz w:val="28"/>
          <w:szCs w:val="28"/>
          <w:lang w:val="cs-CZ"/>
        </w:rPr>
        <w:tab/>
      </w:r>
      <w:r>
        <w:rPr>
          <w:rFonts w:ascii="Calibri" w:hAnsi="Calibri" w:cs="Arial"/>
          <w:sz w:val="28"/>
          <w:szCs w:val="28"/>
          <w:lang w:val="cs-CZ"/>
        </w:rPr>
        <w:tab/>
      </w:r>
      <w:r w:rsidR="00F1463C" w:rsidRPr="00667B76">
        <w:rPr>
          <w:rFonts w:ascii="Calibri" w:hAnsi="Calibri" w:cs="Arial"/>
          <w:sz w:val="32"/>
          <w:szCs w:val="32"/>
          <w:lang w:val="cs-CZ"/>
        </w:rPr>
        <w:t xml:space="preserve">RÁMCOVÁ </w:t>
      </w:r>
      <w:r w:rsidR="002B4E30">
        <w:rPr>
          <w:rFonts w:ascii="Calibri" w:hAnsi="Calibri" w:cs="Arial"/>
          <w:sz w:val="32"/>
          <w:szCs w:val="32"/>
          <w:lang w:val="cs-CZ"/>
        </w:rPr>
        <w:t>KUPNÍ SMLOUVA</w:t>
      </w:r>
    </w:p>
    <w:p w14:paraId="20E56022" w14:textId="77777777" w:rsidR="004B4883" w:rsidRPr="0054362C" w:rsidRDefault="004B4883" w:rsidP="004B4883">
      <w:pPr>
        <w:keepNext/>
        <w:keepLines/>
        <w:tabs>
          <w:tab w:val="left" w:pos="1276"/>
          <w:tab w:val="left" w:pos="2977"/>
        </w:tabs>
        <w:spacing w:before="120"/>
        <w:rPr>
          <w:rFonts w:ascii="Calibri" w:hAnsi="Calibri" w:cs="Arial"/>
          <w:snapToGrid w:val="0"/>
          <w:sz w:val="22"/>
          <w:szCs w:val="22"/>
        </w:rPr>
      </w:pPr>
      <w:r>
        <w:rPr>
          <w:rFonts w:ascii="Calibri" w:hAnsi="Calibri" w:cs="Arial"/>
          <w:sz w:val="22"/>
          <w:szCs w:val="22"/>
        </w:rPr>
        <w:tab/>
      </w:r>
      <w:r w:rsidRPr="0054362C">
        <w:rPr>
          <w:rFonts w:ascii="Calibri" w:hAnsi="Calibri" w:cs="Arial"/>
          <w:snapToGrid w:val="0"/>
          <w:sz w:val="22"/>
          <w:szCs w:val="22"/>
        </w:rPr>
        <w:t xml:space="preserve">podle </w:t>
      </w:r>
      <w:r>
        <w:rPr>
          <w:rFonts w:ascii="Calibri" w:hAnsi="Calibri" w:cs="Arial"/>
          <w:snapToGrid w:val="0"/>
          <w:sz w:val="22"/>
          <w:szCs w:val="22"/>
        </w:rPr>
        <w:t xml:space="preserve">§ 1746 odst. 2 </w:t>
      </w:r>
      <w:r w:rsidRPr="0054362C">
        <w:rPr>
          <w:rFonts w:ascii="Calibri" w:hAnsi="Calibri" w:cs="Arial"/>
          <w:snapToGrid w:val="0"/>
          <w:sz w:val="22"/>
          <w:szCs w:val="22"/>
        </w:rPr>
        <w:t>zák. č. 89/2012 Sb., občanského zákoníku, v platném znění</w:t>
      </w:r>
    </w:p>
    <w:p w14:paraId="1AA5B280" w14:textId="77777777" w:rsidR="00CD3555" w:rsidRPr="0031291D" w:rsidRDefault="00CD3555" w:rsidP="00162884">
      <w:pPr>
        <w:keepNext/>
        <w:keepLines/>
        <w:spacing w:before="120"/>
        <w:ind w:left="284" w:right="50" w:hanging="284"/>
        <w:rPr>
          <w:rFonts w:ascii="Calibri" w:hAnsi="Calibri" w:cs="Arial"/>
          <w:b/>
          <w:sz w:val="22"/>
          <w:szCs w:val="22"/>
        </w:rPr>
      </w:pPr>
    </w:p>
    <w:p w14:paraId="61BD8A2D" w14:textId="77777777" w:rsidR="00331A73" w:rsidRDefault="00331A73" w:rsidP="00331A73">
      <w:pPr>
        <w:keepNext/>
        <w:keepLines/>
        <w:tabs>
          <w:tab w:val="left" w:pos="2977"/>
        </w:tabs>
        <w:ind w:left="2970" w:hanging="2970"/>
        <w:rPr>
          <w:rFonts w:ascii="Calibri" w:hAnsi="Calibri" w:cs="Arial"/>
          <w:b/>
          <w:snapToGrid w:val="0"/>
          <w:sz w:val="22"/>
          <w:szCs w:val="22"/>
        </w:rPr>
      </w:pPr>
      <w:r>
        <w:rPr>
          <w:rFonts w:ascii="Calibri" w:hAnsi="Calibri" w:cs="Arial"/>
          <w:b/>
          <w:sz w:val="22"/>
          <w:szCs w:val="22"/>
        </w:rPr>
        <w:t>Kupující</w:t>
      </w:r>
      <w:r>
        <w:rPr>
          <w:rFonts w:ascii="Calibri" w:hAnsi="Calibri" w:cs="Arial"/>
          <w:b/>
          <w:snapToGrid w:val="0"/>
          <w:sz w:val="22"/>
          <w:szCs w:val="22"/>
        </w:rPr>
        <w:t>:</w:t>
      </w:r>
      <w:r>
        <w:rPr>
          <w:rFonts w:ascii="Calibri" w:hAnsi="Calibri" w:cs="Arial"/>
          <w:b/>
          <w:snapToGrid w:val="0"/>
          <w:sz w:val="22"/>
          <w:szCs w:val="22"/>
        </w:rPr>
        <w:tab/>
      </w:r>
      <w:r w:rsidR="00474E38" w:rsidRPr="00474E38">
        <w:rPr>
          <w:rFonts w:ascii="Calibri" w:hAnsi="Calibri" w:cs="Arial"/>
          <w:b/>
          <w:snapToGrid w:val="0"/>
          <w:sz w:val="22"/>
          <w:szCs w:val="22"/>
        </w:rPr>
        <w:t>Zdravotnické zařízení M</w:t>
      </w:r>
      <w:r w:rsidR="00DE5F35">
        <w:rPr>
          <w:rFonts w:ascii="Calibri" w:hAnsi="Calibri" w:cs="Arial"/>
          <w:b/>
          <w:snapToGrid w:val="0"/>
          <w:sz w:val="22"/>
          <w:szCs w:val="22"/>
        </w:rPr>
        <w:t xml:space="preserve">ěstské </w:t>
      </w:r>
      <w:r w:rsidR="00474E38" w:rsidRPr="00474E38">
        <w:rPr>
          <w:rFonts w:ascii="Calibri" w:hAnsi="Calibri" w:cs="Arial"/>
          <w:b/>
          <w:snapToGrid w:val="0"/>
          <w:sz w:val="22"/>
          <w:szCs w:val="22"/>
        </w:rPr>
        <w:t>Č</w:t>
      </w:r>
      <w:r w:rsidR="00DE5F35">
        <w:rPr>
          <w:rFonts w:ascii="Calibri" w:hAnsi="Calibri" w:cs="Arial"/>
          <w:b/>
          <w:snapToGrid w:val="0"/>
          <w:sz w:val="22"/>
          <w:szCs w:val="22"/>
        </w:rPr>
        <w:t>ásti</w:t>
      </w:r>
      <w:r w:rsidR="00474E38" w:rsidRPr="00474E38">
        <w:rPr>
          <w:rFonts w:ascii="Calibri" w:hAnsi="Calibri" w:cs="Arial"/>
          <w:b/>
          <w:snapToGrid w:val="0"/>
          <w:sz w:val="22"/>
          <w:szCs w:val="22"/>
        </w:rPr>
        <w:t xml:space="preserve"> P</w:t>
      </w:r>
      <w:r w:rsidR="00DE5F35">
        <w:rPr>
          <w:rFonts w:ascii="Calibri" w:hAnsi="Calibri" w:cs="Arial"/>
          <w:b/>
          <w:snapToGrid w:val="0"/>
          <w:sz w:val="22"/>
          <w:szCs w:val="22"/>
        </w:rPr>
        <w:t xml:space="preserve">raha </w:t>
      </w:r>
      <w:r w:rsidR="00474E38" w:rsidRPr="00474E38">
        <w:rPr>
          <w:rFonts w:ascii="Calibri" w:hAnsi="Calibri" w:cs="Arial"/>
          <w:b/>
          <w:snapToGrid w:val="0"/>
          <w:sz w:val="22"/>
          <w:szCs w:val="22"/>
        </w:rPr>
        <w:t>4</w:t>
      </w:r>
    </w:p>
    <w:p w14:paraId="3F6ACA99" w14:textId="77777777" w:rsidR="00331A73" w:rsidRDefault="00331A73" w:rsidP="00331A73">
      <w:pPr>
        <w:keepNext/>
        <w:keepLines/>
        <w:tabs>
          <w:tab w:val="left" w:pos="2127"/>
          <w:tab w:val="left" w:pos="2977"/>
        </w:tabs>
        <w:rPr>
          <w:rFonts w:ascii="Calibri" w:hAnsi="Calibri" w:cs="Arial"/>
          <w:snapToGrid w:val="0"/>
          <w:sz w:val="22"/>
          <w:szCs w:val="22"/>
        </w:rPr>
      </w:pPr>
      <w:r>
        <w:rPr>
          <w:rFonts w:ascii="Calibri" w:hAnsi="Calibri" w:cs="Arial"/>
          <w:snapToGrid w:val="0"/>
          <w:sz w:val="22"/>
          <w:szCs w:val="22"/>
        </w:rPr>
        <w:t>Se sídlem:</w:t>
      </w:r>
      <w:r>
        <w:rPr>
          <w:rFonts w:ascii="Calibri" w:hAnsi="Calibri" w:cs="Arial"/>
          <w:snapToGrid w:val="0"/>
          <w:sz w:val="22"/>
          <w:szCs w:val="22"/>
        </w:rPr>
        <w:tab/>
      </w:r>
      <w:r>
        <w:rPr>
          <w:rFonts w:ascii="Calibri" w:hAnsi="Calibri" w:cs="Arial"/>
          <w:snapToGrid w:val="0"/>
          <w:sz w:val="22"/>
          <w:szCs w:val="22"/>
        </w:rPr>
        <w:tab/>
      </w:r>
      <w:r w:rsidR="00474E38" w:rsidRPr="00474E38">
        <w:rPr>
          <w:rFonts w:ascii="Calibri" w:hAnsi="Calibri" w:cs="Arial"/>
          <w:snapToGrid w:val="0"/>
          <w:sz w:val="22"/>
          <w:szCs w:val="22"/>
        </w:rPr>
        <w:t>Kotorská 1590/40, 140</w:t>
      </w:r>
      <w:r w:rsidR="00DE5F35">
        <w:rPr>
          <w:rFonts w:ascii="Calibri" w:hAnsi="Calibri" w:cs="Arial"/>
          <w:snapToGrid w:val="0"/>
          <w:sz w:val="22"/>
          <w:szCs w:val="22"/>
        </w:rPr>
        <w:t xml:space="preserve"> </w:t>
      </w:r>
      <w:r w:rsidR="00474E38" w:rsidRPr="00474E38">
        <w:rPr>
          <w:rFonts w:ascii="Calibri" w:hAnsi="Calibri" w:cs="Arial"/>
          <w:snapToGrid w:val="0"/>
          <w:sz w:val="22"/>
          <w:szCs w:val="22"/>
        </w:rPr>
        <w:t>00, P</w:t>
      </w:r>
      <w:r w:rsidR="00DE5F35">
        <w:rPr>
          <w:rFonts w:ascii="Calibri" w:hAnsi="Calibri" w:cs="Arial"/>
          <w:snapToGrid w:val="0"/>
          <w:sz w:val="22"/>
          <w:szCs w:val="22"/>
        </w:rPr>
        <w:t xml:space="preserve">raha </w:t>
      </w:r>
      <w:r w:rsidR="00474E38" w:rsidRPr="00474E38">
        <w:rPr>
          <w:rFonts w:ascii="Calibri" w:hAnsi="Calibri" w:cs="Arial"/>
          <w:snapToGrid w:val="0"/>
          <w:sz w:val="22"/>
          <w:szCs w:val="22"/>
        </w:rPr>
        <w:t>4</w:t>
      </w:r>
    </w:p>
    <w:p w14:paraId="7EEB18C9" w14:textId="77777777" w:rsidR="00331A73" w:rsidRDefault="00331A73" w:rsidP="00331A73">
      <w:pPr>
        <w:keepNext/>
        <w:keepLines/>
        <w:tabs>
          <w:tab w:val="left" w:pos="2127"/>
          <w:tab w:val="left" w:pos="2977"/>
        </w:tabs>
        <w:rPr>
          <w:rFonts w:ascii="Calibri" w:hAnsi="Calibri" w:cs="Arial"/>
          <w:snapToGrid w:val="0"/>
          <w:sz w:val="22"/>
          <w:szCs w:val="22"/>
        </w:rPr>
      </w:pPr>
      <w:r>
        <w:rPr>
          <w:rFonts w:ascii="Calibri" w:hAnsi="Calibri" w:cs="Arial"/>
          <w:snapToGrid w:val="0"/>
          <w:sz w:val="22"/>
          <w:szCs w:val="22"/>
        </w:rPr>
        <w:t>IČ:</w:t>
      </w:r>
      <w:r>
        <w:rPr>
          <w:rFonts w:ascii="Calibri" w:hAnsi="Calibri" w:cs="Arial"/>
          <w:snapToGrid w:val="0"/>
          <w:sz w:val="22"/>
          <w:szCs w:val="22"/>
        </w:rPr>
        <w:tab/>
      </w:r>
      <w:r>
        <w:rPr>
          <w:rFonts w:ascii="Calibri" w:hAnsi="Calibri" w:cs="Arial"/>
          <w:snapToGrid w:val="0"/>
          <w:sz w:val="22"/>
          <w:szCs w:val="22"/>
        </w:rPr>
        <w:tab/>
      </w:r>
      <w:r w:rsidR="00474E38" w:rsidRPr="00474E38">
        <w:rPr>
          <w:rFonts w:ascii="Calibri" w:hAnsi="Calibri" w:cs="Arial"/>
          <w:snapToGrid w:val="0"/>
          <w:sz w:val="22"/>
          <w:szCs w:val="22"/>
        </w:rPr>
        <w:t>44846291</w:t>
      </w:r>
    </w:p>
    <w:p w14:paraId="1C22C29E" w14:textId="77777777" w:rsidR="00331A73" w:rsidRDefault="00331A73" w:rsidP="00331A73">
      <w:pPr>
        <w:keepNext/>
        <w:keepLines/>
        <w:tabs>
          <w:tab w:val="left" w:pos="2127"/>
          <w:tab w:val="left" w:pos="2977"/>
        </w:tabs>
        <w:rPr>
          <w:rFonts w:ascii="Calibri" w:hAnsi="Calibri" w:cs="Arial"/>
          <w:snapToGrid w:val="0"/>
          <w:sz w:val="22"/>
          <w:szCs w:val="22"/>
        </w:rPr>
      </w:pPr>
      <w:r>
        <w:rPr>
          <w:rFonts w:ascii="Calibri" w:hAnsi="Calibri" w:cs="Arial"/>
          <w:snapToGrid w:val="0"/>
          <w:sz w:val="22"/>
          <w:szCs w:val="22"/>
        </w:rPr>
        <w:t>DIČ:</w:t>
      </w:r>
      <w:r>
        <w:rPr>
          <w:rFonts w:ascii="Calibri" w:hAnsi="Calibri" w:cs="Arial"/>
          <w:snapToGrid w:val="0"/>
          <w:sz w:val="22"/>
          <w:szCs w:val="22"/>
        </w:rPr>
        <w:tab/>
        <w:t xml:space="preserve"> </w:t>
      </w:r>
      <w:r>
        <w:rPr>
          <w:rFonts w:ascii="Calibri" w:hAnsi="Calibri" w:cs="Arial"/>
          <w:snapToGrid w:val="0"/>
          <w:sz w:val="22"/>
          <w:szCs w:val="22"/>
        </w:rPr>
        <w:tab/>
      </w:r>
      <w:r w:rsidR="00DE5F35">
        <w:rPr>
          <w:rFonts w:ascii="Calibri" w:hAnsi="Calibri" w:cs="Arial"/>
          <w:snapToGrid w:val="0"/>
          <w:sz w:val="22"/>
          <w:szCs w:val="22"/>
        </w:rPr>
        <w:t>Neplátci DPH</w:t>
      </w:r>
    </w:p>
    <w:p w14:paraId="7C90FAF1" w14:textId="77777777" w:rsidR="00331A73" w:rsidRDefault="00331A73" w:rsidP="00331A73">
      <w:pPr>
        <w:keepNext/>
        <w:keepLines/>
        <w:tabs>
          <w:tab w:val="left" w:pos="2127"/>
          <w:tab w:val="left" w:pos="2977"/>
        </w:tabs>
        <w:rPr>
          <w:rFonts w:ascii="Calibri" w:hAnsi="Calibri" w:cs="Arial"/>
          <w:snapToGrid w:val="0"/>
          <w:sz w:val="22"/>
          <w:szCs w:val="22"/>
        </w:rPr>
      </w:pPr>
      <w:r>
        <w:rPr>
          <w:rFonts w:ascii="Calibri" w:hAnsi="Calibri" w:cs="Arial"/>
          <w:snapToGrid w:val="0"/>
          <w:sz w:val="22"/>
          <w:szCs w:val="22"/>
        </w:rPr>
        <w:t>Bankovní spojení:</w:t>
      </w:r>
      <w:r>
        <w:rPr>
          <w:rFonts w:ascii="Calibri" w:hAnsi="Calibri" w:cs="Arial"/>
          <w:snapToGrid w:val="0"/>
          <w:sz w:val="22"/>
          <w:szCs w:val="22"/>
        </w:rPr>
        <w:tab/>
        <w:t xml:space="preserve"> </w:t>
      </w:r>
      <w:r>
        <w:rPr>
          <w:rFonts w:ascii="Calibri" w:hAnsi="Calibri" w:cs="Arial"/>
          <w:snapToGrid w:val="0"/>
          <w:sz w:val="22"/>
          <w:szCs w:val="22"/>
        </w:rPr>
        <w:tab/>
      </w:r>
      <w:r w:rsidR="00891F0F">
        <w:rPr>
          <w:rFonts w:ascii="Calibri" w:hAnsi="Calibri" w:cs="Arial"/>
          <w:snapToGrid w:val="0"/>
          <w:sz w:val="22"/>
          <w:szCs w:val="22"/>
        </w:rPr>
        <w:t>Česká spořitelna, a. s.</w:t>
      </w:r>
    </w:p>
    <w:p w14:paraId="60F7DDB2" w14:textId="056B7949" w:rsidR="00331A73" w:rsidRDefault="00331A73" w:rsidP="00331A73">
      <w:pPr>
        <w:keepNext/>
        <w:keepLines/>
        <w:tabs>
          <w:tab w:val="left" w:pos="2127"/>
          <w:tab w:val="left" w:pos="2977"/>
        </w:tabs>
        <w:rPr>
          <w:rFonts w:ascii="Calibri" w:hAnsi="Calibri" w:cs="Arial"/>
          <w:snapToGrid w:val="0"/>
          <w:sz w:val="22"/>
          <w:szCs w:val="22"/>
        </w:rPr>
      </w:pPr>
      <w:r>
        <w:rPr>
          <w:rFonts w:ascii="Calibri" w:hAnsi="Calibri" w:cs="Arial"/>
          <w:snapToGrid w:val="0"/>
          <w:sz w:val="22"/>
          <w:szCs w:val="22"/>
        </w:rPr>
        <w:t>Číslo účtu:</w:t>
      </w:r>
      <w:r>
        <w:rPr>
          <w:rFonts w:ascii="Calibri" w:hAnsi="Calibri" w:cs="Arial"/>
          <w:snapToGrid w:val="0"/>
          <w:sz w:val="22"/>
          <w:szCs w:val="22"/>
        </w:rPr>
        <w:tab/>
      </w:r>
      <w:r>
        <w:rPr>
          <w:rFonts w:ascii="Calibri" w:hAnsi="Calibri" w:cs="Arial"/>
          <w:snapToGrid w:val="0"/>
          <w:sz w:val="22"/>
          <w:szCs w:val="22"/>
        </w:rPr>
        <w:tab/>
      </w:r>
      <w:r w:rsidR="004F65D4">
        <w:rPr>
          <w:rFonts w:ascii="Calibri" w:hAnsi="Calibri" w:cs="Arial"/>
          <w:snapToGrid w:val="0"/>
          <w:sz w:val="22"/>
          <w:szCs w:val="22"/>
        </w:rPr>
        <w:t>XXXXX</w:t>
      </w:r>
    </w:p>
    <w:p w14:paraId="2000D01B" w14:textId="77777777" w:rsidR="00331A73" w:rsidRDefault="00331A73" w:rsidP="00331A73">
      <w:pPr>
        <w:keepNext/>
        <w:keepLines/>
        <w:tabs>
          <w:tab w:val="left" w:pos="2977"/>
        </w:tabs>
        <w:ind w:left="2977" w:hanging="2977"/>
        <w:jc w:val="both"/>
        <w:rPr>
          <w:rFonts w:ascii="Calibri" w:hAnsi="Calibri" w:cs="Arial"/>
          <w:snapToGrid w:val="0"/>
          <w:sz w:val="22"/>
          <w:szCs w:val="22"/>
        </w:rPr>
      </w:pPr>
      <w:r>
        <w:rPr>
          <w:rFonts w:ascii="Calibri" w:hAnsi="Calibri" w:cs="Arial"/>
          <w:snapToGrid w:val="0"/>
          <w:sz w:val="22"/>
          <w:szCs w:val="22"/>
        </w:rPr>
        <w:t xml:space="preserve">Zastoupena: </w:t>
      </w:r>
      <w:r>
        <w:rPr>
          <w:rFonts w:ascii="Calibri" w:hAnsi="Calibri" w:cs="Arial"/>
          <w:snapToGrid w:val="0"/>
          <w:sz w:val="22"/>
          <w:szCs w:val="22"/>
        </w:rPr>
        <w:tab/>
      </w:r>
      <w:r w:rsidR="009266B3" w:rsidRPr="009266B3">
        <w:rPr>
          <w:rFonts w:ascii="Calibri" w:hAnsi="Calibri" w:cs="Arial"/>
          <w:snapToGrid w:val="0"/>
          <w:sz w:val="22"/>
          <w:szCs w:val="22"/>
        </w:rPr>
        <w:t>Dana Zichová, DiS.</w:t>
      </w:r>
      <w:r w:rsidR="0011367A">
        <w:rPr>
          <w:rFonts w:ascii="Calibri" w:hAnsi="Calibri" w:cs="Arial"/>
          <w:snapToGrid w:val="0"/>
          <w:sz w:val="22"/>
          <w:szCs w:val="22"/>
        </w:rPr>
        <w:t xml:space="preserve">, </w:t>
      </w:r>
      <w:r w:rsidR="009266B3" w:rsidRPr="009266B3">
        <w:rPr>
          <w:rFonts w:ascii="Calibri" w:hAnsi="Calibri" w:cs="Arial"/>
          <w:snapToGrid w:val="0"/>
          <w:sz w:val="22"/>
          <w:szCs w:val="22"/>
        </w:rPr>
        <w:t>ředitelka příspěvkové organizace</w:t>
      </w:r>
      <w:r>
        <w:rPr>
          <w:rFonts w:ascii="Calibri" w:hAnsi="Calibri" w:cs="Arial"/>
          <w:snapToGrid w:val="0"/>
          <w:sz w:val="22"/>
          <w:szCs w:val="22"/>
        </w:rPr>
        <w:tab/>
      </w:r>
    </w:p>
    <w:p w14:paraId="5A3C5880" w14:textId="77777777" w:rsidR="00331A73" w:rsidRDefault="006117F0" w:rsidP="00331A73">
      <w:pPr>
        <w:keepNext/>
        <w:keepLines/>
        <w:spacing w:before="120"/>
        <w:ind w:right="50"/>
        <w:rPr>
          <w:rFonts w:ascii="Calibri" w:hAnsi="Calibri" w:cs="Arial"/>
          <w:b/>
          <w:sz w:val="22"/>
          <w:szCs w:val="22"/>
        </w:rPr>
      </w:pPr>
      <w:r>
        <w:rPr>
          <w:rFonts w:ascii="Calibri" w:hAnsi="Calibri" w:cs="Arial"/>
          <w:sz w:val="22"/>
          <w:szCs w:val="22"/>
        </w:rPr>
        <w:t xml:space="preserve"> </w:t>
      </w:r>
      <w:r w:rsidR="00331A73">
        <w:rPr>
          <w:rFonts w:ascii="Calibri" w:hAnsi="Calibri" w:cs="Arial"/>
          <w:sz w:val="22"/>
          <w:szCs w:val="22"/>
        </w:rPr>
        <w:t xml:space="preserve">(dále jako </w:t>
      </w:r>
      <w:r w:rsidR="002E5E2A">
        <w:rPr>
          <w:rFonts w:ascii="Calibri" w:hAnsi="Calibri" w:cs="Arial"/>
          <w:sz w:val="22"/>
          <w:szCs w:val="22"/>
        </w:rPr>
        <w:t>„</w:t>
      </w:r>
      <w:r w:rsidR="00835AD7">
        <w:rPr>
          <w:rFonts w:ascii="Calibri" w:hAnsi="Calibri" w:cs="Arial"/>
          <w:b/>
          <w:sz w:val="22"/>
          <w:szCs w:val="22"/>
        </w:rPr>
        <w:t>Kupující</w:t>
      </w:r>
      <w:r w:rsidR="00331A73">
        <w:rPr>
          <w:rFonts w:ascii="Calibri" w:hAnsi="Calibri" w:cs="Arial"/>
          <w:b/>
          <w:sz w:val="22"/>
          <w:szCs w:val="22"/>
        </w:rPr>
        <w:t>“)</w:t>
      </w:r>
    </w:p>
    <w:p w14:paraId="581C0548" w14:textId="77777777" w:rsidR="00331A73" w:rsidRPr="00AD78E5" w:rsidRDefault="00331A73" w:rsidP="00331A73">
      <w:pPr>
        <w:keepNext/>
        <w:keepLines/>
        <w:tabs>
          <w:tab w:val="left" w:pos="2977"/>
        </w:tabs>
        <w:spacing w:before="360"/>
        <w:ind w:left="284" w:right="51" w:hanging="284"/>
        <w:rPr>
          <w:rFonts w:ascii="Calibri" w:hAnsi="Calibri" w:cs="Arial"/>
          <w:sz w:val="22"/>
          <w:szCs w:val="22"/>
        </w:rPr>
      </w:pPr>
      <w:r w:rsidRPr="00AD78E5">
        <w:rPr>
          <w:rFonts w:ascii="Calibri" w:hAnsi="Calibri" w:cs="Arial"/>
          <w:sz w:val="22"/>
          <w:szCs w:val="22"/>
        </w:rPr>
        <w:t>a</w:t>
      </w:r>
    </w:p>
    <w:p w14:paraId="460392BE" w14:textId="77777777" w:rsidR="00331A73" w:rsidRPr="00AD78E5" w:rsidRDefault="00331A73" w:rsidP="00331A73">
      <w:pPr>
        <w:keepNext/>
        <w:keepLines/>
        <w:tabs>
          <w:tab w:val="left" w:pos="2977"/>
        </w:tabs>
        <w:spacing w:before="360"/>
        <w:ind w:left="284" w:right="51" w:hanging="284"/>
        <w:rPr>
          <w:rFonts w:ascii="Calibri" w:hAnsi="Calibri" w:cs="Arial"/>
          <w:b/>
          <w:sz w:val="22"/>
          <w:szCs w:val="22"/>
        </w:rPr>
      </w:pPr>
      <w:r w:rsidRPr="00AD78E5">
        <w:rPr>
          <w:rFonts w:ascii="Calibri" w:hAnsi="Calibri" w:cs="Arial"/>
          <w:b/>
          <w:sz w:val="22"/>
          <w:szCs w:val="22"/>
        </w:rPr>
        <w:t>Prodávající:</w:t>
      </w:r>
      <w:r w:rsidRPr="00AD78E5">
        <w:rPr>
          <w:rFonts w:ascii="Calibri" w:hAnsi="Calibri" w:cs="Arial"/>
          <w:b/>
          <w:sz w:val="22"/>
          <w:szCs w:val="22"/>
        </w:rPr>
        <w:tab/>
      </w:r>
      <w:r w:rsidR="004D46BF" w:rsidRPr="004D46BF">
        <w:rPr>
          <w:rFonts w:ascii="Calibri" w:hAnsi="Calibri" w:cs="Arial"/>
          <w:b/>
          <w:sz w:val="22"/>
          <w:szCs w:val="22"/>
        </w:rPr>
        <w:t>CMS CONSULTING S.R.O.</w:t>
      </w:r>
    </w:p>
    <w:p w14:paraId="122158F8" w14:textId="77777777" w:rsidR="00331A73" w:rsidRPr="00AD78E5" w:rsidRDefault="00331A73" w:rsidP="00331A73">
      <w:pPr>
        <w:keepNext/>
        <w:keepLines/>
        <w:tabs>
          <w:tab w:val="left" w:pos="2410"/>
          <w:tab w:val="left" w:pos="2835"/>
        </w:tabs>
        <w:ind w:right="50"/>
        <w:rPr>
          <w:rFonts w:ascii="Calibri" w:hAnsi="Calibri" w:cs="Arial"/>
          <w:sz w:val="22"/>
          <w:szCs w:val="22"/>
        </w:rPr>
      </w:pPr>
      <w:r w:rsidRPr="00AD78E5">
        <w:rPr>
          <w:rFonts w:ascii="Calibri" w:hAnsi="Calibri" w:cs="Arial"/>
          <w:snapToGrid w:val="0"/>
          <w:sz w:val="22"/>
          <w:szCs w:val="22"/>
        </w:rPr>
        <w:t>Se sídlem:</w:t>
      </w:r>
      <w:r w:rsidR="00B53BF2" w:rsidRPr="00AD78E5">
        <w:rPr>
          <w:rFonts w:ascii="Calibri" w:hAnsi="Calibri" w:cs="Arial"/>
          <w:snapToGrid w:val="0"/>
          <w:sz w:val="22"/>
          <w:szCs w:val="22"/>
        </w:rPr>
        <w:tab/>
      </w:r>
      <w:r w:rsidR="00B53BF2" w:rsidRPr="00AD78E5">
        <w:rPr>
          <w:rFonts w:ascii="Calibri" w:hAnsi="Calibri" w:cs="Arial"/>
          <w:snapToGrid w:val="0"/>
          <w:sz w:val="22"/>
          <w:szCs w:val="22"/>
        </w:rPr>
        <w:tab/>
        <w:t xml:space="preserve">  </w:t>
      </w:r>
      <w:r w:rsidRPr="00AD78E5">
        <w:rPr>
          <w:rFonts w:ascii="Calibri" w:hAnsi="Calibri" w:cs="Arial"/>
          <w:snapToGrid w:val="0"/>
          <w:sz w:val="22"/>
          <w:szCs w:val="22"/>
        </w:rPr>
        <w:t xml:space="preserve"> </w:t>
      </w:r>
      <w:r w:rsidR="004D46BF" w:rsidRPr="004D46BF">
        <w:rPr>
          <w:rFonts w:ascii="Calibri" w:hAnsi="Calibri" w:cs="Arial"/>
          <w:snapToGrid w:val="0"/>
          <w:sz w:val="22"/>
          <w:szCs w:val="22"/>
        </w:rPr>
        <w:t>ČESKÁ 47, 266 01 BEROUN 1</w:t>
      </w:r>
    </w:p>
    <w:p w14:paraId="245EE2AF" w14:textId="77777777" w:rsidR="00331A73" w:rsidRPr="00AD78E5" w:rsidRDefault="00331A73" w:rsidP="00331A73">
      <w:pPr>
        <w:keepNext/>
        <w:keepLines/>
        <w:tabs>
          <w:tab w:val="left" w:pos="2977"/>
        </w:tabs>
        <w:ind w:right="50"/>
        <w:rPr>
          <w:rFonts w:ascii="Calibri" w:hAnsi="Calibri" w:cs="Arial"/>
          <w:sz w:val="22"/>
          <w:szCs w:val="22"/>
        </w:rPr>
      </w:pPr>
      <w:r w:rsidRPr="00AD78E5">
        <w:rPr>
          <w:rFonts w:ascii="Calibri" w:hAnsi="Calibri" w:cs="Arial"/>
          <w:sz w:val="22"/>
          <w:szCs w:val="22"/>
        </w:rPr>
        <w:t>IČ:</w:t>
      </w:r>
      <w:r w:rsidRPr="00AD78E5">
        <w:rPr>
          <w:rFonts w:ascii="Calibri" w:hAnsi="Calibri" w:cs="Arial"/>
          <w:sz w:val="22"/>
          <w:szCs w:val="22"/>
        </w:rPr>
        <w:tab/>
      </w:r>
      <w:r w:rsidR="004D46BF" w:rsidRPr="004D46BF">
        <w:rPr>
          <w:rFonts w:ascii="Calibri" w:hAnsi="Calibri" w:cs="Arial"/>
          <w:sz w:val="22"/>
          <w:szCs w:val="22"/>
        </w:rPr>
        <w:t>27642763</w:t>
      </w:r>
    </w:p>
    <w:p w14:paraId="672B1D14" w14:textId="77777777" w:rsidR="00331A73" w:rsidRPr="00AD78E5" w:rsidRDefault="00331A73" w:rsidP="00331A73">
      <w:pPr>
        <w:keepNext/>
        <w:keepLines/>
        <w:tabs>
          <w:tab w:val="left" w:pos="2835"/>
          <w:tab w:val="left" w:pos="2977"/>
        </w:tabs>
        <w:ind w:right="50"/>
        <w:rPr>
          <w:rFonts w:ascii="Calibri" w:hAnsi="Calibri" w:cs="Arial"/>
          <w:sz w:val="22"/>
          <w:szCs w:val="22"/>
        </w:rPr>
      </w:pPr>
      <w:r w:rsidRPr="00AD78E5">
        <w:rPr>
          <w:rFonts w:ascii="Calibri" w:hAnsi="Calibri" w:cs="Arial"/>
          <w:sz w:val="22"/>
          <w:szCs w:val="22"/>
        </w:rPr>
        <w:t>DIČ:</w:t>
      </w:r>
      <w:r w:rsidRPr="00AD78E5">
        <w:rPr>
          <w:rFonts w:ascii="Calibri" w:hAnsi="Calibri" w:cs="Arial"/>
          <w:sz w:val="22"/>
          <w:szCs w:val="22"/>
        </w:rPr>
        <w:tab/>
      </w:r>
      <w:r w:rsidRPr="00AD78E5">
        <w:rPr>
          <w:rFonts w:ascii="Calibri" w:hAnsi="Calibri" w:cs="Arial"/>
          <w:sz w:val="22"/>
          <w:szCs w:val="22"/>
        </w:rPr>
        <w:tab/>
      </w:r>
      <w:r w:rsidR="004D46BF">
        <w:rPr>
          <w:rFonts w:ascii="Calibri" w:hAnsi="Calibri" w:cs="Arial"/>
          <w:sz w:val="22"/>
          <w:szCs w:val="22"/>
        </w:rPr>
        <w:t>CZ</w:t>
      </w:r>
      <w:r w:rsidR="004D46BF" w:rsidRPr="004D46BF">
        <w:rPr>
          <w:rFonts w:ascii="Calibri" w:hAnsi="Calibri" w:cs="Arial"/>
          <w:sz w:val="22"/>
          <w:szCs w:val="22"/>
        </w:rPr>
        <w:t>27642763</w:t>
      </w:r>
      <w:r w:rsidRPr="00AD78E5">
        <w:rPr>
          <w:rFonts w:ascii="Calibri" w:hAnsi="Calibri" w:cs="Arial"/>
          <w:sz w:val="22"/>
          <w:szCs w:val="22"/>
        </w:rPr>
        <w:tab/>
      </w:r>
    </w:p>
    <w:p w14:paraId="7C07695F" w14:textId="77777777" w:rsidR="00331A73" w:rsidRPr="00AD78E5" w:rsidRDefault="00331A73" w:rsidP="00331A73">
      <w:pPr>
        <w:keepNext/>
        <w:keepLines/>
        <w:tabs>
          <w:tab w:val="left" w:pos="2977"/>
        </w:tabs>
        <w:ind w:right="50"/>
        <w:rPr>
          <w:rFonts w:ascii="Calibri" w:hAnsi="Calibri" w:cs="Arial"/>
          <w:sz w:val="22"/>
          <w:szCs w:val="22"/>
        </w:rPr>
      </w:pPr>
      <w:r w:rsidRPr="00AD78E5">
        <w:rPr>
          <w:rFonts w:ascii="Calibri" w:hAnsi="Calibri" w:cs="Arial"/>
          <w:sz w:val="22"/>
          <w:szCs w:val="22"/>
        </w:rPr>
        <w:t>Bankovní spojení:</w:t>
      </w:r>
      <w:r w:rsidRPr="00AD78E5">
        <w:rPr>
          <w:rFonts w:ascii="Calibri" w:hAnsi="Calibri" w:cs="Arial"/>
          <w:sz w:val="22"/>
          <w:szCs w:val="22"/>
        </w:rPr>
        <w:tab/>
      </w:r>
      <w:r w:rsidR="00891F0F" w:rsidRPr="00864F31">
        <w:rPr>
          <w:rFonts w:ascii="Calibri" w:hAnsi="Calibri" w:cs="Arial"/>
          <w:sz w:val="22"/>
          <w:szCs w:val="22"/>
        </w:rPr>
        <w:t>Česká spořitelna</w:t>
      </w:r>
      <w:r w:rsidRPr="00AD78E5">
        <w:rPr>
          <w:rFonts w:ascii="Calibri" w:hAnsi="Calibri" w:cs="Arial"/>
          <w:sz w:val="22"/>
          <w:szCs w:val="22"/>
        </w:rPr>
        <w:tab/>
      </w:r>
    </w:p>
    <w:p w14:paraId="43624AF0" w14:textId="5DB1D977" w:rsidR="00331A73" w:rsidRPr="00AD78E5" w:rsidRDefault="00331A73" w:rsidP="00331A73">
      <w:pPr>
        <w:keepNext/>
        <w:keepLines/>
        <w:tabs>
          <w:tab w:val="left" w:pos="2977"/>
        </w:tabs>
        <w:ind w:right="50"/>
        <w:rPr>
          <w:rFonts w:ascii="Calibri" w:hAnsi="Calibri" w:cs="Arial"/>
          <w:sz w:val="22"/>
          <w:szCs w:val="22"/>
        </w:rPr>
      </w:pPr>
      <w:r w:rsidRPr="00AD78E5">
        <w:rPr>
          <w:rFonts w:ascii="Calibri" w:hAnsi="Calibri" w:cs="Arial"/>
          <w:sz w:val="22"/>
          <w:szCs w:val="22"/>
        </w:rPr>
        <w:t>Číslo účtu:</w:t>
      </w:r>
      <w:r w:rsidRPr="00AD78E5">
        <w:rPr>
          <w:rFonts w:ascii="Calibri" w:hAnsi="Calibri" w:cs="Arial"/>
          <w:sz w:val="22"/>
          <w:szCs w:val="22"/>
        </w:rPr>
        <w:tab/>
      </w:r>
      <w:r w:rsidR="004F65D4">
        <w:rPr>
          <w:rFonts w:ascii="Calibri" w:hAnsi="Calibri" w:cs="Arial"/>
          <w:sz w:val="22"/>
          <w:szCs w:val="22"/>
        </w:rPr>
        <w:t>XXXXX</w:t>
      </w:r>
      <w:r w:rsidRPr="00AD78E5">
        <w:rPr>
          <w:rFonts w:ascii="Calibri" w:hAnsi="Calibri" w:cs="Arial"/>
          <w:sz w:val="22"/>
          <w:szCs w:val="22"/>
        </w:rPr>
        <w:tab/>
      </w:r>
      <w:r w:rsidRPr="00AD78E5">
        <w:rPr>
          <w:rFonts w:ascii="Calibri" w:hAnsi="Calibri" w:cs="Arial"/>
          <w:sz w:val="22"/>
          <w:szCs w:val="22"/>
        </w:rPr>
        <w:tab/>
      </w:r>
      <w:r w:rsidRPr="00AD78E5">
        <w:rPr>
          <w:rFonts w:ascii="Calibri" w:hAnsi="Calibri" w:cs="Arial"/>
          <w:sz w:val="22"/>
          <w:szCs w:val="22"/>
        </w:rPr>
        <w:tab/>
      </w:r>
      <w:r w:rsidRPr="00AD78E5">
        <w:rPr>
          <w:rFonts w:ascii="Calibri" w:hAnsi="Calibri" w:cs="Arial"/>
          <w:sz w:val="22"/>
          <w:szCs w:val="22"/>
        </w:rPr>
        <w:tab/>
      </w:r>
    </w:p>
    <w:p w14:paraId="2CE1A28B" w14:textId="77777777" w:rsidR="00331A73" w:rsidRPr="00AD78E5" w:rsidRDefault="00331A73" w:rsidP="00331A73">
      <w:pPr>
        <w:keepNext/>
        <w:keepLines/>
        <w:tabs>
          <w:tab w:val="left" w:pos="2977"/>
        </w:tabs>
        <w:ind w:right="50"/>
        <w:rPr>
          <w:rFonts w:ascii="Calibri" w:hAnsi="Calibri" w:cs="Arial"/>
          <w:sz w:val="22"/>
          <w:szCs w:val="22"/>
        </w:rPr>
      </w:pPr>
      <w:r w:rsidRPr="00AD78E5">
        <w:rPr>
          <w:rFonts w:ascii="Calibri" w:hAnsi="Calibri" w:cs="Arial"/>
          <w:sz w:val="22"/>
          <w:szCs w:val="22"/>
        </w:rPr>
        <w:t>Zastoupena:</w:t>
      </w:r>
      <w:r w:rsidRPr="00AD78E5">
        <w:rPr>
          <w:rFonts w:ascii="Calibri" w:hAnsi="Calibri" w:cs="Arial"/>
          <w:sz w:val="22"/>
          <w:szCs w:val="22"/>
        </w:rPr>
        <w:tab/>
      </w:r>
      <w:r w:rsidR="004D46BF" w:rsidRPr="004D46BF">
        <w:rPr>
          <w:rFonts w:ascii="Calibri" w:hAnsi="Calibri" w:cs="Arial"/>
          <w:sz w:val="22"/>
          <w:szCs w:val="22"/>
        </w:rPr>
        <w:t>I</w:t>
      </w:r>
      <w:r w:rsidR="00091EEC">
        <w:rPr>
          <w:rFonts w:ascii="Calibri" w:hAnsi="Calibri" w:cs="Arial"/>
          <w:sz w:val="22"/>
          <w:szCs w:val="22"/>
        </w:rPr>
        <w:t>ng</w:t>
      </w:r>
      <w:r w:rsidR="004D46BF" w:rsidRPr="004D46BF">
        <w:rPr>
          <w:rFonts w:ascii="Calibri" w:hAnsi="Calibri" w:cs="Arial"/>
          <w:sz w:val="22"/>
          <w:szCs w:val="22"/>
        </w:rPr>
        <w:t xml:space="preserve">. </w:t>
      </w:r>
      <w:r w:rsidR="00091EEC">
        <w:rPr>
          <w:rFonts w:ascii="Calibri" w:hAnsi="Calibri" w:cs="Arial"/>
          <w:sz w:val="22"/>
          <w:szCs w:val="22"/>
        </w:rPr>
        <w:t xml:space="preserve">Viktor </w:t>
      </w:r>
      <w:proofErr w:type="spellStart"/>
      <w:r w:rsidR="00091EEC">
        <w:rPr>
          <w:rFonts w:ascii="Calibri" w:hAnsi="Calibri" w:cs="Arial"/>
          <w:sz w:val="22"/>
          <w:szCs w:val="22"/>
        </w:rPr>
        <w:t>Burkert</w:t>
      </w:r>
      <w:proofErr w:type="spellEnd"/>
      <w:r w:rsidR="004D46BF" w:rsidRPr="004D46BF">
        <w:rPr>
          <w:rFonts w:ascii="Calibri" w:hAnsi="Calibri" w:cs="Arial"/>
          <w:sz w:val="22"/>
          <w:szCs w:val="22"/>
        </w:rPr>
        <w:t xml:space="preserve">, </w:t>
      </w:r>
      <w:r w:rsidR="00091EEC">
        <w:rPr>
          <w:rFonts w:ascii="Calibri" w:hAnsi="Calibri" w:cs="Arial"/>
          <w:sz w:val="22"/>
          <w:szCs w:val="22"/>
        </w:rPr>
        <w:t>jednatel</w:t>
      </w:r>
    </w:p>
    <w:p w14:paraId="672581AA" w14:textId="77777777" w:rsidR="00331A73" w:rsidRPr="00AD78E5" w:rsidRDefault="00331A73" w:rsidP="00331A73">
      <w:pPr>
        <w:rPr>
          <w:rFonts w:ascii="Calibri" w:hAnsi="Calibri"/>
          <w:sz w:val="22"/>
          <w:szCs w:val="22"/>
        </w:rPr>
      </w:pPr>
      <w:r w:rsidRPr="00AD78E5">
        <w:rPr>
          <w:rFonts w:ascii="Calibri" w:hAnsi="Calibri"/>
          <w:sz w:val="22"/>
          <w:szCs w:val="22"/>
        </w:rPr>
        <w:t xml:space="preserve">Zapsaná v obchodním rejstříku vedeném </w:t>
      </w:r>
      <w:r w:rsidR="004D46BF">
        <w:rPr>
          <w:rFonts w:ascii="Calibri" w:hAnsi="Calibri"/>
          <w:sz w:val="22"/>
          <w:szCs w:val="22"/>
        </w:rPr>
        <w:t>MS v Praze</w:t>
      </w:r>
      <w:r w:rsidRPr="00AD78E5">
        <w:rPr>
          <w:rFonts w:ascii="Calibri" w:hAnsi="Calibri"/>
          <w:sz w:val="22"/>
          <w:szCs w:val="22"/>
        </w:rPr>
        <w:t xml:space="preserve">, oddílu </w:t>
      </w:r>
      <w:r w:rsidR="004D46BF">
        <w:rPr>
          <w:rFonts w:ascii="Calibri" w:hAnsi="Calibri"/>
          <w:sz w:val="22"/>
          <w:szCs w:val="22"/>
        </w:rPr>
        <w:t>C, vložce 121022</w:t>
      </w:r>
    </w:p>
    <w:p w14:paraId="24EC486D" w14:textId="77777777" w:rsidR="00331A73" w:rsidRPr="00AD78E5" w:rsidRDefault="00331A73" w:rsidP="00331A73">
      <w:pPr>
        <w:keepNext/>
        <w:keepLines/>
        <w:spacing w:before="120"/>
        <w:ind w:right="50"/>
        <w:jc w:val="both"/>
        <w:rPr>
          <w:rFonts w:ascii="Calibri" w:hAnsi="Calibri" w:cs="Arial"/>
          <w:b/>
          <w:sz w:val="22"/>
          <w:szCs w:val="22"/>
        </w:rPr>
      </w:pPr>
      <w:r w:rsidRPr="00AD78E5">
        <w:rPr>
          <w:rFonts w:ascii="Calibri" w:hAnsi="Calibri" w:cs="Arial"/>
          <w:sz w:val="22"/>
          <w:szCs w:val="22"/>
        </w:rPr>
        <w:t xml:space="preserve">(dále jako </w:t>
      </w:r>
      <w:r w:rsidR="002E5E2A" w:rsidRPr="00AD78E5">
        <w:rPr>
          <w:rFonts w:ascii="Calibri" w:hAnsi="Calibri" w:cs="Arial"/>
          <w:b/>
          <w:sz w:val="22"/>
          <w:szCs w:val="22"/>
        </w:rPr>
        <w:t>„</w:t>
      </w:r>
      <w:r w:rsidR="00835AD7">
        <w:rPr>
          <w:rFonts w:ascii="Calibri" w:hAnsi="Calibri" w:cs="Arial"/>
          <w:b/>
          <w:sz w:val="22"/>
          <w:szCs w:val="22"/>
        </w:rPr>
        <w:t>Prodávající</w:t>
      </w:r>
      <w:r w:rsidR="002E5E2A" w:rsidRPr="00AD78E5">
        <w:rPr>
          <w:rFonts w:ascii="Calibri" w:hAnsi="Calibri" w:cs="Arial"/>
          <w:b/>
          <w:sz w:val="22"/>
          <w:szCs w:val="22"/>
        </w:rPr>
        <w:t>“</w:t>
      </w:r>
      <w:r w:rsidRPr="00AD78E5">
        <w:rPr>
          <w:rFonts w:ascii="Calibri" w:hAnsi="Calibri" w:cs="Arial"/>
          <w:b/>
          <w:sz w:val="22"/>
          <w:szCs w:val="22"/>
        </w:rPr>
        <w:t xml:space="preserve">) </w:t>
      </w:r>
      <w:r w:rsidRPr="00AD78E5">
        <w:rPr>
          <w:rFonts w:ascii="Calibri" w:hAnsi="Calibri" w:cs="Arial"/>
          <w:b/>
          <w:sz w:val="22"/>
          <w:szCs w:val="22"/>
        </w:rPr>
        <w:tab/>
      </w:r>
    </w:p>
    <w:p w14:paraId="17A34622" w14:textId="77777777" w:rsidR="00331A73" w:rsidRPr="00AD78E5" w:rsidRDefault="00331A73" w:rsidP="00331A73">
      <w:pPr>
        <w:keepNext/>
        <w:keepLines/>
        <w:ind w:right="50"/>
        <w:rPr>
          <w:rFonts w:ascii="Calibri" w:hAnsi="Calibri" w:cs="Arial"/>
          <w:sz w:val="22"/>
          <w:szCs w:val="22"/>
        </w:rPr>
      </w:pPr>
    </w:p>
    <w:p w14:paraId="6DC6333B" w14:textId="77777777" w:rsidR="00331A73" w:rsidRPr="00B869CB" w:rsidRDefault="00331A73" w:rsidP="006117F0">
      <w:pPr>
        <w:tabs>
          <w:tab w:val="left" w:pos="1985"/>
        </w:tabs>
        <w:jc w:val="both"/>
        <w:rPr>
          <w:rFonts w:ascii="Calibri" w:hAnsi="Calibri" w:cs="Arial"/>
          <w:color w:val="365F91"/>
          <w:sz w:val="22"/>
          <w:szCs w:val="22"/>
        </w:rPr>
      </w:pPr>
      <w:r w:rsidRPr="00AD78E5">
        <w:rPr>
          <w:rFonts w:ascii="Calibri" w:hAnsi="Calibri" w:cs="Arial"/>
          <w:sz w:val="22"/>
          <w:szCs w:val="22"/>
        </w:rPr>
        <w:t>uzavírají dále uvedeného dne, měsíce a roku tuto Rámcovou kupní smlouvu (dále jen „Smlouva</w:t>
      </w:r>
      <w:r w:rsidR="00F978F2">
        <w:rPr>
          <w:rFonts w:ascii="Calibri" w:hAnsi="Calibri" w:cs="Arial"/>
          <w:sz w:val="22"/>
          <w:szCs w:val="22"/>
        </w:rPr>
        <w:t>“)</w:t>
      </w:r>
      <w:r w:rsidR="001F31B0" w:rsidRPr="00B869CB">
        <w:rPr>
          <w:rFonts w:ascii="Calibri" w:hAnsi="Calibri" w:cs="Arial"/>
          <w:sz w:val="22"/>
          <w:szCs w:val="22"/>
        </w:rPr>
        <w:t>.</w:t>
      </w:r>
    </w:p>
    <w:p w14:paraId="67A85711" w14:textId="77777777" w:rsidR="003E3815" w:rsidRDefault="003E3815" w:rsidP="003E3815"/>
    <w:p w14:paraId="40211219" w14:textId="77777777" w:rsidR="003E3815" w:rsidRPr="003E3815" w:rsidRDefault="003E3815" w:rsidP="003E3815"/>
    <w:p w14:paraId="4FC02AA3" w14:textId="77777777" w:rsidR="00590048" w:rsidRPr="00AD78E5" w:rsidRDefault="00590048" w:rsidP="00667B76">
      <w:pPr>
        <w:pStyle w:val="Nadpis5"/>
        <w:keepLines/>
        <w:spacing w:before="0"/>
        <w:ind w:left="567" w:hanging="567"/>
        <w:rPr>
          <w:rFonts w:ascii="Calibri" w:hAnsi="Calibri" w:cs="Arial"/>
          <w:sz w:val="22"/>
          <w:szCs w:val="22"/>
          <w:u w:val="none"/>
        </w:rPr>
      </w:pPr>
      <w:r w:rsidRPr="00AD78E5">
        <w:rPr>
          <w:rFonts w:ascii="Calibri" w:hAnsi="Calibri" w:cs="Arial"/>
          <w:sz w:val="22"/>
          <w:szCs w:val="22"/>
          <w:u w:val="none"/>
        </w:rPr>
        <w:t xml:space="preserve">Čl. </w:t>
      </w:r>
      <w:r w:rsidR="00D252F4" w:rsidRPr="00AD78E5">
        <w:rPr>
          <w:rFonts w:ascii="Calibri" w:hAnsi="Calibri" w:cs="Arial"/>
          <w:sz w:val="22"/>
          <w:szCs w:val="22"/>
          <w:u w:val="none"/>
        </w:rPr>
        <w:t>1</w:t>
      </w:r>
    </w:p>
    <w:p w14:paraId="1A309C17" w14:textId="77777777" w:rsidR="00590048" w:rsidRPr="00AD78E5" w:rsidRDefault="00590048" w:rsidP="00667B76">
      <w:pPr>
        <w:pStyle w:val="Nadpis5"/>
        <w:keepLines/>
        <w:spacing w:before="0"/>
        <w:ind w:left="567" w:hanging="567"/>
        <w:rPr>
          <w:rFonts w:ascii="Calibri" w:hAnsi="Calibri" w:cs="Arial"/>
          <w:sz w:val="22"/>
          <w:szCs w:val="22"/>
          <w:u w:val="none"/>
        </w:rPr>
      </w:pPr>
      <w:r w:rsidRPr="00AD78E5">
        <w:rPr>
          <w:rFonts w:ascii="Calibri" w:hAnsi="Calibri" w:cs="Arial"/>
          <w:sz w:val="22"/>
          <w:szCs w:val="22"/>
          <w:u w:val="none"/>
        </w:rPr>
        <w:t>PŘEDMĚT SMLOUVY</w:t>
      </w:r>
    </w:p>
    <w:p w14:paraId="55E0CEE8" w14:textId="77777777" w:rsidR="007C10F1" w:rsidRPr="00AD78E5" w:rsidRDefault="007C10F1" w:rsidP="00227106">
      <w:pPr>
        <w:jc w:val="both"/>
        <w:rPr>
          <w:rFonts w:ascii="Calibri" w:hAnsi="Calibri" w:cs="Arial"/>
          <w:sz w:val="22"/>
          <w:szCs w:val="22"/>
        </w:rPr>
      </w:pPr>
    </w:p>
    <w:p w14:paraId="2C6E8F19" w14:textId="77777777" w:rsidR="00980942" w:rsidRPr="001B506B" w:rsidRDefault="00835AD7" w:rsidP="000F47D4">
      <w:pPr>
        <w:numPr>
          <w:ilvl w:val="1"/>
          <w:numId w:val="2"/>
        </w:numPr>
        <w:spacing w:after="120"/>
        <w:jc w:val="both"/>
        <w:rPr>
          <w:rFonts w:ascii="Calibri" w:hAnsi="Calibri" w:cs="Arial"/>
          <w:sz w:val="22"/>
          <w:szCs w:val="22"/>
        </w:rPr>
      </w:pPr>
      <w:r>
        <w:rPr>
          <w:rFonts w:ascii="Calibri" w:hAnsi="Calibri" w:cs="Arial"/>
          <w:sz w:val="22"/>
          <w:szCs w:val="22"/>
        </w:rPr>
        <w:t>Prodávající</w:t>
      </w:r>
      <w:r w:rsidR="00385E49" w:rsidRPr="001B506B">
        <w:rPr>
          <w:rFonts w:ascii="Calibri" w:hAnsi="Calibri" w:cs="Arial"/>
          <w:sz w:val="22"/>
          <w:szCs w:val="22"/>
        </w:rPr>
        <w:t xml:space="preserve"> se touto Smlouvou a za podmínek v ní sjednaných zavazuje</w:t>
      </w:r>
      <w:r w:rsidR="0025491F" w:rsidRPr="001B506B">
        <w:rPr>
          <w:rFonts w:ascii="Calibri" w:hAnsi="Calibri" w:cs="Arial"/>
          <w:sz w:val="22"/>
          <w:szCs w:val="22"/>
        </w:rPr>
        <w:t xml:space="preserve"> </w:t>
      </w:r>
      <w:r w:rsidR="00385E49" w:rsidRPr="001B506B">
        <w:rPr>
          <w:rFonts w:ascii="Calibri" w:hAnsi="Calibri" w:cs="Arial"/>
          <w:sz w:val="22"/>
          <w:szCs w:val="22"/>
        </w:rPr>
        <w:t xml:space="preserve">na základě </w:t>
      </w:r>
      <w:r w:rsidR="000C3CA3">
        <w:rPr>
          <w:rFonts w:ascii="Calibri" w:hAnsi="Calibri" w:cs="Arial"/>
          <w:sz w:val="22"/>
          <w:szCs w:val="22"/>
        </w:rPr>
        <w:t>O</w:t>
      </w:r>
      <w:r w:rsidR="00454B95" w:rsidRPr="001B506B">
        <w:rPr>
          <w:rFonts w:ascii="Calibri" w:hAnsi="Calibri" w:cs="Arial"/>
          <w:sz w:val="22"/>
          <w:szCs w:val="22"/>
        </w:rPr>
        <w:t>bjednávek</w:t>
      </w:r>
      <w:r w:rsidR="00385E49" w:rsidRPr="001B506B">
        <w:rPr>
          <w:rFonts w:ascii="Calibri" w:hAnsi="Calibri" w:cs="Arial"/>
          <w:sz w:val="22"/>
          <w:szCs w:val="22"/>
        </w:rPr>
        <w:t xml:space="preserve"> </w:t>
      </w:r>
      <w:r w:rsidR="00896D1E">
        <w:rPr>
          <w:rFonts w:ascii="Calibri" w:hAnsi="Calibri" w:cs="Arial"/>
          <w:sz w:val="22"/>
          <w:szCs w:val="22"/>
        </w:rPr>
        <w:t xml:space="preserve">Kupujícího </w:t>
      </w:r>
      <w:r w:rsidR="004B4883">
        <w:rPr>
          <w:rFonts w:ascii="Calibri" w:hAnsi="Calibri" w:cs="Arial"/>
          <w:sz w:val="22"/>
          <w:szCs w:val="22"/>
        </w:rPr>
        <w:t>dodávat K</w:t>
      </w:r>
      <w:r w:rsidR="00385E49" w:rsidRPr="001B506B">
        <w:rPr>
          <w:rFonts w:ascii="Calibri" w:hAnsi="Calibri" w:cs="Arial"/>
          <w:sz w:val="22"/>
          <w:szCs w:val="22"/>
        </w:rPr>
        <w:t>upující</w:t>
      </w:r>
      <w:r w:rsidR="00500EEB">
        <w:rPr>
          <w:rFonts w:ascii="Calibri" w:hAnsi="Calibri" w:cs="Arial"/>
          <w:sz w:val="22"/>
          <w:szCs w:val="22"/>
        </w:rPr>
        <w:t xml:space="preserve">mu </w:t>
      </w:r>
      <w:r w:rsidR="004B4883">
        <w:rPr>
          <w:rFonts w:ascii="Calibri" w:hAnsi="Calibri" w:cs="Arial"/>
          <w:sz w:val="22"/>
          <w:szCs w:val="22"/>
        </w:rPr>
        <w:t>spotřební materiál</w:t>
      </w:r>
      <w:r w:rsidR="004B4883" w:rsidRPr="00952D98">
        <w:rPr>
          <w:rFonts w:ascii="Calibri" w:hAnsi="Calibri" w:cs="Arial"/>
          <w:sz w:val="22"/>
          <w:szCs w:val="22"/>
        </w:rPr>
        <w:t xml:space="preserve"> </w:t>
      </w:r>
      <w:r w:rsidR="004B4883">
        <w:rPr>
          <w:rFonts w:ascii="Calibri" w:hAnsi="Calibri" w:cs="Arial"/>
          <w:sz w:val="22"/>
          <w:szCs w:val="22"/>
        </w:rPr>
        <w:t>pro kopírovací a jiná tisková zařízení (tiskárny, multifunkční zařízení a faxy</w:t>
      </w:r>
      <w:r w:rsidR="004B4883" w:rsidRPr="00952D98">
        <w:rPr>
          <w:rFonts w:ascii="Calibri" w:hAnsi="Calibri" w:cs="Arial"/>
          <w:sz w:val="22"/>
          <w:szCs w:val="22"/>
        </w:rPr>
        <w:t>)</w:t>
      </w:r>
      <w:r w:rsidR="00474E38">
        <w:rPr>
          <w:rFonts w:ascii="Calibri" w:hAnsi="Calibri" w:cs="Arial"/>
          <w:sz w:val="22"/>
          <w:szCs w:val="22"/>
        </w:rPr>
        <w:t xml:space="preserve"> a kancelářskou techniku </w:t>
      </w:r>
      <w:r w:rsidR="004B4883" w:rsidRPr="001B506B">
        <w:rPr>
          <w:rFonts w:ascii="Calibri" w:hAnsi="Calibri" w:cs="Arial"/>
          <w:sz w:val="22"/>
          <w:szCs w:val="22"/>
        </w:rPr>
        <w:t>(dále jen „Zboží“)</w:t>
      </w:r>
      <w:r w:rsidR="00A31D4A">
        <w:rPr>
          <w:rFonts w:ascii="Calibri" w:hAnsi="Calibri" w:cs="Arial"/>
          <w:sz w:val="22"/>
          <w:szCs w:val="22"/>
        </w:rPr>
        <w:t xml:space="preserve">. </w:t>
      </w:r>
    </w:p>
    <w:p w14:paraId="28746C61" w14:textId="77777777" w:rsidR="00695F80" w:rsidRDefault="00695F80" w:rsidP="002C43AC">
      <w:pPr>
        <w:numPr>
          <w:ilvl w:val="1"/>
          <w:numId w:val="2"/>
        </w:numPr>
        <w:spacing w:after="120"/>
        <w:jc w:val="both"/>
        <w:rPr>
          <w:rFonts w:ascii="Calibri" w:hAnsi="Calibri" w:cs="Arial"/>
          <w:sz w:val="22"/>
          <w:szCs w:val="22"/>
        </w:rPr>
      </w:pPr>
      <w:r>
        <w:rPr>
          <w:rFonts w:ascii="Calibri" w:hAnsi="Calibri" w:cs="Arial"/>
          <w:sz w:val="22"/>
          <w:szCs w:val="22"/>
        </w:rPr>
        <w:t xml:space="preserve">Kupující se </w:t>
      </w:r>
      <w:r w:rsidR="001C5881">
        <w:rPr>
          <w:rFonts w:ascii="Calibri" w:hAnsi="Calibri" w:cs="Arial"/>
          <w:sz w:val="22"/>
          <w:szCs w:val="22"/>
        </w:rPr>
        <w:t xml:space="preserve">zavazuje řádně, v souladu s touto Smlouvou </w:t>
      </w:r>
      <w:r w:rsidR="00500EEB">
        <w:rPr>
          <w:rFonts w:ascii="Calibri" w:hAnsi="Calibri" w:cs="Arial"/>
          <w:sz w:val="22"/>
          <w:szCs w:val="22"/>
        </w:rPr>
        <w:t xml:space="preserve">a Objednávkou </w:t>
      </w:r>
      <w:r w:rsidR="001C5881">
        <w:rPr>
          <w:rFonts w:ascii="Calibri" w:hAnsi="Calibri" w:cs="Arial"/>
          <w:sz w:val="22"/>
          <w:szCs w:val="22"/>
        </w:rPr>
        <w:t>Prodáva</w:t>
      </w:r>
      <w:r w:rsidR="004B4883">
        <w:rPr>
          <w:rFonts w:ascii="Calibri" w:hAnsi="Calibri" w:cs="Arial"/>
          <w:sz w:val="22"/>
          <w:szCs w:val="22"/>
        </w:rPr>
        <w:t xml:space="preserve">jícím dodané Zboží </w:t>
      </w:r>
      <w:r w:rsidR="001C5881">
        <w:rPr>
          <w:rFonts w:ascii="Calibri" w:hAnsi="Calibri" w:cs="Arial"/>
          <w:sz w:val="22"/>
          <w:szCs w:val="22"/>
        </w:rPr>
        <w:t>převzít a zaplatit za ně</w:t>
      </w:r>
      <w:r w:rsidR="00DF3660">
        <w:rPr>
          <w:rFonts w:ascii="Calibri" w:hAnsi="Calibri" w:cs="Arial"/>
          <w:sz w:val="22"/>
          <w:szCs w:val="22"/>
        </w:rPr>
        <w:t xml:space="preserve"> sjednanou</w:t>
      </w:r>
      <w:r w:rsidR="001C5881">
        <w:rPr>
          <w:rFonts w:ascii="Calibri" w:hAnsi="Calibri" w:cs="Arial"/>
          <w:sz w:val="22"/>
          <w:szCs w:val="22"/>
        </w:rPr>
        <w:t xml:space="preserve"> cenu dle této Smlouvy. </w:t>
      </w:r>
    </w:p>
    <w:p w14:paraId="156E84DB" w14:textId="77777777" w:rsidR="00AD78E5" w:rsidRDefault="00AD78E5" w:rsidP="002C43AC">
      <w:pPr>
        <w:numPr>
          <w:ilvl w:val="1"/>
          <w:numId w:val="2"/>
        </w:numPr>
        <w:spacing w:after="120"/>
        <w:jc w:val="both"/>
        <w:rPr>
          <w:rFonts w:ascii="Calibri" w:hAnsi="Calibri" w:cs="Arial"/>
          <w:sz w:val="22"/>
          <w:szCs w:val="22"/>
        </w:rPr>
      </w:pPr>
      <w:r w:rsidRPr="002C43AC">
        <w:rPr>
          <w:rFonts w:ascii="Calibri" w:hAnsi="Calibri" w:cs="Arial"/>
          <w:sz w:val="22"/>
          <w:szCs w:val="22"/>
        </w:rPr>
        <w:t xml:space="preserve">V důsledku uzavření této Smlouvy nevzniká </w:t>
      </w:r>
      <w:r w:rsidR="00835AD7" w:rsidRPr="002C43AC">
        <w:rPr>
          <w:rFonts w:ascii="Calibri" w:hAnsi="Calibri" w:cs="Arial"/>
          <w:sz w:val="22"/>
          <w:szCs w:val="22"/>
        </w:rPr>
        <w:t>Kupující</w:t>
      </w:r>
      <w:r w:rsidR="002C43AC">
        <w:rPr>
          <w:rFonts w:ascii="Calibri" w:hAnsi="Calibri" w:cs="Arial"/>
          <w:sz w:val="22"/>
          <w:szCs w:val="22"/>
        </w:rPr>
        <w:t xml:space="preserve">mu </w:t>
      </w:r>
      <w:r w:rsidRPr="002C43AC">
        <w:rPr>
          <w:rFonts w:ascii="Calibri" w:hAnsi="Calibri" w:cs="Arial"/>
          <w:sz w:val="22"/>
          <w:szCs w:val="22"/>
        </w:rPr>
        <w:t xml:space="preserve">povinnost objednat si </w:t>
      </w:r>
      <w:r w:rsidR="00E60CF9">
        <w:rPr>
          <w:rFonts w:ascii="Calibri" w:hAnsi="Calibri" w:cs="Arial"/>
          <w:sz w:val="22"/>
          <w:szCs w:val="22"/>
        </w:rPr>
        <w:t>u</w:t>
      </w:r>
      <w:r w:rsidRPr="002C43AC">
        <w:rPr>
          <w:rFonts w:ascii="Calibri" w:hAnsi="Calibri" w:cs="Arial"/>
          <w:sz w:val="22"/>
          <w:szCs w:val="22"/>
        </w:rPr>
        <w:t xml:space="preserve"> </w:t>
      </w:r>
      <w:r w:rsidR="00835AD7" w:rsidRPr="002C43AC">
        <w:rPr>
          <w:rFonts w:ascii="Calibri" w:hAnsi="Calibri" w:cs="Arial"/>
          <w:sz w:val="22"/>
          <w:szCs w:val="22"/>
        </w:rPr>
        <w:t>Prodávající</w:t>
      </w:r>
      <w:r w:rsidR="002C43AC">
        <w:rPr>
          <w:rFonts w:ascii="Calibri" w:hAnsi="Calibri" w:cs="Arial"/>
          <w:sz w:val="22"/>
          <w:szCs w:val="22"/>
        </w:rPr>
        <w:t>ho</w:t>
      </w:r>
      <w:r w:rsidR="004B4883">
        <w:rPr>
          <w:rFonts w:ascii="Calibri" w:hAnsi="Calibri" w:cs="Arial"/>
          <w:sz w:val="22"/>
          <w:szCs w:val="22"/>
        </w:rPr>
        <w:t xml:space="preserve"> konkrétní objem Zboží</w:t>
      </w:r>
      <w:r w:rsidR="002C43AC">
        <w:rPr>
          <w:rFonts w:ascii="Calibri" w:hAnsi="Calibri" w:cs="Arial"/>
          <w:sz w:val="22"/>
          <w:szCs w:val="22"/>
        </w:rPr>
        <w:t>.</w:t>
      </w:r>
      <w:r w:rsidR="00E60CF9">
        <w:rPr>
          <w:rFonts w:ascii="Calibri" w:hAnsi="Calibri" w:cs="Arial"/>
          <w:sz w:val="22"/>
          <w:szCs w:val="22"/>
        </w:rPr>
        <w:t xml:space="preserve"> Kupující je povinen odebrat </w:t>
      </w:r>
      <w:r w:rsidR="004B4883">
        <w:rPr>
          <w:rFonts w:ascii="Calibri" w:hAnsi="Calibri" w:cs="Arial"/>
          <w:sz w:val="22"/>
          <w:szCs w:val="22"/>
        </w:rPr>
        <w:t>pouze Zboží,</w:t>
      </w:r>
      <w:r w:rsidR="00E60CF9">
        <w:rPr>
          <w:rFonts w:ascii="Calibri" w:hAnsi="Calibri" w:cs="Arial"/>
          <w:sz w:val="22"/>
          <w:szCs w:val="22"/>
        </w:rPr>
        <w:t xml:space="preserve"> které si u Prodávajícího objednal, přičemž je pouze na vůli Kupujícího, zda se Objednávka bude vysta</w:t>
      </w:r>
      <w:r w:rsidR="004B4883">
        <w:rPr>
          <w:rFonts w:ascii="Calibri" w:hAnsi="Calibri" w:cs="Arial"/>
          <w:sz w:val="22"/>
          <w:szCs w:val="22"/>
        </w:rPr>
        <w:t>vovat</w:t>
      </w:r>
      <w:r w:rsidR="00E60CF9">
        <w:rPr>
          <w:rFonts w:ascii="Calibri" w:hAnsi="Calibri" w:cs="Arial"/>
          <w:sz w:val="22"/>
          <w:szCs w:val="22"/>
        </w:rPr>
        <w:t xml:space="preserve">. </w:t>
      </w:r>
    </w:p>
    <w:p w14:paraId="4BEB8133" w14:textId="77777777" w:rsidR="003E3815" w:rsidRPr="002C43AC" w:rsidRDefault="003E3815" w:rsidP="003E3815">
      <w:pPr>
        <w:numPr>
          <w:ilvl w:val="1"/>
          <w:numId w:val="2"/>
        </w:numPr>
        <w:spacing w:after="120"/>
        <w:jc w:val="both"/>
        <w:rPr>
          <w:rFonts w:ascii="Calibri" w:hAnsi="Calibri" w:cs="Arial"/>
          <w:sz w:val="22"/>
          <w:szCs w:val="22"/>
        </w:rPr>
      </w:pPr>
      <w:r w:rsidRPr="003E3815">
        <w:rPr>
          <w:rFonts w:ascii="Calibri" w:hAnsi="Calibri" w:cs="Arial"/>
          <w:sz w:val="22"/>
          <w:szCs w:val="22"/>
        </w:rPr>
        <w:t xml:space="preserve">Dodavatel je zaměstnavatelem více než </w:t>
      </w:r>
      <w:proofErr w:type="gramStart"/>
      <w:r w:rsidRPr="003E3815">
        <w:rPr>
          <w:rFonts w:ascii="Calibri" w:hAnsi="Calibri" w:cs="Arial"/>
          <w:sz w:val="22"/>
          <w:szCs w:val="22"/>
        </w:rPr>
        <w:t>50%</w:t>
      </w:r>
      <w:proofErr w:type="gramEnd"/>
      <w:r w:rsidRPr="003E3815">
        <w:rPr>
          <w:rFonts w:ascii="Calibri" w:hAnsi="Calibri" w:cs="Arial"/>
          <w:sz w:val="22"/>
          <w:szCs w:val="22"/>
        </w:rPr>
        <w:t xml:space="preserve"> osob se zdravotním postižením na řádně vytvořených chráněných pracovních místech na základě dohody s Úřadem práce v Berouně a poskytuje náhradní plnění dle §81 odst. 2 písm. b) Zákona č. 435/2004 Sb. ve znění novely č. 367/2011 Sb.</w:t>
      </w:r>
    </w:p>
    <w:p w14:paraId="24C871D9" w14:textId="77777777" w:rsidR="00AD78E5" w:rsidRDefault="00AD78E5" w:rsidP="004E0C04">
      <w:pPr>
        <w:pStyle w:val="Nadpis5"/>
        <w:keepLines/>
        <w:spacing w:before="0"/>
        <w:rPr>
          <w:rFonts w:ascii="Calibri" w:hAnsi="Calibri" w:cs="Arial"/>
          <w:sz w:val="22"/>
          <w:szCs w:val="22"/>
          <w:u w:val="none"/>
        </w:rPr>
      </w:pPr>
    </w:p>
    <w:p w14:paraId="38C45006" w14:textId="77777777" w:rsidR="004E0C04" w:rsidRPr="00B53BF2" w:rsidRDefault="004E0C04" w:rsidP="004E0C04">
      <w:pPr>
        <w:pStyle w:val="Nadpis5"/>
        <w:keepLines/>
        <w:spacing w:before="0"/>
        <w:rPr>
          <w:rFonts w:ascii="Calibri" w:hAnsi="Calibri" w:cs="Arial"/>
          <w:sz w:val="22"/>
          <w:szCs w:val="22"/>
          <w:u w:val="none"/>
        </w:rPr>
      </w:pPr>
      <w:r w:rsidRPr="00B53BF2">
        <w:rPr>
          <w:rFonts w:ascii="Calibri" w:hAnsi="Calibri" w:cs="Arial"/>
          <w:sz w:val="22"/>
          <w:szCs w:val="22"/>
          <w:u w:val="none"/>
        </w:rPr>
        <w:t>Čl. 2</w:t>
      </w:r>
    </w:p>
    <w:p w14:paraId="5E3EC6E0" w14:textId="77777777" w:rsidR="004E0C04" w:rsidRPr="00306534" w:rsidRDefault="004E0C04" w:rsidP="00306534">
      <w:pPr>
        <w:pStyle w:val="Nadpis5"/>
        <w:keepLines/>
        <w:spacing w:before="0" w:after="120"/>
        <w:ind w:left="567" w:right="482" w:hanging="567"/>
        <w:rPr>
          <w:rFonts w:ascii="Calibri" w:hAnsi="Calibri" w:cs="Arial"/>
          <w:sz w:val="22"/>
          <w:szCs w:val="22"/>
          <w:u w:val="none"/>
        </w:rPr>
      </w:pPr>
      <w:r w:rsidRPr="00B53BF2">
        <w:rPr>
          <w:rFonts w:ascii="Calibri" w:hAnsi="Calibri" w:cs="Arial"/>
          <w:sz w:val="22"/>
          <w:szCs w:val="22"/>
          <w:u w:val="none"/>
        </w:rPr>
        <w:t xml:space="preserve"> CENA</w:t>
      </w:r>
      <w:r w:rsidR="00973425">
        <w:rPr>
          <w:rFonts w:ascii="Calibri" w:hAnsi="Calibri" w:cs="Arial"/>
          <w:sz w:val="22"/>
          <w:szCs w:val="22"/>
          <w:u w:val="none"/>
        </w:rPr>
        <w:t xml:space="preserve"> </w:t>
      </w:r>
    </w:p>
    <w:p w14:paraId="29607145" w14:textId="77777777" w:rsidR="004E0C04" w:rsidRDefault="004E0C04" w:rsidP="00306534">
      <w:pPr>
        <w:pStyle w:val="Zkladntext3"/>
        <w:ind w:left="425" w:right="28" w:hanging="425"/>
        <w:jc w:val="both"/>
        <w:rPr>
          <w:rFonts w:ascii="Calibri" w:hAnsi="Calibri"/>
        </w:rPr>
      </w:pPr>
      <w:r>
        <w:rPr>
          <w:rFonts w:ascii="Calibri" w:hAnsi="Calibri" w:cs="Arial"/>
          <w:sz w:val="22"/>
          <w:szCs w:val="22"/>
        </w:rPr>
        <w:t>2.1.</w:t>
      </w:r>
      <w:r>
        <w:rPr>
          <w:rFonts w:ascii="Calibri" w:hAnsi="Calibri" w:cs="Arial"/>
          <w:sz w:val="22"/>
          <w:szCs w:val="22"/>
        </w:rPr>
        <w:tab/>
      </w:r>
      <w:r w:rsidR="002C43AC" w:rsidRPr="00306534">
        <w:rPr>
          <w:rFonts w:ascii="Calibri" w:hAnsi="Calibri" w:cs="Arial"/>
          <w:sz w:val="22"/>
          <w:szCs w:val="22"/>
        </w:rPr>
        <w:t>Ceny</w:t>
      </w:r>
      <w:r w:rsidR="00474E38">
        <w:rPr>
          <w:rFonts w:ascii="Calibri" w:hAnsi="Calibri" w:cs="Arial"/>
          <w:sz w:val="22"/>
          <w:szCs w:val="22"/>
        </w:rPr>
        <w:t xml:space="preserve"> objednaného</w:t>
      </w:r>
      <w:r w:rsidR="002C43AC" w:rsidRPr="00306534">
        <w:rPr>
          <w:rFonts w:ascii="Calibri" w:hAnsi="Calibri" w:cs="Arial"/>
          <w:sz w:val="22"/>
          <w:szCs w:val="22"/>
        </w:rPr>
        <w:t xml:space="preserve"> </w:t>
      </w:r>
      <w:r w:rsidR="00474E38">
        <w:rPr>
          <w:rFonts w:ascii="Calibri" w:hAnsi="Calibri" w:cs="Arial"/>
          <w:sz w:val="22"/>
          <w:szCs w:val="22"/>
        </w:rPr>
        <w:t>z</w:t>
      </w:r>
      <w:r w:rsidR="002C43AC" w:rsidRPr="00306534">
        <w:rPr>
          <w:rFonts w:ascii="Calibri" w:hAnsi="Calibri" w:cs="Arial"/>
          <w:sz w:val="22"/>
          <w:szCs w:val="22"/>
        </w:rPr>
        <w:t>boží</w:t>
      </w:r>
      <w:r w:rsidR="009C5E24" w:rsidRPr="00306534">
        <w:rPr>
          <w:rFonts w:ascii="Calibri" w:hAnsi="Calibri" w:cs="Arial"/>
          <w:sz w:val="22"/>
          <w:szCs w:val="22"/>
        </w:rPr>
        <w:t xml:space="preserve"> </w:t>
      </w:r>
      <w:r w:rsidR="002C43AC" w:rsidRPr="00306534">
        <w:rPr>
          <w:rFonts w:ascii="Calibri" w:hAnsi="Calibri" w:cs="Arial"/>
          <w:sz w:val="22"/>
          <w:szCs w:val="22"/>
        </w:rPr>
        <w:t>bud</w:t>
      </w:r>
      <w:r w:rsidR="00973425">
        <w:rPr>
          <w:rFonts w:ascii="Calibri" w:hAnsi="Calibri" w:cs="Arial"/>
          <w:sz w:val="22"/>
          <w:szCs w:val="22"/>
        </w:rPr>
        <w:t>ou</w:t>
      </w:r>
      <w:r w:rsidR="002C43AC" w:rsidRPr="00306534">
        <w:rPr>
          <w:rFonts w:ascii="Calibri" w:hAnsi="Calibri" w:cs="Arial"/>
          <w:sz w:val="22"/>
          <w:szCs w:val="22"/>
        </w:rPr>
        <w:t xml:space="preserve"> odpovídat cenám obvyklým na trhu v období objednání příslušného Zboží.</w:t>
      </w:r>
    </w:p>
    <w:p w14:paraId="73E61B23" w14:textId="62B174F4" w:rsidR="002810A9" w:rsidRPr="002810A9" w:rsidRDefault="002810A9" w:rsidP="00306534">
      <w:pPr>
        <w:pStyle w:val="Zkladntext3"/>
        <w:ind w:left="425" w:right="28" w:hanging="425"/>
        <w:jc w:val="both"/>
        <w:rPr>
          <w:rFonts w:ascii="Calibri" w:hAnsi="Calibri"/>
          <w:sz w:val="22"/>
          <w:szCs w:val="22"/>
        </w:rPr>
      </w:pPr>
      <w:r w:rsidRPr="0034691E">
        <w:rPr>
          <w:rFonts w:ascii="Calibri" w:hAnsi="Calibri"/>
          <w:sz w:val="22"/>
          <w:szCs w:val="22"/>
        </w:rPr>
        <w:lastRenderedPageBreak/>
        <w:t>2.2</w:t>
      </w:r>
      <w:r w:rsidRPr="0034691E">
        <w:rPr>
          <w:rFonts w:ascii="Calibri" w:hAnsi="Calibri"/>
          <w:sz w:val="22"/>
          <w:szCs w:val="22"/>
        </w:rPr>
        <w:tab/>
        <w:t xml:space="preserve">Smluvní strany sjednávají, že dodavatel poskytne a zákazník odebere od dodavatele náhradní plnění v objemu </w:t>
      </w:r>
      <w:r w:rsidR="00892CCE">
        <w:rPr>
          <w:rFonts w:ascii="Calibri" w:hAnsi="Calibri"/>
          <w:sz w:val="22"/>
          <w:szCs w:val="22"/>
        </w:rPr>
        <w:t>2</w:t>
      </w:r>
      <w:r w:rsidR="004F65D4">
        <w:rPr>
          <w:rFonts w:ascii="Calibri" w:hAnsi="Calibri"/>
          <w:sz w:val="22"/>
          <w:szCs w:val="22"/>
        </w:rPr>
        <w:t>7</w:t>
      </w:r>
      <w:r w:rsidRPr="0034691E">
        <w:rPr>
          <w:rFonts w:ascii="Calibri" w:hAnsi="Calibri"/>
          <w:sz w:val="22"/>
          <w:szCs w:val="22"/>
        </w:rPr>
        <w:t>0.000 Kč bez DP</w:t>
      </w:r>
      <w:r w:rsidR="00AF5FB1">
        <w:rPr>
          <w:rFonts w:ascii="Calibri" w:hAnsi="Calibri"/>
          <w:sz w:val="22"/>
          <w:szCs w:val="22"/>
        </w:rPr>
        <w:t>H</w:t>
      </w:r>
      <w:r w:rsidRPr="0034691E">
        <w:rPr>
          <w:rFonts w:ascii="Calibri" w:hAnsi="Calibri"/>
          <w:sz w:val="22"/>
          <w:szCs w:val="22"/>
        </w:rPr>
        <w:t>.</w:t>
      </w:r>
    </w:p>
    <w:p w14:paraId="5DABFAF5" w14:textId="77777777" w:rsidR="00306534" w:rsidRDefault="00306534" w:rsidP="00306534">
      <w:pPr>
        <w:keepNext/>
        <w:keepLines/>
        <w:spacing w:before="120"/>
        <w:ind w:left="426" w:right="48" w:hanging="426"/>
        <w:jc w:val="both"/>
        <w:rPr>
          <w:rFonts w:ascii="Calibri" w:hAnsi="Calibri"/>
          <w:sz w:val="22"/>
          <w:szCs w:val="22"/>
        </w:rPr>
      </w:pPr>
    </w:p>
    <w:p w14:paraId="29C782EA" w14:textId="77777777" w:rsidR="00590048" w:rsidRPr="00AD78E5" w:rsidRDefault="00590048" w:rsidP="00667B76">
      <w:pPr>
        <w:pStyle w:val="Nadpis5"/>
        <w:keepLines/>
        <w:spacing w:before="0"/>
        <w:ind w:left="567" w:hanging="567"/>
        <w:rPr>
          <w:rFonts w:ascii="Calibri" w:hAnsi="Calibri" w:cs="Arial"/>
          <w:sz w:val="22"/>
          <w:szCs w:val="22"/>
          <w:u w:val="none"/>
        </w:rPr>
      </w:pPr>
      <w:r w:rsidRPr="00AD78E5">
        <w:rPr>
          <w:rFonts w:ascii="Calibri" w:hAnsi="Calibri" w:cs="Arial"/>
          <w:sz w:val="22"/>
          <w:szCs w:val="22"/>
          <w:u w:val="none"/>
        </w:rPr>
        <w:t xml:space="preserve">Čl. </w:t>
      </w:r>
      <w:r w:rsidR="009B5B94" w:rsidRPr="00AD78E5">
        <w:rPr>
          <w:rFonts w:ascii="Calibri" w:hAnsi="Calibri" w:cs="Arial"/>
          <w:sz w:val="22"/>
          <w:szCs w:val="22"/>
          <w:u w:val="none"/>
        </w:rPr>
        <w:t>3</w:t>
      </w:r>
    </w:p>
    <w:p w14:paraId="65F612CA" w14:textId="77777777" w:rsidR="00D057E8" w:rsidRPr="00306534" w:rsidRDefault="00590048" w:rsidP="00306534">
      <w:pPr>
        <w:pStyle w:val="Nadpis5"/>
        <w:keepLines/>
        <w:spacing w:before="0" w:after="120"/>
        <w:ind w:left="567" w:right="482" w:hanging="567"/>
        <w:rPr>
          <w:rFonts w:ascii="Calibri" w:hAnsi="Calibri" w:cs="Arial"/>
          <w:sz w:val="22"/>
          <w:szCs w:val="22"/>
          <w:u w:val="none"/>
        </w:rPr>
      </w:pPr>
      <w:r w:rsidRPr="00AD78E5">
        <w:rPr>
          <w:rFonts w:ascii="Calibri" w:hAnsi="Calibri" w:cs="Arial"/>
          <w:sz w:val="22"/>
          <w:szCs w:val="22"/>
          <w:u w:val="none"/>
        </w:rPr>
        <w:tab/>
      </w:r>
      <w:r w:rsidR="00D057E8" w:rsidRPr="00AD78E5">
        <w:rPr>
          <w:rFonts w:ascii="Calibri" w:hAnsi="Calibri" w:cs="Arial"/>
          <w:sz w:val="22"/>
          <w:szCs w:val="22"/>
          <w:u w:val="none"/>
        </w:rPr>
        <w:t>PLATEBNÍ</w:t>
      </w:r>
      <w:r w:rsidRPr="00AD78E5">
        <w:rPr>
          <w:rFonts w:ascii="Calibri" w:hAnsi="Calibri" w:cs="Arial"/>
          <w:sz w:val="22"/>
          <w:szCs w:val="22"/>
          <w:u w:val="none"/>
        </w:rPr>
        <w:t xml:space="preserve"> A FAKTURAČNÍ PODMÍNKY</w:t>
      </w:r>
    </w:p>
    <w:p w14:paraId="2C3BA9AC" w14:textId="77777777" w:rsidR="004C32DD" w:rsidRPr="00AD78E5" w:rsidRDefault="009909BA" w:rsidP="002B60AC">
      <w:pPr>
        <w:keepNext/>
        <w:spacing w:before="120"/>
        <w:ind w:left="426" w:right="45" w:hanging="426"/>
        <w:jc w:val="both"/>
        <w:rPr>
          <w:rFonts w:ascii="Calibri" w:hAnsi="Calibri" w:cs="Arial"/>
          <w:sz w:val="22"/>
          <w:szCs w:val="22"/>
        </w:rPr>
      </w:pPr>
      <w:r w:rsidRPr="00AD78E5">
        <w:rPr>
          <w:rFonts w:ascii="Calibri" w:hAnsi="Calibri" w:cs="Arial"/>
          <w:sz w:val="22"/>
          <w:szCs w:val="22"/>
        </w:rPr>
        <w:t xml:space="preserve">3.1. </w:t>
      </w:r>
      <w:r w:rsidR="00515DFE">
        <w:rPr>
          <w:rFonts w:ascii="Calibri" w:hAnsi="Calibri" w:cs="Arial"/>
          <w:sz w:val="22"/>
          <w:szCs w:val="22"/>
        </w:rPr>
        <w:t>Cenu</w:t>
      </w:r>
      <w:r w:rsidR="00623624" w:rsidRPr="00AD78E5">
        <w:rPr>
          <w:rFonts w:ascii="Calibri" w:hAnsi="Calibri" w:cs="Arial"/>
          <w:sz w:val="22"/>
          <w:szCs w:val="22"/>
        </w:rPr>
        <w:t xml:space="preserve"> jednotlivých objednaných dodávek </w:t>
      </w:r>
      <w:r w:rsidR="00C0224C">
        <w:rPr>
          <w:rFonts w:ascii="Calibri" w:hAnsi="Calibri" w:cs="Arial"/>
          <w:sz w:val="22"/>
          <w:szCs w:val="22"/>
        </w:rPr>
        <w:t>Zboží</w:t>
      </w:r>
      <w:r w:rsidR="00173C42">
        <w:rPr>
          <w:rFonts w:ascii="Calibri" w:hAnsi="Calibri" w:cs="Arial"/>
          <w:sz w:val="22"/>
          <w:szCs w:val="22"/>
        </w:rPr>
        <w:t xml:space="preserve"> </w:t>
      </w:r>
      <w:r w:rsidR="00D057E8" w:rsidRPr="00AD78E5">
        <w:rPr>
          <w:rFonts w:ascii="Calibri" w:hAnsi="Calibri" w:cs="Arial"/>
          <w:sz w:val="22"/>
          <w:szCs w:val="22"/>
        </w:rPr>
        <w:t xml:space="preserve">stanovenou dle </w:t>
      </w:r>
      <w:r w:rsidR="00515DFE">
        <w:rPr>
          <w:rFonts w:ascii="Calibri" w:hAnsi="Calibri" w:cs="Arial"/>
          <w:sz w:val="22"/>
          <w:szCs w:val="22"/>
        </w:rPr>
        <w:t xml:space="preserve">čl. 2 </w:t>
      </w:r>
      <w:r w:rsidR="00D057E8" w:rsidRPr="00AD78E5">
        <w:rPr>
          <w:rFonts w:ascii="Calibri" w:hAnsi="Calibri" w:cs="Arial"/>
          <w:sz w:val="22"/>
          <w:szCs w:val="22"/>
        </w:rPr>
        <w:t>odst. 2.1.</w:t>
      </w:r>
      <w:r w:rsidR="004935FD" w:rsidRPr="00AD78E5">
        <w:rPr>
          <w:rFonts w:ascii="Calibri" w:hAnsi="Calibri" w:cs="Arial"/>
          <w:sz w:val="22"/>
          <w:szCs w:val="22"/>
        </w:rPr>
        <w:t xml:space="preserve"> </w:t>
      </w:r>
      <w:r w:rsidR="00515DFE">
        <w:rPr>
          <w:rFonts w:ascii="Calibri" w:hAnsi="Calibri" w:cs="Arial"/>
          <w:sz w:val="22"/>
          <w:szCs w:val="22"/>
        </w:rPr>
        <w:t xml:space="preserve">této </w:t>
      </w:r>
      <w:r w:rsidR="00EA56EF" w:rsidRPr="00AD78E5">
        <w:rPr>
          <w:rFonts w:ascii="Calibri" w:hAnsi="Calibri" w:cs="Arial"/>
          <w:sz w:val="22"/>
          <w:szCs w:val="22"/>
        </w:rPr>
        <w:t>Smlouvy včetně DPH se </w:t>
      </w:r>
      <w:r w:rsidR="00835AD7">
        <w:rPr>
          <w:rFonts w:ascii="Calibri" w:hAnsi="Calibri" w:cs="Arial"/>
          <w:sz w:val="22"/>
          <w:szCs w:val="22"/>
        </w:rPr>
        <w:t>Kupující</w:t>
      </w:r>
      <w:r w:rsidR="009D096C" w:rsidRPr="00AD78E5">
        <w:rPr>
          <w:rFonts w:ascii="Calibri" w:hAnsi="Calibri" w:cs="Arial"/>
          <w:sz w:val="22"/>
          <w:szCs w:val="22"/>
        </w:rPr>
        <w:t xml:space="preserve"> zavazuje uhradit na základě faktury</w:t>
      </w:r>
      <w:r w:rsidR="00901924">
        <w:rPr>
          <w:rFonts w:ascii="Calibri" w:hAnsi="Calibri" w:cs="Arial"/>
          <w:sz w:val="22"/>
          <w:szCs w:val="22"/>
        </w:rPr>
        <w:t>/daňového d</w:t>
      </w:r>
      <w:r w:rsidR="00F50916">
        <w:rPr>
          <w:rFonts w:ascii="Calibri" w:hAnsi="Calibri" w:cs="Arial"/>
          <w:sz w:val="22"/>
          <w:szCs w:val="22"/>
        </w:rPr>
        <w:t>o</w:t>
      </w:r>
      <w:r w:rsidR="00901924">
        <w:rPr>
          <w:rFonts w:ascii="Calibri" w:hAnsi="Calibri" w:cs="Arial"/>
          <w:sz w:val="22"/>
          <w:szCs w:val="22"/>
        </w:rPr>
        <w:t>kladu</w:t>
      </w:r>
      <w:r w:rsidR="004935FD" w:rsidRPr="00AD78E5">
        <w:rPr>
          <w:rFonts w:ascii="Calibri" w:hAnsi="Calibri" w:cs="Arial"/>
          <w:sz w:val="22"/>
          <w:szCs w:val="22"/>
        </w:rPr>
        <w:t xml:space="preserve"> vystavené</w:t>
      </w:r>
      <w:r w:rsidR="00F50916">
        <w:rPr>
          <w:rFonts w:ascii="Calibri" w:hAnsi="Calibri" w:cs="Arial"/>
          <w:sz w:val="22"/>
          <w:szCs w:val="22"/>
        </w:rPr>
        <w:t>ho</w:t>
      </w:r>
      <w:r w:rsidR="004935FD" w:rsidRPr="00AD78E5">
        <w:rPr>
          <w:rFonts w:ascii="Calibri" w:hAnsi="Calibri" w:cs="Arial"/>
          <w:sz w:val="22"/>
          <w:szCs w:val="22"/>
        </w:rPr>
        <w:t xml:space="preserve"> </w:t>
      </w:r>
      <w:r w:rsidR="00835AD7">
        <w:rPr>
          <w:rFonts w:ascii="Calibri" w:hAnsi="Calibri" w:cs="Arial"/>
          <w:sz w:val="22"/>
          <w:szCs w:val="22"/>
        </w:rPr>
        <w:t>Prodávající</w:t>
      </w:r>
      <w:r w:rsidR="00173C42">
        <w:rPr>
          <w:rFonts w:ascii="Calibri" w:hAnsi="Calibri" w:cs="Arial"/>
          <w:sz w:val="22"/>
          <w:szCs w:val="22"/>
        </w:rPr>
        <w:t>m</w:t>
      </w:r>
      <w:r w:rsidR="00515DFE">
        <w:rPr>
          <w:rFonts w:ascii="Calibri" w:hAnsi="Calibri" w:cs="Arial"/>
          <w:sz w:val="22"/>
          <w:szCs w:val="22"/>
        </w:rPr>
        <w:t xml:space="preserve"> vždy </w:t>
      </w:r>
      <w:r w:rsidR="004935FD" w:rsidRPr="00AD78E5">
        <w:rPr>
          <w:rFonts w:ascii="Calibri" w:hAnsi="Calibri" w:cs="Arial"/>
          <w:sz w:val="22"/>
          <w:szCs w:val="22"/>
        </w:rPr>
        <w:t xml:space="preserve">po dodání objednaného </w:t>
      </w:r>
      <w:r w:rsidR="00173C42">
        <w:rPr>
          <w:rFonts w:ascii="Calibri" w:hAnsi="Calibri" w:cs="Arial"/>
          <w:sz w:val="22"/>
          <w:szCs w:val="22"/>
        </w:rPr>
        <w:t xml:space="preserve">plnění </w:t>
      </w:r>
      <w:r w:rsidR="004935FD" w:rsidRPr="00AD78E5">
        <w:rPr>
          <w:rFonts w:ascii="Calibri" w:hAnsi="Calibri" w:cs="Arial"/>
          <w:sz w:val="22"/>
          <w:szCs w:val="22"/>
        </w:rPr>
        <w:t xml:space="preserve">a jeho převzetí </w:t>
      </w:r>
      <w:r w:rsidR="00835AD7">
        <w:rPr>
          <w:rFonts w:ascii="Calibri" w:hAnsi="Calibri" w:cs="Arial"/>
          <w:sz w:val="22"/>
          <w:szCs w:val="22"/>
        </w:rPr>
        <w:t>Kupující</w:t>
      </w:r>
      <w:r w:rsidR="00173C42">
        <w:rPr>
          <w:rFonts w:ascii="Calibri" w:hAnsi="Calibri" w:cs="Arial"/>
          <w:sz w:val="22"/>
          <w:szCs w:val="22"/>
        </w:rPr>
        <w:t xml:space="preserve">m. </w:t>
      </w:r>
    </w:p>
    <w:p w14:paraId="07E9009B" w14:textId="77777777" w:rsidR="009D096C" w:rsidRPr="00AD78E5" w:rsidRDefault="009909BA" w:rsidP="002B60AC">
      <w:pPr>
        <w:keepNext/>
        <w:spacing w:before="120"/>
        <w:ind w:left="426" w:right="45" w:hanging="426"/>
        <w:jc w:val="both"/>
        <w:rPr>
          <w:rFonts w:ascii="Calibri" w:hAnsi="Calibri" w:cs="Arial"/>
          <w:sz w:val="22"/>
          <w:szCs w:val="22"/>
        </w:rPr>
      </w:pPr>
      <w:r w:rsidRPr="00AD78E5">
        <w:rPr>
          <w:rFonts w:ascii="Calibri" w:hAnsi="Calibri" w:cs="Arial"/>
          <w:sz w:val="22"/>
          <w:szCs w:val="22"/>
        </w:rPr>
        <w:t xml:space="preserve">3.2. </w:t>
      </w:r>
      <w:r w:rsidR="00B13C2E" w:rsidRPr="00AD78E5">
        <w:rPr>
          <w:rFonts w:ascii="Calibri" w:hAnsi="Calibri" w:cs="Arial"/>
          <w:sz w:val="22"/>
          <w:szCs w:val="22"/>
        </w:rPr>
        <w:t>Faktura vystave</w:t>
      </w:r>
      <w:r w:rsidR="009D096C" w:rsidRPr="00AD78E5">
        <w:rPr>
          <w:rFonts w:ascii="Calibri" w:hAnsi="Calibri" w:cs="Arial"/>
          <w:sz w:val="22"/>
          <w:szCs w:val="22"/>
        </w:rPr>
        <w:t xml:space="preserve">ná </w:t>
      </w:r>
      <w:r w:rsidR="00835AD7">
        <w:rPr>
          <w:rFonts w:ascii="Calibri" w:hAnsi="Calibri" w:cs="Arial"/>
          <w:sz w:val="22"/>
          <w:szCs w:val="22"/>
        </w:rPr>
        <w:t>Prodávající</w:t>
      </w:r>
      <w:r w:rsidR="001B506B">
        <w:rPr>
          <w:rFonts w:ascii="Calibri" w:hAnsi="Calibri" w:cs="Arial"/>
          <w:sz w:val="22"/>
          <w:szCs w:val="22"/>
        </w:rPr>
        <w:t>m</w:t>
      </w:r>
      <w:r w:rsidR="009D096C" w:rsidRPr="00AD78E5">
        <w:rPr>
          <w:rFonts w:ascii="Calibri" w:hAnsi="Calibri" w:cs="Arial"/>
          <w:sz w:val="22"/>
          <w:szCs w:val="22"/>
        </w:rPr>
        <w:t xml:space="preserve"> je splatná na </w:t>
      </w:r>
      <w:r w:rsidR="00B13C2E" w:rsidRPr="00AD78E5">
        <w:rPr>
          <w:rFonts w:ascii="Calibri" w:hAnsi="Calibri" w:cs="Arial"/>
          <w:sz w:val="22"/>
          <w:szCs w:val="22"/>
        </w:rPr>
        <w:t>účet</w:t>
      </w:r>
      <w:r w:rsidR="009D096C" w:rsidRPr="00AD78E5">
        <w:rPr>
          <w:rFonts w:ascii="Calibri" w:hAnsi="Calibri" w:cs="Arial"/>
          <w:sz w:val="22"/>
          <w:szCs w:val="22"/>
        </w:rPr>
        <w:t xml:space="preserve"> Prodávajícího</w:t>
      </w:r>
      <w:r w:rsidR="00B13C2E" w:rsidRPr="00AD78E5">
        <w:rPr>
          <w:rFonts w:ascii="Calibri" w:hAnsi="Calibri" w:cs="Arial"/>
          <w:sz w:val="22"/>
          <w:szCs w:val="22"/>
        </w:rPr>
        <w:t xml:space="preserve"> uvedený v záhlaví této Smlouvy, a to</w:t>
      </w:r>
      <w:r w:rsidR="009D096C" w:rsidRPr="00AD78E5">
        <w:rPr>
          <w:rFonts w:ascii="Calibri" w:hAnsi="Calibri" w:cs="Arial"/>
          <w:sz w:val="22"/>
          <w:szCs w:val="22"/>
        </w:rPr>
        <w:t xml:space="preserve"> </w:t>
      </w:r>
      <w:r w:rsidR="004D46BF">
        <w:rPr>
          <w:rFonts w:ascii="Calibri" w:hAnsi="Calibri" w:cs="Arial"/>
          <w:sz w:val="22"/>
          <w:szCs w:val="22"/>
        </w:rPr>
        <w:t xml:space="preserve">14 </w:t>
      </w:r>
      <w:r w:rsidR="00306534">
        <w:rPr>
          <w:rFonts w:ascii="Calibri" w:hAnsi="Calibri" w:cs="Arial"/>
          <w:sz w:val="22"/>
          <w:szCs w:val="22"/>
        </w:rPr>
        <w:t>kalendářních</w:t>
      </w:r>
      <w:r w:rsidR="00804129" w:rsidRPr="00AD78E5">
        <w:rPr>
          <w:rFonts w:ascii="Calibri" w:hAnsi="Calibri" w:cs="Arial"/>
          <w:sz w:val="22"/>
          <w:szCs w:val="22"/>
        </w:rPr>
        <w:t xml:space="preserve"> dnů</w:t>
      </w:r>
      <w:r w:rsidR="00EA56EF" w:rsidRPr="00AD78E5">
        <w:rPr>
          <w:rFonts w:ascii="Calibri" w:hAnsi="Calibri" w:cs="Arial"/>
          <w:sz w:val="22"/>
          <w:szCs w:val="22"/>
        </w:rPr>
        <w:t xml:space="preserve"> od </w:t>
      </w:r>
      <w:r w:rsidR="009D096C" w:rsidRPr="00AD78E5">
        <w:rPr>
          <w:rFonts w:ascii="Calibri" w:hAnsi="Calibri" w:cs="Arial"/>
          <w:sz w:val="22"/>
          <w:szCs w:val="22"/>
        </w:rPr>
        <w:t>data doručení faktury</w:t>
      </w:r>
      <w:r w:rsidR="00F50916">
        <w:rPr>
          <w:rFonts w:ascii="Calibri" w:hAnsi="Calibri" w:cs="Arial"/>
          <w:sz w:val="22"/>
          <w:szCs w:val="22"/>
        </w:rPr>
        <w:t>.</w:t>
      </w:r>
      <w:r w:rsidR="009D096C" w:rsidRPr="00AD78E5">
        <w:rPr>
          <w:rFonts w:ascii="Calibri" w:hAnsi="Calibri" w:cs="Arial"/>
          <w:sz w:val="22"/>
          <w:szCs w:val="22"/>
        </w:rPr>
        <w:t xml:space="preserve"> Připadne-li doba splatnosti na den pracovního klidu (tzn. na státní svátek nebo ostatní svátek, sobotu či neděli) nebo na den, který není banko</w:t>
      </w:r>
      <w:r w:rsidR="00804129" w:rsidRPr="00AD78E5">
        <w:rPr>
          <w:rFonts w:ascii="Calibri" w:hAnsi="Calibri" w:cs="Arial"/>
          <w:sz w:val="22"/>
          <w:szCs w:val="22"/>
        </w:rPr>
        <w:t>vním pracovním dnem, posouvá se </w:t>
      </w:r>
      <w:r w:rsidR="009D096C" w:rsidRPr="00AD78E5">
        <w:rPr>
          <w:rFonts w:ascii="Calibri" w:hAnsi="Calibri" w:cs="Arial"/>
          <w:sz w:val="22"/>
          <w:szCs w:val="22"/>
        </w:rPr>
        <w:t>doba splatnosti na nejbližší následující pracovní den.</w:t>
      </w:r>
    </w:p>
    <w:p w14:paraId="10C8FAFA" w14:textId="77777777" w:rsidR="009D096C" w:rsidRPr="00AD78E5" w:rsidRDefault="006B5D8C" w:rsidP="001611C7">
      <w:pPr>
        <w:pStyle w:val="2slovanodstaveclnku"/>
        <w:numPr>
          <w:ilvl w:val="0"/>
          <w:numId w:val="0"/>
        </w:numPr>
        <w:rPr>
          <w:rFonts w:ascii="Calibri" w:hAnsi="Calibri"/>
          <w:sz w:val="22"/>
          <w:szCs w:val="22"/>
        </w:rPr>
      </w:pPr>
      <w:r w:rsidRPr="00AD78E5">
        <w:rPr>
          <w:rFonts w:ascii="Calibri" w:hAnsi="Calibri"/>
          <w:sz w:val="22"/>
          <w:szCs w:val="22"/>
        </w:rPr>
        <w:t>3</w:t>
      </w:r>
      <w:r w:rsidR="009D096C" w:rsidRPr="00AD78E5">
        <w:rPr>
          <w:rFonts w:ascii="Calibri" w:hAnsi="Calibri"/>
          <w:sz w:val="22"/>
          <w:szCs w:val="22"/>
        </w:rPr>
        <w:t>.</w:t>
      </w:r>
      <w:r w:rsidR="006117F0">
        <w:rPr>
          <w:rFonts w:ascii="Calibri" w:hAnsi="Calibri"/>
          <w:sz w:val="22"/>
          <w:szCs w:val="22"/>
        </w:rPr>
        <w:t>3</w:t>
      </w:r>
      <w:r w:rsidR="009D096C" w:rsidRPr="00AD78E5">
        <w:rPr>
          <w:rFonts w:ascii="Calibri" w:hAnsi="Calibri"/>
          <w:sz w:val="22"/>
          <w:szCs w:val="22"/>
        </w:rPr>
        <w:t>.</w:t>
      </w:r>
      <w:r w:rsidR="00BE63AD" w:rsidRPr="00AD78E5">
        <w:rPr>
          <w:rFonts w:ascii="Calibri" w:hAnsi="Calibri"/>
          <w:sz w:val="22"/>
          <w:szCs w:val="22"/>
        </w:rPr>
        <w:t xml:space="preserve"> </w:t>
      </w:r>
      <w:r w:rsidR="009D096C" w:rsidRPr="00AD78E5">
        <w:rPr>
          <w:rFonts w:ascii="Calibri" w:hAnsi="Calibri"/>
          <w:sz w:val="22"/>
          <w:szCs w:val="22"/>
        </w:rPr>
        <w:t xml:space="preserve">K vyrovnání závazku </w:t>
      </w:r>
      <w:r w:rsidR="00835AD7">
        <w:rPr>
          <w:rFonts w:ascii="Calibri" w:hAnsi="Calibri"/>
          <w:sz w:val="22"/>
          <w:szCs w:val="22"/>
        </w:rPr>
        <w:t>Kupující</w:t>
      </w:r>
      <w:r w:rsidR="004D534B">
        <w:rPr>
          <w:rFonts w:ascii="Calibri" w:hAnsi="Calibri"/>
          <w:sz w:val="22"/>
          <w:szCs w:val="22"/>
        </w:rPr>
        <w:t>ho</w:t>
      </w:r>
      <w:r w:rsidR="009D096C" w:rsidRPr="00AD78E5">
        <w:rPr>
          <w:rFonts w:ascii="Calibri" w:hAnsi="Calibri"/>
          <w:sz w:val="22"/>
          <w:szCs w:val="22"/>
        </w:rPr>
        <w:t xml:space="preserve"> dojde odepsáním částky z jeho účtu</w:t>
      </w:r>
      <w:r w:rsidR="00F00FDE" w:rsidRPr="00AD78E5">
        <w:rPr>
          <w:rFonts w:ascii="Calibri" w:hAnsi="Calibri"/>
          <w:sz w:val="22"/>
          <w:szCs w:val="22"/>
        </w:rPr>
        <w:t xml:space="preserve"> ve prospěch účtu</w:t>
      </w:r>
      <w:r w:rsidR="00867AA7" w:rsidRPr="00AD78E5">
        <w:rPr>
          <w:rFonts w:ascii="Calibri" w:hAnsi="Calibri"/>
          <w:sz w:val="22"/>
          <w:szCs w:val="22"/>
        </w:rPr>
        <w:t xml:space="preserve"> </w:t>
      </w:r>
      <w:r w:rsidR="00835AD7">
        <w:rPr>
          <w:rFonts w:ascii="Calibri" w:hAnsi="Calibri"/>
          <w:sz w:val="22"/>
          <w:szCs w:val="22"/>
        </w:rPr>
        <w:t>Prodávající</w:t>
      </w:r>
      <w:r w:rsidR="004D534B">
        <w:rPr>
          <w:rFonts w:ascii="Calibri" w:hAnsi="Calibri"/>
          <w:sz w:val="22"/>
          <w:szCs w:val="22"/>
        </w:rPr>
        <w:t>ho</w:t>
      </w:r>
      <w:r w:rsidR="009D096C" w:rsidRPr="00AD78E5">
        <w:rPr>
          <w:rFonts w:ascii="Calibri" w:hAnsi="Calibri"/>
          <w:sz w:val="22"/>
          <w:szCs w:val="22"/>
        </w:rPr>
        <w:t>.</w:t>
      </w:r>
    </w:p>
    <w:p w14:paraId="0950F2EF" w14:textId="77777777" w:rsidR="00EA56EF" w:rsidRDefault="00EA56EF" w:rsidP="00EA56EF">
      <w:pPr>
        <w:pStyle w:val="Zkladntext"/>
        <w:rPr>
          <w:rFonts w:ascii="Calibri" w:hAnsi="Calibri"/>
          <w:szCs w:val="22"/>
          <w:highlight w:val="green"/>
        </w:rPr>
      </w:pPr>
    </w:p>
    <w:p w14:paraId="01847173" w14:textId="77777777" w:rsidR="003E3815" w:rsidRPr="00AD78E5" w:rsidRDefault="003E3815" w:rsidP="00EA56EF">
      <w:pPr>
        <w:pStyle w:val="Zkladntext"/>
        <w:rPr>
          <w:rFonts w:ascii="Calibri" w:hAnsi="Calibri"/>
          <w:szCs w:val="22"/>
          <w:highlight w:val="green"/>
        </w:rPr>
      </w:pPr>
    </w:p>
    <w:p w14:paraId="51010C36" w14:textId="77777777" w:rsidR="00590048" w:rsidRPr="00AD78E5" w:rsidRDefault="00590048" w:rsidP="00667B76">
      <w:pPr>
        <w:pStyle w:val="Nadpis5"/>
        <w:keepLines/>
        <w:spacing w:before="0"/>
        <w:ind w:left="567" w:hanging="567"/>
        <w:rPr>
          <w:rFonts w:ascii="Calibri" w:hAnsi="Calibri" w:cs="Arial"/>
          <w:sz w:val="22"/>
          <w:szCs w:val="22"/>
          <w:u w:val="none"/>
        </w:rPr>
      </w:pPr>
      <w:r w:rsidRPr="00AD78E5">
        <w:rPr>
          <w:rFonts w:ascii="Calibri" w:hAnsi="Calibri" w:cs="Arial"/>
          <w:sz w:val="22"/>
          <w:szCs w:val="22"/>
          <w:u w:val="none"/>
        </w:rPr>
        <w:t xml:space="preserve">Čl. </w:t>
      </w:r>
      <w:r w:rsidR="006051CC" w:rsidRPr="00AD78E5">
        <w:rPr>
          <w:rFonts w:ascii="Calibri" w:hAnsi="Calibri" w:cs="Arial"/>
          <w:sz w:val="22"/>
          <w:szCs w:val="22"/>
          <w:u w:val="none"/>
        </w:rPr>
        <w:t>4</w:t>
      </w:r>
    </w:p>
    <w:p w14:paraId="303E5FBE" w14:textId="77777777" w:rsidR="00BF008C" w:rsidRPr="004D534B" w:rsidRDefault="00590048" w:rsidP="004D534B">
      <w:pPr>
        <w:pStyle w:val="Nadpis5"/>
        <w:keepLines/>
        <w:spacing w:before="0" w:after="120"/>
        <w:ind w:left="567" w:right="482" w:hanging="567"/>
        <w:rPr>
          <w:rFonts w:ascii="Calibri" w:hAnsi="Calibri" w:cs="Arial"/>
          <w:sz w:val="22"/>
          <w:szCs w:val="22"/>
          <w:u w:val="none"/>
        </w:rPr>
      </w:pPr>
      <w:r w:rsidRPr="004D534B">
        <w:rPr>
          <w:rFonts w:ascii="Calibri" w:hAnsi="Calibri" w:cs="Arial"/>
          <w:sz w:val="22"/>
          <w:szCs w:val="22"/>
          <w:u w:val="none"/>
        </w:rPr>
        <w:t>DOBA A MÍSTO PLNĚNÍ</w:t>
      </w:r>
    </w:p>
    <w:p w14:paraId="63EBBF15" w14:textId="77777777" w:rsidR="006813B4" w:rsidRPr="001837E1" w:rsidRDefault="006051CC" w:rsidP="006813B4">
      <w:pPr>
        <w:pStyle w:val="2slovanodstaveclnku"/>
        <w:numPr>
          <w:ilvl w:val="0"/>
          <w:numId w:val="0"/>
        </w:numPr>
        <w:ind w:left="426" w:hanging="426"/>
        <w:rPr>
          <w:rFonts w:ascii="Calibri" w:hAnsi="Calibri"/>
          <w:color w:val="auto"/>
          <w:sz w:val="22"/>
          <w:szCs w:val="22"/>
        </w:rPr>
      </w:pPr>
      <w:r w:rsidRPr="00AD78E5">
        <w:rPr>
          <w:rFonts w:ascii="Calibri" w:hAnsi="Calibri"/>
          <w:sz w:val="22"/>
          <w:szCs w:val="22"/>
        </w:rPr>
        <w:t>4</w:t>
      </w:r>
      <w:r w:rsidR="00821B95" w:rsidRPr="00AD78E5">
        <w:rPr>
          <w:rFonts w:ascii="Calibri" w:hAnsi="Calibri"/>
          <w:sz w:val="22"/>
          <w:szCs w:val="22"/>
        </w:rPr>
        <w:t>.1</w:t>
      </w:r>
      <w:r w:rsidR="00821B95" w:rsidRPr="00A24A6D">
        <w:rPr>
          <w:rFonts w:ascii="Calibri" w:hAnsi="Calibri"/>
          <w:color w:val="1F497D"/>
          <w:sz w:val="22"/>
          <w:szCs w:val="22"/>
        </w:rPr>
        <w:t>.</w:t>
      </w:r>
      <w:r w:rsidR="00440E8C" w:rsidRPr="00A24A6D">
        <w:rPr>
          <w:rFonts w:ascii="Calibri" w:hAnsi="Calibri"/>
          <w:color w:val="1F497D"/>
          <w:sz w:val="22"/>
          <w:szCs w:val="22"/>
        </w:rPr>
        <w:t xml:space="preserve"> </w:t>
      </w:r>
      <w:r w:rsidR="00835AD7">
        <w:rPr>
          <w:rFonts w:ascii="Calibri" w:hAnsi="Calibri"/>
          <w:color w:val="auto"/>
          <w:sz w:val="22"/>
          <w:szCs w:val="22"/>
        </w:rPr>
        <w:t>Kupující</w:t>
      </w:r>
      <w:r w:rsidR="00590048" w:rsidRPr="001837E1">
        <w:rPr>
          <w:rFonts w:ascii="Calibri" w:hAnsi="Calibri"/>
          <w:color w:val="auto"/>
          <w:sz w:val="22"/>
          <w:szCs w:val="22"/>
        </w:rPr>
        <w:t xml:space="preserve"> se zavazuje dodávat </w:t>
      </w:r>
      <w:r w:rsidR="00A56F3D" w:rsidRPr="001837E1">
        <w:rPr>
          <w:rFonts w:ascii="Calibri" w:hAnsi="Calibri"/>
          <w:color w:val="auto"/>
          <w:sz w:val="22"/>
          <w:szCs w:val="22"/>
        </w:rPr>
        <w:t xml:space="preserve">veškeré </w:t>
      </w:r>
      <w:r w:rsidR="00590048" w:rsidRPr="001837E1">
        <w:rPr>
          <w:rFonts w:ascii="Calibri" w:hAnsi="Calibri"/>
          <w:color w:val="auto"/>
          <w:sz w:val="22"/>
          <w:szCs w:val="22"/>
        </w:rPr>
        <w:t>Zboží</w:t>
      </w:r>
      <w:r w:rsidR="00532838" w:rsidRPr="001837E1">
        <w:rPr>
          <w:rFonts w:ascii="Calibri" w:hAnsi="Calibri"/>
          <w:color w:val="auto"/>
          <w:sz w:val="22"/>
          <w:szCs w:val="22"/>
        </w:rPr>
        <w:t xml:space="preserve"> </w:t>
      </w:r>
      <w:r w:rsidR="006813B4">
        <w:rPr>
          <w:rFonts w:ascii="Calibri" w:hAnsi="Calibri"/>
          <w:color w:val="auto"/>
          <w:sz w:val="22"/>
          <w:szCs w:val="22"/>
        </w:rPr>
        <w:t>vždy nejpozději do</w:t>
      </w:r>
      <w:r w:rsidR="004D46BF">
        <w:rPr>
          <w:rFonts w:ascii="Calibri" w:hAnsi="Calibri"/>
          <w:color w:val="auto"/>
          <w:sz w:val="22"/>
          <w:szCs w:val="22"/>
        </w:rPr>
        <w:t xml:space="preserve"> 7 </w:t>
      </w:r>
      <w:r w:rsidR="00C0224C">
        <w:rPr>
          <w:rFonts w:ascii="Calibri" w:hAnsi="Calibri"/>
          <w:color w:val="auto"/>
          <w:sz w:val="22"/>
          <w:szCs w:val="22"/>
        </w:rPr>
        <w:t>pracovních dnů</w:t>
      </w:r>
      <w:r w:rsidR="00C0224C">
        <w:rPr>
          <w:rFonts w:ascii="Calibri" w:hAnsi="Calibri"/>
          <w:color w:val="auto"/>
          <w:sz w:val="22"/>
          <w:szCs w:val="22"/>
        </w:rPr>
        <w:br/>
        <w:t xml:space="preserve">od </w:t>
      </w:r>
      <w:r w:rsidR="00C0224C" w:rsidRPr="00952D98">
        <w:rPr>
          <w:rFonts w:ascii="Calibri" w:hAnsi="Calibri"/>
          <w:sz w:val="22"/>
          <w:szCs w:val="22"/>
        </w:rPr>
        <w:t>elektronického zaslání</w:t>
      </w:r>
      <w:r w:rsidR="00C0224C">
        <w:rPr>
          <w:rFonts w:ascii="Calibri" w:hAnsi="Calibri"/>
          <w:sz w:val="22"/>
          <w:szCs w:val="22"/>
        </w:rPr>
        <w:t>/předání</w:t>
      </w:r>
      <w:r w:rsidR="00C0224C" w:rsidRPr="00952D98">
        <w:rPr>
          <w:rFonts w:ascii="Calibri" w:hAnsi="Calibri"/>
          <w:sz w:val="22"/>
          <w:szCs w:val="22"/>
        </w:rPr>
        <w:t xml:space="preserve"> </w:t>
      </w:r>
      <w:r w:rsidR="006813B4">
        <w:rPr>
          <w:rFonts w:ascii="Calibri" w:hAnsi="Calibri"/>
          <w:color w:val="auto"/>
          <w:sz w:val="22"/>
          <w:szCs w:val="22"/>
        </w:rPr>
        <w:t>O</w:t>
      </w:r>
      <w:r w:rsidR="006813B4" w:rsidRPr="001837E1">
        <w:rPr>
          <w:rFonts w:ascii="Calibri" w:hAnsi="Calibri"/>
          <w:color w:val="auto"/>
          <w:sz w:val="22"/>
          <w:szCs w:val="22"/>
        </w:rPr>
        <w:t xml:space="preserve">bjednávky </w:t>
      </w:r>
      <w:r w:rsidR="006813B4">
        <w:rPr>
          <w:rFonts w:ascii="Calibri" w:hAnsi="Calibri"/>
          <w:color w:val="auto"/>
          <w:sz w:val="22"/>
          <w:szCs w:val="22"/>
        </w:rPr>
        <w:t>Prodávajícímu.</w:t>
      </w:r>
      <w:r w:rsidR="00C0224C">
        <w:rPr>
          <w:rFonts w:ascii="Calibri" w:hAnsi="Calibri"/>
          <w:color w:val="auto"/>
          <w:sz w:val="22"/>
          <w:szCs w:val="22"/>
        </w:rPr>
        <w:t xml:space="preserve"> </w:t>
      </w:r>
      <w:r w:rsidR="00C0224C">
        <w:rPr>
          <w:rFonts w:ascii="Calibri" w:hAnsi="Calibri"/>
          <w:sz w:val="22"/>
          <w:szCs w:val="22"/>
        </w:rPr>
        <w:t xml:space="preserve">Zboží </w:t>
      </w:r>
      <w:r w:rsidR="00C0224C" w:rsidRPr="00952D98">
        <w:rPr>
          <w:rFonts w:ascii="Calibri" w:hAnsi="Calibri"/>
          <w:sz w:val="22"/>
          <w:szCs w:val="22"/>
        </w:rPr>
        <w:t xml:space="preserve">bude </w:t>
      </w:r>
      <w:r w:rsidR="00101FE8">
        <w:rPr>
          <w:rFonts w:ascii="Calibri" w:hAnsi="Calibri"/>
          <w:sz w:val="22"/>
          <w:szCs w:val="22"/>
        </w:rPr>
        <w:t>dodáno</w:t>
      </w:r>
      <w:r w:rsidR="00C0224C" w:rsidRPr="00952D98">
        <w:rPr>
          <w:rFonts w:ascii="Calibri" w:hAnsi="Calibri"/>
          <w:sz w:val="22"/>
          <w:szCs w:val="22"/>
        </w:rPr>
        <w:t xml:space="preserve"> v pracovních dnech </w:t>
      </w:r>
      <w:r w:rsidR="004B6F00">
        <w:rPr>
          <w:rFonts w:ascii="Calibri" w:hAnsi="Calibri"/>
          <w:sz w:val="22"/>
          <w:szCs w:val="22"/>
        </w:rPr>
        <w:t xml:space="preserve">v době </w:t>
      </w:r>
      <w:r w:rsidR="00C0224C" w:rsidRPr="00952D98">
        <w:rPr>
          <w:rFonts w:ascii="Calibri" w:hAnsi="Calibri"/>
          <w:sz w:val="22"/>
          <w:szCs w:val="22"/>
        </w:rPr>
        <w:t>8:00 hod. až 16:00 hod</w:t>
      </w:r>
      <w:r w:rsidR="006117F0">
        <w:rPr>
          <w:rFonts w:ascii="Calibri" w:hAnsi="Calibri"/>
          <w:sz w:val="22"/>
          <w:szCs w:val="22"/>
        </w:rPr>
        <w:t xml:space="preserve"> převážně přepravní společností</w:t>
      </w:r>
      <w:r w:rsidR="00162EE6">
        <w:rPr>
          <w:rFonts w:ascii="Calibri" w:hAnsi="Calibri"/>
          <w:sz w:val="22"/>
          <w:szCs w:val="22"/>
        </w:rPr>
        <w:t xml:space="preserve"> na adresu uvedenou v objednávce.</w:t>
      </w:r>
      <w:r w:rsidR="004B6F00">
        <w:rPr>
          <w:rFonts w:ascii="Calibri" w:hAnsi="Calibri"/>
          <w:sz w:val="22"/>
          <w:szCs w:val="22"/>
        </w:rPr>
        <w:t xml:space="preserve"> </w:t>
      </w:r>
    </w:p>
    <w:p w14:paraId="660E7845" w14:textId="77777777" w:rsidR="004B6F00" w:rsidRDefault="004B6F00" w:rsidP="004E0C04">
      <w:pPr>
        <w:pStyle w:val="Nadpis5"/>
        <w:keepLines/>
        <w:spacing w:before="0"/>
        <w:rPr>
          <w:rFonts w:ascii="Calibri" w:hAnsi="Calibri" w:cs="Arial"/>
          <w:sz w:val="22"/>
          <w:szCs w:val="22"/>
          <w:u w:val="none"/>
        </w:rPr>
      </w:pPr>
    </w:p>
    <w:p w14:paraId="5428E1A1" w14:textId="77777777" w:rsidR="004B6F00" w:rsidRDefault="004B6F00" w:rsidP="004E0C04">
      <w:pPr>
        <w:pStyle w:val="Nadpis5"/>
        <w:keepLines/>
        <w:spacing w:before="0"/>
        <w:rPr>
          <w:rFonts w:ascii="Calibri" w:hAnsi="Calibri" w:cs="Arial"/>
          <w:sz w:val="22"/>
          <w:szCs w:val="22"/>
          <w:u w:val="none"/>
        </w:rPr>
      </w:pPr>
    </w:p>
    <w:p w14:paraId="3F64D347" w14:textId="77777777" w:rsidR="004E0C04" w:rsidRPr="001232BD" w:rsidRDefault="004E0C04" w:rsidP="004E0C04">
      <w:pPr>
        <w:pStyle w:val="Nadpis5"/>
        <w:keepLines/>
        <w:spacing w:before="0"/>
        <w:rPr>
          <w:rFonts w:ascii="Calibri" w:hAnsi="Calibri" w:cs="Arial"/>
          <w:sz w:val="22"/>
          <w:szCs w:val="22"/>
          <w:u w:val="none"/>
        </w:rPr>
      </w:pPr>
      <w:r w:rsidRPr="001232BD">
        <w:rPr>
          <w:rFonts w:ascii="Calibri" w:hAnsi="Calibri" w:cs="Arial"/>
          <w:sz w:val="22"/>
          <w:szCs w:val="22"/>
          <w:u w:val="none"/>
        </w:rPr>
        <w:t>Čl. 5</w:t>
      </w:r>
    </w:p>
    <w:p w14:paraId="1A0A12F4" w14:textId="77777777" w:rsidR="004E0C04" w:rsidRPr="001232BD" w:rsidRDefault="004E0C04" w:rsidP="004E0C04">
      <w:pPr>
        <w:pStyle w:val="Nadpis5"/>
        <w:keepLines/>
        <w:spacing w:before="0"/>
        <w:rPr>
          <w:rFonts w:ascii="Calibri" w:hAnsi="Calibri" w:cs="Arial"/>
          <w:sz w:val="22"/>
          <w:szCs w:val="22"/>
          <w:u w:val="none"/>
        </w:rPr>
      </w:pPr>
      <w:r w:rsidRPr="001232BD">
        <w:rPr>
          <w:rFonts w:ascii="Calibri" w:hAnsi="Calibri" w:cs="Arial"/>
          <w:sz w:val="22"/>
          <w:szCs w:val="22"/>
          <w:u w:val="none"/>
        </w:rPr>
        <w:t xml:space="preserve">DODACÍ PODMÍNKY </w:t>
      </w:r>
    </w:p>
    <w:p w14:paraId="0F85CB0C" w14:textId="77777777" w:rsidR="004E0C04" w:rsidRPr="00A24A6D" w:rsidRDefault="004E0C04" w:rsidP="004E0C04">
      <w:pPr>
        <w:rPr>
          <w:rFonts w:ascii="Calibri" w:hAnsi="Calibri" w:cs="Arial"/>
          <w:color w:val="1F497D"/>
          <w:sz w:val="22"/>
          <w:szCs w:val="22"/>
        </w:rPr>
      </w:pPr>
    </w:p>
    <w:p w14:paraId="1ACB4BE0" w14:textId="6678F18B" w:rsidR="00804F1D" w:rsidRDefault="005A5549" w:rsidP="00D61904">
      <w:pPr>
        <w:pStyle w:val="2slovanodstaveclnku"/>
        <w:numPr>
          <w:ilvl w:val="0"/>
          <w:numId w:val="0"/>
        </w:numPr>
        <w:spacing w:after="120"/>
        <w:ind w:left="425" w:hanging="425"/>
        <w:rPr>
          <w:rFonts w:ascii="Calibri" w:hAnsi="Calibri"/>
          <w:color w:val="auto"/>
          <w:sz w:val="22"/>
          <w:szCs w:val="22"/>
        </w:rPr>
      </w:pPr>
      <w:r>
        <w:rPr>
          <w:rFonts w:ascii="Calibri" w:hAnsi="Calibri"/>
          <w:color w:val="auto"/>
          <w:sz w:val="22"/>
          <w:szCs w:val="22"/>
        </w:rPr>
        <w:t>5.1</w:t>
      </w:r>
      <w:r w:rsidR="00656085">
        <w:rPr>
          <w:rFonts w:ascii="Calibri" w:hAnsi="Calibri"/>
          <w:color w:val="auto"/>
          <w:sz w:val="22"/>
          <w:szCs w:val="22"/>
        </w:rPr>
        <w:t>.</w:t>
      </w:r>
      <w:r w:rsidR="00D057E8" w:rsidRPr="00E83DCC">
        <w:rPr>
          <w:rFonts w:ascii="Calibri" w:hAnsi="Calibri"/>
          <w:color w:val="auto"/>
          <w:sz w:val="22"/>
          <w:szCs w:val="22"/>
        </w:rPr>
        <w:tab/>
      </w:r>
      <w:r w:rsidR="006A548A">
        <w:rPr>
          <w:rFonts w:ascii="Calibri" w:hAnsi="Calibri"/>
          <w:color w:val="auto"/>
          <w:sz w:val="22"/>
          <w:szCs w:val="22"/>
        </w:rPr>
        <w:t>Prodávající</w:t>
      </w:r>
      <w:r w:rsidR="006813B4" w:rsidRPr="001837E1">
        <w:rPr>
          <w:rFonts w:ascii="Calibri" w:hAnsi="Calibri"/>
          <w:color w:val="auto"/>
          <w:sz w:val="22"/>
          <w:szCs w:val="22"/>
        </w:rPr>
        <w:t xml:space="preserve"> se zavazuje dodávat veškeré Zboží </w:t>
      </w:r>
      <w:r w:rsidR="006813B4">
        <w:rPr>
          <w:rFonts w:ascii="Calibri" w:hAnsi="Calibri"/>
          <w:color w:val="auto"/>
          <w:sz w:val="22"/>
          <w:szCs w:val="22"/>
        </w:rPr>
        <w:t xml:space="preserve">na základě písemných Objednávek Kupujícího učiněných </w:t>
      </w:r>
      <w:r w:rsidR="006813B4" w:rsidRPr="001837E1">
        <w:rPr>
          <w:rFonts w:ascii="Calibri" w:hAnsi="Calibri"/>
          <w:color w:val="auto"/>
          <w:sz w:val="22"/>
          <w:szCs w:val="22"/>
        </w:rPr>
        <w:t>e-mailem</w:t>
      </w:r>
      <w:r w:rsidR="00C0224C">
        <w:rPr>
          <w:rFonts w:ascii="Calibri" w:hAnsi="Calibri"/>
          <w:color w:val="auto"/>
          <w:sz w:val="22"/>
          <w:szCs w:val="22"/>
        </w:rPr>
        <w:br/>
      </w:r>
      <w:r w:rsidR="006813B4">
        <w:rPr>
          <w:rFonts w:ascii="Calibri" w:hAnsi="Calibri"/>
          <w:color w:val="auto"/>
          <w:sz w:val="22"/>
          <w:szCs w:val="22"/>
        </w:rPr>
        <w:t>na adresu</w:t>
      </w:r>
      <w:r w:rsidR="004D46BF">
        <w:rPr>
          <w:rFonts w:ascii="Calibri" w:hAnsi="Calibri"/>
          <w:color w:val="auto"/>
          <w:sz w:val="22"/>
          <w:szCs w:val="22"/>
        </w:rPr>
        <w:t xml:space="preserve">: </w:t>
      </w:r>
      <w:r w:rsidR="00C83DB5">
        <w:rPr>
          <w:rFonts w:ascii="Calibri" w:hAnsi="Calibri"/>
          <w:color w:val="auto"/>
          <w:sz w:val="22"/>
          <w:szCs w:val="22"/>
        </w:rPr>
        <w:t>XXXXX</w:t>
      </w:r>
      <w:r w:rsidR="00C0224C">
        <w:rPr>
          <w:rFonts w:ascii="Calibri" w:hAnsi="Calibri"/>
          <w:color w:val="auto"/>
          <w:sz w:val="22"/>
          <w:szCs w:val="22"/>
        </w:rPr>
        <w:t>.</w:t>
      </w:r>
      <w:r w:rsidR="006813B4">
        <w:rPr>
          <w:rFonts w:ascii="Calibri" w:hAnsi="Calibri"/>
          <w:color w:val="auto"/>
          <w:sz w:val="22"/>
          <w:szCs w:val="22"/>
        </w:rPr>
        <w:t xml:space="preserve"> Objednávka bude obsahovat</w:t>
      </w:r>
      <w:r w:rsidR="006813B4" w:rsidRPr="001837E1">
        <w:rPr>
          <w:rFonts w:ascii="Calibri" w:hAnsi="Calibri"/>
          <w:color w:val="auto"/>
          <w:sz w:val="22"/>
          <w:szCs w:val="22"/>
        </w:rPr>
        <w:t xml:space="preserve"> poža</w:t>
      </w:r>
      <w:r w:rsidR="00C0224C">
        <w:rPr>
          <w:rFonts w:ascii="Calibri" w:hAnsi="Calibri"/>
          <w:color w:val="auto"/>
          <w:sz w:val="22"/>
          <w:szCs w:val="22"/>
        </w:rPr>
        <w:t>dovaný druh a množství Zboží</w:t>
      </w:r>
      <w:r w:rsidR="006813B4" w:rsidRPr="001837E1">
        <w:rPr>
          <w:rFonts w:ascii="Calibri" w:hAnsi="Calibri"/>
          <w:color w:val="auto"/>
          <w:sz w:val="22"/>
          <w:szCs w:val="22"/>
        </w:rPr>
        <w:t xml:space="preserve">. </w:t>
      </w:r>
      <w:r w:rsidR="006813B4">
        <w:rPr>
          <w:rFonts w:ascii="Calibri" w:hAnsi="Calibri"/>
          <w:color w:val="auto"/>
          <w:sz w:val="22"/>
          <w:szCs w:val="22"/>
        </w:rPr>
        <w:t>Přijetí O</w:t>
      </w:r>
      <w:r w:rsidR="006813B4" w:rsidRPr="001837E1">
        <w:rPr>
          <w:rFonts w:ascii="Calibri" w:hAnsi="Calibri"/>
          <w:color w:val="auto"/>
          <w:sz w:val="22"/>
          <w:szCs w:val="22"/>
        </w:rPr>
        <w:t xml:space="preserve">bjednávky je </w:t>
      </w:r>
      <w:r w:rsidR="006813B4">
        <w:rPr>
          <w:rFonts w:ascii="Calibri" w:hAnsi="Calibri"/>
          <w:color w:val="auto"/>
          <w:sz w:val="22"/>
          <w:szCs w:val="22"/>
        </w:rPr>
        <w:t>Prodávající</w:t>
      </w:r>
      <w:r w:rsidR="006813B4" w:rsidRPr="001837E1">
        <w:rPr>
          <w:rFonts w:ascii="Calibri" w:hAnsi="Calibri"/>
          <w:color w:val="auto"/>
          <w:sz w:val="22"/>
          <w:szCs w:val="22"/>
        </w:rPr>
        <w:t xml:space="preserve"> povinen </w:t>
      </w:r>
      <w:r w:rsidR="006813B4">
        <w:rPr>
          <w:rFonts w:ascii="Calibri" w:hAnsi="Calibri"/>
          <w:color w:val="auto"/>
          <w:sz w:val="22"/>
          <w:szCs w:val="22"/>
        </w:rPr>
        <w:t xml:space="preserve">Kupujícímu </w:t>
      </w:r>
      <w:r w:rsidR="006813B4" w:rsidRPr="001837E1">
        <w:rPr>
          <w:rFonts w:ascii="Calibri" w:hAnsi="Calibri"/>
          <w:color w:val="auto"/>
          <w:sz w:val="22"/>
          <w:szCs w:val="22"/>
        </w:rPr>
        <w:t xml:space="preserve">zpětně obratem potvrdit (elektronicky). </w:t>
      </w:r>
      <w:r w:rsidR="00B947E6">
        <w:rPr>
          <w:rFonts w:ascii="Calibri" w:hAnsi="Calibri"/>
          <w:color w:val="auto"/>
          <w:sz w:val="22"/>
          <w:szCs w:val="22"/>
        </w:rPr>
        <w:t>Prodávajíc</w:t>
      </w:r>
      <w:r w:rsidR="00C0224C">
        <w:rPr>
          <w:rFonts w:ascii="Calibri" w:hAnsi="Calibri"/>
          <w:color w:val="auto"/>
          <w:sz w:val="22"/>
          <w:szCs w:val="22"/>
        </w:rPr>
        <w:t>ím přijatá Objednávka je dílčí s</w:t>
      </w:r>
      <w:r w:rsidR="00B947E6">
        <w:rPr>
          <w:rFonts w:ascii="Calibri" w:hAnsi="Calibri"/>
          <w:color w:val="auto"/>
          <w:sz w:val="22"/>
          <w:szCs w:val="22"/>
        </w:rPr>
        <w:t>mlouvou na d</w:t>
      </w:r>
      <w:r w:rsidR="004E6BD2">
        <w:rPr>
          <w:rFonts w:ascii="Calibri" w:hAnsi="Calibri"/>
          <w:color w:val="auto"/>
          <w:sz w:val="22"/>
          <w:szCs w:val="22"/>
        </w:rPr>
        <w:t xml:space="preserve">odávky dle čl. 1 této Smlouvy. </w:t>
      </w:r>
      <w:r w:rsidR="00D057E8" w:rsidRPr="00E83DCC">
        <w:rPr>
          <w:rFonts w:ascii="Calibri" w:hAnsi="Calibri"/>
          <w:color w:val="auto"/>
          <w:sz w:val="22"/>
          <w:szCs w:val="22"/>
        </w:rPr>
        <w:t>Pokud bude Objednávka Prodávajícím</w:t>
      </w:r>
      <w:r w:rsidR="00656085">
        <w:rPr>
          <w:rFonts w:ascii="Calibri" w:hAnsi="Calibri"/>
          <w:color w:val="auto"/>
          <w:sz w:val="22"/>
          <w:szCs w:val="22"/>
        </w:rPr>
        <w:t>u</w:t>
      </w:r>
      <w:r w:rsidR="00D057E8" w:rsidRPr="00E83DCC">
        <w:rPr>
          <w:rFonts w:ascii="Calibri" w:hAnsi="Calibri"/>
          <w:color w:val="auto"/>
          <w:sz w:val="22"/>
          <w:szCs w:val="22"/>
        </w:rPr>
        <w:t xml:space="preserve"> p</w:t>
      </w:r>
      <w:r w:rsidR="00656085">
        <w:rPr>
          <w:rFonts w:ascii="Calibri" w:hAnsi="Calibri"/>
          <w:color w:val="auto"/>
          <w:sz w:val="22"/>
          <w:szCs w:val="22"/>
        </w:rPr>
        <w:t xml:space="preserve">ředána </w:t>
      </w:r>
      <w:r w:rsidR="00D057E8" w:rsidRPr="00E83DCC">
        <w:rPr>
          <w:rFonts w:ascii="Calibri" w:hAnsi="Calibri"/>
          <w:color w:val="auto"/>
          <w:sz w:val="22"/>
          <w:szCs w:val="22"/>
        </w:rPr>
        <w:t xml:space="preserve">v době trvání této Smlouvy, bude </w:t>
      </w:r>
      <w:r w:rsidR="00D9408E" w:rsidRPr="00E83DCC">
        <w:rPr>
          <w:rFonts w:ascii="Calibri" w:hAnsi="Calibri"/>
          <w:color w:val="auto"/>
          <w:sz w:val="22"/>
          <w:szCs w:val="22"/>
        </w:rPr>
        <w:t>předmět plnění Kupujícímu dodán</w:t>
      </w:r>
      <w:r>
        <w:rPr>
          <w:rFonts w:ascii="Calibri" w:hAnsi="Calibri"/>
          <w:color w:val="auto"/>
          <w:sz w:val="22"/>
          <w:szCs w:val="22"/>
        </w:rPr>
        <w:t xml:space="preserve"> za </w:t>
      </w:r>
      <w:r w:rsidR="00D057E8" w:rsidRPr="00E83DCC">
        <w:rPr>
          <w:rFonts w:ascii="Calibri" w:hAnsi="Calibri"/>
          <w:color w:val="auto"/>
          <w:sz w:val="22"/>
          <w:szCs w:val="22"/>
        </w:rPr>
        <w:t>jednotkové ceny dle této Sm</w:t>
      </w:r>
      <w:r w:rsidR="00D9408E" w:rsidRPr="00E83DCC">
        <w:rPr>
          <w:rFonts w:ascii="Calibri" w:hAnsi="Calibri"/>
          <w:color w:val="auto"/>
          <w:sz w:val="22"/>
          <w:szCs w:val="22"/>
        </w:rPr>
        <w:t>louvy.</w:t>
      </w:r>
    </w:p>
    <w:p w14:paraId="042A92EA" w14:textId="77777777" w:rsidR="005A5549" w:rsidRDefault="005A5549" w:rsidP="005A5549">
      <w:pPr>
        <w:pStyle w:val="2slovanodstaveclnku"/>
        <w:numPr>
          <w:ilvl w:val="0"/>
          <w:numId w:val="0"/>
        </w:numPr>
        <w:spacing w:before="0" w:after="120"/>
        <w:ind w:left="425" w:hanging="425"/>
        <w:rPr>
          <w:rFonts w:ascii="Calibri" w:hAnsi="Calibri"/>
          <w:color w:val="auto"/>
          <w:sz w:val="22"/>
          <w:szCs w:val="22"/>
        </w:rPr>
      </w:pPr>
      <w:r>
        <w:rPr>
          <w:rFonts w:ascii="Calibri" w:hAnsi="Calibri"/>
          <w:color w:val="auto"/>
          <w:sz w:val="22"/>
          <w:szCs w:val="22"/>
        </w:rPr>
        <w:t>5.2</w:t>
      </w:r>
      <w:r w:rsidR="00656085">
        <w:rPr>
          <w:rFonts w:ascii="Calibri" w:hAnsi="Calibri"/>
          <w:color w:val="auto"/>
          <w:sz w:val="22"/>
          <w:szCs w:val="22"/>
        </w:rPr>
        <w:t>.</w:t>
      </w:r>
      <w:r w:rsidR="00D057E8" w:rsidRPr="00E83DCC">
        <w:rPr>
          <w:rFonts w:ascii="Calibri" w:hAnsi="Calibri"/>
          <w:color w:val="auto"/>
          <w:sz w:val="22"/>
          <w:szCs w:val="22"/>
        </w:rPr>
        <w:tab/>
      </w:r>
      <w:r w:rsidR="00206EE7">
        <w:rPr>
          <w:rFonts w:ascii="Calibri" w:hAnsi="Calibri"/>
          <w:color w:val="auto"/>
          <w:sz w:val="22"/>
          <w:szCs w:val="22"/>
        </w:rPr>
        <w:t>Prodávající je povinen dodat Zbo</w:t>
      </w:r>
      <w:r w:rsidR="00C0224C">
        <w:rPr>
          <w:rFonts w:ascii="Calibri" w:hAnsi="Calibri"/>
          <w:color w:val="auto"/>
          <w:sz w:val="22"/>
          <w:szCs w:val="22"/>
        </w:rPr>
        <w:t xml:space="preserve">ží </w:t>
      </w:r>
      <w:r w:rsidR="00206EE7">
        <w:rPr>
          <w:rFonts w:ascii="Calibri" w:hAnsi="Calibri"/>
          <w:color w:val="auto"/>
          <w:sz w:val="22"/>
          <w:szCs w:val="22"/>
        </w:rPr>
        <w:t xml:space="preserve">řádně a včas, bez vad, do sjednaného místa plnění za dodržení podmínek stanovených touto Smlouvou a v souladu s Objednávkou. </w:t>
      </w:r>
      <w:r w:rsidR="00656085">
        <w:rPr>
          <w:rFonts w:ascii="Calibri" w:hAnsi="Calibri"/>
          <w:color w:val="auto"/>
          <w:sz w:val="22"/>
          <w:szCs w:val="22"/>
        </w:rPr>
        <w:t>Kupující</w:t>
      </w:r>
      <w:r w:rsidR="00656085" w:rsidRPr="001837E1">
        <w:rPr>
          <w:rFonts w:ascii="Calibri" w:hAnsi="Calibri"/>
          <w:color w:val="auto"/>
          <w:sz w:val="22"/>
          <w:szCs w:val="22"/>
        </w:rPr>
        <w:t xml:space="preserve"> je povinen v případě, že </w:t>
      </w:r>
      <w:r w:rsidR="005320FC">
        <w:rPr>
          <w:rFonts w:ascii="Calibri" w:hAnsi="Calibri"/>
          <w:color w:val="auto"/>
          <w:sz w:val="22"/>
          <w:szCs w:val="22"/>
        </w:rPr>
        <w:t xml:space="preserve">Zboží </w:t>
      </w:r>
      <w:r w:rsidR="00B947E6">
        <w:rPr>
          <w:rFonts w:ascii="Calibri" w:hAnsi="Calibri"/>
          <w:color w:val="auto"/>
          <w:sz w:val="22"/>
          <w:szCs w:val="22"/>
        </w:rPr>
        <w:t>byl</w:t>
      </w:r>
      <w:r w:rsidR="005320FC">
        <w:rPr>
          <w:rFonts w:ascii="Calibri" w:hAnsi="Calibri"/>
          <w:color w:val="auto"/>
          <w:sz w:val="22"/>
          <w:szCs w:val="22"/>
        </w:rPr>
        <w:t>o</w:t>
      </w:r>
      <w:r w:rsidR="00B947E6">
        <w:rPr>
          <w:rFonts w:ascii="Calibri" w:hAnsi="Calibri"/>
          <w:color w:val="auto"/>
          <w:sz w:val="22"/>
          <w:szCs w:val="22"/>
        </w:rPr>
        <w:t xml:space="preserve"> </w:t>
      </w:r>
      <w:r w:rsidR="00656085" w:rsidRPr="001837E1">
        <w:rPr>
          <w:rFonts w:ascii="Calibri" w:hAnsi="Calibri"/>
          <w:color w:val="auto"/>
          <w:sz w:val="22"/>
          <w:szCs w:val="22"/>
        </w:rPr>
        <w:t xml:space="preserve">v souladu s touto Smlouvou a </w:t>
      </w:r>
      <w:r w:rsidR="00656085">
        <w:rPr>
          <w:rFonts w:ascii="Calibri" w:hAnsi="Calibri"/>
          <w:color w:val="auto"/>
          <w:sz w:val="22"/>
          <w:szCs w:val="22"/>
        </w:rPr>
        <w:t>O</w:t>
      </w:r>
      <w:r w:rsidR="00656085" w:rsidRPr="001837E1">
        <w:rPr>
          <w:rFonts w:ascii="Calibri" w:hAnsi="Calibri"/>
          <w:color w:val="auto"/>
          <w:sz w:val="22"/>
          <w:szCs w:val="22"/>
        </w:rPr>
        <w:t xml:space="preserve">bjednávkou </w:t>
      </w:r>
      <w:r w:rsidR="00B947E6">
        <w:rPr>
          <w:rFonts w:ascii="Calibri" w:hAnsi="Calibri"/>
          <w:color w:val="auto"/>
          <w:sz w:val="22"/>
          <w:szCs w:val="22"/>
        </w:rPr>
        <w:t>dodán</w:t>
      </w:r>
      <w:r w:rsidR="005320FC">
        <w:rPr>
          <w:rFonts w:ascii="Calibri" w:hAnsi="Calibri"/>
          <w:color w:val="auto"/>
          <w:sz w:val="22"/>
          <w:szCs w:val="22"/>
        </w:rPr>
        <w:t>o</w:t>
      </w:r>
      <w:r w:rsidR="00B947E6">
        <w:rPr>
          <w:rFonts w:ascii="Calibri" w:hAnsi="Calibri"/>
          <w:color w:val="auto"/>
          <w:sz w:val="22"/>
          <w:szCs w:val="22"/>
        </w:rPr>
        <w:t xml:space="preserve"> </w:t>
      </w:r>
      <w:r w:rsidR="00656085" w:rsidRPr="001837E1">
        <w:rPr>
          <w:rFonts w:ascii="Calibri" w:hAnsi="Calibri"/>
          <w:color w:val="auto"/>
          <w:sz w:val="22"/>
          <w:szCs w:val="22"/>
        </w:rPr>
        <w:t>řádně a včas,</w:t>
      </w:r>
      <w:r w:rsidR="00C0224C">
        <w:rPr>
          <w:rFonts w:ascii="Calibri" w:hAnsi="Calibri"/>
          <w:color w:val="auto"/>
          <w:sz w:val="22"/>
          <w:szCs w:val="22"/>
        </w:rPr>
        <w:t xml:space="preserve"> stvrdit jeho převzetí podpisem</w:t>
      </w:r>
      <w:r w:rsidR="005320FC">
        <w:rPr>
          <w:rFonts w:ascii="Calibri" w:hAnsi="Calibri"/>
          <w:color w:val="auto"/>
          <w:sz w:val="22"/>
          <w:szCs w:val="22"/>
        </w:rPr>
        <w:t xml:space="preserve"> </w:t>
      </w:r>
      <w:r w:rsidR="00656085" w:rsidRPr="001837E1">
        <w:rPr>
          <w:rFonts w:ascii="Calibri" w:hAnsi="Calibri"/>
          <w:color w:val="auto"/>
          <w:sz w:val="22"/>
          <w:szCs w:val="22"/>
        </w:rPr>
        <w:t>na dodacím listu. Každá ze smluvních stran si ponechá jeden oběma smluvními stranami podepsaný dodací list.</w:t>
      </w:r>
    </w:p>
    <w:p w14:paraId="7052D9DF" w14:textId="77777777" w:rsidR="005A5549" w:rsidRPr="00656085" w:rsidRDefault="005A5549" w:rsidP="00656085">
      <w:pPr>
        <w:pStyle w:val="2slovanodstaveclnku"/>
        <w:numPr>
          <w:ilvl w:val="0"/>
          <w:numId w:val="0"/>
        </w:numPr>
        <w:tabs>
          <w:tab w:val="left" w:pos="426"/>
        </w:tabs>
        <w:spacing w:before="0" w:after="120"/>
        <w:ind w:left="425" w:hanging="425"/>
        <w:rPr>
          <w:rFonts w:ascii="Calibri" w:hAnsi="Calibri"/>
          <w:color w:val="auto"/>
          <w:sz w:val="22"/>
          <w:szCs w:val="22"/>
        </w:rPr>
      </w:pPr>
      <w:r>
        <w:rPr>
          <w:rFonts w:ascii="Calibri" w:hAnsi="Calibri"/>
          <w:sz w:val="22"/>
          <w:szCs w:val="22"/>
        </w:rPr>
        <w:t>5.3</w:t>
      </w:r>
      <w:r w:rsidR="00656085">
        <w:rPr>
          <w:rFonts w:ascii="Calibri" w:hAnsi="Calibri"/>
          <w:sz w:val="22"/>
          <w:szCs w:val="22"/>
        </w:rPr>
        <w:t>.</w:t>
      </w:r>
      <w:r w:rsidR="00D057E8" w:rsidRPr="00E83DCC">
        <w:rPr>
          <w:rFonts w:ascii="Calibri" w:hAnsi="Calibri"/>
          <w:sz w:val="22"/>
          <w:szCs w:val="22"/>
        </w:rPr>
        <w:tab/>
      </w:r>
      <w:r w:rsidR="00835AD7">
        <w:rPr>
          <w:rFonts w:ascii="Calibri" w:hAnsi="Calibri"/>
          <w:sz w:val="22"/>
          <w:szCs w:val="22"/>
        </w:rPr>
        <w:t>Prodávající</w:t>
      </w:r>
      <w:r w:rsidR="00D057E8" w:rsidRPr="00E83DCC">
        <w:rPr>
          <w:rFonts w:ascii="Calibri" w:hAnsi="Calibri"/>
          <w:sz w:val="22"/>
          <w:szCs w:val="22"/>
        </w:rPr>
        <w:t xml:space="preserve"> je povinen dodat </w:t>
      </w:r>
      <w:r w:rsidR="00835AD7">
        <w:rPr>
          <w:rFonts w:ascii="Calibri" w:hAnsi="Calibri"/>
          <w:sz w:val="22"/>
          <w:szCs w:val="22"/>
        </w:rPr>
        <w:t>Kupující</w:t>
      </w:r>
      <w:r w:rsidR="00656085">
        <w:rPr>
          <w:rFonts w:ascii="Calibri" w:hAnsi="Calibri"/>
          <w:sz w:val="22"/>
          <w:szCs w:val="22"/>
        </w:rPr>
        <w:t xml:space="preserve">mu </w:t>
      </w:r>
      <w:r w:rsidR="008F047D">
        <w:rPr>
          <w:rFonts w:ascii="Calibri" w:hAnsi="Calibri"/>
          <w:sz w:val="22"/>
          <w:szCs w:val="22"/>
        </w:rPr>
        <w:t xml:space="preserve">pouze </w:t>
      </w:r>
      <w:r w:rsidR="00656085">
        <w:rPr>
          <w:rFonts w:ascii="Calibri" w:hAnsi="Calibri"/>
          <w:sz w:val="22"/>
          <w:szCs w:val="22"/>
        </w:rPr>
        <w:t>nové</w:t>
      </w:r>
      <w:r w:rsidR="00804869">
        <w:rPr>
          <w:rFonts w:ascii="Calibri" w:hAnsi="Calibri"/>
          <w:sz w:val="22"/>
          <w:szCs w:val="22"/>
        </w:rPr>
        <w:t xml:space="preserve"> (nepoužité)</w:t>
      </w:r>
      <w:r w:rsidR="00206EE7">
        <w:rPr>
          <w:rFonts w:ascii="Calibri" w:hAnsi="Calibri"/>
          <w:sz w:val="22"/>
          <w:szCs w:val="22"/>
        </w:rPr>
        <w:t>,</w:t>
      </w:r>
      <w:r w:rsidR="00804869">
        <w:rPr>
          <w:rFonts w:ascii="Calibri" w:hAnsi="Calibri"/>
          <w:sz w:val="22"/>
          <w:szCs w:val="22"/>
        </w:rPr>
        <w:t xml:space="preserve"> originální</w:t>
      </w:r>
      <w:r w:rsidR="008F047D">
        <w:rPr>
          <w:rFonts w:ascii="Calibri" w:hAnsi="Calibri"/>
          <w:sz w:val="22"/>
          <w:szCs w:val="22"/>
        </w:rPr>
        <w:t xml:space="preserve"> Zboží</w:t>
      </w:r>
      <w:r w:rsidR="00656085">
        <w:rPr>
          <w:rFonts w:ascii="Calibri" w:hAnsi="Calibri"/>
          <w:sz w:val="22"/>
          <w:szCs w:val="22"/>
        </w:rPr>
        <w:t xml:space="preserve">, které splňuje </w:t>
      </w:r>
      <w:r w:rsidR="00656085" w:rsidRPr="00D9408E">
        <w:rPr>
          <w:rFonts w:ascii="Calibri" w:hAnsi="Calibri"/>
          <w:color w:val="auto"/>
          <w:sz w:val="22"/>
          <w:szCs w:val="22"/>
        </w:rPr>
        <w:t>veškeré zákonné normy</w:t>
      </w:r>
      <w:r w:rsidR="008F047D">
        <w:rPr>
          <w:rFonts w:ascii="Calibri" w:hAnsi="Calibri"/>
          <w:color w:val="auto"/>
          <w:sz w:val="22"/>
          <w:szCs w:val="22"/>
        </w:rPr>
        <w:t xml:space="preserve"> vztahující se k tomuto Zboží.</w:t>
      </w:r>
      <w:r w:rsidR="00656085">
        <w:rPr>
          <w:rFonts w:ascii="Calibri" w:hAnsi="Calibri"/>
          <w:sz w:val="22"/>
          <w:szCs w:val="22"/>
        </w:rPr>
        <w:t xml:space="preserve"> V</w:t>
      </w:r>
      <w:r w:rsidR="008F047D">
        <w:rPr>
          <w:rFonts w:ascii="Calibri" w:hAnsi="Calibri"/>
          <w:sz w:val="22"/>
          <w:szCs w:val="22"/>
        </w:rPr>
        <w:t> </w:t>
      </w:r>
      <w:r w:rsidR="00656085">
        <w:rPr>
          <w:rFonts w:ascii="Calibri" w:hAnsi="Calibri"/>
          <w:sz w:val="22"/>
          <w:szCs w:val="22"/>
        </w:rPr>
        <w:t>případě</w:t>
      </w:r>
      <w:r w:rsidR="008F047D">
        <w:rPr>
          <w:rFonts w:ascii="Calibri" w:hAnsi="Calibri"/>
          <w:sz w:val="22"/>
          <w:szCs w:val="22"/>
        </w:rPr>
        <w:t>, že Zboží bude zabaleno,</w:t>
      </w:r>
      <w:r w:rsidR="00D057E8" w:rsidRPr="00E83DCC">
        <w:rPr>
          <w:rFonts w:ascii="Calibri" w:hAnsi="Calibri"/>
          <w:sz w:val="22"/>
          <w:szCs w:val="22"/>
        </w:rPr>
        <w:t xml:space="preserve"> nesmí </w:t>
      </w:r>
      <w:r w:rsidR="00656085">
        <w:rPr>
          <w:rFonts w:ascii="Calibri" w:hAnsi="Calibri"/>
          <w:sz w:val="22"/>
          <w:szCs w:val="22"/>
        </w:rPr>
        <w:t xml:space="preserve">zabalení </w:t>
      </w:r>
      <w:r w:rsidR="00D057E8" w:rsidRPr="00E83DCC">
        <w:rPr>
          <w:rFonts w:ascii="Calibri" w:hAnsi="Calibri"/>
          <w:sz w:val="22"/>
          <w:szCs w:val="22"/>
        </w:rPr>
        <w:t xml:space="preserve">jakkoli omezit právo </w:t>
      </w:r>
      <w:r w:rsidR="00835AD7">
        <w:rPr>
          <w:rFonts w:ascii="Calibri" w:hAnsi="Calibri"/>
          <w:sz w:val="22"/>
          <w:szCs w:val="22"/>
        </w:rPr>
        <w:t>Prodávající</w:t>
      </w:r>
      <w:r w:rsidR="00656085">
        <w:rPr>
          <w:rFonts w:ascii="Calibri" w:hAnsi="Calibri"/>
          <w:sz w:val="22"/>
          <w:szCs w:val="22"/>
        </w:rPr>
        <w:t>ho</w:t>
      </w:r>
      <w:r w:rsidR="00D057E8" w:rsidRPr="00E83DCC">
        <w:rPr>
          <w:rFonts w:ascii="Calibri" w:hAnsi="Calibri"/>
          <w:sz w:val="22"/>
          <w:szCs w:val="22"/>
        </w:rPr>
        <w:t xml:space="preserve"> si Zboží před potvrzením jeho převzetí na dodacím listě prohlédnout</w:t>
      </w:r>
      <w:r w:rsidR="008F047D">
        <w:rPr>
          <w:rFonts w:ascii="Calibri" w:hAnsi="Calibri"/>
          <w:sz w:val="22"/>
          <w:szCs w:val="22"/>
        </w:rPr>
        <w:t xml:space="preserve"> a</w:t>
      </w:r>
      <w:r w:rsidR="00D61904">
        <w:rPr>
          <w:rFonts w:ascii="Calibri" w:hAnsi="Calibri"/>
          <w:sz w:val="22"/>
          <w:szCs w:val="22"/>
        </w:rPr>
        <w:t xml:space="preserve"> ověřit jeho druh, množství</w:t>
      </w:r>
      <w:r w:rsidR="00D61904">
        <w:rPr>
          <w:rFonts w:ascii="Calibri" w:hAnsi="Calibri"/>
          <w:sz w:val="22"/>
          <w:szCs w:val="22"/>
        </w:rPr>
        <w:br/>
      </w:r>
      <w:r w:rsidR="00D057E8" w:rsidRPr="00E83DCC">
        <w:rPr>
          <w:rFonts w:ascii="Calibri" w:hAnsi="Calibri"/>
          <w:sz w:val="22"/>
          <w:szCs w:val="22"/>
        </w:rPr>
        <w:t xml:space="preserve">a kvalitu. </w:t>
      </w:r>
      <w:r w:rsidR="00206EE7">
        <w:rPr>
          <w:rFonts w:ascii="Calibri" w:hAnsi="Calibri"/>
          <w:sz w:val="22"/>
          <w:szCs w:val="22"/>
        </w:rPr>
        <w:t>Součástí dodávky Zboží budou všechny příslušné doklady vztahující se ke Zboží.</w:t>
      </w:r>
    </w:p>
    <w:p w14:paraId="357D2910" w14:textId="77777777" w:rsidR="006462CE" w:rsidRDefault="006462CE" w:rsidP="002B60AC">
      <w:pPr>
        <w:tabs>
          <w:tab w:val="left" w:pos="426"/>
          <w:tab w:val="left" w:pos="5790"/>
        </w:tabs>
        <w:ind w:left="426" w:hanging="426"/>
        <w:rPr>
          <w:rFonts w:ascii="Calibri" w:hAnsi="Calibri" w:cs="Arial"/>
          <w:color w:val="1F497D"/>
          <w:sz w:val="22"/>
          <w:szCs w:val="22"/>
        </w:rPr>
      </w:pPr>
    </w:p>
    <w:p w14:paraId="1D9D17C4" w14:textId="77777777" w:rsidR="003E3815" w:rsidRPr="00A24A6D" w:rsidRDefault="003E3815" w:rsidP="002B60AC">
      <w:pPr>
        <w:tabs>
          <w:tab w:val="left" w:pos="426"/>
          <w:tab w:val="left" w:pos="5790"/>
        </w:tabs>
        <w:ind w:left="426" w:hanging="426"/>
        <w:rPr>
          <w:rFonts w:ascii="Calibri" w:hAnsi="Calibri" w:cs="Arial"/>
          <w:color w:val="1F497D"/>
          <w:sz w:val="22"/>
          <w:szCs w:val="22"/>
        </w:rPr>
      </w:pPr>
    </w:p>
    <w:p w14:paraId="2EA58296" w14:textId="77777777" w:rsidR="00385E49" w:rsidRPr="00532838" w:rsidRDefault="00385E49" w:rsidP="00667B76">
      <w:pPr>
        <w:pStyle w:val="Nadpis5"/>
        <w:keepLines/>
        <w:spacing w:before="0"/>
        <w:ind w:left="567" w:hanging="567"/>
        <w:rPr>
          <w:rFonts w:ascii="Calibri" w:hAnsi="Calibri" w:cs="Arial"/>
          <w:sz w:val="22"/>
          <w:szCs w:val="22"/>
          <w:u w:val="none"/>
        </w:rPr>
      </w:pPr>
      <w:r w:rsidRPr="00532838">
        <w:rPr>
          <w:rFonts w:ascii="Calibri" w:hAnsi="Calibri" w:cs="Arial"/>
          <w:sz w:val="22"/>
          <w:szCs w:val="22"/>
          <w:u w:val="none"/>
        </w:rPr>
        <w:t xml:space="preserve">Čl. </w:t>
      </w:r>
      <w:r w:rsidR="00C20EFB" w:rsidRPr="00532838">
        <w:rPr>
          <w:rFonts w:ascii="Calibri" w:hAnsi="Calibri" w:cs="Arial"/>
          <w:sz w:val="22"/>
          <w:szCs w:val="22"/>
          <w:u w:val="none"/>
        </w:rPr>
        <w:t>6</w:t>
      </w:r>
      <w:r w:rsidRPr="00532838">
        <w:rPr>
          <w:rFonts w:ascii="Calibri" w:hAnsi="Calibri" w:cs="Arial"/>
          <w:sz w:val="22"/>
          <w:szCs w:val="22"/>
          <w:u w:val="none"/>
        </w:rPr>
        <w:t xml:space="preserve"> </w:t>
      </w:r>
    </w:p>
    <w:p w14:paraId="1E8F79CE" w14:textId="77777777" w:rsidR="00385E49" w:rsidRPr="00532838" w:rsidRDefault="00385E49" w:rsidP="00667B76">
      <w:pPr>
        <w:pStyle w:val="Nadpis5"/>
        <w:keepLines/>
        <w:spacing w:before="0"/>
        <w:ind w:left="567" w:hanging="567"/>
        <w:rPr>
          <w:rFonts w:ascii="Calibri" w:hAnsi="Calibri" w:cs="Arial"/>
          <w:sz w:val="22"/>
          <w:szCs w:val="22"/>
          <w:u w:val="none"/>
        </w:rPr>
      </w:pPr>
      <w:r w:rsidRPr="00532838">
        <w:rPr>
          <w:rFonts w:ascii="Calibri" w:hAnsi="Calibri" w:cs="Arial"/>
          <w:sz w:val="22"/>
          <w:szCs w:val="22"/>
          <w:u w:val="none"/>
        </w:rPr>
        <w:t xml:space="preserve">PŘECHOD VLASTNICTVÍ </w:t>
      </w:r>
    </w:p>
    <w:p w14:paraId="014087FD" w14:textId="77777777" w:rsidR="0006063F" w:rsidRPr="00532838" w:rsidRDefault="0006063F" w:rsidP="0006063F">
      <w:pPr>
        <w:rPr>
          <w:rFonts w:ascii="Calibri" w:hAnsi="Calibri" w:cs="Arial"/>
          <w:sz w:val="22"/>
          <w:szCs w:val="22"/>
        </w:rPr>
      </w:pPr>
    </w:p>
    <w:p w14:paraId="23ADB893" w14:textId="77777777" w:rsidR="00BE63AD" w:rsidRPr="00532838" w:rsidRDefault="00C20EFB" w:rsidP="002B60AC">
      <w:pPr>
        <w:pStyle w:val="2slovanodstaveclnku"/>
        <w:numPr>
          <w:ilvl w:val="0"/>
          <w:numId w:val="0"/>
        </w:numPr>
        <w:ind w:left="426" w:hanging="426"/>
        <w:rPr>
          <w:rFonts w:ascii="Calibri" w:hAnsi="Calibri"/>
          <w:color w:val="auto"/>
          <w:sz w:val="22"/>
          <w:szCs w:val="22"/>
        </w:rPr>
      </w:pPr>
      <w:r w:rsidRPr="00532838">
        <w:rPr>
          <w:rFonts w:ascii="Calibri" w:hAnsi="Calibri"/>
          <w:color w:val="auto"/>
          <w:sz w:val="22"/>
          <w:szCs w:val="22"/>
        </w:rPr>
        <w:t>6</w:t>
      </w:r>
      <w:r w:rsidR="00BE63AD" w:rsidRPr="00532838">
        <w:rPr>
          <w:rFonts w:ascii="Calibri" w:hAnsi="Calibri"/>
          <w:color w:val="auto"/>
          <w:sz w:val="22"/>
          <w:szCs w:val="22"/>
        </w:rPr>
        <w:t>.1.</w:t>
      </w:r>
      <w:r w:rsidR="002B60AC" w:rsidRPr="00532838">
        <w:rPr>
          <w:rFonts w:ascii="Calibri" w:hAnsi="Calibri"/>
          <w:color w:val="auto"/>
          <w:sz w:val="22"/>
          <w:szCs w:val="22"/>
        </w:rPr>
        <w:t xml:space="preserve"> </w:t>
      </w:r>
      <w:r w:rsidR="00532838">
        <w:rPr>
          <w:rFonts w:ascii="Calibri" w:hAnsi="Calibri"/>
          <w:color w:val="auto"/>
          <w:sz w:val="22"/>
          <w:szCs w:val="22"/>
        </w:rPr>
        <w:t>Vlastnické právo k</w:t>
      </w:r>
      <w:r w:rsidR="005320FC">
        <w:rPr>
          <w:rFonts w:ascii="Calibri" w:hAnsi="Calibri"/>
          <w:color w:val="auto"/>
          <w:sz w:val="22"/>
          <w:szCs w:val="22"/>
        </w:rPr>
        <w:t>e Zboží</w:t>
      </w:r>
      <w:r w:rsidR="00BA09EE">
        <w:rPr>
          <w:rFonts w:ascii="Calibri" w:hAnsi="Calibri"/>
          <w:color w:val="auto"/>
          <w:sz w:val="22"/>
          <w:szCs w:val="22"/>
        </w:rPr>
        <w:t>, jakož i</w:t>
      </w:r>
      <w:r w:rsidR="00354811" w:rsidRPr="00532838">
        <w:rPr>
          <w:rFonts w:ascii="Calibri" w:hAnsi="Calibri"/>
          <w:color w:val="auto"/>
          <w:sz w:val="22"/>
          <w:szCs w:val="22"/>
        </w:rPr>
        <w:t xml:space="preserve"> nebezpečí škody </w:t>
      </w:r>
      <w:r w:rsidR="00BA09EE">
        <w:rPr>
          <w:rFonts w:ascii="Calibri" w:hAnsi="Calibri"/>
          <w:color w:val="auto"/>
          <w:sz w:val="22"/>
          <w:szCs w:val="22"/>
        </w:rPr>
        <w:t xml:space="preserve">na </w:t>
      </w:r>
      <w:r w:rsidR="005320FC">
        <w:rPr>
          <w:rFonts w:ascii="Calibri" w:hAnsi="Calibri"/>
          <w:color w:val="auto"/>
          <w:sz w:val="22"/>
          <w:szCs w:val="22"/>
        </w:rPr>
        <w:t>něm</w:t>
      </w:r>
      <w:r w:rsidR="00532838">
        <w:rPr>
          <w:rFonts w:ascii="Calibri" w:hAnsi="Calibri"/>
          <w:color w:val="auto"/>
          <w:sz w:val="22"/>
          <w:szCs w:val="22"/>
        </w:rPr>
        <w:t xml:space="preserve"> </w:t>
      </w:r>
      <w:r w:rsidR="00354811" w:rsidRPr="00532838">
        <w:rPr>
          <w:rFonts w:ascii="Calibri" w:hAnsi="Calibri"/>
          <w:color w:val="auto"/>
          <w:sz w:val="22"/>
          <w:szCs w:val="22"/>
        </w:rPr>
        <w:t xml:space="preserve">přejde dnem, kdy </w:t>
      </w:r>
      <w:r w:rsidR="00835AD7">
        <w:rPr>
          <w:rFonts w:ascii="Calibri" w:hAnsi="Calibri"/>
          <w:color w:val="auto"/>
          <w:sz w:val="22"/>
          <w:szCs w:val="22"/>
        </w:rPr>
        <w:t>Kupující</w:t>
      </w:r>
      <w:r w:rsidR="00354811" w:rsidRPr="00532838">
        <w:rPr>
          <w:rFonts w:ascii="Calibri" w:hAnsi="Calibri"/>
          <w:color w:val="auto"/>
          <w:sz w:val="22"/>
          <w:szCs w:val="22"/>
        </w:rPr>
        <w:t xml:space="preserve"> potvrdí je</w:t>
      </w:r>
      <w:r w:rsidR="005320FC">
        <w:rPr>
          <w:rFonts w:ascii="Calibri" w:hAnsi="Calibri"/>
          <w:color w:val="auto"/>
          <w:sz w:val="22"/>
          <w:szCs w:val="22"/>
        </w:rPr>
        <w:t>ho</w:t>
      </w:r>
      <w:r w:rsidR="00BA09EE">
        <w:rPr>
          <w:rFonts w:ascii="Calibri" w:hAnsi="Calibri"/>
          <w:color w:val="auto"/>
          <w:sz w:val="22"/>
          <w:szCs w:val="22"/>
        </w:rPr>
        <w:t xml:space="preserve"> </w:t>
      </w:r>
      <w:r w:rsidR="00354811" w:rsidRPr="00532838">
        <w:rPr>
          <w:rFonts w:ascii="Calibri" w:hAnsi="Calibri"/>
          <w:color w:val="auto"/>
          <w:sz w:val="22"/>
          <w:szCs w:val="22"/>
        </w:rPr>
        <w:t xml:space="preserve">převzetí na dodacím listě. </w:t>
      </w:r>
      <w:r w:rsidR="00835AD7">
        <w:rPr>
          <w:rFonts w:ascii="Calibri" w:hAnsi="Calibri"/>
          <w:color w:val="auto"/>
          <w:sz w:val="22"/>
          <w:szCs w:val="22"/>
        </w:rPr>
        <w:t>Kupující</w:t>
      </w:r>
      <w:r w:rsidR="00354811" w:rsidRPr="00532838">
        <w:rPr>
          <w:rFonts w:ascii="Calibri" w:hAnsi="Calibri"/>
          <w:color w:val="auto"/>
          <w:sz w:val="22"/>
          <w:szCs w:val="22"/>
        </w:rPr>
        <w:t xml:space="preserve"> ve smyslu § 2</w:t>
      </w:r>
      <w:r w:rsidR="00D61904">
        <w:rPr>
          <w:rFonts w:ascii="Calibri" w:hAnsi="Calibri"/>
          <w:color w:val="auto"/>
          <w:sz w:val="22"/>
          <w:szCs w:val="22"/>
        </w:rPr>
        <w:t>7 odst. 4 zák. č. 250/2000 Sb.,</w:t>
      </w:r>
      <w:r w:rsidR="005320FC">
        <w:rPr>
          <w:rFonts w:ascii="Calibri" w:hAnsi="Calibri"/>
          <w:color w:val="auto"/>
          <w:sz w:val="22"/>
          <w:szCs w:val="22"/>
        </w:rPr>
        <w:t xml:space="preserve"> </w:t>
      </w:r>
      <w:r w:rsidR="00354811" w:rsidRPr="00532838">
        <w:rPr>
          <w:rFonts w:ascii="Calibri" w:hAnsi="Calibri"/>
          <w:color w:val="auto"/>
          <w:sz w:val="22"/>
          <w:szCs w:val="22"/>
        </w:rPr>
        <w:t xml:space="preserve">o rozpočtových pravidlech územních rozpočtů, ve znění pozdějších předpisů, nabývá </w:t>
      </w:r>
      <w:r w:rsidR="005320FC">
        <w:rPr>
          <w:rFonts w:ascii="Calibri" w:hAnsi="Calibri"/>
          <w:color w:val="auto"/>
          <w:sz w:val="22"/>
          <w:szCs w:val="22"/>
        </w:rPr>
        <w:t>Zboží</w:t>
      </w:r>
      <w:r w:rsidR="00354811" w:rsidRPr="00532838">
        <w:rPr>
          <w:rFonts w:ascii="Calibri" w:hAnsi="Calibri"/>
          <w:color w:val="auto"/>
          <w:sz w:val="22"/>
          <w:szCs w:val="22"/>
        </w:rPr>
        <w:t xml:space="preserve"> do vlastnictví svého zřizovatele.</w:t>
      </w:r>
    </w:p>
    <w:p w14:paraId="5A8E93B4" w14:textId="77777777" w:rsidR="00AF7F98" w:rsidRPr="00D96553" w:rsidRDefault="00830A59" w:rsidP="00AF7F98">
      <w:pPr>
        <w:pStyle w:val="Nadpis5"/>
        <w:keepLines/>
        <w:rPr>
          <w:rFonts w:ascii="Calibri" w:hAnsi="Calibri" w:cs="Arial"/>
          <w:sz w:val="22"/>
          <w:szCs w:val="22"/>
          <w:u w:val="none"/>
        </w:rPr>
      </w:pPr>
      <w:r>
        <w:rPr>
          <w:rFonts w:ascii="Calibri" w:hAnsi="Calibri" w:cs="Arial"/>
          <w:sz w:val="22"/>
          <w:szCs w:val="22"/>
          <w:u w:val="none"/>
        </w:rPr>
        <w:lastRenderedPageBreak/>
        <w:t>Čl. 7</w:t>
      </w:r>
    </w:p>
    <w:p w14:paraId="2AC53D7E" w14:textId="77777777" w:rsidR="000B4A3E" w:rsidRPr="00D96553" w:rsidRDefault="004E0C04" w:rsidP="000B4A3E">
      <w:pPr>
        <w:tabs>
          <w:tab w:val="left" w:pos="5790"/>
        </w:tabs>
        <w:jc w:val="center"/>
        <w:rPr>
          <w:rFonts w:ascii="Calibri" w:hAnsi="Calibri" w:cs="Arial"/>
          <w:b/>
          <w:sz w:val="22"/>
          <w:szCs w:val="22"/>
        </w:rPr>
      </w:pPr>
      <w:r w:rsidRPr="00D96553">
        <w:rPr>
          <w:rFonts w:ascii="Calibri" w:hAnsi="Calibri" w:cs="Arial"/>
          <w:b/>
          <w:sz w:val="22"/>
          <w:szCs w:val="22"/>
        </w:rPr>
        <w:t xml:space="preserve">VADY </w:t>
      </w:r>
      <w:r w:rsidR="007D7BFC">
        <w:rPr>
          <w:rFonts w:ascii="Calibri" w:hAnsi="Calibri" w:cs="Arial"/>
          <w:b/>
          <w:sz w:val="22"/>
          <w:szCs w:val="22"/>
        </w:rPr>
        <w:t xml:space="preserve">ZBOŽÍ </w:t>
      </w:r>
      <w:r w:rsidRPr="00D96553">
        <w:rPr>
          <w:rFonts w:ascii="Calibri" w:hAnsi="Calibri" w:cs="Arial"/>
          <w:b/>
          <w:sz w:val="22"/>
          <w:szCs w:val="22"/>
        </w:rPr>
        <w:t>A ZÁRUČNÍ PODMÍNKY</w:t>
      </w:r>
    </w:p>
    <w:p w14:paraId="6BD4C584" w14:textId="77777777" w:rsidR="000B4A3E" w:rsidRPr="00D96553" w:rsidRDefault="000B4A3E" w:rsidP="000B4A3E">
      <w:pPr>
        <w:tabs>
          <w:tab w:val="left" w:pos="5790"/>
        </w:tabs>
        <w:jc w:val="center"/>
        <w:rPr>
          <w:rFonts w:ascii="Calibri" w:hAnsi="Calibri" w:cs="Arial"/>
          <w:b/>
          <w:sz w:val="22"/>
          <w:szCs w:val="22"/>
        </w:rPr>
      </w:pPr>
    </w:p>
    <w:p w14:paraId="5CAA4260" w14:textId="77777777" w:rsidR="000B4A3E" w:rsidRPr="00D96553" w:rsidRDefault="00841377" w:rsidP="00A52FF0">
      <w:pPr>
        <w:tabs>
          <w:tab w:val="left" w:pos="426"/>
          <w:tab w:val="left" w:pos="5790"/>
        </w:tabs>
        <w:spacing w:after="120"/>
        <w:ind w:left="425" w:hanging="425"/>
        <w:jc w:val="both"/>
        <w:rPr>
          <w:rFonts w:ascii="Calibri" w:hAnsi="Calibri" w:cs="Arial"/>
          <w:sz w:val="22"/>
          <w:szCs w:val="22"/>
        </w:rPr>
      </w:pPr>
      <w:r>
        <w:rPr>
          <w:rFonts w:ascii="Calibri" w:hAnsi="Calibri" w:cs="Arial"/>
          <w:sz w:val="22"/>
          <w:szCs w:val="22"/>
        </w:rPr>
        <w:t>7</w:t>
      </w:r>
      <w:r w:rsidR="00354811" w:rsidRPr="00D96553">
        <w:rPr>
          <w:rFonts w:ascii="Calibri" w:hAnsi="Calibri" w:cs="Arial"/>
          <w:sz w:val="22"/>
          <w:szCs w:val="22"/>
        </w:rPr>
        <w:t>.1</w:t>
      </w:r>
      <w:r w:rsidR="00EC637A">
        <w:rPr>
          <w:rFonts w:ascii="Calibri" w:hAnsi="Calibri" w:cs="Arial"/>
          <w:sz w:val="22"/>
          <w:szCs w:val="22"/>
        </w:rPr>
        <w:t>.</w:t>
      </w:r>
      <w:r w:rsidR="000B4A3E" w:rsidRPr="00D96553">
        <w:rPr>
          <w:rFonts w:ascii="Calibri" w:hAnsi="Calibri" w:cs="Arial"/>
          <w:sz w:val="22"/>
          <w:szCs w:val="22"/>
        </w:rPr>
        <w:t xml:space="preserve"> </w:t>
      </w:r>
      <w:r w:rsidR="00865E6E">
        <w:rPr>
          <w:rFonts w:ascii="Calibri" w:hAnsi="Calibri" w:cs="Arial"/>
          <w:sz w:val="22"/>
          <w:szCs w:val="22"/>
        </w:rPr>
        <w:t xml:space="preserve">Prodávající odpovídá </w:t>
      </w:r>
      <w:r w:rsidR="00F021F3">
        <w:rPr>
          <w:rFonts w:ascii="Calibri" w:hAnsi="Calibri" w:cs="Arial"/>
          <w:sz w:val="22"/>
          <w:szCs w:val="22"/>
        </w:rPr>
        <w:t xml:space="preserve">za vady Zboží </w:t>
      </w:r>
      <w:r w:rsidR="00865E6E">
        <w:rPr>
          <w:rFonts w:ascii="Calibri" w:hAnsi="Calibri" w:cs="Arial"/>
          <w:sz w:val="22"/>
          <w:szCs w:val="22"/>
        </w:rPr>
        <w:t>v době je</w:t>
      </w:r>
      <w:r w:rsidR="00B44185">
        <w:rPr>
          <w:rFonts w:ascii="Calibri" w:hAnsi="Calibri" w:cs="Arial"/>
          <w:sz w:val="22"/>
          <w:szCs w:val="22"/>
        </w:rPr>
        <w:t>ho</w:t>
      </w:r>
      <w:r w:rsidR="00865E6E">
        <w:rPr>
          <w:rFonts w:ascii="Calibri" w:hAnsi="Calibri" w:cs="Arial"/>
          <w:sz w:val="22"/>
          <w:szCs w:val="22"/>
        </w:rPr>
        <w:t xml:space="preserve"> předání a v záruční době. </w:t>
      </w:r>
      <w:r w:rsidR="004E0C04" w:rsidRPr="00D96553">
        <w:rPr>
          <w:rFonts w:ascii="Calibri" w:hAnsi="Calibri" w:cs="Arial"/>
          <w:sz w:val="22"/>
          <w:szCs w:val="22"/>
        </w:rPr>
        <w:t xml:space="preserve">Vady budou posuzovány podle </w:t>
      </w:r>
      <w:r w:rsidR="008C472F">
        <w:rPr>
          <w:rFonts w:ascii="Calibri" w:hAnsi="Calibri" w:cs="Arial"/>
          <w:sz w:val="22"/>
          <w:szCs w:val="22"/>
        </w:rPr>
        <w:t>příslušných ustanovení zák.</w:t>
      </w:r>
      <w:r w:rsidR="004E0C04" w:rsidRPr="00D96553">
        <w:rPr>
          <w:rFonts w:ascii="Calibri" w:hAnsi="Calibri" w:cs="Arial"/>
          <w:sz w:val="22"/>
          <w:szCs w:val="22"/>
        </w:rPr>
        <w:t xml:space="preserve"> č. 89/2</w:t>
      </w:r>
      <w:r w:rsidR="00354811" w:rsidRPr="00D96553">
        <w:rPr>
          <w:rFonts w:ascii="Calibri" w:hAnsi="Calibri" w:cs="Arial"/>
          <w:sz w:val="22"/>
          <w:szCs w:val="22"/>
        </w:rPr>
        <w:t xml:space="preserve">012 Sb., občanského zákoníku, </w:t>
      </w:r>
      <w:r w:rsidR="004E0C04" w:rsidRPr="00D96553">
        <w:rPr>
          <w:rFonts w:ascii="Calibri" w:hAnsi="Calibri" w:cs="Arial"/>
          <w:sz w:val="22"/>
          <w:szCs w:val="22"/>
        </w:rPr>
        <w:t xml:space="preserve">nestanoví-li tato </w:t>
      </w:r>
      <w:r w:rsidR="00A52FF0">
        <w:rPr>
          <w:rFonts w:ascii="Calibri" w:hAnsi="Calibri" w:cs="Arial"/>
          <w:sz w:val="22"/>
          <w:szCs w:val="22"/>
        </w:rPr>
        <w:t>S</w:t>
      </w:r>
      <w:r w:rsidR="004E0C04" w:rsidRPr="00D96553">
        <w:rPr>
          <w:rFonts w:ascii="Calibri" w:hAnsi="Calibri" w:cs="Arial"/>
          <w:sz w:val="22"/>
          <w:szCs w:val="22"/>
        </w:rPr>
        <w:t>mlouva v souladu s tímto zákonem jinak.</w:t>
      </w:r>
    </w:p>
    <w:p w14:paraId="0AC14C99" w14:textId="77777777" w:rsidR="00A52FF0" w:rsidRPr="00A52FF0" w:rsidRDefault="00841377" w:rsidP="00A52FF0">
      <w:pPr>
        <w:tabs>
          <w:tab w:val="left" w:pos="426"/>
          <w:tab w:val="left" w:pos="5790"/>
        </w:tabs>
        <w:spacing w:after="120"/>
        <w:ind w:left="425" w:hanging="425"/>
        <w:jc w:val="both"/>
        <w:rPr>
          <w:rFonts w:ascii="Calibri" w:hAnsi="Calibri"/>
          <w:sz w:val="22"/>
          <w:szCs w:val="22"/>
        </w:rPr>
      </w:pPr>
      <w:r>
        <w:rPr>
          <w:rFonts w:ascii="Calibri" w:hAnsi="Calibri" w:cs="Arial"/>
          <w:sz w:val="22"/>
          <w:szCs w:val="22"/>
        </w:rPr>
        <w:t>7</w:t>
      </w:r>
      <w:r w:rsidR="00A52FF0" w:rsidRPr="00A52FF0">
        <w:rPr>
          <w:rFonts w:ascii="Calibri" w:hAnsi="Calibri" w:cs="Arial"/>
          <w:sz w:val="22"/>
          <w:szCs w:val="22"/>
        </w:rPr>
        <w:t>.2</w:t>
      </w:r>
      <w:r w:rsidR="00EC637A">
        <w:rPr>
          <w:rFonts w:ascii="Calibri" w:hAnsi="Calibri" w:cs="Arial"/>
          <w:sz w:val="22"/>
          <w:szCs w:val="22"/>
        </w:rPr>
        <w:t>.</w:t>
      </w:r>
      <w:r w:rsidR="000B4A3E" w:rsidRPr="00A52FF0">
        <w:rPr>
          <w:rFonts w:ascii="Calibri" w:hAnsi="Calibri" w:cs="Arial"/>
          <w:sz w:val="22"/>
          <w:szCs w:val="22"/>
        </w:rPr>
        <w:tab/>
      </w:r>
      <w:r w:rsidR="00AC43E1">
        <w:rPr>
          <w:rFonts w:ascii="Calibri" w:hAnsi="Calibri" w:cs="Arial"/>
          <w:sz w:val="22"/>
          <w:szCs w:val="22"/>
        </w:rPr>
        <w:t xml:space="preserve">Veškeré vady </w:t>
      </w:r>
      <w:r w:rsidR="00B44185">
        <w:rPr>
          <w:rFonts w:ascii="Calibri" w:hAnsi="Calibri" w:cs="Arial"/>
          <w:sz w:val="22"/>
          <w:szCs w:val="22"/>
        </w:rPr>
        <w:t>Zboží</w:t>
      </w:r>
      <w:r w:rsidR="00AC43E1">
        <w:rPr>
          <w:rFonts w:ascii="Calibri" w:hAnsi="Calibri" w:cs="Arial"/>
          <w:sz w:val="22"/>
          <w:szCs w:val="22"/>
        </w:rPr>
        <w:t xml:space="preserve"> je Kupující povinen uplatnit u Prodávajícího bez zbytečného odkladu poté, co vadu zjistil. </w:t>
      </w:r>
      <w:r w:rsidR="000B4A3E" w:rsidRPr="00A52FF0">
        <w:rPr>
          <w:rFonts w:ascii="Calibri" w:hAnsi="Calibri"/>
          <w:sz w:val="22"/>
          <w:szCs w:val="22"/>
        </w:rPr>
        <w:t xml:space="preserve">Při uplatnění reklamace (písemně, faxem nebo elektronicky) je </w:t>
      </w:r>
      <w:r w:rsidR="00835AD7">
        <w:rPr>
          <w:rFonts w:ascii="Calibri" w:hAnsi="Calibri"/>
          <w:sz w:val="22"/>
          <w:szCs w:val="22"/>
        </w:rPr>
        <w:t>Prodávající</w:t>
      </w:r>
      <w:r w:rsidR="000B4A3E" w:rsidRPr="00A52FF0">
        <w:rPr>
          <w:rFonts w:ascii="Calibri" w:hAnsi="Calibri"/>
          <w:sz w:val="22"/>
          <w:szCs w:val="22"/>
        </w:rPr>
        <w:t xml:space="preserve"> povinen uvést, v čem spatřuje vadnost dodaného </w:t>
      </w:r>
      <w:r w:rsidR="00F021F3">
        <w:rPr>
          <w:rFonts w:ascii="Calibri" w:hAnsi="Calibri"/>
          <w:sz w:val="22"/>
          <w:szCs w:val="22"/>
        </w:rPr>
        <w:t>Zboží</w:t>
      </w:r>
      <w:r w:rsidR="000B4A3E" w:rsidRPr="00A52FF0">
        <w:rPr>
          <w:rFonts w:ascii="Calibri" w:hAnsi="Calibri"/>
          <w:sz w:val="22"/>
          <w:szCs w:val="22"/>
        </w:rPr>
        <w:t xml:space="preserve">. </w:t>
      </w:r>
      <w:r w:rsidR="006328DE">
        <w:rPr>
          <w:rFonts w:ascii="Calibri" w:hAnsi="Calibri"/>
          <w:sz w:val="22"/>
          <w:szCs w:val="22"/>
        </w:rPr>
        <w:t xml:space="preserve">Prodávající je povinen nejpozději </w:t>
      </w:r>
      <w:r w:rsidR="006328DE" w:rsidRPr="00F021F3">
        <w:rPr>
          <w:rFonts w:ascii="Calibri" w:hAnsi="Calibri"/>
          <w:sz w:val="22"/>
          <w:szCs w:val="22"/>
        </w:rPr>
        <w:t xml:space="preserve">do </w:t>
      </w:r>
      <w:r w:rsidR="00F021F3" w:rsidRPr="00F021F3">
        <w:rPr>
          <w:rFonts w:ascii="Calibri" w:hAnsi="Calibri"/>
          <w:sz w:val="22"/>
          <w:szCs w:val="22"/>
        </w:rPr>
        <w:t>10</w:t>
      </w:r>
      <w:r w:rsidR="006A548A" w:rsidRPr="00F021F3">
        <w:rPr>
          <w:rFonts w:ascii="Calibri" w:hAnsi="Calibri"/>
          <w:sz w:val="22"/>
          <w:szCs w:val="22"/>
        </w:rPr>
        <w:t xml:space="preserve"> pracovních dnů </w:t>
      </w:r>
      <w:r w:rsidR="006A548A">
        <w:rPr>
          <w:rFonts w:ascii="Calibri" w:hAnsi="Calibri"/>
          <w:sz w:val="22"/>
          <w:szCs w:val="22"/>
        </w:rPr>
        <w:t xml:space="preserve">po obdržení reklamace </w:t>
      </w:r>
      <w:r w:rsidR="006328DE">
        <w:rPr>
          <w:rFonts w:ascii="Calibri" w:hAnsi="Calibri"/>
          <w:sz w:val="22"/>
          <w:szCs w:val="22"/>
        </w:rPr>
        <w:t>oznámit Kupujícímu</w:t>
      </w:r>
      <w:r w:rsidR="006A548A">
        <w:rPr>
          <w:rFonts w:ascii="Calibri" w:hAnsi="Calibri"/>
          <w:sz w:val="22"/>
          <w:szCs w:val="22"/>
        </w:rPr>
        <w:t xml:space="preserve"> </w:t>
      </w:r>
      <w:r w:rsidR="006A548A" w:rsidRPr="00A52FF0">
        <w:rPr>
          <w:rFonts w:ascii="Calibri" w:hAnsi="Calibri"/>
          <w:sz w:val="22"/>
          <w:szCs w:val="22"/>
        </w:rPr>
        <w:t>(písemně, faxem nebo elektronicky)</w:t>
      </w:r>
      <w:r w:rsidR="006328DE">
        <w:rPr>
          <w:rFonts w:ascii="Calibri" w:hAnsi="Calibri"/>
          <w:sz w:val="22"/>
          <w:szCs w:val="22"/>
        </w:rPr>
        <w:t xml:space="preserve">, zda reklamaci uznává či neuznává. Pokud tak neučiní, má se za to, že reklamaci uznává. </w:t>
      </w:r>
      <w:r w:rsidR="00A52FF0" w:rsidRPr="00A52FF0">
        <w:rPr>
          <w:rFonts w:ascii="Calibri" w:hAnsi="Calibri"/>
          <w:sz w:val="22"/>
          <w:szCs w:val="22"/>
        </w:rPr>
        <w:t xml:space="preserve">V případě, že reklamace bude uznána, je </w:t>
      </w:r>
      <w:r w:rsidR="00835AD7">
        <w:rPr>
          <w:rFonts w:ascii="Calibri" w:hAnsi="Calibri"/>
          <w:sz w:val="22"/>
          <w:szCs w:val="22"/>
        </w:rPr>
        <w:t>Prodávající</w:t>
      </w:r>
      <w:r w:rsidR="00A52FF0" w:rsidRPr="00A52FF0">
        <w:rPr>
          <w:rFonts w:ascii="Calibri" w:hAnsi="Calibri"/>
          <w:sz w:val="22"/>
          <w:szCs w:val="22"/>
        </w:rPr>
        <w:t xml:space="preserve"> povinen dodat na sv</w:t>
      </w:r>
      <w:r w:rsidR="00EC637A">
        <w:rPr>
          <w:rFonts w:ascii="Calibri" w:hAnsi="Calibri"/>
          <w:sz w:val="22"/>
          <w:szCs w:val="22"/>
        </w:rPr>
        <w:t xml:space="preserve">é náklady Zboží </w:t>
      </w:r>
      <w:r w:rsidR="00A52FF0" w:rsidRPr="00A52FF0">
        <w:rPr>
          <w:rFonts w:ascii="Calibri" w:hAnsi="Calibri"/>
          <w:sz w:val="22"/>
          <w:szCs w:val="22"/>
        </w:rPr>
        <w:t>bez vad</w:t>
      </w:r>
      <w:r w:rsidR="008C472F">
        <w:rPr>
          <w:rFonts w:ascii="Calibri" w:hAnsi="Calibri"/>
          <w:sz w:val="22"/>
          <w:szCs w:val="22"/>
        </w:rPr>
        <w:t>.</w:t>
      </w:r>
      <w:r w:rsidR="00AC43E1">
        <w:rPr>
          <w:rFonts w:ascii="Calibri" w:hAnsi="Calibri"/>
          <w:sz w:val="22"/>
          <w:szCs w:val="22"/>
        </w:rPr>
        <w:t xml:space="preserve"> Veškeré výdaje za dopravu/přepravu v souvislosti s reklamací jdou k tíži Prodávajícího.</w:t>
      </w:r>
    </w:p>
    <w:p w14:paraId="34A43664" w14:textId="77777777" w:rsidR="008C472F" w:rsidRPr="00A1009B" w:rsidRDefault="00841377" w:rsidP="008C472F">
      <w:pPr>
        <w:tabs>
          <w:tab w:val="left" w:pos="426"/>
          <w:tab w:val="left" w:pos="5790"/>
        </w:tabs>
        <w:spacing w:after="120"/>
        <w:ind w:left="425" w:hanging="425"/>
        <w:jc w:val="both"/>
        <w:rPr>
          <w:rFonts w:ascii="Calibri" w:hAnsi="Calibri"/>
          <w:sz w:val="22"/>
          <w:szCs w:val="22"/>
        </w:rPr>
      </w:pPr>
      <w:r>
        <w:rPr>
          <w:rFonts w:ascii="Calibri" w:hAnsi="Calibri"/>
          <w:sz w:val="22"/>
          <w:szCs w:val="22"/>
        </w:rPr>
        <w:t>7</w:t>
      </w:r>
      <w:r w:rsidR="00A52FF0" w:rsidRPr="00A52FF0">
        <w:rPr>
          <w:rFonts w:ascii="Calibri" w:hAnsi="Calibri"/>
          <w:sz w:val="22"/>
          <w:szCs w:val="22"/>
        </w:rPr>
        <w:t>.3</w:t>
      </w:r>
      <w:r w:rsidR="00EC637A">
        <w:rPr>
          <w:rFonts w:ascii="Calibri" w:hAnsi="Calibri"/>
          <w:sz w:val="22"/>
          <w:szCs w:val="22"/>
        </w:rPr>
        <w:t>.</w:t>
      </w:r>
      <w:r w:rsidR="00A52FF0" w:rsidRPr="00A52FF0">
        <w:rPr>
          <w:rFonts w:ascii="Calibri" w:hAnsi="Calibri"/>
          <w:sz w:val="22"/>
          <w:szCs w:val="22"/>
        </w:rPr>
        <w:tab/>
      </w:r>
      <w:r w:rsidR="008C472F">
        <w:rPr>
          <w:rFonts w:ascii="Calibri" w:hAnsi="Calibri"/>
          <w:sz w:val="22"/>
          <w:szCs w:val="22"/>
        </w:rPr>
        <w:t xml:space="preserve">Bezvadné Zboží </w:t>
      </w:r>
      <w:r w:rsidR="008C472F" w:rsidRPr="00A52FF0">
        <w:rPr>
          <w:rFonts w:ascii="Calibri" w:hAnsi="Calibri"/>
          <w:sz w:val="22"/>
          <w:szCs w:val="22"/>
        </w:rPr>
        <w:t>stejného druhu, označení a množs</w:t>
      </w:r>
      <w:r w:rsidR="008C472F">
        <w:rPr>
          <w:rFonts w:ascii="Calibri" w:hAnsi="Calibri"/>
          <w:sz w:val="22"/>
          <w:szCs w:val="22"/>
        </w:rPr>
        <w:t>tví se Prodávající zavazuje</w:t>
      </w:r>
      <w:r w:rsidR="00EC637A">
        <w:rPr>
          <w:rFonts w:ascii="Calibri" w:hAnsi="Calibri"/>
          <w:sz w:val="22"/>
          <w:szCs w:val="22"/>
        </w:rPr>
        <w:t xml:space="preserve"> </w:t>
      </w:r>
      <w:r w:rsidR="00A52FF0" w:rsidRPr="00A52FF0">
        <w:rPr>
          <w:rFonts w:ascii="Calibri" w:hAnsi="Calibri"/>
          <w:sz w:val="22"/>
          <w:szCs w:val="22"/>
        </w:rPr>
        <w:t xml:space="preserve">dodat </w:t>
      </w:r>
      <w:r w:rsidR="00835AD7">
        <w:rPr>
          <w:rFonts w:ascii="Calibri" w:hAnsi="Calibri"/>
          <w:sz w:val="22"/>
          <w:szCs w:val="22"/>
        </w:rPr>
        <w:t>Kupující</w:t>
      </w:r>
      <w:r w:rsidR="00EC637A">
        <w:rPr>
          <w:rFonts w:ascii="Calibri" w:hAnsi="Calibri"/>
          <w:sz w:val="22"/>
          <w:szCs w:val="22"/>
        </w:rPr>
        <w:t>m</w:t>
      </w:r>
      <w:r w:rsidR="00EC637A" w:rsidRPr="00C463DB">
        <w:rPr>
          <w:rFonts w:ascii="Calibri" w:hAnsi="Calibri"/>
          <w:sz w:val="22"/>
          <w:szCs w:val="22"/>
        </w:rPr>
        <w:t>u</w:t>
      </w:r>
      <w:r w:rsidR="00A52FF0" w:rsidRPr="00C463DB">
        <w:rPr>
          <w:rFonts w:ascii="Calibri" w:hAnsi="Calibri"/>
          <w:sz w:val="22"/>
          <w:szCs w:val="22"/>
        </w:rPr>
        <w:t xml:space="preserve"> do </w:t>
      </w:r>
      <w:r w:rsidR="00830A59">
        <w:rPr>
          <w:rFonts w:ascii="Calibri" w:hAnsi="Calibri"/>
          <w:sz w:val="22"/>
          <w:szCs w:val="22"/>
        </w:rPr>
        <w:t>3</w:t>
      </w:r>
      <w:r w:rsidR="000D072A" w:rsidRPr="00C463DB">
        <w:rPr>
          <w:rFonts w:ascii="Calibri" w:hAnsi="Calibri"/>
          <w:sz w:val="22"/>
          <w:szCs w:val="22"/>
        </w:rPr>
        <w:t>0</w:t>
      </w:r>
      <w:r w:rsidR="00A52FF0" w:rsidRPr="00C463DB">
        <w:rPr>
          <w:rFonts w:ascii="Calibri" w:hAnsi="Calibri"/>
          <w:sz w:val="22"/>
          <w:szCs w:val="22"/>
        </w:rPr>
        <w:t xml:space="preserve"> pracovní</w:t>
      </w:r>
      <w:r w:rsidR="00A1009B" w:rsidRPr="00C463DB">
        <w:rPr>
          <w:rFonts w:ascii="Calibri" w:hAnsi="Calibri"/>
          <w:sz w:val="22"/>
          <w:szCs w:val="22"/>
        </w:rPr>
        <w:t xml:space="preserve">ch </w:t>
      </w:r>
      <w:r w:rsidR="00EC637A" w:rsidRPr="00C463DB">
        <w:rPr>
          <w:rFonts w:ascii="Calibri" w:hAnsi="Calibri"/>
          <w:sz w:val="22"/>
          <w:szCs w:val="22"/>
        </w:rPr>
        <w:t>dn</w:t>
      </w:r>
      <w:r w:rsidR="00A1009B" w:rsidRPr="00C463DB">
        <w:rPr>
          <w:rFonts w:ascii="Calibri" w:hAnsi="Calibri"/>
          <w:sz w:val="22"/>
          <w:szCs w:val="22"/>
        </w:rPr>
        <w:t>ů</w:t>
      </w:r>
      <w:r w:rsidR="00EC637A" w:rsidRPr="00C463DB">
        <w:rPr>
          <w:rFonts w:ascii="Calibri" w:hAnsi="Calibri"/>
          <w:sz w:val="22"/>
          <w:szCs w:val="22"/>
        </w:rPr>
        <w:t xml:space="preserve"> </w:t>
      </w:r>
      <w:r w:rsidR="008C472F" w:rsidRPr="00C463DB">
        <w:rPr>
          <w:rFonts w:ascii="Calibri" w:hAnsi="Calibri"/>
          <w:sz w:val="22"/>
          <w:szCs w:val="22"/>
        </w:rPr>
        <w:t xml:space="preserve">od </w:t>
      </w:r>
      <w:r w:rsidR="000D072A">
        <w:rPr>
          <w:rFonts w:ascii="Calibri" w:hAnsi="Calibri"/>
          <w:sz w:val="22"/>
          <w:szCs w:val="22"/>
        </w:rPr>
        <w:t>uplatnění</w:t>
      </w:r>
      <w:r w:rsidR="008C472F" w:rsidRPr="00A1009B">
        <w:rPr>
          <w:rFonts w:ascii="Calibri" w:hAnsi="Calibri"/>
          <w:sz w:val="22"/>
          <w:szCs w:val="22"/>
        </w:rPr>
        <w:t xml:space="preserve"> reklamace</w:t>
      </w:r>
      <w:r w:rsidR="006328DE" w:rsidRPr="00A1009B">
        <w:rPr>
          <w:rFonts w:ascii="Calibri" w:hAnsi="Calibri"/>
          <w:sz w:val="22"/>
          <w:szCs w:val="22"/>
        </w:rPr>
        <w:t>, pokud nebude dohodnuto jinak</w:t>
      </w:r>
      <w:r w:rsidR="008C472F" w:rsidRPr="00A1009B">
        <w:rPr>
          <w:rFonts w:ascii="Calibri" w:hAnsi="Calibri"/>
          <w:sz w:val="22"/>
          <w:szCs w:val="22"/>
        </w:rPr>
        <w:t>.</w:t>
      </w:r>
      <w:r w:rsidR="00EC637A" w:rsidRPr="00A1009B">
        <w:rPr>
          <w:rFonts w:ascii="Calibri" w:hAnsi="Calibri"/>
          <w:sz w:val="22"/>
          <w:szCs w:val="22"/>
        </w:rPr>
        <w:t xml:space="preserve"> </w:t>
      </w:r>
      <w:r w:rsidR="00A52FF0" w:rsidRPr="00A1009B">
        <w:rPr>
          <w:rFonts w:ascii="Calibri" w:hAnsi="Calibri"/>
          <w:sz w:val="22"/>
          <w:szCs w:val="22"/>
        </w:rPr>
        <w:t xml:space="preserve"> </w:t>
      </w:r>
    </w:p>
    <w:p w14:paraId="1AC765A2" w14:textId="77777777" w:rsidR="000B4A3E" w:rsidRDefault="00841377" w:rsidP="000B4A3E">
      <w:pPr>
        <w:keepNext/>
        <w:keepLines/>
        <w:tabs>
          <w:tab w:val="left" w:pos="426"/>
        </w:tabs>
        <w:spacing w:before="120"/>
        <w:ind w:left="426" w:right="48" w:hanging="426"/>
        <w:jc w:val="both"/>
        <w:rPr>
          <w:rFonts w:ascii="Calibri" w:hAnsi="Calibri" w:cs="Arial"/>
          <w:sz w:val="22"/>
          <w:szCs w:val="22"/>
        </w:rPr>
      </w:pPr>
      <w:r>
        <w:rPr>
          <w:rFonts w:ascii="Calibri" w:hAnsi="Calibri"/>
          <w:sz w:val="22"/>
          <w:szCs w:val="22"/>
        </w:rPr>
        <w:t>7</w:t>
      </w:r>
      <w:r w:rsidR="00A52FF0" w:rsidRPr="001D0753">
        <w:rPr>
          <w:rFonts w:ascii="Calibri" w:hAnsi="Calibri"/>
          <w:sz w:val="22"/>
          <w:szCs w:val="22"/>
        </w:rPr>
        <w:t>.</w:t>
      </w:r>
      <w:r w:rsidR="00830A59">
        <w:rPr>
          <w:rFonts w:ascii="Calibri" w:hAnsi="Calibri"/>
          <w:sz w:val="22"/>
          <w:szCs w:val="22"/>
        </w:rPr>
        <w:t>4</w:t>
      </w:r>
      <w:r w:rsidR="00EC637A">
        <w:rPr>
          <w:rFonts w:ascii="Calibri" w:hAnsi="Calibri"/>
          <w:sz w:val="22"/>
          <w:szCs w:val="22"/>
        </w:rPr>
        <w:t>.</w:t>
      </w:r>
      <w:r w:rsidR="000B4A3E" w:rsidRPr="001D0753">
        <w:rPr>
          <w:rFonts w:ascii="Calibri" w:hAnsi="Calibri"/>
          <w:sz w:val="22"/>
          <w:szCs w:val="22"/>
        </w:rPr>
        <w:tab/>
      </w:r>
      <w:r w:rsidR="00835AD7">
        <w:rPr>
          <w:rFonts w:ascii="Calibri" w:hAnsi="Calibri"/>
          <w:sz w:val="22"/>
          <w:szCs w:val="22"/>
        </w:rPr>
        <w:t>Prodávající</w:t>
      </w:r>
      <w:r w:rsidR="000B4A3E" w:rsidRPr="001232BD">
        <w:rPr>
          <w:rFonts w:ascii="Calibri" w:hAnsi="Calibri"/>
          <w:sz w:val="22"/>
          <w:szCs w:val="22"/>
        </w:rPr>
        <w:t xml:space="preserve"> poskytuje </w:t>
      </w:r>
      <w:r w:rsidR="00835AD7">
        <w:rPr>
          <w:rFonts w:ascii="Calibri" w:hAnsi="Calibri"/>
          <w:sz w:val="22"/>
          <w:szCs w:val="22"/>
        </w:rPr>
        <w:t>Kupující</w:t>
      </w:r>
      <w:r w:rsidR="000C7AD2">
        <w:rPr>
          <w:rFonts w:ascii="Calibri" w:hAnsi="Calibri"/>
          <w:sz w:val="22"/>
          <w:szCs w:val="22"/>
        </w:rPr>
        <w:t>mu</w:t>
      </w:r>
      <w:r w:rsidR="000B4A3E" w:rsidRPr="001232BD">
        <w:rPr>
          <w:rFonts w:ascii="Calibri" w:hAnsi="Calibri"/>
          <w:sz w:val="22"/>
          <w:szCs w:val="22"/>
        </w:rPr>
        <w:t xml:space="preserve"> záruku za jakost </w:t>
      </w:r>
      <w:r w:rsidR="001232BD" w:rsidRPr="001232BD">
        <w:rPr>
          <w:rFonts w:ascii="Calibri" w:hAnsi="Calibri"/>
          <w:sz w:val="22"/>
          <w:szCs w:val="22"/>
        </w:rPr>
        <w:t>Zboží</w:t>
      </w:r>
      <w:r w:rsidR="00A52FF0">
        <w:rPr>
          <w:rFonts w:ascii="Calibri" w:hAnsi="Calibri"/>
          <w:sz w:val="22"/>
          <w:szCs w:val="22"/>
        </w:rPr>
        <w:t xml:space="preserve"> po </w:t>
      </w:r>
      <w:r w:rsidR="000B4A3E" w:rsidRPr="001232BD">
        <w:rPr>
          <w:rFonts w:ascii="Calibri" w:hAnsi="Calibri"/>
          <w:sz w:val="22"/>
          <w:szCs w:val="22"/>
        </w:rPr>
        <w:t>dobu</w:t>
      </w:r>
      <w:r w:rsidR="004D46BF">
        <w:rPr>
          <w:rFonts w:ascii="Calibri" w:hAnsi="Calibri"/>
          <w:sz w:val="22"/>
          <w:szCs w:val="22"/>
        </w:rPr>
        <w:t xml:space="preserve"> 6 </w:t>
      </w:r>
      <w:r w:rsidR="000B4A3E" w:rsidRPr="001232BD">
        <w:rPr>
          <w:rFonts w:ascii="Calibri" w:hAnsi="Calibri"/>
          <w:sz w:val="22"/>
          <w:szCs w:val="22"/>
        </w:rPr>
        <w:t>měsíců</w:t>
      </w:r>
      <w:r w:rsidR="000C7AD2" w:rsidRPr="001232BD">
        <w:rPr>
          <w:rFonts w:ascii="Calibri" w:hAnsi="Calibri"/>
          <w:sz w:val="22"/>
          <w:szCs w:val="22"/>
        </w:rPr>
        <w:t xml:space="preserve">. </w:t>
      </w:r>
      <w:r w:rsidR="000B4A3E" w:rsidRPr="001232BD">
        <w:rPr>
          <w:rFonts w:ascii="Calibri" w:hAnsi="Calibri" w:cs="Arial"/>
          <w:sz w:val="22"/>
          <w:szCs w:val="22"/>
        </w:rPr>
        <w:t xml:space="preserve">Záruční </w:t>
      </w:r>
      <w:r w:rsidR="00D4380C">
        <w:rPr>
          <w:rFonts w:ascii="Calibri" w:hAnsi="Calibri" w:cs="Arial"/>
          <w:sz w:val="22"/>
          <w:szCs w:val="22"/>
        </w:rPr>
        <w:t>lhůta</w:t>
      </w:r>
      <w:r w:rsidR="000B4A3E" w:rsidRPr="001232BD">
        <w:rPr>
          <w:rFonts w:ascii="Calibri" w:hAnsi="Calibri" w:cs="Arial"/>
          <w:sz w:val="22"/>
          <w:szCs w:val="22"/>
        </w:rPr>
        <w:t xml:space="preserve"> počíná běžet ode dne </w:t>
      </w:r>
      <w:r w:rsidR="000C7AD2">
        <w:rPr>
          <w:rFonts w:ascii="Calibri" w:hAnsi="Calibri" w:cs="Arial"/>
          <w:sz w:val="22"/>
          <w:szCs w:val="22"/>
        </w:rPr>
        <w:t>následujícího po převzetí Zboží</w:t>
      </w:r>
      <w:r w:rsidR="00B44185">
        <w:rPr>
          <w:rFonts w:ascii="Calibri" w:hAnsi="Calibri" w:cs="Arial"/>
          <w:sz w:val="22"/>
          <w:szCs w:val="22"/>
        </w:rPr>
        <w:t>.</w:t>
      </w:r>
      <w:r w:rsidR="000B4A3E" w:rsidRPr="001232BD">
        <w:rPr>
          <w:rFonts w:ascii="Calibri" w:hAnsi="Calibri" w:cs="Arial"/>
          <w:sz w:val="22"/>
          <w:szCs w:val="22"/>
        </w:rPr>
        <w:t xml:space="preserve"> </w:t>
      </w:r>
    </w:p>
    <w:p w14:paraId="6E92C061" w14:textId="77777777" w:rsidR="000B4A3E" w:rsidRDefault="00841377" w:rsidP="000C7AD2">
      <w:pPr>
        <w:keepNext/>
        <w:keepLines/>
        <w:tabs>
          <w:tab w:val="left" w:pos="426"/>
        </w:tabs>
        <w:spacing w:before="120"/>
        <w:ind w:left="426" w:right="48" w:hanging="426"/>
        <w:jc w:val="both"/>
        <w:rPr>
          <w:rFonts w:ascii="Calibri" w:hAnsi="Calibri"/>
          <w:sz w:val="22"/>
          <w:szCs w:val="22"/>
        </w:rPr>
      </w:pPr>
      <w:r>
        <w:rPr>
          <w:rFonts w:ascii="Calibri" w:hAnsi="Calibri"/>
          <w:sz w:val="22"/>
          <w:szCs w:val="22"/>
        </w:rPr>
        <w:t>7</w:t>
      </w:r>
      <w:r w:rsidR="00A52FF0" w:rsidRPr="000C7AD2">
        <w:rPr>
          <w:rFonts w:ascii="Calibri" w:hAnsi="Calibri"/>
          <w:sz w:val="22"/>
          <w:szCs w:val="22"/>
        </w:rPr>
        <w:t>.</w:t>
      </w:r>
      <w:r w:rsidR="00830A59">
        <w:rPr>
          <w:rFonts w:ascii="Calibri" w:hAnsi="Calibri"/>
          <w:sz w:val="22"/>
          <w:szCs w:val="22"/>
        </w:rPr>
        <w:t>5</w:t>
      </w:r>
      <w:r w:rsidR="00EC637A" w:rsidRPr="000C7AD2">
        <w:rPr>
          <w:rFonts w:ascii="Calibri" w:hAnsi="Calibri"/>
          <w:sz w:val="22"/>
          <w:szCs w:val="22"/>
        </w:rPr>
        <w:t>.</w:t>
      </w:r>
      <w:r w:rsidR="000B4A3E" w:rsidRPr="000C7AD2">
        <w:rPr>
          <w:rFonts w:ascii="Calibri" w:hAnsi="Calibri"/>
          <w:sz w:val="22"/>
          <w:szCs w:val="22"/>
        </w:rPr>
        <w:tab/>
        <w:t xml:space="preserve">Za </w:t>
      </w:r>
      <w:r w:rsidR="00835AD7" w:rsidRPr="000C7AD2">
        <w:rPr>
          <w:rFonts w:ascii="Calibri" w:hAnsi="Calibri"/>
          <w:sz w:val="22"/>
          <w:szCs w:val="22"/>
        </w:rPr>
        <w:t>Kupující</w:t>
      </w:r>
      <w:r w:rsidR="000C7AD2">
        <w:rPr>
          <w:rFonts w:ascii="Calibri" w:hAnsi="Calibri"/>
          <w:sz w:val="22"/>
          <w:szCs w:val="22"/>
        </w:rPr>
        <w:t>ho</w:t>
      </w:r>
      <w:r w:rsidR="00C463DB">
        <w:rPr>
          <w:rFonts w:ascii="Calibri" w:hAnsi="Calibri"/>
          <w:sz w:val="22"/>
          <w:szCs w:val="22"/>
        </w:rPr>
        <w:t xml:space="preserve"> je zmocněna</w:t>
      </w:r>
      <w:r w:rsidR="000B4A3E" w:rsidRPr="000C7AD2">
        <w:rPr>
          <w:rFonts w:ascii="Calibri" w:hAnsi="Calibri"/>
          <w:sz w:val="22"/>
          <w:szCs w:val="22"/>
        </w:rPr>
        <w:t xml:space="preserve"> přebírat </w:t>
      </w:r>
      <w:r w:rsidR="000C7AD2">
        <w:rPr>
          <w:rFonts w:ascii="Calibri" w:hAnsi="Calibri"/>
          <w:sz w:val="22"/>
          <w:szCs w:val="22"/>
        </w:rPr>
        <w:t xml:space="preserve">Zboží </w:t>
      </w:r>
      <w:r w:rsidR="001B506B" w:rsidRPr="000C7AD2">
        <w:rPr>
          <w:rFonts w:ascii="Calibri" w:hAnsi="Calibri"/>
          <w:sz w:val="22"/>
          <w:szCs w:val="22"/>
        </w:rPr>
        <w:t xml:space="preserve">a </w:t>
      </w:r>
      <w:r w:rsidR="000B4A3E" w:rsidRPr="000C7AD2">
        <w:rPr>
          <w:rFonts w:ascii="Calibri" w:hAnsi="Calibri"/>
          <w:sz w:val="22"/>
          <w:szCs w:val="22"/>
        </w:rPr>
        <w:t>vyřizovat re</w:t>
      </w:r>
      <w:r w:rsidR="00C463DB">
        <w:rPr>
          <w:rFonts w:ascii="Calibri" w:hAnsi="Calibri"/>
          <w:sz w:val="22"/>
          <w:szCs w:val="22"/>
        </w:rPr>
        <w:t>klamace tato osoba</w:t>
      </w:r>
      <w:r w:rsidR="000B4A3E" w:rsidRPr="000C7AD2">
        <w:rPr>
          <w:rFonts w:ascii="Calibri" w:hAnsi="Calibri"/>
          <w:sz w:val="22"/>
          <w:szCs w:val="22"/>
        </w:rPr>
        <w:t xml:space="preserve">: </w:t>
      </w:r>
    </w:p>
    <w:p w14:paraId="0EEB42DA" w14:textId="7ED25844" w:rsidR="00830A59" w:rsidRPr="000C7AD2" w:rsidRDefault="005679E3" w:rsidP="000C7AD2">
      <w:pPr>
        <w:keepNext/>
        <w:keepLines/>
        <w:tabs>
          <w:tab w:val="left" w:pos="426"/>
        </w:tabs>
        <w:spacing w:before="120"/>
        <w:ind w:left="426" w:right="48" w:hanging="426"/>
        <w:jc w:val="both"/>
        <w:rPr>
          <w:rFonts w:ascii="Calibri" w:hAnsi="Calibri"/>
          <w:sz w:val="22"/>
          <w:szCs w:val="22"/>
        </w:rPr>
      </w:pPr>
      <w:r>
        <w:rPr>
          <w:rFonts w:ascii="Calibri" w:hAnsi="Calibri"/>
          <w:sz w:val="22"/>
          <w:szCs w:val="22"/>
        </w:rPr>
        <w:tab/>
      </w:r>
      <w:r w:rsidR="00E61887">
        <w:rPr>
          <w:rFonts w:ascii="Calibri" w:hAnsi="Calibri"/>
          <w:sz w:val="22"/>
          <w:szCs w:val="22"/>
        </w:rPr>
        <w:t>XXXXX</w:t>
      </w:r>
      <w:r>
        <w:rPr>
          <w:rFonts w:ascii="Calibri" w:hAnsi="Calibri"/>
          <w:sz w:val="22"/>
          <w:szCs w:val="22"/>
        </w:rPr>
        <w:t xml:space="preserve"> (tel.: </w:t>
      </w:r>
      <w:r w:rsidR="00E61887">
        <w:rPr>
          <w:rFonts w:ascii="Calibri" w:hAnsi="Calibri"/>
          <w:sz w:val="22"/>
          <w:szCs w:val="22"/>
        </w:rPr>
        <w:t>XXXXX</w:t>
      </w:r>
      <w:r>
        <w:rPr>
          <w:rFonts w:ascii="Calibri" w:hAnsi="Calibri"/>
          <w:sz w:val="22"/>
          <w:szCs w:val="22"/>
        </w:rPr>
        <w:t xml:space="preserve">, e-mail: </w:t>
      </w:r>
      <w:r w:rsidR="00E61887">
        <w:rPr>
          <w:rFonts w:ascii="Calibri" w:hAnsi="Calibri"/>
          <w:sz w:val="22"/>
          <w:szCs w:val="22"/>
        </w:rPr>
        <w:t>XXXXX</w:t>
      </w:r>
      <w:r>
        <w:rPr>
          <w:rFonts w:ascii="Calibri" w:hAnsi="Calibri"/>
          <w:sz w:val="22"/>
          <w:szCs w:val="22"/>
        </w:rPr>
        <w:t>)</w:t>
      </w:r>
    </w:p>
    <w:p w14:paraId="7270512D" w14:textId="77777777" w:rsidR="000B4A3E" w:rsidRPr="00A52FF0" w:rsidRDefault="00841377" w:rsidP="00A52FF0">
      <w:pPr>
        <w:keepNext/>
        <w:keepLines/>
        <w:tabs>
          <w:tab w:val="left" w:pos="426"/>
        </w:tabs>
        <w:spacing w:before="120"/>
        <w:ind w:left="426" w:right="48" w:hanging="426"/>
        <w:jc w:val="both"/>
        <w:rPr>
          <w:rFonts w:ascii="Calibri" w:hAnsi="Calibri"/>
          <w:sz w:val="22"/>
          <w:szCs w:val="22"/>
        </w:rPr>
      </w:pPr>
      <w:r>
        <w:rPr>
          <w:rFonts w:ascii="Calibri" w:hAnsi="Calibri"/>
          <w:sz w:val="22"/>
          <w:szCs w:val="22"/>
        </w:rPr>
        <w:t>7</w:t>
      </w:r>
      <w:r w:rsidR="00A52FF0" w:rsidRPr="00A52FF0">
        <w:rPr>
          <w:rFonts w:ascii="Calibri" w:hAnsi="Calibri"/>
          <w:sz w:val="22"/>
          <w:szCs w:val="22"/>
        </w:rPr>
        <w:t>.</w:t>
      </w:r>
      <w:r>
        <w:rPr>
          <w:rFonts w:ascii="Calibri" w:hAnsi="Calibri"/>
          <w:sz w:val="22"/>
          <w:szCs w:val="22"/>
        </w:rPr>
        <w:t>6</w:t>
      </w:r>
      <w:r w:rsidR="00EC637A">
        <w:rPr>
          <w:rFonts w:ascii="Calibri" w:hAnsi="Calibri"/>
          <w:sz w:val="22"/>
          <w:szCs w:val="22"/>
        </w:rPr>
        <w:t>.</w:t>
      </w:r>
      <w:r w:rsidR="000B4A3E" w:rsidRPr="00A52FF0">
        <w:rPr>
          <w:rFonts w:ascii="Calibri" w:hAnsi="Calibri"/>
          <w:sz w:val="22"/>
          <w:szCs w:val="22"/>
        </w:rPr>
        <w:tab/>
      </w:r>
      <w:r w:rsidR="00B44185">
        <w:rPr>
          <w:rFonts w:ascii="Calibri" w:hAnsi="Calibri"/>
          <w:sz w:val="22"/>
          <w:szCs w:val="22"/>
        </w:rPr>
        <w:t>Kontaktní osoba za Prodávajícího pro dodání Zboží a vyřízení případné reklamace:</w:t>
      </w:r>
      <w:r w:rsidR="000B4A3E" w:rsidRPr="00A52FF0">
        <w:rPr>
          <w:rFonts w:ascii="Calibri" w:hAnsi="Calibri"/>
          <w:sz w:val="22"/>
          <w:szCs w:val="22"/>
        </w:rPr>
        <w:t xml:space="preserve"> </w:t>
      </w:r>
    </w:p>
    <w:p w14:paraId="59E71D16" w14:textId="2E64F088" w:rsidR="000B4A3E" w:rsidRDefault="000B4A3E" w:rsidP="000B4A3E">
      <w:pPr>
        <w:spacing w:before="120"/>
        <w:ind w:left="426" w:hanging="426"/>
        <w:rPr>
          <w:rFonts w:ascii="Calibri" w:hAnsi="Calibri"/>
          <w:sz w:val="22"/>
          <w:szCs w:val="22"/>
        </w:rPr>
      </w:pPr>
      <w:r w:rsidRPr="00A52FF0">
        <w:rPr>
          <w:rFonts w:ascii="Calibri" w:hAnsi="Calibri"/>
          <w:sz w:val="22"/>
          <w:szCs w:val="22"/>
        </w:rPr>
        <w:tab/>
      </w:r>
      <w:r w:rsidR="00E61887">
        <w:rPr>
          <w:rFonts w:ascii="Calibri" w:hAnsi="Calibri"/>
          <w:sz w:val="22"/>
          <w:szCs w:val="22"/>
        </w:rPr>
        <w:t>XXXX</w:t>
      </w:r>
      <w:r w:rsidR="00841377">
        <w:rPr>
          <w:rFonts w:ascii="Calibri" w:hAnsi="Calibri"/>
          <w:sz w:val="22"/>
          <w:szCs w:val="22"/>
        </w:rPr>
        <w:t xml:space="preserve"> </w:t>
      </w:r>
      <w:r w:rsidRPr="00A52FF0">
        <w:rPr>
          <w:rFonts w:ascii="Calibri" w:hAnsi="Calibri"/>
          <w:sz w:val="22"/>
          <w:szCs w:val="22"/>
        </w:rPr>
        <w:t>(tel.:</w:t>
      </w:r>
      <w:r w:rsidR="004D46BF">
        <w:rPr>
          <w:rFonts w:ascii="Calibri" w:hAnsi="Calibri"/>
          <w:sz w:val="22"/>
          <w:szCs w:val="22"/>
        </w:rPr>
        <w:t xml:space="preserve"> </w:t>
      </w:r>
      <w:r w:rsidR="00E61887">
        <w:rPr>
          <w:rFonts w:ascii="Calibri" w:hAnsi="Calibri"/>
          <w:sz w:val="22"/>
          <w:szCs w:val="22"/>
        </w:rPr>
        <w:t>XXXXX</w:t>
      </w:r>
      <w:r w:rsidR="002810A9">
        <w:rPr>
          <w:rFonts w:ascii="Calibri" w:hAnsi="Calibri"/>
          <w:sz w:val="22"/>
          <w:szCs w:val="22"/>
        </w:rPr>
        <w:t>,</w:t>
      </w:r>
      <w:r w:rsidRPr="00A52FF0">
        <w:rPr>
          <w:rFonts w:ascii="Calibri" w:hAnsi="Calibri"/>
          <w:sz w:val="22"/>
          <w:szCs w:val="22"/>
        </w:rPr>
        <w:t xml:space="preserve"> e-mail:</w:t>
      </w:r>
      <w:r w:rsidR="004D46BF">
        <w:rPr>
          <w:rFonts w:ascii="Calibri" w:hAnsi="Calibri"/>
          <w:sz w:val="22"/>
          <w:szCs w:val="22"/>
        </w:rPr>
        <w:t xml:space="preserve"> </w:t>
      </w:r>
      <w:r w:rsidR="00E61887">
        <w:rPr>
          <w:rFonts w:ascii="Calibri" w:hAnsi="Calibri"/>
          <w:sz w:val="22"/>
          <w:szCs w:val="22"/>
        </w:rPr>
        <w:t>XXXXX</w:t>
      </w:r>
      <w:r w:rsidRPr="00A52FF0">
        <w:rPr>
          <w:rFonts w:ascii="Calibri" w:hAnsi="Calibri"/>
          <w:sz w:val="22"/>
          <w:szCs w:val="22"/>
        </w:rPr>
        <w:t>)</w:t>
      </w:r>
    </w:p>
    <w:p w14:paraId="1253CB02" w14:textId="77777777" w:rsidR="003E3815" w:rsidRPr="001A1A9C" w:rsidRDefault="000B4A3E" w:rsidP="001A1A9C">
      <w:pPr>
        <w:spacing w:before="120" w:after="120"/>
        <w:ind w:left="426"/>
        <w:jc w:val="both"/>
        <w:rPr>
          <w:rFonts w:ascii="Calibri" w:hAnsi="Calibri"/>
          <w:sz w:val="22"/>
          <w:szCs w:val="22"/>
        </w:rPr>
      </w:pPr>
      <w:r w:rsidRPr="001232BD">
        <w:rPr>
          <w:rFonts w:ascii="Calibri" w:hAnsi="Calibri"/>
          <w:sz w:val="22"/>
          <w:szCs w:val="22"/>
        </w:rPr>
        <w:t xml:space="preserve">V případě změny kontaktní osoby nebo změny jiných kontaktních údajů bude tato skutečnost prokazatelně </w:t>
      </w:r>
      <w:r w:rsidR="00F068F5">
        <w:rPr>
          <w:rFonts w:ascii="Calibri" w:hAnsi="Calibri"/>
          <w:sz w:val="22"/>
          <w:szCs w:val="22"/>
        </w:rPr>
        <w:t xml:space="preserve">neprodleně </w:t>
      </w:r>
      <w:r w:rsidRPr="001232BD">
        <w:rPr>
          <w:rFonts w:ascii="Calibri" w:hAnsi="Calibri"/>
          <w:sz w:val="22"/>
          <w:szCs w:val="22"/>
        </w:rPr>
        <w:t>sdělena druhé smluvní straně.</w:t>
      </w:r>
    </w:p>
    <w:p w14:paraId="339FC26D" w14:textId="77777777" w:rsidR="00213AE5" w:rsidRPr="00213AE5" w:rsidRDefault="00E46BEC" w:rsidP="00213AE5">
      <w:pPr>
        <w:pStyle w:val="Nadpis5"/>
        <w:keepLines/>
        <w:rPr>
          <w:rFonts w:ascii="Calibri" w:hAnsi="Calibri" w:cs="Arial"/>
          <w:sz w:val="22"/>
          <w:szCs w:val="22"/>
          <w:u w:val="none"/>
        </w:rPr>
      </w:pPr>
      <w:r>
        <w:rPr>
          <w:rFonts w:ascii="Calibri" w:hAnsi="Calibri" w:cs="Arial"/>
          <w:sz w:val="22"/>
          <w:szCs w:val="22"/>
          <w:u w:val="none"/>
        </w:rPr>
        <w:t xml:space="preserve">          </w:t>
      </w:r>
      <w:r w:rsidR="00213AE5">
        <w:rPr>
          <w:rFonts w:ascii="Calibri" w:hAnsi="Calibri" w:cs="Arial"/>
          <w:sz w:val="22"/>
          <w:szCs w:val="22"/>
          <w:u w:val="none"/>
        </w:rPr>
        <w:t xml:space="preserve">Čl. </w:t>
      </w:r>
      <w:r w:rsidR="00841377">
        <w:rPr>
          <w:rFonts w:ascii="Calibri" w:hAnsi="Calibri" w:cs="Arial"/>
          <w:sz w:val="22"/>
          <w:szCs w:val="22"/>
          <w:u w:val="none"/>
        </w:rPr>
        <w:t>8</w:t>
      </w:r>
    </w:p>
    <w:p w14:paraId="12F29A01" w14:textId="77777777" w:rsidR="00213AE5" w:rsidRPr="00731D11" w:rsidRDefault="00213AE5" w:rsidP="00731D11">
      <w:pPr>
        <w:pStyle w:val="Nadpis5"/>
        <w:keepLines/>
        <w:spacing w:after="120"/>
        <w:ind w:right="482"/>
        <w:rPr>
          <w:rFonts w:ascii="Calibri" w:hAnsi="Calibri" w:cs="Arial"/>
          <w:sz w:val="22"/>
          <w:szCs w:val="22"/>
          <w:u w:val="none"/>
        </w:rPr>
      </w:pPr>
      <w:r w:rsidRPr="00213AE5">
        <w:rPr>
          <w:rFonts w:ascii="Calibri" w:hAnsi="Calibri" w:cs="Arial"/>
          <w:sz w:val="22"/>
          <w:szCs w:val="22"/>
          <w:u w:val="none"/>
        </w:rPr>
        <w:tab/>
      </w:r>
      <w:r w:rsidR="005B13C2" w:rsidRPr="00B53BF2">
        <w:rPr>
          <w:rFonts w:ascii="Calibri" w:hAnsi="Calibri" w:cs="Arial"/>
          <w:sz w:val="22"/>
          <w:szCs w:val="22"/>
          <w:u w:val="none"/>
        </w:rPr>
        <w:t>TRVÁNÍ</w:t>
      </w:r>
      <w:r w:rsidR="00FF09F8" w:rsidRPr="00B53BF2">
        <w:rPr>
          <w:rFonts w:ascii="Calibri" w:hAnsi="Calibri" w:cs="Arial"/>
          <w:sz w:val="22"/>
          <w:szCs w:val="22"/>
          <w:u w:val="none"/>
        </w:rPr>
        <w:t xml:space="preserve"> A </w:t>
      </w:r>
      <w:r w:rsidR="00590048" w:rsidRPr="00B53BF2">
        <w:rPr>
          <w:rFonts w:ascii="Calibri" w:hAnsi="Calibri" w:cs="Arial"/>
          <w:sz w:val="22"/>
          <w:szCs w:val="22"/>
          <w:u w:val="none"/>
        </w:rPr>
        <w:t xml:space="preserve">UKONČENÍ SMLOUVY </w:t>
      </w:r>
    </w:p>
    <w:p w14:paraId="000ADA01" w14:textId="76DA1B5F" w:rsidR="00985ABB" w:rsidRDefault="00841377" w:rsidP="00985ABB">
      <w:pPr>
        <w:tabs>
          <w:tab w:val="left" w:pos="0"/>
        </w:tabs>
        <w:ind w:left="567" w:hanging="567"/>
        <w:jc w:val="both"/>
        <w:rPr>
          <w:rFonts w:ascii="Calibri" w:hAnsi="Calibri" w:cs="Arial"/>
          <w:sz w:val="22"/>
          <w:szCs w:val="22"/>
        </w:rPr>
      </w:pPr>
      <w:r>
        <w:rPr>
          <w:rFonts w:ascii="Calibri" w:hAnsi="Calibri" w:cs="Arial"/>
          <w:sz w:val="22"/>
          <w:szCs w:val="22"/>
        </w:rPr>
        <w:t>8</w:t>
      </w:r>
      <w:r w:rsidR="001B506B">
        <w:rPr>
          <w:rFonts w:ascii="Calibri" w:hAnsi="Calibri" w:cs="Arial"/>
          <w:sz w:val="22"/>
          <w:szCs w:val="22"/>
        </w:rPr>
        <w:t>.1</w:t>
      </w:r>
      <w:r w:rsidR="000C7AD2">
        <w:rPr>
          <w:rFonts w:ascii="Calibri" w:hAnsi="Calibri" w:cs="Arial"/>
          <w:sz w:val="22"/>
          <w:szCs w:val="22"/>
        </w:rPr>
        <w:t>.</w:t>
      </w:r>
      <w:r w:rsidR="00213AE5">
        <w:rPr>
          <w:rFonts w:ascii="Calibri" w:hAnsi="Calibri" w:cs="Arial"/>
          <w:sz w:val="22"/>
          <w:szCs w:val="22"/>
        </w:rPr>
        <w:t xml:space="preserve"> </w:t>
      </w:r>
      <w:r w:rsidR="000C7AD2">
        <w:rPr>
          <w:rFonts w:ascii="Calibri" w:hAnsi="Calibri" w:cs="Arial"/>
          <w:sz w:val="22"/>
          <w:szCs w:val="22"/>
        </w:rPr>
        <w:tab/>
      </w:r>
      <w:r w:rsidR="00D01F47">
        <w:rPr>
          <w:rFonts w:ascii="Calibri" w:hAnsi="Calibri" w:cs="Arial"/>
          <w:sz w:val="22"/>
          <w:szCs w:val="22"/>
        </w:rPr>
        <w:t xml:space="preserve">Tato </w:t>
      </w:r>
      <w:r w:rsidR="00590048" w:rsidRPr="0031291D">
        <w:rPr>
          <w:rFonts w:ascii="Calibri" w:hAnsi="Calibri" w:cs="Arial"/>
          <w:sz w:val="22"/>
          <w:szCs w:val="22"/>
        </w:rPr>
        <w:t xml:space="preserve">Smlouva se uzavírá na dobu </w:t>
      </w:r>
      <w:r w:rsidR="00A93D29" w:rsidRPr="0031291D">
        <w:rPr>
          <w:rFonts w:ascii="Calibri" w:hAnsi="Calibri" w:cs="Arial"/>
          <w:sz w:val="22"/>
          <w:szCs w:val="22"/>
        </w:rPr>
        <w:t xml:space="preserve">určitou, a to </w:t>
      </w:r>
      <w:r w:rsidR="00C463DB">
        <w:rPr>
          <w:rFonts w:ascii="Calibri" w:hAnsi="Calibri" w:cs="Arial"/>
          <w:sz w:val="22"/>
          <w:szCs w:val="22"/>
        </w:rPr>
        <w:t xml:space="preserve">na </w:t>
      </w:r>
      <w:r w:rsidR="00AF5FB1">
        <w:rPr>
          <w:rFonts w:ascii="Calibri" w:hAnsi="Calibri" w:cs="Arial"/>
          <w:sz w:val="22"/>
          <w:szCs w:val="22"/>
        </w:rPr>
        <w:t>1</w:t>
      </w:r>
      <w:r w:rsidR="00590048" w:rsidRPr="0031291D">
        <w:rPr>
          <w:rFonts w:ascii="Calibri" w:hAnsi="Calibri" w:cs="Arial"/>
          <w:sz w:val="22"/>
          <w:szCs w:val="22"/>
        </w:rPr>
        <w:t xml:space="preserve"> </w:t>
      </w:r>
      <w:r w:rsidR="000B63F3">
        <w:rPr>
          <w:rFonts w:ascii="Calibri" w:hAnsi="Calibri" w:cs="Arial"/>
          <w:sz w:val="22"/>
          <w:szCs w:val="22"/>
        </w:rPr>
        <w:t>rok ode dne nabytí</w:t>
      </w:r>
      <w:r w:rsidR="003F4DF6" w:rsidRPr="0031291D">
        <w:rPr>
          <w:rFonts w:ascii="Calibri" w:hAnsi="Calibri" w:cs="Arial"/>
          <w:sz w:val="22"/>
          <w:szCs w:val="22"/>
        </w:rPr>
        <w:t xml:space="preserve"> </w:t>
      </w:r>
      <w:r w:rsidR="00385E49" w:rsidRPr="0031291D">
        <w:rPr>
          <w:rFonts w:ascii="Calibri" w:hAnsi="Calibri" w:cs="Arial"/>
          <w:sz w:val="22"/>
          <w:szCs w:val="22"/>
        </w:rPr>
        <w:t xml:space="preserve">její </w:t>
      </w:r>
      <w:r w:rsidR="003F4DF6" w:rsidRPr="0031291D">
        <w:rPr>
          <w:rFonts w:ascii="Calibri" w:hAnsi="Calibri" w:cs="Arial"/>
          <w:sz w:val="22"/>
          <w:szCs w:val="22"/>
        </w:rPr>
        <w:t>účinnosti</w:t>
      </w:r>
      <w:r w:rsidR="00590048" w:rsidRPr="0031291D">
        <w:rPr>
          <w:rFonts w:ascii="Calibri" w:hAnsi="Calibri" w:cs="Arial"/>
          <w:sz w:val="22"/>
          <w:szCs w:val="22"/>
        </w:rPr>
        <w:t xml:space="preserve">. </w:t>
      </w:r>
    </w:p>
    <w:p w14:paraId="3B5A1056" w14:textId="77777777" w:rsidR="00B12E3D" w:rsidRDefault="00841377" w:rsidP="00CC5217">
      <w:pPr>
        <w:keepNext/>
        <w:keepLines/>
        <w:tabs>
          <w:tab w:val="left" w:pos="567"/>
        </w:tabs>
        <w:spacing w:before="120" w:after="120"/>
        <w:ind w:left="567" w:right="45" w:hanging="567"/>
        <w:jc w:val="both"/>
        <w:rPr>
          <w:rFonts w:ascii="Calibri" w:hAnsi="Calibri" w:cs="Arial"/>
          <w:sz w:val="22"/>
          <w:szCs w:val="22"/>
        </w:rPr>
      </w:pPr>
      <w:r>
        <w:rPr>
          <w:rFonts w:ascii="Calibri" w:hAnsi="Calibri" w:cs="Arial"/>
          <w:sz w:val="22"/>
          <w:szCs w:val="22"/>
        </w:rPr>
        <w:t>8</w:t>
      </w:r>
      <w:r w:rsidR="001B506B">
        <w:rPr>
          <w:rFonts w:ascii="Calibri" w:hAnsi="Calibri" w:cs="Arial"/>
          <w:sz w:val="22"/>
          <w:szCs w:val="22"/>
        </w:rPr>
        <w:t>.2</w:t>
      </w:r>
      <w:r w:rsidR="000C7AD2">
        <w:rPr>
          <w:rFonts w:ascii="Calibri" w:hAnsi="Calibri" w:cs="Arial"/>
          <w:sz w:val="22"/>
          <w:szCs w:val="22"/>
        </w:rPr>
        <w:t>.</w:t>
      </w:r>
      <w:r w:rsidR="00331A73" w:rsidRPr="0031291D">
        <w:rPr>
          <w:rFonts w:ascii="Calibri" w:hAnsi="Calibri" w:cs="Arial"/>
          <w:sz w:val="22"/>
          <w:szCs w:val="22"/>
        </w:rPr>
        <w:t xml:space="preserve"> </w:t>
      </w:r>
      <w:r w:rsidR="00213AE5">
        <w:rPr>
          <w:rFonts w:ascii="Calibri" w:hAnsi="Calibri" w:cs="Arial"/>
          <w:sz w:val="22"/>
          <w:szCs w:val="22"/>
        </w:rPr>
        <w:tab/>
      </w:r>
      <w:r w:rsidR="00393B8E">
        <w:rPr>
          <w:rFonts w:ascii="Calibri" w:hAnsi="Calibri" w:cs="Arial"/>
          <w:sz w:val="22"/>
          <w:szCs w:val="22"/>
        </w:rPr>
        <w:t>Smlouvu je možné</w:t>
      </w:r>
      <w:r w:rsidR="00B12E3D">
        <w:rPr>
          <w:rFonts w:ascii="Calibri" w:hAnsi="Calibri" w:cs="Arial"/>
          <w:sz w:val="22"/>
          <w:szCs w:val="22"/>
        </w:rPr>
        <w:t xml:space="preserve"> ukončit odstoupením jedné ze smluvních </w:t>
      </w:r>
      <w:r w:rsidR="00B12E3D" w:rsidRPr="00A32B9E">
        <w:rPr>
          <w:rFonts w:ascii="Calibri" w:hAnsi="Calibri" w:cs="Arial"/>
          <w:sz w:val="22"/>
          <w:szCs w:val="22"/>
        </w:rPr>
        <w:t xml:space="preserve">stran v případě porušení Smlouvy druhou smluvní stranou dle podmínek </w:t>
      </w:r>
      <w:r w:rsidR="00673A17">
        <w:rPr>
          <w:rFonts w:ascii="Calibri" w:hAnsi="Calibri" w:cs="Arial"/>
          <w:sz w:val="22"/>
          <w:szCs w:val="22"/>
        </w:rPr>
        <w:t xml:space="preserve">zák. č. 89/2012 Sb., </w:t>
      </w:r>
      <w:r w:rsidR="00B12E3D" w:rsidRPr="00A32B9E">
        <w:rPr>
          <w:rFonts w:ascii="Calibri" w:hAnsi="Calibri" w:cs="Arial"/>
          <w:sz w:val="22"/>
          <w:szCs w:val="22"/>
        </w:rPr>
        <w:t xml:space="preserve">občanského zákoníku, </w:t>
      </w:r>
      <w:r w:rsidR="00673A17">
        <w:rPr>
          <w:rFonts w:ascii="Calibri" w:hAnsi="Calibri" w:cs="Arial"/>
          <w:sz w:val="22"/>
          <w:szCs w:val="22"/>
        </w:rPr>
        <w:t xml:space="preserve">v platném znění, </w:t>
      </w:r>
      <w:r w:rsidR="00B12E3D" w:rsidRPr="00A32B9E">
        <w:rPr>
          <w:rFonts w:ascii="Calibri" w:hAnsi="Calibri" w:cs="Arial"/>
          <w:sz w:val="22"/>
          <w:szCs w:val="22"/>
        </w:rPr>
        <w:t>přičemž za po</w:t>
      </w:r>
      <w:r w:rsidR="00B12E3D">
        <w:rPr>
          <w:rFonts w:ascii="Calibri" w:hAnsi="Calibri" w:cs="Arial"/>
          <w:sz w:val="22"/>
          <w:szCs w:val="22"/>
        </w:rPr>
        <w:t xml:space="preserve">dstatné porušení Smlouvy Prodávajícím, kdy je Kupující oprávněn odstoupit </w:t>
      </w:r>
      <w:r w:rsidR="00A73A1A">
        <w:rPr>
          <w:rFonts w:ascii="Calibri" w:hAnsi="Calibri" w:cs="Arial"/>
          <w:sz w:val="22"/>
          <w:szCs w:val="22"/>
        </w:rPr>
        <w:t xml:space="preserve">od Smlouvy </w:t>
      </w:r>
      <w:r w:rsidR="00B12E3D">
        <w:rPr>
          <w:rFonts w:ascii="Calibri" w:hAnsi="Calibri" w:cs="Arial"/>
          <w:sz w:val="22"/>
          <w:szCs w:val="22"/>
        </w:rPr>
        <w:t xml:space="preserve">okamžitě, tj. doručením oznámení o odstoupení, se považuje skutečnost, že Prodávající třikrát po sobě nedodržel povinnost dodat Zboží dle Objednávky, řádně a v termínech dle této Smlouvy. </w:t>
      </w:r>
      <w:r w:rsidR="006656A3" w:rsidRPr="0031291D">
        <w:rPr>
          <w:rFonts w:ascii="Calibri" w:hAnsi="Calibri" w:cs="Arial"/>
          <w:sz w:val="22"/>
          <w:szCs w:val="22"/>
        </w:rPr>
        <w:t>O</w:t>
      </w:r>
      <w:r w:rsidR="00590048" w:rsidRPr="0031291D">
        <w:rPr>
          <w:rFonts w:ascii="Calibri" w:hAnsi="Calibri" w:cs="Arial"/>
          <w:sz w:val="22"/>
          <w:szCs w:val="22"/>
        </w:rPr>
        <w:t>dstoupení od S</w:t>
      </w:r>
      <w:r w:rsidR="00C463DB">
        <w:rPr>
          <w:rFonts w:ascii="Calibri" w:hAnsi="Calibri" w:cs="Arial"/>
          <w:sz w:val="22"/>
          <w:szCs w:val="22"/>
        </w:rPr>
        <w:t xml:space="preserve">mlouvy musí být učiněno písemně </w:t>
      </w:r>
      <w:r w:rsidR="00590048" w:rsidRPr="0031291D">
        <w:rPr>
          <w:rFonts w:ascii="Calibri" w:hAnsi="Calibri" w:cs="Arial"/>
          <w:sz w:val="22"/>
          <w:szCs w:val="22"/>
        </w:rPr>
        <w:t xml:space="preserve">a doručeno do sídla druhé smluvní strany. </w:t>
      </w:r>
    </w:p>
    <w:p w14:paraId="09318106" w14:textId="77777777" w:rsidR="001B506B" w:rsidRDefault="00841377" w:rsidP="00731D11">
      <w:pPr>
        <w:tabs>
          <w:tab w:val="left" w:pos="567"/>
        </w:tabs>
        <w:spacing w:after="120"/>
        <w:ind w:left="567" w:hanging="567"/>
        <w:jc w:val="both"/>
        <w:rPr>
          <w:rFonts w:ascii="Calibri" w:hAnsi="Calibri" w:cs="Arial"/>
          <w:sz w:val="22"/>
          <w:szCs w:val="22"/>
        </w:rPr>
      </w:pPr>
      <w:r>
        <w:rPr>
          <w:rFonts w:ascii="Calibri" w:hAnsi="Calibri" w:cs="Arial"/>
          <w:sz w:val="22"/>
          <w:szCs w:val="22"/>
        </w:rPr>
        <w:t>8</w:t>
      </w:r>
      <w:r w:rsidR="001B506B">
        <w:rPr>
          <w:rFonts w:ascii="Calibri" w:hAnsi="Calibri" w:cs="Arial"/>
          <w:sz w:val="22"/>
          <w:szCs w:val="22"/>
        </w:rPr>
        <w:t>.</w:t>
      </w:r>
      <w:r w:rsidR="00B12E3D">
        <w:rPr>
          <w:rFonts w:ascii="Calibri" w:hAnsi="Calibri" w:cs="Arial"/>
          <w:sz w:val="22"/>
          <w:szCs w:val="22"/>
        </w:rPr>
        <w:t>3</w:t>
      </w:r>
      <w:r w:rsidR="000C7AD2">
        <w:rPr>
          <w:rFonts w:ascii="Calibri" w:hAnsi="Calibri" w:cs="Arial"/>
          <w:sz w:val="22"/>
          <w:szCs w:val="22"/>
        </w:rPr>
        <w:t>.</w:t>
      </w:r>
      <w:r w:rsidR="00213AE5">
        <w:rPr>
          <w:rFonts w:ascii="Calibri" w:hAnsi="Calibri" w:cs="Arial"/>
          <w:sz w:val="22"/>
          <w:szCs w:val="22"/>
        </w:rPr>
        <w:tab/>
      </w:r>
      <w:r w:rsidR="00590048" w:rsidRPr="0031291D">
        <w:rPr>
          <w:rFonts w:ascii="Calibri" w:hAnsi="Calibri" w:cs="Arial"/>
          <w:sz w:val="22"/>
          <w:szCs w:val="22"/>
        </w:rPr>
        <w:t xml:space="preserve">Smluvní strany mohou ukončit tuto Smlouvu </w:t>
      </w:r>
      <w:r w:rsidR="00985ABB">
        <w:rPr>
          <w:rFonts w:ascii="Calibri" w:hAnsi="Calibri" w:cs="Arial"/>
          <w:sz w:val="22"/>
          <w:szCs w:val="22"/>
        </w:rPr>
        <w:t xml:space="preserve">rovněž </w:t>
      </w:r>
      <w:r w:rsidR="00590048" w:rsidRPr="0031291D">
        <w:rPr>
          <w:rFonts w:ascii="Calibri" w:hAnsi="Calibri" w:cs="Arial"/>
          <w:sz w:val="22"/>
          <w:szCs w:val="22"/>
        </w:rPr>
        <w:t>písemnou dohodou</w:t>
      </w:r>
      <w:r w:rsidR="00D9545B" w:rsidRPr="0031291D">
        <w:rPr>
          <w:rFonts w:ascii="Calibri" w:hAnsi="Calibri" w:cs="Arial"/>
          <w:sz w:val="22"/>
          <w:szCs w:val="22"/>
        </w:rPr>
        <w:t xml:space="preserve"> nebo vypovědět písemnou formou i bez udání důvodu. Výpovědní </w:t>
      </w:r>
      <w:r w:rsidR="00985ABB">
        <w:rPr>
          <w:rFonts w:ascii="Calibri" w:hAnsi="Calibri" w:cs="Arial"/>
          <w:sz w:val="22"/>
          <w:szCs w:val="22"/>
        </w:rPr>
        <w:t>lhůta</w:t>
      </w:r>
      <w:r w:rsidR="00D9545B" w:rsidRPr="0031291D">
        <w:rPr>
          <w:rFonts w:ascii="Calibri" w:hAnsi="Calibri" w:cs="Arial"/>
          <w:sz w:val="22"/>
          <w:szCs w:val="22"/>
        </w:rPr>
        <w:t xml:space="preserve"> činí </w:t>
      </w:r>
      <w:r w:rsidR="00643B18" w:rsidRPr="00C463DB">
        <w:rPr>
          <w:rFonts w:ascii="Calibri" w:hAnsi="Calibri" w:cs="Arial"/>
          <w:sz w:val="22"/>
          <w:szCs w:val="22"/>
        </w:rPr>
        <w:t>2</w:t>
      </w:r>
      <w:r w:rsidR="00A32B9E" w:rsidRPr="00C463DB">
        <w:rPr>
          <w:rFonts w:ascii="Calibri" w:hAnsi="Calibri" w:cs="Arial"/>
          <w:sz w:val="22"/>
          <w:szCs w:val="22"/>
        </w:rPr>
        <w:t xml:space="preserve"> měsíc</w:t>
      </w:r>
      <w:r w:rsidR="00643B18" w:rsidRPr="00C463DB">
        <w:rPr>
          <w:rFonts w:ascii="Calibri" w:hAnsi="Calibri" w:cs="Arial"/>
          <w:sz w:val="22"/>
          <w:szCs w:val="22"/>
        </w:rPr>
        <w:t>e</w:t>
      </w:r>
      <w:r w:rsidR="00331A73" w:rsidRPr="0031291D">
        <w:rPr>
          <w:rFonts w:ascii="Calibri" w:hAnsi="Calibri" w:cs="Arial"/>
          <w:sz w:val="22"/>
          <w:szCs w:val="22"/>
        </w:rPr>
        <w:t xml:space="preserve"> </w:t>
      </w:r>
      <w:r w:rsidR="00D9545B" w:rsidRPr="0031291D">
        <w:rPr>
          <w:rFonts w:ascii="Calibri" w:hAnsi="Calibri" w:cs="Arial"/>
          <w:sz w:val="22"/>
          <w:szCs w:val="22"/>
        </w:rPr>
        <w:t>a začne běžet od prvního dne měsíce následujícího po doručení výpovědi druhé</w:t>
      </w:r>
      <w:r w:rsidR="00CA255D" w:rsidRPr="0031291D">
        <w:rPr>
          <w:rFonts w:ascii="Calibri" w:hAnsi="Calibri" w:cs="Arial"/>
          <w:sz w:val="22"/>
          <w:szCs w:val="22"/>
        </w:rPr>
        <w:t xml:space="preserve"> smluvní straně.</w:t>
      </w:r>
    </w:p>
    <w:p w14:paraId="4B2F72C2" w14:textId="77777777" w:rsidR="00331A73" w:rsidRPr="0031291D" w:rsidRDefault="00331A73" w:rsidP="00D9545B">
      <w:pPr>
        <w:jc w:val="both"/>
        <w:rPr>
          <w:rFonts w:ascii="Calibri" w:hAnsi="Calibri" w:cs="Arial"/>
          <w:sz w:val="22"/>
          <w:szCs w:val="22"/>
        </w:rPr>
      </w:pPr>
    </w:p>
    <w:p w14:paraId="7652636D" w14:textId="77777777" w:rsidR="00331A73" w:rsidRPr="00B53BF2" w:rsidRDefault="00354811" w:rsidP="00331A73">
      <w:pPr>
        <w:pStyle w:val="Nadpis5"/>
        <w:keepLines/>
        <w:spacing w:before="0"/>
        <w:rPr>
          <w:rFonts w:ascii="Calibri" w:hAnsi="Calibri" w:cs="Arial"/>
          <w:sz w:val="22"/>
          <w:szCs w:val="22"/>
          <w:u w:val="none"/>
        </w:rPr>
      </w:pPr>
      <w:r>
        <w:rPr>
          <w:rFonts w:ascii="Calibri" w:hAnsi="Calibri" w:cs="Arial"/>
          <w:sz w:val="22"/>
          <w:szCs w:val="22"/>
          <w:u w:val="none"/>
        </w:rPr>
        <w:t xml:space="preserve">Čl. </w:t>
      </w:r>
      <w:r w:rsidR="00841377">
        <w:rPr>
          <w:rFonts w:ascii="Calibri" w:hAnsi="Calibri" w:cs="Arial"/>
          <w:sz w:val="22"/>
          <w:szCs w:val="22"/>
          <w:u w:val="none"/>
        </w:rPr>
        <w:t>9</w:t>
      </w:r>
    </w:p>
    <w:p w14:paraId="51BD3C77" w14:textId="77777777" w:rsidR="00331A73" w:rsidRPr="00731D11" w:rsidRDefault="00331A73" w:rsidP="00731D11">
      <w:pPr>
        <w:pStyle w:val="Nadpis5"/>
        <w:keepLines/>
        <w:spacing w:before="0"/>
        <w:rPr>
          <w:rFonts w:ascii="Calibri" w:hAnsi="Calibri" w:cs="Arial"/>
          <w:sz w:val="22"/>
          <w:szCs w:val="22"/>
          <w:u w:val="none"/>
        </w:rPr>
      </w:pPr>
      <w:r w:rsidRPr="00B53BF2">
        <w:rPr>
          <w:rFonts w:ascii="Calibri" w:hAnsi="Calibri" w:cs="Arial"/>
          <w:sz w:val="22"/>
          <w:szCs w:val="22"/>
          <w:u w:val="none"/>
        </w:rPr>
        <w:t>VYŠŠÍ MOC</w:t>
      </w:r>
    </w:p>
    <w:p w14:paraId="63C58269" w14:textId="77777777" w:rsidR="00331A73" w:rsidRPr="00331A73" w:rsidRDefault="00841377" w:rsidP="00C20EFB">
      <w:pPr>
        <w:pStyle w:val="Zkladntext"/>
        <w:widowControl w:val="0"/>
        <w:ind w:left="567" w:right="48" w:hanging="426"/>
        <w:rPr>
          <w:rFonts w:ascii="Calibri" w:hAnsi="Calibri" w:cs="Arial"/>
          <w:b w:val="0"/>
          <w:szCs w:val="22"/>
        </w:rPr>
      </w:pPr>
      <w:r>
        <w:rPr>
          <w:rFonts w:ascii="Calibri" w:hAnsi="Calibri" w:cs="Arial"/>
          <w:b w:val="0"/>
          <w:szCs w:val="22"/>
        </w:rPr>
        <w:t>9</w:t>
      </w:r>
      <w:r w:rsidR="00213AE5">
        <w:rPr>
          <w:rFonts w:ascii="Calibri" w:hAnsi="Calibri" w:cs="Arial"/>
          <w:b w:val="0"/>
          <w:szCs w:val="22"/>
        </w:rPr>
        <w:t xml:space="preserve">.1. </w:t>
      </w:r>
      <w:r w:rsidR="00331A73" w:rsidRPr="00213AE5">
        <w:rPr>
          <w:rFonts w:ascii="Calibri" w:hAnsi="Calibri" w:cs="Arial"/>
          <w:b w:val="0"/>
          <w:szCs w:val="22"/>
          <w:lang w:val="cs-CZ"/>
        </w:rPr>
        <w:t xml:space="preserve">Smluvní strany neodpovídají za porušení svých povinností dle této Smlouvy, pokud bylo způsobeno okolnostmi vylučujícími </w:t>
      </w:r>
      <w:proofErr w:type="gramStart"/>
      <w:r w:rsidR="00331A73" w:rsidRPr="00213AE5">
        <w:rPr>
          <w:rFonts w:ascii="Calibri" w:hAnsi="Calibri" w:cs="Arial"/>
          <w:b w:val="0"/>
          <w:szCs w:val="22"/>
          <w:lang w:val="cs-CZ"/>
        </w:rPr>
        <w:t>odpovědnost - zásahem</w:t>
      </w:r>
      <w:proofErr w:type="gramEnd"/>
      <w:r w:rsidR="00331A73" w:rsidRPr="00213AE5">
        <w:rPr>
          <w:rFonts w:ascii="Calibri" w:hAnsi="Calibri" w:cs="Arial"/>
          <w:b w:val="0"/>
          <w:szCs w:val="22"/>
          <w:lang w:val="cs-CZ"/>
        </w:rPr>
        <w:t xml:space="preserve">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w:t>
      </w:r>
      <w:r w:rsidR="00331A73" w:rsidRPr="00213AE5">
        <w:rPr>
          <w:rFonts w:ascii="Calibri" w:hAnsi="Calibri" w:cs="Arial"/>
          <w:b w:val="0"/>
          <w:szCs w:val="22"/>
          <w:lang w:val="cs-CZ"/>
        </w:rPr>
        <w:lastRenderedPageBreak/>
        <w:t xml:space="preserve">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w:t>
      </w:r>
      <w:r w:rsidR="00731D11">
        <w:rPr>
          <w:rFonts w:ascii="Calibri" w:hAnsi="Calibri" w:cs="Arial"/>
          <w:b w:val="0"/>
          <w:szCs w:val="22"/>
          <w:lang w:val="cs-CZ"/>
        </w:rPr>
        <w:t xml:space="preserve">nebo dílčí </w:t>
      </w:r>
      <w:r w:rsidR="00330636">
        <w:rPr>
          <w:rFonts w:ascii="Calibri" w:hAnsi="Calibri" w:cs="Arial"/>
          <w:b w:val="0"/>
          <w:szCs w:val="22"/>
          <w:lang w:val="cs-CZ"/>
        </w:rPr>
        <w:t>s</w:t>
      </w:r>
      <w:r w:rsidR="00731D11">
        <w:rPr>
          <w:rFonts w:ascii="Calibri" w:hAnsi="Calibri" w:cs="Arial"/>
          <w:b w:val="0"/>
          <w:szCs w:val="22"/>
          <w:lang w:val="cs-CZ"/>
        </w:rPr>
        <w:t>mlouvy (O</w:t>
      </w:r>
      <w:r w:rsidR="00213AE5">
        <w:rPr>
          <w:rFonts w:ascii="Calibri" w:hAnsi="Calibri" w:cs="Arial"/>
          <w:b w:val="0"/>
          <w:szCs w:val="22"/>
          <w:lang w:val="cs-CZ"/>
        </w:rPr>
        <w:t xml:space="preserve">bjednávky) </w:t>
      </w:r>
      <w:r w:rsidR="00331A73" w:rsidRPr="00213AE5">
        <w:rPr>
          <w:rFonts w:ascii="Calibri" w:hAnsi="Calibri" w:cs="Arial"/>
          <w:b w:val="0"/>
          <w:szCs w:val="22"/>
          <w:lang w:val="cs-CZ"/>
        </w:rPr>
        <w:t>mohly být náležitě plněny.</w:t>
      </w:r>
    </w:p>
    <w:p w14:paraId="2B28E68A" w14:textId="77777777" w:rsidR="00830A59" w:rsidRDefault="00830A59" w:rsidP="002B60AC">
      <w:pPr>
        <w:pStyle w:val="Nadpis5"/>
        <w:keepLines/>
        <w:spacing w:before="0"/>
        <w:ind w:left="567" w:hanging="567"/>
        <w:rPr>
          <w:rFonts w:ascii="Calibri" w:hAnsi="Calibri" w:cs="Arial"/>
          <w:sz w:val="22"/>
          <w:szCs w:val="22"/>
          <w:u w:val="none"/>
        </w:rPr>
      </w:pPr>
    </w:p>
    <w:p w14:paraId="5B21014A" w14:textId="77777777" w:rsidR="003E3815" w:rsidRPr="003E3815" w:rsidRDefault="003E3815" w:rsidP="003E3815"/>
    <w:p w14:paraId="1C3B66D3" w14:textId="77777777" w:rsidR="004E0C04" w:rsidRPr="00667B76" w:rsidRDefault="005D0E94" w:rsidP="002B60AC">
      <w:pPr>
        <w:pStyle w:val="Nadpis5"/>
        <w:keepLines/>
        <w:spacing w:before="0"/>
        <w:ind w:left="567" w:hanging="567"/>
        <w:rPr>
          <w:rFonts w:ascii="Calibri" w:hAnsi="Calibri" w:cs="Arial"/>
          <w:sz w:val="22"/>
          <w:szCs w:val="22"/>
          <w:u w:val="none"/>
        </w:rPr>
      </w:pPr>
      <w:r>
        <w:rPr>
          <w:rFonts w:ascii="Calibri" w:hAnsi="Calibri" w:cs="Arial"/>
          <w:sz w:val="22"/>
          <w:szCs w:val="22"/>
          <w:u w:val="none"/>
        </w:rPr>
        <w:t>Čl. 1</w:t>
      </w:r>
      <w:r w:rsidR="00841377">
        <w:rPr>
          <w:rFonts w:ascii="Calibri" w:hAnsi="Calibri" w:cs="Arial"/>
          <w:sz w:val="22"/>
          <w:szCs w:val="22"/>
          <w:u w:val="none"/>
        </w:rPr>
        <w:t>0</w:t>
      </w:r>
    </w:p>
    <w:p w14:paraId="2DE4788E" w14:textId="77777777" w:rsidR="004E0C04" w:rsidRPr="00667B76" w:rsidRDefault="004E0C04" w:rsidP="002B60AC">
      <w:pPr>
        <w:pStyle w:val="Nadpis5"/>
        <w:keepLines/>
        <w:spacing w:before="0"/>
        <w:ind w:left="567" w:hanging="567"/>
        <w:rPr>
          <w:rFonts w:ascii="Calibri" w:hAnsi="Calibri" w:cs="Arial"/>
          <w:sz w:val="22"/>
          <w:szCs w:val="22"/>
          <w:u w:val="none"/>
        </w:rPr>
      </w:pPr>
      <w:r w:rsidRPr="00667B76">
        <w:rPr>
          <w:rFonts w:ascii="Calibri" w:hAnsi="Calibri" w:cs="Arial"/>
          <w:sz w:val="22"/>
          <w:szCs w:val="22"/>
          <w:u w:val="none"/>
        </w:rPr>
        <w:t>ZÁVĚREČNÁ USTANOVENÍ</w:t>
      </w:r>
    </w:p>
    <w:p w14:paraId="30F1B980" w14:textId="77777777" w:rsidR="004E0C04" w:rsidRDefault="004E0C04" w:rsidP="002B60AC">
      <w:pPr>
        <w:ind w:left="567" w:hanging="567"/>
        <w:rPr>
          <w:rFonts w:ascii="Calibri" w:hAnsi="Calibri" w:cs="Arial"/>
          <w:sz w:val="22"/>
          <w:szCs w:val="22"/>
        </w:rPr>
      </w:pPr>
    </w:p>
    <w:p w14:paraId="44663C24" w14:textId="77777777" w:rsidR="004E0C04" w:rsidRDefault="004E0C04" w:rsidP="002B60AC">
      <w:pPr>
        <w:spacing w:after="120"/>
        <w:ind w:left="567" w:hanging="567"/>
        <w:jc w:val="both"/>
        <w:rPr>
          <w:rFonts w:ascii="Calibri" w:hAnsi="Calibri" w:cs="Arial"/>
          <w:sz w:val="22"/>
          <w:szCs w:val="22"/>
        </w:rPr>
      </w:pPr>
      <w:r>
        <w:rPr>
          <w:rFonts w:ascii="Calibri" w:hAnsi="Calibri" w:cs="Arial"/>
          <w:sz w:val="22"/>
          <w:szCs w:val="22"/>
        </w:rPr>
        <w:t>1</w:t>
      </w:r>
      <w:r w:rsidR="00841377">
        <w:rPr>
          <w:rFonts w:ascii="Calibri" w:hAnsi="Calibri" w:cs="Arial"/>
          <w:sz w:val="22"/>
          <w:szCs w:val="22"/>
        </w:rPr>
        <w:t>0</w:t>
      </w:r>
      <w:r>
        <w:rPr>
          <w:rFonts w:ascii="Calibri" w:hAnsi="Calibri" w:cs="Arial"/>
          <w:sz w:val="22"/>
          <w:szCs w:val="22"/>
        </w:rPr>
        <w:t>.1.</w:t>
      </w:r>
      <w:r>
        <w:rPr>
          <w:rFonts w:ascii="Calibri" w:hAnsi="Calibri" w:cs="Arial"/>
          <w:sz w:val="22"/>
          <w:szCs w:val="22"/>
        </w:rPr>
        <w:tab/>
        <w:t>Práva a povinnosti touto Smlouvou výslovně neupravené se řídí příslušným</w:t>
      </w:r>
      <w:r w:rsidR="005D0E94">
        <w:rPr>
          <w:rFonts w:ascii="Calibri" w:hAnsi="Calibri" w:cs="Arial"/>
          <w:sz w:val="22"/>
          <w:szCs w:val="22"/>
        </w:rPr>
        <w:t>i ustanoveními zák.</w:t>
      </w:r>
      <w:r>
        <w:rPr>
          <w:rFonts w:ascii="Calibri" w:hAnsi="Calibri" w:cs="Arial"/>
          <w:sz w:val="22"/>
          <w:szCs w:val="22"/>
        </w:rPr>
        <w:t xml:space="preserve"> č. 89/2012 Sb., občanského zákoníku, zejména o smlouvě kupní (§2079 a násl.), v platném znění, zák. </w:t>
      </w:r>
      <w:r w:rsidR="000E2170">
        <w:rPr>
          <w:rFonts w:ascii="Calibri" w:hAnsi="Calibri" w:cs="Arial"/>
          <w:sz w:val="22"/>
          <w:szCs w:val="22"/>
        </w:rPr>
        <w:t xml:space="preserve">č. </w:t>
      </w:r>
      <w:r>
        <w:rPr>
          <w:rFonts w:ascii="Calibri" w:hAnsi="Calibri" w:cs="Arial"/>
          <w:sz w:val="22"/>
          <w:szCs w:val="22"/>
        </w:rPr>
        <w:t>1</w:t>
      </w:r>
      <w:r w:rsidR="000E2170">
        <w:rPr>
          <w:rFonts w:ascii="Calibri" w:hAnsi="Calibri" w:cs="Arial"/>
          <w:sz w:val="22"/>
          <w:szCs w:val="22"/>
        </w:rPr>
        <w:t>34</w:t>
      </w:r>
      <w:r>
        <w:rPr>
          <w:rFonts w:ascii="Calibri" w:hAnsi="Calibri" w:cs="Arial"/>
          <w:sz w:val="22"/>
          <w:szCs w:val="22"/>
        </w:rPr>
        <w:t>/20</w:t>
      </w:r>
      <w:r w:rsidR="000E2170">
        <w:rPr>
          <w:rFonts w:ascii="Calibri" w:hAnsi="Calibri" w:cs="Arial"/>
          <w:sz w:val="22"/>
          <w:szCs w:val="22"/>
        </w:rPr>
        <w:t>1</w:t>
      </w:r>
      <w:r>
        <w:rPr>
          <w:rFonts w:ascii="Calibri" w:hAnsi="Calibri" w:cs="Arial"/>
          <w:sz w:val="22"/>
          <w:szCs w:val="22"/>
        </w:rPr>
        <w:t xml:space="preserve">6 Sb., o </w:t>
      </w:r>
      <w:r w:rsidR="000E2170">
        <w:rPr>
          <w:rFonts w:ascii="Calibri" w:hAnsi="Calibri" w:cs="Arial"/>
          <w:sz w:val="22"/>
          <w:szCs w:val="22"/>
        </w:rPr>
        <w:t xml:space="preserve">zadávání </w:t>
      </w:r>
      <w:r>
        <w:rPr>
          <w:rFonts w:ascii="Calibri" w:hAnsi="Calibri" w:cs="Arial"/>
          <w:sz w:val="22"/>
          <w:szCs w:val="22"/>
        </w:rPr>
        <w:t>veřejných zakáz</w:t>
      </w:r>
      <w:r w:rsidR="000E2170">
        <w:rPr>
          <w:rFonts w:ascii="Calibri" w:hAnsi="Calibri" w:cs="Arial"/>
          <w:sz w:val="22"/>
          <w:szCs w:val="22"/>
        </w:rPr>
        <w:t>ek,</w:t>
      </w:r>
      <w:r>
        <w:rPr>
          <w:rFonts w:ascii="Calibri" w:hAnsi="Calibri" w:cs="Arial"/>
          <w:sz w:val="22"/>
          <w:szCs w:val="22"/>
        </w:rPr>
        <w:t xml:space="preserve"> v platném znění, jakožto i dalšími právními předpisy České republiky.</w:t>
      </w:r>
    </w:p>
    <w:p w14:paraId="211E0659" w14:textId="77777777" w:rsidR="00DF0C7A" w:rsidRPr="0092707B" w:rsidRDefault="004E0C04" w:rsidP="0092707B">
      <w:pPr>
        <w:spacing w:after="120"/>
        <w:ind w:left="567" w:hanging="567"/>
        <w:jc w:val="both"/>
        <w:rPr>
          <w:rFonts w:ascii="Calibri" w:eastAsia="MS Mincho" w:hAnsi="Calibri" w:cs="Arial"/>
          <w:bCs/>
          <w:color w:val="C00000"/>
          <w:sz w:val="24"/>
          <w:szCs w:val="24"/>
        </w:rPr>
      </w:pPr>
      <w:r>
        <w:rPr>
          <w:rFonts w:ascii="Calibri" w:hAnsi="Calibri" w:cs="Arial"/>
          <w:sz w:val="22"/>
          <w:szCs w:val="22"/>
        </w:rPr>
        <w:t>1</w:t>
      </w:r>
      <w:r w:rsidR="00841377">
        <w:rPr>
          <w:rFonts w:ascii="Calibri" w:hAnsi="Calibri" w:cs="Arial"/>
          <w:sz w:val="22"/>
          <w:szCs w:val="22"/>
        </w:rPr>
        <w:t>0</w:t>
      </w:r>
      <w:r>
        <w:rPr>
          <w:rFonts w:ascii="Calibri" w:hAnsi="Calibri" w:cs="Arial"/>
          <w:sz w:val="22"/>
          <w:szCs w:val="22"/>
        </w:rPr>
        <w:t>.2.</w:t>
      </w:r>
      <w:r>
        <w:rPr>
          <w:rFonts w:ascii="Calibri" w:hAnsi="Calibri" w:cs="Arial"/>
          <w:sz w:val="22"/>
          <w:szCs w:val="22"/>
        </w:rPr>
        <w:tab/>
        <w:t xml:space="preserve">Tuto Smlouvu lze měnit a doplňovat pouze formou písemných vzestupně číslovaných </w:t>
      </w:r>
      <w:r w:rsidR="000E2170">
        <w:rPr>
          <w:rFonts w:ascii="Calibri" w:hAnsi="Calibri" w:cs="Arial"/>
          <w:sz w:val="22"/>
          <w:szCs w:val="22"/>
        </w:rPr>
        <w:t>d</w:t>
      </w:r>
      <w:r>
        <w:rPr>
          <w:rFonts w:ascii="Calibri" w:hAnsi="Calibri" w:cs="Arial"/>
          <w:sz w:val="22"/>
          <w:szCs w:val="22"/>
        </w:rPr>
        <w:t>odatků podepsaných oběma smluvními stranami, a to v souladu s</w:t>
      </w:r>
      <w:r w:rsidR="00731D11">
        <w:rPr>
          <w:rFonts w:ascii="Calibri" w:hAnsi="Calibri" w:cs="Arial"/>
          <w:sz w:val="22"/>
          <w:szCs w:val="22"/>
        </w:rPr>
        <w:t xml:space="preserve"> výše uvedenými </w:t>
      </w:r>
      <w:r>
        <w:rPr>
          <w:rFonts w:ascii="Calibri" w:hAnsi="Calibri" w:cs="Arial"/>
          <w:sz w:val="22"/>
          <w:szCs w:val="22"/>
        </w:rPr>
        <w:t>platnými právními předpisy.</w:t>
      </w:r>
      <w:r w:rsidRPr="00D75EF6">
        <w:rPr>
          <w:rFonts w:ascii="Calibri" w:hAnsi="Calibri" w:cs="Arial"/>
          <w:color w:val="FF0000"/>
          <w:sz w:val="22"/>
          <w:szCs w:val="22"/>
        </w:rPr>
        <w:t xml:space="preserve"> </w:t>
      </w:r>
      <w:r w:rsidR="0092707B" w:rsidRPr="00971C33">
        <w:rPr>
          <w:rFonts w:ascii="Calibri" w:hAnsi="Calibri" w:cs="Arial"/>
          <w:sz w:val="22"/>
          <w:szCs w:val="22"/>
        </w:rPr>
        <w:t>Kupujíc</w:t>
      </w:r>
      <w:r w:rsidR="005B3F0D" w:rsidRPr="00971C33">
        <w:rPr>
          <w:rFonts w:ascii="Calibri" w:hAnsi="Calibri" w:cs="Arial"/>
          <w:sz w:val="22"/>
          <w:szCs w:val="22"/>
        </w:rPr>
        <w:t>í má právo</w:t>
      </w:r>
      <w:r w:rsidR="005B3F0D" w:rsidRPr="00971C33">
        <w:rPr>
          <w:rFonts w:ascii="Calibri" w:hAnsi="Calibri" w:cs="Arial"/>
          <w:sz w:val="22"/>
          <w:szCs w:val="22"/>
        </w:rPr>
        <w:br/>
        <w:t>na změnu závazku ze S</w:t>
      </w:r>
      <w:r w:rsidR="0092707B" w:rsidRPr="00971C33">
        <w:rPr>
          <w:rFonts w:ascii="Calibri" w:hAnsi="Calibri" w:cs="Arial"/>
          <w:sz w:val="22"/>
          <w:szCs w:val="22"/>
        </w:rPr>
        <w:t xml:space="preserve">mlouvy v souladu s § 222 odst. </w:t>
      </w:r>
      <w:proofErr w:type="gramStart"/>
      <w:r w:rsidR="0092707B" w:rsidRPr="00971C33">
        <w:rPr>
          <w:rFonts w:ascii="Calibri" w:hAnsi="Calibri" w:cs="Arial"/>
          <w:sz w:val="22"/>
          <w:szCs w:val="22"/>
        </w:rPr>
        <w:t>4  písm.</w:t>
      </w:r>
      <w:proofErr w:type="gramEnd"/>
      <w:r w:rsidR="0092707B" w:rsidRPr="00971C33">
        <w:rPr>
          <w:rFonts w:ascii="Calibri" w:hAnsi="Calibri" w:cs="Arial"/>
          <w:sz w:val="22"/>
          <w:szCs w:val="22"/>
        </w:rPr>
        <w:t xml:space="preserve"> b) zák. č. 134/2016 Sb., o zadávání veřejných zakázek, ve znění pozdějších předpisů, a to na změnu, která nemění celkovou povahu veřejné zakázky a jejíž hodnota je nižší </w:t>
      </w:r>
      <w:r w:rsidR="005B3F0D" w:rsidRPr="00971C33">
        <w:rPr>
          <w:rFonts w:ascii="Calibri" w:hAnsi="Calibri" w:cs="Arial"/>
          <w:sz w:val="22"/>
          <w:szCs w:val="22"/>
        </w:rPr>
        <w:t>než 10 % původní hodnoty závazku</w:t>
      </w:r>
      <w:r w:rsidR="0092707B" w:rsidRPr="00971C33">
        <w:rPr>
          <w:rFonts w:ascii="Calibri" w:hAnsi="Calibri" w:cs="Arial"/>
          <w:sz w:val="22"/>
          <w:szCs w:val="22"/>
        </w:rPr>
        <w:t>. Dále Kupující v souladu s § 222 odst. 2 a § 100 odst. 1 výše uvedeného zákona má právo na</w:t>
      </w:r>
      <w:r w:rsidR="0027186C" w:rsidRPr="00971C33">
        <w:rPr>
          <w:rFonts w:ascii="Calibri" w:hAnsi="Calibri" w:cs="Arial"/>
          <w:sz w:val="22"/>
          <w:szCs w:val="22"/>
        </w:rPr>
        <w:t xml:space="preserve"> nepodstatnou změnu závazku ze </w:t>
      </w:r>
      <w:proofErr w:type="gramStart"/>
      <w:r w:rsidR="0027186C" w:rsidRPr="00971C33">
        <w:rPr>
          <w:rFonts w:ascii="Calibri" w:hAnsi="Calibri" w:cs="Arial"/>
          <w:sz w:val="22"/>
          <w:szCs w:val="22"/>
        </w:rPr>
        <w:t>S</w:t>
      </w:r>
      <w:r w:rsidR="0092707B" w:rsidRPr="00971C33">
        <w:rPr>
          <w:rFonts w:ascii="Calibri" w:hAnsi="Calibri" w:cs="Arial"/>
          <w:sz w:val="22"/>
          <w:szCs w:val="22"/>
        </w:rPr>
        <w:t>mlouvy - viz</w:t>
      </w:r>
      <w:proofErr w:type="gramEnd"/>
      <w:r w:rsidR="0092707B" w:rsidRPr="00971C33">
        <w:rPr>
          <w:rFonts w:ascii="Calibri" w:hAnsi="Calibri" w:cs="Arial"/>
          <w:sz w:val="22"/>
          <w:szCs w:val="22"/>
        </w:rPr>
        <w:t xml:space="preserve"> čl. 2 odst. 2.1. této Smlouvy.</w:t>
      </w:r>
    </w:p>
    <w:p w14:paraId="17E652EF" w14:textId="77777777" w:rsidR="005D0E94" w:rsidRDefault="004E0C04" w:rsidP="002B60AC">
      <w:pPr>
        <w:spacing w:before="120" w:after="120"/>
        <w:ind w:left="567" w:hanging="567"/>
        <w:jc w:val="both"/>
        <w:rPr>
          <w:rFonts w:ascii="Calibri" w:hAnsi="Calibri" w:cs="Arial"/>
          <w:sz w:val="22"/>
          <w:szCs w:val="22"/>
        </w:rPr>
      </w:pPr>
      <w:r>
        <w:rPr>
          <w:rFonts w:ascii="Calibri" w:hAnsi="Calibri" w:cs="Arial"/>
          <w:sz w:val="22"/>
          <w:szCs w:val="22"/>
        </w:rPr>
        <w:t>1</w:t>
      </w:r>
      <w:r w:rsidR="00841377">
        <w:rPr>
          <w:rFonts w:ascii="Calibri" w:hAnsi="Calibri" w:cs="Arial"/>
          <w:sz w:val="22"/>
          <w:szCs w:val="22"/>
        </w:rPr>
        <w:t>0</w:t>
      </w:r>
      <w:r>
        <w:rPr>
          <w:rFonts w:ascii="Calibri" w:hAnsi="Calibri" w:cs="Arial"/>
          <w:sz w:val="22"/>
          <w:szCs w:val="22"/>
        </w:rPr>
        <w:t>.</w:t>
      </w:r>
      <w:r w:rsidR="00830A59">
        <w:rPr>
          <w:rFonts w:ascii="Calibri" w:hAnsi="Calibri" w:cs="Arial"/>
          <w:sz w:val="22"/>
          <w:szCs w:val="22"/>
        </w:rPr>
        <w:t>3</w:t>
      </w:r>
      <w:r>
        <w:rPr>
          <w:rFonts w:ascii="Calibri" w:hAnsi="Calibri" w:cs="Arial"/>
          <w:sz w:val="22"/>
          <w:szCs w:val="22"/>
        </w:rPr>
        <w:t>.</w:t>
      </w:r>
      <w:r>
        <w:rPr>
          <w:rFonts w:ascii="Calibri" w:hAnsi="Calibri" w:cs="Arial"/>
          <w:sz w:val="22"/>
          <w:szCs w:val="22"/>
        </w:rPr>
        <w:tab/>
        <w:t xml:space="preserve">Smlouva nabývá platnosti </w:t>
      </w:r>
      <w:r w:rsidR="00731D11">
        <w:rPr>
          <w:rFonts w:ascii="Calibri" w:hAnsi="Calibri" w:cs="Arial"/>
          <w:sz w:val="22"/>
          <w:szCs w:val="22"/>
        </w:rPr>
        <w:t xml:space="preserve">a účinnosti </w:t>
      </w:r>
      <w:r>
        <w:rPr>
          <w:rFonts w:ascii="Calibri" w:hAnsi="Calibri" w:cs="Arial"/>
          <w:sz w:val="22"/>
          <w:szCs w:val="22"/>
        </w:rPr>
        <w:t xml:space="preserve">dnem, kdy ji </w:t>
      </w:r>
      <w:proofErr w:type="gramStart"/>
      <w:r>
        <w:rPr>
          <w:rFonts w:ascii="Calibri" w:hAnsi="Calibri" w:cs="Arial"/>
          <w:sz w:val="22"/>
          <w:szCs w:val="22"/>
        </w:rPr>
        <w:t>podepíší</w:t>
      </w:r>
      <w:proofErr w:type="gramEnd"/>
      <w:r>
        <w:rPr>
          <w:rFonts w:ascii="Calibri" w:hAnsi="Calibri" w:cs="Arial"/>
          <w:sz w:val="22"/>
          <w:szCs w:val="22"/>
        </w:rPr>
        <w:t xml:space="preserve"> obě smluvní strany. </w:t>
      </w:r>
    </w:p>
    <w:p w14:paraId="7A08630D" w14:textId="77777777" w:rsidR="004E0C04" w:rsidRDefault="005D0E94" w:rsidP="005D0E94">
      <w:pPr>
        <w:spacing w:after="120"/>
        <w:ind w:left="567" w:hanging="567"/>
        <w:jc w:val="both"/>
        <w:rPr>
          <w:rFonts w:ascii="Calibri" w:hAnsi="Calibri" w:cs="Arial"/>
          <w:sz w:val="22"/>
          <w:szCs w:val="22"/>
        </w:rPr>
      </w:pPr>
      <w:r>
        <w:rPr>
          <w:rFonts w:ascii="Calibri" w:hAnsi="Calibri" w:cs="Arial"/>
          <w:sz w:val="22"/>
          <w:szCs w:val="22"/>
        </w:rPr>
        <w:t>1</w:t>
      </w:r>
      <w:r w:rsidR="00841377">
        <w:rPr>
          <w:rFonts w:ascii="Calibri" w:hAnsi="Calibri" w:cs="Arial"/>
          <w:sz w:val="22"/>
          <w:szCs w:val="22"/>
        </w:rPr>
        <w:t>0</w:t>
      </w:r>
      <w:r w:rsidR="004E0C04">
        <w:rPr>
          <w:rFonts w:ascii="Calibri" w:hAnsi="Calibri" w:cs="Arial"/>
          <w:sz w:val="22"/>
          <w:szCs w:val="22"/>
        </w:rPr>
        <w:t>.</w:t>
      </w:r>
      <w:r w:rsidR="00841377">
        <w:rPr>
          <w:rFonts w:ascii="Calibri" w:hAnsi="Calibri" w:cs="Arial"/>
          <w:sz w:val="22"/>
          <w:szCs w:val="22"/>
        </w:rPr>
        <w:t>4</w:t>
      </w:r>
      <w:r w:rsidR="004E0C04">
        <w:rPr>
          <w:rFonts w:ascii="Calibri" w:hAnsi="Calibri" w:cs="Arial"/>
          <w:sz w:val="22"/>
          <w:szCs w:val="22"/>
        </w:rPr>
        <w:t>.</w:t>
      </w:r>
      <w:r w:rsidR="004E0C04">
        <w:rPr>
          <w:rFonts w:ascii="Calibri" w:hAnsi="Calibri" w:cs="Arial"/>
          <w:sz w:val="22"/>
          <w:szCs w:val="22"/>
        </w:rPr>
        <w:tab/>
        <w:t xml:space="preserve">Smlouva je vyhotovena ve dvou stejnopisech, z nichž každá smluvní strana </w:t>
      </w:r>
      <w:proofErr w:type="gramStart"/>
      <w:r w:rsidR="004E0C04">
        <w:rPr>
          <w:rFonts w:ascii="Calibri" w:hAnsi="Calibri" w:cs="Arial"/>
          <w:sz w:val="22"/>
          <w:szCs w:val="22"/>
        </w:rPr>
        <w:t>obdrží</w:t>
      </w:r>
      <w:proofErr w:type="gramEnd"/>
      <w:r w:rsidR="004E0C04">
        <w:rPr>
          <w:rFonts w:ascii="Calibri" w:hAnsi="Calibri" w:cs="Arial"/>
          <w:sz w:val="22"/>
          <w:szCs w:val="22"/>
        </w:rPr>
        <w:t xml:space="preserve"> po jednom vyhotovení.</w:t>
      </w:r>
    </w:p>
    <w:p w14:paraId="2ECCEDD3" w14:textId="77777777" w:rsidR="003E3815" w:rsidRDefault="005D0E94" w:rsidP="00841377">
      <w:pPr>
        <w:keepNext/>
        <w:keepLines/>
        <w:ind w:left="567" w:right="45" w:hanging="567"/>
        <w:jc w:val="both"/>
        <w:rPr>
          <w:rFonts w:ascii="Calibri" w:hAnsi="Calibri" w:cs="Arial"/>
          <w:sz w:val="22"/>
          <w:szCs w:val="22"/>
        </w:rPr>
      </w:pPr>
      <w:r>
        <w:rPr>
          <w:rFonts w:ascii="Calibri" w:hAnsi="Calibri" w:cs="Arial"/>
          <w:sz w:val="22"/>
          <w:szCs w:val="22"/>
        </w:rPr>
        <w:t>1</w:t>
      </w:r>
      <w:r w:rsidR="00841377">
        <w:rPr>
          <w:rFonts w:ascii="Calibri" w:hAnsi="Calibri" w:cs="Arial"/>
          <w:sz w:val="22"/>
          <w:szCs w:val="22"/>
        </w:rPr>
        <w:t>0</w:t>
      </w:r>
      <w:r w:rsidR="004E0C04">
        <w:rPr>
          <w:rFonts w:ascii="Calibri" w:hAnsi="Calibri" w:cs="Arial"/>
          <w:sz w:val="22"/>
          <w:szCs w:val="22"/>
        </w:rPr>
        <w:t>.</w:t>
      </w:r>
      <w:r w:rsidR="00841377">
        <w:rPr>
          <w:rFonts w:ascii="Calibri" w:hAnsi="Calibri" w:cs="Arial"/>
          <w:sz w:val="22"/>
          <w:szCs w:val="22"/>
        </w:rPr>
        <w:t>5</w:t>
      </w:r>
      <w:r w:rsidR="004E0C04">
        <w:rPr>
          <w:rFonts w:ascii="Calibri" w:hAnsi="Calibri" w:cs="Arial"/>
          <w:sz w:val="22"/>
          <w:szCs w:val="22"/>
        </w:rPr>
        <w:t>.</w:t>
      </w:r>
      <w:r w:rsidR="004E0C04">
        <w:rPr>
          <w:rFonts w:ascii="Calibri" w:hAnsi="Calibri" w:cs="Arial"/>
          <w:sz w:val="22"/>
          <w:szCs w:val="22"/>
        </w:rPr>
        <w:tab/>
        <w:t xml:space="preserve">Smluvní strany prohlašují, že si Smlouvu přečetly, že rozumí jejímu obsahu </w:t>
      </w:r>
      <w:r w:rsidR="00146823">
        <w:rPr>
          <w:rFonts w:ascii="Calibri" w:hAnsi="Calibri" w:cs="Arial"/>
          <w:sz w:val="22"/>
          <w:szCs w:val="22"/>
        </w:rPr>
        <w:t>a s tímto obsahem souhlasí, což </w:t>
      </w:r>
      <w:r w:rsidR="004E0C04">
        <w:rPr>
          <w:rFonts w:ascii="Calibri" w:hAnsi="Calibri" w:cs="Arial"/>
          <w:sz w:val="22"/>
          <w:szCs w:val="22"/>
        </w:rPr>
        <w:t>stvrzují svými vlastnoručními podpisy.</w:t>
      </w:r>
    </w:p>
    <w:p w14:paraId="06CC7420" w14:textId="77777777" w:rsidR="0078728F" w:rsidRDefault="0078728F" w:rsidP="004E0C04">
      <w:pPr>
        <w:tabs>
          <w:tab w:val="left" w:pos="4820"/>
        </w:tabs>
        <w:jc w:val="both"/>
        <w:rPr>
          <w:rFonts w:ascii="Calibri" w:hAnsi="Calibri" w:cs="Arial"/>
          <w:sz w:val="22"/>
          <w:szCs w:val="22"/>
        </w:rPr>
      </w:pPr>
    </w:p>
    <w:p w14:paraId="6C8F9323" w14:textId="77777777" w:rsidR="00841377" w:rsidRDefault="00841377" w:rsidP="004E0C04">
      <w:pPr>
        <w:tabs>
          <w:tab w:val="left" w:pos="4820"/>
        </w:tabs>
        <w:jc w:val="both"/>
        <w:rPr>
          <w:rFonts w:ascii="Calibri" w:hAnsi="Calibri" w:cs="Arial"/>
          <w:sz w:val="22"/>
          <w:szCs w:val="22"/>
        </w:rPr>
      </w:pPr>
    </w:p>
    <w:p w14:paraId="5B0CA9AA" w14:textId="77777777" w:rsidR="00841377" w:rsidRDefault="00841377" w:rsidP="004E0C04">
      <w:pPr>
        <w:tabs>
          <w:tab w:val="left" w:pos="4820"/>
        </w:tabs>
        <w:jc w:val="both"/>
        <w:rPr>
          <w:rFonts w:ascii="Calibri" w:hAnsi="Calibri" w:cs="Arial"/>
          <w:sz w:val="22"/>
          <w:szCs w:val="22"/>
        </w:rPr>
      </w:pPr>
    </w:p>
    <w:p w14:paraId="0FD5B3A8" w14:textId="77777777" w:rsidR="00740053" w:rsidRDefault="00740053" w:rsidP="004E0C04">
      <w:pPr>
        <w:tabs>
          <w:tab w:val="left" w:pos="4820"/>
        </w:tabs>
        <w:jc w:val="both"/>
        <w:rPr>
          <w:rFonts w:ascii="Calibri" w:hAnsi="Calibri" w:cs="Arial"/>
          <w:sz w:val="22"/>
          <w:szCs w:val="22"/>
        </w:rPr>
      </w:pPr>
    </w:p>
    <w:p w14:paraId="1459DFCB" w14:textId="77777777" w:rsidR="00841377" w:rsidRDefault="00841377" w:rsidP="004E0C04">
      <w:pPr>
        <w:tabs>
          <w:tab w:val="left" w:pos="4820"/>
        </w:tabs>
        <w:jc w:val="both"/>
        <w:rPr>
          <w:rFonts w:ascii="Calibri" w:hAnsi="Calibri" w:cs="Arial"/>
          <w:sz w:val="22"/>
          <w:szCs w:val="22"/>
        </w:rPr>
      </w:pPr>
    </w:p>
    <w:p w14:paraId="56EB2538" w14:textId="77777777" w:rsidR="001E661B" w:rsidRDefault="001E661B" w:rsidP="004E0C04">
      <w:pPr>
        <w:tabs>
          <w:tab w:val="left" w:pos="4820"/>
        </w:tabs>
        <w:jc w:val="both"/>
        <w:rPr>
          <w:rFonts w:ascii="Calibri" w:hAnsi="Calibri" w:cs="Arial"/>
          <w:sz w:val="22"/>
          <w:szCs w:val="22"/>
        </w:rPr>
      </w:pPr>
    </w:p>
    <w:p w14:paraId="15FFB135" w14:textId="77777777" w:rsidR="001E661B" w:rsidRDefault="001E661B" w:rsidP="004E0C04">
      <w:pPr>
        <w:tabs>
          <w:tab w:val="left" w:pos="4820"/>
        </w:tabs>
        <w:jc w:val="both"/>
        <w:rPr>
          <w:rFonts w:ascii="Calibri" w:hAnsi="Calibri" w:cs="Arial"/>
          <w:sz w:val="22"/>
          <w:szCs w:val="22"/>
        </w:rPr>
      </w:pPr>
    </w:p>
    <w:p w14:paraId="0D3E0C42" w14:textId="46855688" w:rsidR="004E0C04" w:rsidRDefault="001E661B" w:rsidP="00265803">
      <w:pPr>
        <w:tabs>
          <w:tab w:val="left" w:pos="4820"/>
        </w:tabs>
        <w:jc w:val="both"/>
        <w:rPr>
          <w:rFonts w:ascii="Calibri" w:hAnsi="Calibri" w:cs="Arial"/>
          <w:sz w:val="22"/>
          <w:szCs w:val="22"/>
        </w:rPr>
      </w:pPr>
      <w:r>
        <w:rPr>
          <w:rFonts w:ascii="Calibri" w:hAnsi="Calibri" w:cs="Arial"/>
          <w:sz w:val="22"/>
          <w:szCs w:val="22"/>
        </w:rPr>
        <w:t xml:space="preserve">            </w:t>
      </w:r>
      <w:r w:rsidR="001D0753">
        <w:rPr>
          <w:rFonts w:ascii="Calibri" w:hAnsi="Calibri" w:cs="Arial"/>
          <w:sz w:val="22"/>
          <w:szCs w:val="22"/>
        </w:rPr>
        <w:t xml:space="preserve">V Praze dne </w:t>
      </w:r>
      <w:r w:rsidR="004F4EE9">
        <w:rPr>
          <w:rFonts w:ascii="Calibri" w:hAnsi="Calibri" w:cs="Arial"/>
          <w:sz w:val="22"/>
          <w:szCs w:val="22"/>
        </w:rPr>
        <w:t>5</w:t>
      </w:r>
      <w:r w:rsidR="00EB0159">
        <w:rPr>
          <w:rFonts w:ascii="Calibri" w:hAnsi="Calibri" w:cs="Arial"/>
          <w:sz w:val="22"/>
          <w:szCs w:val="22"/>
        </w:rPr>
        <w:t>. 1. 202</w:t>
      </w:r>
      <w:r w:rsidR="004F4EE9">
        <w:rPr>
          <w:rFonts w:ascii="Calibri" w:hAnsi="Calibri" w:cs="Arial"/>
          <w:sz w:val="22"/>
          <w:szCs w:val="22"/>
        </w:rPr>
        <w:t>4</w:t>
      </w:r>
      <w:r w:rsidR="001D0753">
        <w:rPr>
          <w:rFonts w:ascii="Calibri" w:hAnsi="Calibri" w:cs="Arial"/>
          <w:sz w:val="22"/>
          <w:szCs w:val="22"/>
        </w:rPr>
        <w:t xml:space="preserve">                              </w:t>
      </w:r>
      <w:r w:rsidR="00E043E4">
        <w:rPr>
          <w:rFonts w:ascii="Calibri" w:hAnsi="Calibri" w:cs="Arial"/>
          <w:sz w:val="22"/>
          <w:szCs w:val="22"/>
        </w:rPr>
        <w:t xml:space="preserve">                                                 </w:t>
      </w:r>
      <w:r>
        <w:rPr>
          <w:rFonts w:ascii="Calibri" w:hAnsi="Calibri" w:cs="Arial"/>
          <w:sz w:val="22"/>
          <w:szCs w:val="22"/>
        </w:rPr>
        <w:t xml:space="preserve">                </w:t>
      </w:r>
      <w:r w:rsidR="00091EEC">
        <w:rPr>
          <w:rFonts w:ascii="Calibri" w:hAnsi="Calibri" w:cs="Arial"/>
          <w:sz w:val="22"/>
          <w:szCs w:val="22"/>
        </w:rPr>
        <w:t>V Berouně</w:t>
      </w:r>
      <w:r w:rsidR="004D46BF">
        <w:rPr>
          <w:rFonts w:ascii="Calibri" w:hAnsi="Calibri" w:cs="Arial"/>
          <w:caps/>
          <w:sz w:val="22"/>
          <w:szCs w:val="22"/>
        </w:rPr>
        <w:t xml:space="preserve"> </w:t>
      </w:r>
      <w:r w:rsidR="004D46BF" w:rsidRPr="005C1937">
        <w:rPr>
          <w:rFonts w:ascii="Calibri" w:hAnsi="Calibri" w:cs="Arial"/>
          <w:sz w:val="22"/>
          <w:szCs w:val="22"/>
        </w:rPr>
        <w:t xml:space="preserve">dne </w:t>
      </w:r>
      <w:r w:rsidR="004F4EE9">
        <w:rPr>
          <w:rFonts w:ascii="Calibri" w:hAnsi="Calibri" w:cs="Arial"/>
          <w:sz w:val="22"/>
          <w:szCs w:val="22"/>
        </w:rPr>
        <w:t>5</w:t>
      </w:r>
      <w:r w:rsidR="004D46BF">
        <w:rPr>
          <w:rFonts w:ascii="Calibri" w:hAnsi="Calibri" w:cs="Arial"/>
          <w:caps/>
          <w:sz w:val="22"/>
          <w:szCs w:val="22"/>
        </w:rPr>
        <w:t xml:space="preserve">. </w:t>
      </w:r>
      <w:r w:rsidR="00162EE6">
        <w:rPr>
          <w:rFonts w:ascii="Calibri" w:hAnsi="Calibri" w:cs="Arial"/>
          <w:caps/>
          <w:sz w:val="22"/>
          <w:szCs w:val="22"/>
        </w:rPr>
        <w:t>1</w:t>
      </w:r>
      <w:r w:rsidR="004D46BF">
        <w:rPr>
          <w:rFonts w:ascii="Calibri" w:hAnsi="Calibri" w:cs="Arial"/>
          <w:caps/>
          <w:sz w:val="22"/>
          <w:szCs w:val="22"/>
        </w:rPr>
        <w:t>. 20</w:t>
      </w:r>
      <w:r w:rsidR="00864F31">
        <w:rPr>
          <w:rFonts w:ascii="Calibri" w:hAnsi="Calibri" w:cs="Arial"/>
          <w:caps/>
          <w:sz w:val="22"/>
          <w:szCs w:val="22"/>
        </w:rPr>
        <w:t>2</w:t>
      </w:r>
      <w:r w:rsidR="004F4EE9">
        <w:rPr>
          <w:rFonts w:ascii="Calibri" w:hAnsi="Calibri" w:cs="Arial"/>
          <w:caps/>
          <w:sz w:val="22"/>
          <w:szCs w:val="22"/>
        </w:rPr>
        <w:t>4</w:t>
      </w:r>
      <w:r w:rsidR="004D46BF" w:rsidRPr="005C1937">
        <w:rPr>
          <w:rFonts w:ascii="Calibri" w:hAnsi="Calibri" w:cs="Arial"/>
          <w:sz w:val="22"/>
          <w:szCs w:val="22"/>
        </w:rPr>
        <w:tab/>
      </w:r>
    </w:p>
    <w:p w14:paraId="2068F6D4" w14:textId="77777777" w:rsidR="001E661B" w:rsidRDefault="001E661B" w:rsidP="00F74E5F">
      <w:pPr>
        <w:keepNext/>
        <w:keepLines/>
        <w:tabs>
          <w:tab w:val="left" w:pos="4820"/>
        </w:tabs>
        <w:spacing w:before="120"/>
        <w:ind w:right="48"/>
        <w:jc w:val="both"/>
        <w:rPr>
          <w:rFonts w:ascii="Calibri" w:hAnsi="Calibri" w:cs="Arial"/>
          <w:sz w:val="22"/>
          <w:szCs w:val="22"/>
        </w:rPr>
      </w:pPr>
    </w:p>
    <w:p w14:paraId="75D1D4FD" w14:textId="5D7B7BDB" w:rsidR="00526622" w:rsidRPr="0054362C" w:rsidRDefault="001E661B" w:rsidP="00526622">
      <w:pPr>
        <w:keepNext/>
        <w:keepLines/>
        <w:spacing w:before="120"/>
        <w:ind w:right="48"/>
        <w:jc w:val="both"/>
        <w:rPr>
          <w:rFonts w:ascii="Calibri" w:hAnsi="Calibri" w:cs="Arial"/>
          <w:sz w:val="22"/>
          <w:szCs w:val="22"/>
        </w:rPr>
      </w:pPr>
      <w:r>
        <w:rPr>
          <w:rFonts w:ascii="Calibri" w:hAnsi="Calibri" w:cs="Arial"/>
          <w:sz w:val="22"/>
          <w:szCs w:val="22"/>
        </w:rPr>
        <w:t xml:space="preserve">            </w:t>
      </w:r>
      <w:r w:rsidR="00526622" w:rsidRPr="0054362C">
        <w:rPr>
          <w:rFonts w:ascii="Calibri" w:hAnsi="Calibri" w:cs="Arial"/>
          <w:sz w:val="22"/>
          <w:szCs w:val="22"/>
        </w:rPr>
        <w:t xml:space="preserve">Za </w:t>
      </w:r>
      <w:r w:rsidR="00526622">
        <w:rPr>
          <w:rFonts w:ascii="Calibri" w:hAnsi="Calibri" w:cs="Arial"/>
          <w:sz w:val="22"/>
          <w:szCs w:val="22"/>
        </w:rPr>
        <w:t>Kupujícího</w:t>
      </w:r>
      <w:r w:rsidR="00526622" w:rsidRPr="0054362C">
        <w:rPr>
          <w:rFonts w:ascii="Calibri" w:hAnsi="Calibri" w:cs="Arial"/>
          <w:sz w:val="22"/>
          <w:szCs w:val="22"/>
        </w:rPr>
        <w:t>:</w:t>
      </w:r>
      <w:r w:rsidR="00526622" w:rsidRPr="0054362C">
        <w:rPr>
          <w:rFonts w:ascii="Calibri" w:hAnsi="Calibri" w:cs="Arial"/>
          <w:sz w:val="22"/>
          <w:szCs w:val="22"/>
        </w:rPr>
        <w:tab/>
      </w:r>
      <w:r w:rsidR="00526622" w:rsidRPr="0054362C">
        <w:rPr>
          <w:rFonts w:ascii="Calibri" w:hAnsi="Calibri" w:cs="Arial"/>
          <w:sz w:val="22"/>
          <w:szCs w:val="22"/>
        </w:rPr>
        <w:tab/>
      </w:r>
      <w:r w:rsidR="00526622" w:rsidRPr="0054362C">
        <w:rPr>
          <w:rFonts w:ascii="Calibri" w:hAnsi="Calibri" w:cs="Arial"/>
          <w:sz w:val="22"/>
          <w:szCs w:val="22"/>
        </w:rPr>
        <w:tab/>
      </w:r>
      <w:r w:rsidR="00526622" w:rsidRPr="0054362C">
        <w:rPr>
          <w:rFonts w:ascii="Calibri" w:hAnsi="Calibri" w:cs="Arial"/>
          <w:sz w:val="22"/>
          <w:szCs w:val="22"/>
        </w:rPr>
        <w:tab/>
      </w:r>
      <w:r w:rsidR="00526622" w:rsidRPr="0054362C">
        <w:rPr>
          <w:rFonts w:ascii="Calibri" w:hAnsi="Calibri" w:cs="Arial"/>
          <w:sz w:val="22"/>
          <w:szCs w:val="22"/>
        </w:rPr>
        <w:tab/>
      </w:r>
      <w:r w:rsidR="00526622" w:rsidRPr="0054362C">
        <w:rPr>
          <w:rFonts w:ascii="Calibri" w:hAnsi="Calibri" w:cs="Arial"/>
          <w:sz w:val="22"/>
          <w:szCs w:val="22"/>
        </w:rPr>
        <w:tab/>
        <w:t xml:space="preserve">                             Za </w:t>
      </w:r>
      <w:r w:rsidR="00526622">
        <w:rPr>
          <w:rFonts w:ascii="Calibri" w:hAnsi="Calibri" w:cs="Arial"/>
          <w:sz w:val="22"/>
          <w:szCs w:val="22"/>
        </w:rPr>
        <w:t>Prodávajícího</w:t>
      </w:r>
      <w:r w:rsidR="00526622" w:rsidRPr="0054362C">
        <w:rPr>
          <w:rFonts w:ascii="Calibri" w:hAnsi="Calibri" w:cs="Arial"/>
          <w:sz w:val="22"/>
          <w:szCs w:val="22"/>
        </w:rPr>
        <w:t>:</w:t>
      </w:r>
    </w:p>
    <w:p w14:paraId="0DE4F409" w14:textId="77777777" w:rsidR="00526622" w:rsidRDefault="00526622" w:rsidP="00526622">
      <w:pPr>
        <w:keepNext/>
        <w:keepLines/>
        <w:spacing w:before="120"/>
        <w:ind w:right="48"/>
        <w:jc w:val="both"/>
        <w:rPr>
          <w:rFonts w:ascii="Calibri" w:hAnsi="Calibri" w:cs="Arial"/>
          <w:sz w:val="22"/>
          <w:szCs w:val="22"/>
        </w:rPr>
      </w:pPr>
    </w:p>
    <w:p w14:paraId="2372B624" w14:textId="77777777" w:rsidR="00526622" w:rsidRDefault="00526622" w:rsidP="00526622">
      <w:pPr>
        <w:keepNext/>
        <w:keepLines/>
        <w:spacing w:before="120"/>
        <w:ind w:right="48"/>
        <w:jc w:val="both"/>
        <w:rPr>
          <w:rFonts w:ascii="Calibri" w:hAnsi="Calibri" w:cs="Arial"/>
          <w:sz w:val="22"/>
          <w:szCs w:val="22"/>
        </w:rPr>
      </w:pPr>
    </w:p>
    <w:p w14:paraId="02C257C0" w14:textId="77777777" w:rsidR="00526622" w:rsidRDefault="00526622" w:rsidP="00526622">
      <w:pPr>
        <w:keepNext/>
        <w:keepLines/>
        <w:spacing w:before="120"/>
        <w:ind w:right="48"/>
        <w:jc w:val="both"/>
        <w:rPr>
          <w:rFonts w:ascii="Calibri" w:hAnsi="Calibri" w:cs="Arial"/>
          <w:sz w:val="22"/>
          <w:szCs w:val="22"/>
        </w:rPr>
      </w:pPr>
    </w:p>
    <w:p w14:paraId="74AD1DF7" w14:textId="77777777" w:rsidR="00526622" w:rsidRPr="0054362C" w:rsidRDefault="00526622" w:rsidP="00526622">
      <w:pPr>
        <w:keepNext/>
        <w:keepLines/>
        <w:spacing w:before="120"/>
        <w:ind w:right="48"/>
        <w:jc w:val="both"/>
        <w:rPr>
          <w:rFonts w:ascii="Calibri" w:hAnsi="Calibri" w:cs="Arial"/>
          <w:sz w:val="22"/>
          <w:szCs w:val="22"/>
        </w:rPr>
      </w:pPr>
    </w:p>
    <w:p w14:paraId="306375EF" w14:textId="77777777" w:rsidR="00526622" w:rsidRPr="0054362C" w:rsidRDefault="00526622" w:rsidP="00526622">
      <w:pPr>
        <w:spacing w:before="120"/>
        <w:rPr>
          <w:rFonts w:ascii="Calibri" w:hAnsi="Calibri" w:cs="Arial"/>
          <w:snapToGrid w:val="0"/>
          <w:sz w:val="22"/>
          <w:szCs w:val="22"/>
        </w:rPr>
      </w:pPr>
      <w:r>
        <w:rPr>
          <w:rFonts w:ascii="Calibri" w:hAnsi="Calibri" w:cs="Arial"/>
          <w:snapToGrid w:val="0"/>
          <w:sz w:val="22"/>
          <w:szCs w:val="22"/>
        </w:rPr>
        <w:t xml:space="preserve">    </w:t>
      </w:r>
      <w:r w:rsidRPr="0054362C">
        <w:rPr>
          <w:rFonts w:ascii="Calibri" w:hAnsi="Calibri" w:cs="Arial"/>
          <w:snapToGrid w:val="0"/>
          <w:sz w:val="22"/>
          <w:szCs w:val="22"/>
        </w:rPr>
        <w:t>........................................................................</w:t>
      </w:r>
      <w:r w:rsidRPr="0054362C">
        <w:rPr>
          <w:rFonts w:ascii="Calibri" w:hAnsi="Calibri" w:cs="Arial"/>
          <w:snapToGrid w:val="0"/>
          <w:sz w:val="22"/>
          <w:szCs w:val="22"/>
        </w:rPr>
        <w:tab/>
      </w:r>
      <w:r w:rsidR="00120C15">
        <w:rPr>
          <w:rFonts w:ascii="Calibri" w:hAnsi="Calibri" w:cs="Arial"/>
          <w:snapToGrid w:val="0"/>
          <w:sz w:val="22"/>
          <w:szCs w:val="22"/>
        </w:rPr>
        <w:tab/>
      </w:r>
      <w:r w:rsidR="00120C15">
        <w:rPr>
          <w:rFonts w:ascii="Calibri" w:hAnsi="Calibri" w:cs="Arial"/>
          <w:snapToGrid w:val="0"/>
          <w:sz w:val="22"/>
          <w:szCs w:val="22"/>
        </w:rPr>
        <w:tab/>
      </w:r>
      <w:r w:rsidR="00120C15">
        <w:rPr>
          <w:rFonts w:ascii="Calibri" w:hAnsi="Calibri" w:cs="Arial"/>
          <w:snapToGrid w:val="0"/>
          <w:sz w:val="22"/>
          <w:szCs w:val="22"/>
        </w:rPr>
        <w:tab/>
        <w:t>…………………………………………………………</w:t>
      </w:r>
      <w:r w:rsidRPr="0054362C">
        <w:rPr>
          <w:rFonts w:ascii="Calibri" w:hAnsi="Calibri" w:cs="Arial"/>
          <w:snapToGrid w:val="0"/>
          <w:sz w:val="22"/>
          <w:szCs w:val="22"/>
        </w:rPr>
        <w:tab/>
        <w:t xml:space="preserve">                             </w:t>
      </w:r>
      <w:r w:rsidR="00990825">
        <w:rPr>
          <w:rFonts w:ascii="Calibri" w:hAnsi="Calibri" w:cs="Arial"/>
          <w:snapToGrid w:val="0"/>
          <w:sz w:val="22"/>
          <w:szCs w:val="22"/>
        </w:rPr>
        <w:tab/>
      </w:r>
    </w:p>
    <w:p w14:paraId="72B01D46" w14:textId="77777777" w:rsidR="009266B3" w:rsidRPr="009266B3" w:rsidRDefault="00526622" w:rsidP="009266B3">
      <w:pPr>
        <w:tabs>
          <w:tab w:val="left" w:pos="709"/>
        </w:tabs>
        <w:spacing w:before="120"/>
        <w:rPr>
          <w:rFonts w:ascii="Calibri" w:hAnsi="Calibri" w:cs="Arial"/>
          <w:snapToGrid w:val="0"/>
          <w:sz w:val="22"/>
          <w:szCs w:val="22"/>
        </w:rPr>
      </w:pPr>
      <w:r w:rsidRPr="0054362C">
        <w:rPr>
          <w:rFonts w:ascii="Calibri" w:hAnsi="Calibri" w:cs="Arial"/>
          <w:snapToGrid w:val="0"/>
          <w:sz w:val="22"/>
          <w:szCs w:val="22"/>
        </w:rPr>
        <w:tab/>
      </w:r>
      <w:r w:rsidR="00EB0159">
        <w:rPr>
          <w:rFonts w:ascii="Calibri" w:hAnsi="Calibri" w:cs="Arial"/>
          <w:snapToGrid w:val="0"/>
          <w:sz w:val="22"/>
          <w:szCs w:val="22"/>
        </w:rPr>
        <w:t xml:space="preserve">         </w:t>
      </w:r>
      <w:r w:rsidR="009266B3" w:rsidRPr="009266B3">
        <w:rPr>
          <w:rFonts w:ascii="Calibri" w:hAnsi="Calibri" w:cs="Arial"/>
          <w:snapToGrid w:val="0"/>
          <w:sz w:val="22"/>
          <w:szCs w:val="22"/>
        </w:rPr>
        <w:t xml:space="preserve">Dana Zichová, DiS. </w:t>
      </w:r>
      <w:r w:rsidR="00120C15">
        <w:rPr>
          <w:rFonts w:ascii="Calibri" w:hAnsi="Calibri" w:cs="Arial"/>
          <w:snapToGrid w:val="0"/>
          <w:sz w:val="22"/>
          <w:szCs w:val="22"/>
        </w:rPr>
        <w:tab/>
      </w:r>
      <w:r w:rsidR="00120C15">
        <w:rPr>
          <w:rFonts w:ascii="Calibri" w:hAnsi="Calibri" w:cs="Arial"/>
          <w:snapToGrid w:val="0"/>
          <w:sz w:val="22"/>
          <w:szCs w:val="22"/>
        </w:rPr>
        <w:tab/>
      </w:r>
      <w:r w:rsidR="00120C15">
        <w:rPr>
          <w:rFonts w:ascii="Calibri" w:hAnsi="Calibri" w:cs="Arial"/>
          <w:snapToGrid w:val="0"/>
          <w:sz w:val="22"/>
          <w:szCs w:val="22"/>
        </w:rPr>
        <w:tab/>
      </w:r>
      <w:r w:rsidR="00120C15">
        <w:rPr>
          <w:rFonts w:ascii="Calibri" w:hAnsi="Calibri" w:cs="Arial"/>
          <w:snapToGrid w:val="0"/>
          <w:sz w:val="22"/>
          <w:szCs w:val="22"/>
        </w:rPr>
        <w:tab/>
      </w:r>
      <w:r w:rsidR="00120C15">
        <w:rPr>
          <w:rFonts w:ascii="Calibri" w:hAnsi="Calibri" w:cs="Arial"/>
          <w:snapToGrid w:val="0"/>
          <w:sz w:val="22"/>
          <w:szCs w:val="22"/>
        </w:rPr>
        <w:tab/>
      </w:r>
      <w:r w:rsidR="00120C15">
        <w:rPr>
          <w:rFonts w:ascii="Calibri" w:hAnsi="Calibri" w:cs="Arial"/>
          <w:snapToGrid w:val="0"/>
          <w:sz w:val="22"/>
          <w:szCs w:val="22"/>
        </w:rPr>
        <w:tab/>
        <w:t xml:space="preserve">Ing. Viktor </w:t>
      </w:r>
      <w:proofErr w:type="spellStart"/>
      <w:r w:rsidR="00120C15">
        <w:rPr>
          <w:rFonts w:ascii="Calibri" w:hAnsi="Calibri" w:cs="Arial"/>
          <w:snapToGrid w:val="0"/>
          <w:sz w:val="22"/>
          <w:szCs w:val="22"/>
        </w:rPr>
        <w:t>Burkert</w:t>
      </w:r>
      <w:proofErr w:type="spellEnd"/>
    </w:p>
    <w:p w14:paraId="69600342" w14:textId="77777777" w:rsidR="00D71620" w:rsidRDefault="009266B3" w:rsidP="009266B3">
      <w:pPr>
        <w:tabs>
          <w:tab w:val="left" w:pos="709"/>
        </w:tabs>
        <w:spacing w:before="120"/>
        <w:rPr>
          <w:rFonts w:ascii="Calibri" w:hAnsi="Calibri" w:cs="Arial"/>
          <w:snapToGrid w:val="0"/>
          <w:sz w:val="22"/>
          <w:szCs w:val="22"/>
        </w:rPr>
      </w:pPr>
      <w:r>
        <w:rPr>
          <w:rFonts w:ascii="Calibri" w:hAnsi="Calibri" w:cs="Arial"/>
          <w:snapToGrid w:val="0"/>
          <w:sz w:val="22"/>
          <w:szCs w:val="22"/>
        </w:rPr>
        <w:tab/>
      </w:r>
      <w:r w:rsidRPr="009266B3">
        <w:rPr>
          <w:rFonts w:ascii="Calibri" w:hAnsi="Calibri" w:cs="Arial"/>
          <w:snapToGrid w:val="0"/>
          <w:sz w:val="22"/>
          <w:szCs w:val="22"/>
        </w:rPr>
        <w:t>ředitelka příspěvkové organizace</w:t>
      </w:r>
      <w:r w:rsidR="0011367A">
        <w:rPr>
          <w:rFonts w:ascii="Calibri" w:hAnsi="Calibri" w:cs="Arial"/>
          <w:snapToGrid w:val="0"/>
          <w:sz w:val="22"/>
          <w:szCs w:val="22"/>
        </w:rPr>
        <w:tab/>
      </w:r>
      <w:r w:rsidR="0011367A">
        <w:rPr>
          <w:rFonts w:ascii="Calibri" w:hAnsi="Calibri" w:cs="Arial"/>
          <w:snapToGrid w:val="0"/>
          <w:sz w:val="22"/>
          <w:szCs w:val="22"/>
        </w:rPr>
        <w:tab/>
      </w:r>
      <w:r w:rsidR="00526622" w:rsidRPr="0054362C">
        <w:rPr>
          <w:rFonts w:ascii="Calibri" w:hAnsi="Calibri" w:cs="Arial"/>
          <w:snapToGrid w:val="0"/>
          <w:sz w:val="22"/>
          <w:szCs w:val="22"/>
        </w:rPr>
        <w:tab/>
      </w:r>
      <w:r w:rsidR="00526622" w:rsidRPr="0054362C">
        <w:rPr>
          <w:rFonts w:ascii="Calibri" w:hAnsi="Calibri" w:cs="Arial"/>
          <w:snapToGrid w:val="0"/>
          <w:sz w:val="22"/>
          <w:szCs w:val="22"/>
        </w:rPr>
        <w:tab/>
      </w:r>
      <w:r w:rsidR="00526622" w:rsidRPr="0054362C">
        <w:rPr>
          <w:rFonts w:ascii="Calibri" w:hAnsi="Calibri" w:cs="Arial"/>
          <w:snapToGrid w:val="0"/>
          <w:sz w:val="22"/>
          <w:szCs w:val="22"/>
        </w:rPr>
        <w:tab/>
      </w:r>
      <w:r w:rsidR="00120C15">
        <w:rPr>
          <w:rFonts w:ascii="Calibri" w:hAnsi="Calibri" w:cs="Arial"/>
          <w:snapToGrid w:val="0"/>
          <w:sz w:val="22"/>
          <w:szCs w:val="22"/>
        </w:rPr>
        <w:tab/>
        <w:t>jednatel</w:t>
      </w:r>
    </w:p>
    <w:p w14:paraId="2369EC7F" w14:textId="4C3295B5" w:rsidR="00DD520F" w:rsidRDefault="00DD520F" w:rsidP="009266B3">
      <w:pPr>
        <w:tabs>
          <w:tab w:val="left" w:pos="709"/>
        </w:tabs>
        <w:spacing w:before="120"/>
        <w:rPr>
          <w:rFonts w:ascii="Calibri" w:hAnsi="Calibri" w:cs="Arial"/>
          <w:snapToGrid w:val="0"/>
          <w:sz w:val="22"/>
          <w:szCs w:val="22"/>
        </w:rPr>
      </w:pPr>
    </w:p>
    <w:p w14:paraId="31A27EBB" w14:textId="77777777" w:rsidR="00830A59" w:rsidRDefault="00830A59" w:rsidP="00526622">
      <w:pPr>
        <w:spacing w:before="120"/>
        <w:ind w:left="1418" w:hanging="1418"/>
        <w:rPr>
          <w:rFonts w:ascii="Calibri" w:hAnsi="Calibri" w:cs="Arial"/>
          <w:snapToGrid w:val="0"/>
          <w:sz w:val="22"/>
          <w:szCs w:val="22"/>
        </w:rPr>
      </w:pPr>
    </w:p>
    <w:sectPr w:rsidR="00830A59" w:rsidSect="00667B76">
      <w:headerReference w:type="even" r:id="rId8"/>
      <w:footerReference w:type="even" r:id="rId9"/>
      <w:footerReference w:type="default" r:id="rId10"/>
      <w:pgSz w:w="12240" w:h="15840"/>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96E0" w14:textId="77777777" w:rsidR="00423736" w:rsidRDefault="00423736">
      <w:r>
        <w:separator/>
      </w:r>
    </w:p>
  </w:endnote>
  <w:endnote w:type="continuationSeparator" w:id="0">
    <w:p w14:paraId="0C33822B" w14:textId="77777777" w:rsidR="00423736" w:rsidRDefault="0042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imbusSanNovTE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90BE" w14:textId="77777777" w:rsidR="0030681E" w:rsidRDefault="0030681E" w:rsidP="00EE3B8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62B478" w14:textId="77777777" w:rsidR="0030681E" w:rsidRDefault="003068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C9B2" w14:textId="77777777" w:rsidR="0030681E" w:rsidRPr="00C0224C" w:rsidRDefault="00667B76" w:rsidP="00C0224C">
    <w:pPr>
      <w:pStyle w:val="Zpat"/>
      <w:jc w:val="right"/>
      <w:rPr>
        <w:rFonts w:ascii="Calibri" w:hAnsi="Calibri"/>
        <w:sz w:val="22"/>
        <w:szCs w:val="22"/>
      </w:rPr>
    </w:pPr>
    <w:r w:rsidRPr="00667B76">
      <w:rPr>
        <w:rFonts w:ascii="Calibri" w:hAnsi="Calibri"/>
        <w:sz w:val="22"/>
        <w:szCs w:val="22"/>
      </w:rPr>
      <w:fldChar w:fldCharType="begin"/>
    </w:r>
    <w:r w:rsidRPr="00667B76">
      <w:rPr>
        <w:rFonts w:ascii="Calibri" w:hAnsi="Calibri"/>
        <w:sz w:val="22"/>
        <w:szCs w:val="22"/>
      </w:rPr>
      <w:instrText>PAGE   \* MERGEFORMAT</w:instrText>
    </w:r>
    <w:r w:rsidRPr="00667B76">
      <w:rPr>
        <w:rFonts w:ascii="Calibri" w:hAnsi="Calibri"/>
        <w:sz w:val="22"/>
        <w:szCs w:val="22"/>
      </w:rPr>
      <w:fldChar w:fldCharType="separate"/>
    </w:r>
    <w:r w:rsidR="00162EE6">
      <w:rPr>
        <w:rFonts w:ascii="Calibri" w:hAnsi="Calibri"/>
        <w:noProof/>
        <w:sz w:val="22"/>
        <w:szCs w:val="22"/>
      </w:rPr>
      <w:t>5</w:t>
    </w:r>
    <w:r w:rsidRPr="00667B76">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6447" w14:textId="77777777" w:rsidR="00423736" w:rsidRDefault="00423736">
      <w:r>
        <w:separator/>
      </w:r>
    </w:p>
  </w:footnote>
  <w:footnote w:type="continuationSeparator" w:id="0">
    <w:p w14:paraId="1C9C7AB8" w14:textId="77777777" w:rsidR="00423736" w:rsidRDefault="0042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13EC" w14:textId="77777777" w:rsidR="0030681E" w:rsidRDefault="0030681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4B4FE0D" w14:textId="77777777" w:rsidR="0030681E" w:rsidRDefault="003068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84E"/>
    <w:multiLevelType w:val="hybridMultilevel"/>
    <w:tmpl w:val="8D487B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854D63"/>
    <w:multiLevelType w:val="multilevel"/>
    <w:tmpl w:val="148E02F4"/>
    <w:lvl w:ilvl="0">
      <w:start w:val="7"/>
      <w:numFmt w:val="decimal"/>
      <w:lvlText w:val="%1."/>
      <w:lvlJc w:val="left"/>
      <w:pPr>
        <w:ind w:left="360" w:hanging="360"/>
      </w:pPr>
      <w:rPr>
        <w:rFonts w:ascii="Calibri" w:hAnsi="Calibri" w:hint="default"/>
        <w:b/>
      </w:rPr>
    </w:lvl>
    <w:lvl w:ilvl="1">
      <w:start w:val="4"/>
      <w:numFmt w:val="decimal"/>
      <w:lvlText w:val="%1.%2."/>
      <w:lvlJc w:val="left"/>
      <w:pPr>
        <w:ind w:left="360" w:hanging="360"/>
      </w:pPr>
      <w:rPr>
        <w:rFonts w:ascii="Calibri" w:hAnsi="Calibri" w:hint="default"/>
        <w:b/>
      </w:rPr>
    </w:lvl>
    <w:lvl w:ilvl="2">
      <w:start w:val="1"/>
      <w:numFmt w:val="decimal"/>
      <w:lvlText w:val="%1.%2.%3."/>
      <w:lvlJc w:val="left"/>
      <w:pPr>
        <w:ind w:left="720" w:hanging="720"/>
      </w:pPr>
      <w:rPr>
        <w:rFonts w:ascii="Calibri" w:hAnsi="Calibri" w:hint="default"/>
        <w:b/>
      </w:rPr>
    </w:lvl>
    <w:lvl w:ilvl="3">
      <w:start w:val="1"/>
      <w:numFmt w:val="decimal"/>
      <w:lvlText w:val="%1.%2.%3.%4."/>
      <w:lvlJc w:val="left"/>
      <w:pPr>
        <w:ind w:left="720" w:hanging="720"/>
      </w:pPr>
      <w:rPr>
        <w:rFonts w:ascii="Calibri" w:hAnsi="Calibri" w:hint="default"/>
        <w:b/>
      </w:rPr>
    </w:lvl>
    <w:lvl w:ilvl="4">
      <w:start w:val="1"/>
      <w:numFmt w:val="decimal"/>
      <w:lvlText w:val="%1.%2.%3.%4.%5."/>
      <w:lvlJc w:val="left"/>
      <w:pPr>
        <w:ind w:left="1080" w:hanging="1080"/>
      </w:pPr>
      <w:rPr>
        <w:rFonts w:ascii="Calibri" w:hAnsi="Calibri" w:hint="default"/>
        <w:b/>
      </w:rPr>
    </w:lvl>
    <w:lvl w:ilvl="5">
      <w:start w:val="1"/>
      <w:numFmt w:val="decimal"/>
      <w:lvlText w:val="%1.%2.%3.%4.%5.%6."/>
      <w:lvlJc w:val="left"/>
      <w:pPr>
        <w:ind w:left="1080" w:hanging="1080"/>
      </w:pPr>
      <w:rPr>
        <w:rFonts w:ascii="Calibri" w:hAnsi="Calibri" w:hint="default"/>
        <w:b/>
      </w:rPr>
    </w:lvl>
    <w:lvl w:ilvl="6">
      <w:start w:val="1"/>
      <w:numFmt w:val="decimal"/>
      <w:lvlText w:val="%1.%2.%3.%4.%5.%6.%7."/>
      <w:lvlJc w:val="left"/>
      <w:pPr>
        <w:ind w:left="1440" w:hanging="1440"/>
      </w:pPr>
      <w:rPr>
        <w:rFonts w:ascii="Calibri" w:hAnsi="Calibri" w:hint="default"/>
        <w:b/>
      </w:rPr>
    </w:lvl>
    <w:lvl w:ilvl="7">
      <w:start w:val="1"/>
      <w:numFmt w:val="decimal"/>
      <w:lvlText w:val="%1.%2.%3.%4.%5.%6.%7.%8."/>
      <w:lvlJc w:val="left"/>
      <w:pPr>
        <w:ind w:left="1440" w:hanging="1440"/>
      </w:pPr>
      <w:rPr>
        <w:rFonts w:ascii="Calibri" w:hAnsi="Calibri" w:hint="default"/>
        <w:b/>
      </w:rPr>
    </w:lvl>
    <w:lvl w:ilvl="8">
      <w:start w:val="1"/>
      <w:numFmt w:val="decimal"/>
      <w:lvlText w:val="%1.%2.%3.%4.%5.%6.%7.%8.%9."/>
      <w:lvlJc w:val="left"/>
      <w:pPr>
        <w:ind w:left="1800" w:hanging="1800"/>
      </w:pPr>
      <w:rPr>
        <w:rFonts w:ascii="Calibri" w:hAnsi="Calibri" w:hint="default"/>
        <w:b/>
      </w:rPr>
    </w:lvl>
  </w:abstractNum>
  <w:abstractNum w:abstractNumId="2" w15:restartNumberingAfterBreak="0">
    <w:nsid w:val="1DAE567C"/>
    <w:multiLevelType w:val="multilevel"/>
    <w:tmpl w:val="58C86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060A96"/>
    <w:multiLevelType w:val="hybridMultilevel"/>
    <w:tmpl w:val="F24288B8"/>
    <w:lvl w:ilvl="0" w:tplc="215E7DA8">
      <w:start w:val="1"/>
      <w:numFmt w:val="lowerLetter"/>
      <w:lvlText w:val="%1)"/>
      <w:lvlJc w:val="left"/>
      <w:pPr>
        <w:tabs>
          <w:tab w:val="num" w:pos="1131"/>
        </w:tabs>
        <w:ind w:left="1131" w:hanging="705"/>
      </w:pPr>
      <w:rPr>
        <w:rFonts w:hint="default"/>
      </w:rPr>
    </w:lvl>
    <w:lvl w:ilvl="1" w:tplc="795C4D96">
      <w:start w:val="10"/>
      <w:numFmt w:val="bullet"/>
      <w:lvlText w:val="-"/>
      <w:lvlJc w:val="left"/>
      <w:pPr>
        <w:tabs>
          <w:tab w:val="num" w:pos="1785"/>
        </w:tabs>
        <w:ind w:left="1785" w:hanging="705"/>
      </w:pPr>
      <w:rPr>
        <w:rFonts w:ascii="NimbusSanNovTEE" w:eastAsia="Times New Roman" w:hAnsi="NimbusSanNovTEE"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0B9573F"/>
    <w:multiLevelType w:val="multilevel"/>
    <w:tmpl w:val="923C8B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C3FAB"/>
    <w:multiLevelType w:val="multilevel"/>
    <w:tmpl w:val="9968C6CA"/>
    <w:lvl w:ilvl="0">
      <w:start w:val="7"/>
      <w:numFmt w:val="decimal"/>
      <w:lvlText w:val="%1."/>
      <w:lvlJc w:val="left"/>
      <w:pPr>
        <w:ind w:left="360" w:hanging="360"/>
      </w:pPr>
      <w:rPr>
        <w:rFonts w:ascii="Calibri" w:hAnsi="Calibri" w:hint="default"/>
        <w:b/>
      </w:rPr>
    </w:lvl>
    <w:lvl w:ilvl="1">
      <w:start w:val="4"/>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rPr>
    </w:lvl>
    <w:lvl w:ilvl="3">
      <w:start w:val="1"/>
      <w:numFmt w:val="decimal"/>
      <w:lvlText w:val="%1.%2.%3.%4."/>
      <w:lvlJc w:val="left"/>
      <w:pPr>
        <w:ind w:left="720" w:hanging="720"/>
      </w:pPr>
      <w:rPr>
        <w:rFonts w:ascii="Calibri" w:hAnsi="Calibri" w:hint="default"/>
        <w:b/>
      </w:rPr>
    </w:lvl>
    <w:lvl w:ilvl="4">
      <w:start w:val="1"/>
      <w:numFmt w:val="decimal"/>
      <w:lvlText w:val="%1.%2.%3.%4.%5."/>
      <w:lvlJc w:val="left"/>
      <w:pPr>
        <w:ind w:left="1080" w:hanging="1080"/>
      </w:pPr>
      <w:rPr>
        <w:rFonts w:ascii="Calibri" w:hAnsi="Calibri" w:hint="default"/>
        <w:b/>
      </w:rPr>
    </w:lvl>
    <w:lvl w:ilvl="5">
      <w:start w:val="1"/>
      <w:numFmt w:val="decimal"/>
      <w:lvlText w:val="%1.%2.%3.%4.%5.%6."/>
      <w:lvlJc w:val="left"/>
      <w:pPr>
        <w:ind w:left="1080" w:hanging="1080"/>
      </w:pPr>
      <w:rPr>
        <w:rFonts w:ascii="Calibri" w:hAnsi="Calibri" w:hint="default"/>
        <w:b/>
      </w:rPr>
    </w:lvl>
    <w:lvl w:ilvl="6">
      <w:start w:val="1"/>
      <w:numFmt w:val="decimal"/>
      <w:lvlText w:val="%1.%2.%3.%4.%5.%6.%7."/>
      <w:lvlJc w:val="left"/>
      <w:pPr>
        <w:ind w:left="1440" w:hanging="1440"/>
      </w:pPr>
      <w:rPr>
        <w:rFonts w:ascii="Calibri" w:hAnsi="Calibri" w:hint="default"/>
        <w:b/>
      </w:rPr>
    </w:lvl>
    <w:lvl w:ilvl="7">
      <w:start w:val="1"/>
      <w:numFmt w:val="decimal"/>
      <w:lvlText w:val="%1.%2.%3.%4.%5.%6.%7.%8."/>
      <w:lvlJc w:val="left"/>
      <w:pPr>
        <w:ind w:left="1440" w:hanging="1440"/>
      </w:pPr>
      <w:rPr>
        <w:rFonts w:ascii="Calibri" w:hAnsi="Calibri" w:hint="default"/>
        <w:b/>
      </w:rPr>
    </w:lvl>
    <w:lvl w:ilvl="8">
      <w:start w:val="1"/>
      <w:numFmt w:val="decimal"/>
      <w:lvlText w:val="%1.%2.%3.%4.%5.%6.%7.%8.%9."/>
      <w:lvlJc w:val="left"/>
      <w:pPr>
        <w:ind w:left="1800" w:hanging="1800"/>
      </w:pPr>
      <w:rPr>
        <w:rFonts w:ascii="Calibri" w:hAnsi="Calibri" w:hint="default"/>
        <w:b/>
      </w:rPr>
    </w:lvl>
  </w:abstractNum>
  <w:abstractNum w:abstractNumId="6" w15:restartNumberingAfterBreak="0">
    <w:nsid w:val="66242D78"/>
    <w:multiLevelType w:val="multilevel"/>
    <w:tmpl w:val="3FE6A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5010EB"/>
    <w:multiLevelType w:val="multilevel"/>
    <w:tmpl w:val="C380857A"/>
    <w:lvl w:ilvl="0">
      <w:start w:val="1"/>
      <w:numFmt w:val="upperRoman"/>
      <w:pStyle w:val="1Nadpislnku"/>
      <w:suff w:val="space"/>
      <w:lvlText w:val="Článek %1 - "/>
      <w:lvlJc w:val="left"/>
      <w:rPr>
        <w:rFonts w:ascii="Arial" w:hAnsi="Arial" w:cs="Times New Roman"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Times New Roman" w:hint="default"/>
        <w:b w:val="0"/>
        <w:bCs w:val="0"/>
        <w:i w:val="0"/>
        <w:iCs w:val="0"/>
        <w:sz w:val="20"/>
        <w:szCs w:val="20"/>
      </w:rPr>
    </w:lvl>
    <w:lvl w:ilvl="2">
      <w:start w:val="1"/>
      <w:numFmt w:val="lowerLetter"/>
      <w:pStyle w:val="3slovanbod"/>
      <w:lvlText w:val="%3)"/>
      <w:lvlJc w:val="left"/>
      <w:rPr>
        <w:rFonts w:ascii="Arial" w:hAnsi="Arial" w:cs="Times New Roman"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4slovanpodbod"/>
      <w:lvlText w:val="%4)"/>
      <w:lvlJc w:val="right"/>
      <w:rPr>
        <w:rFonts w:ascii="Arial" w:hAnsi="Arial" w:cs="Times New Roman" w:hint="default"/>
        <w:b w:val="0"/>
        <w:bCs w:val="0"/>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360"/>
        </w:tabs>
      </w:pPr>
      <w:rPr>
        <w:rFonts w:cs="Times New Roman"/>
      </w:rPr>
    </w:lvl>
    <w:lvl w:ilvl="5">
      <w:start w:val="1"/>
      <w:numFmt w:val="none"/>
      <w:lvlText w:val="%6"/>
      <w:lvlJc w:val="left"/>
      <w:pPr>
        <w:tabs>
          <w:tab w:val="num" w:pos="360"/>
        </w:tabs>
      </w:pPr>
      <w:rPr>
        <w:rFonts w:cs="Times New Roman"/>
      </w:rPr>
    </w:lvl>
    <w:lvl w:ilvl="6">
      <w:start w:val="1"/>
      <w:numFmt w:val="none"/>
      <w:lvlText w:val="%7"/>
      <w:lvlJc w:val="right"/>
      <w:pPr>
        <w:tabs>
          <w:tab w:val="num" w:pos="360"/>
        </w:tabs>
      </w:pPr>
      <w:rPr>
        <w:rFonts w:cs="Times New Roman"/>
      </w:rPr>
    </w:lvl>
    <w:lvl w:ilvl="7">
      <w:start w:val="1"/>
      <w:numFmt w:val="none"/>
      <w:lvlText w:val="%8"/>
      <w:lvlJc w:val="left"/>
      <w:pPr>
        <w:tabs>
          <w:tab w:val="num" w:pos="360"/>
        </w:tabs>
      </w:pPr>
      <w:rPr>
        <w:rFonts w:cs="Times New Roman"/>
      </w:rPr>
    </w:lvl>
    <w:lvl w:ilvl="8">
      <w:start w:val="1"/>
      <w:numFmt w:val="none"/>
      <w:lvlText w:val="%9"/>
      <w:lvlJc w:val="right"/>
      <w:pPr>
        <w:tabs>
          <w:tab w:val="num" w:pos="360"/>
        </w:tabs>
      </w:pPr>
      <w:rPr>
        <w:rFonts w:cs="Times New Roman"/>
      </w:rPr>
    </w:lvl>
  </w:abstractNum>
  <w:num w:numId="1" w16cid:durableId="486822428">
    <w:abstractNumId w:val="7"/>
  </w:num>
  <w:num w:numId="2" w16cid:durableId="1268730566">
    <w:abstractNumId w:val="2"/>
  </w:num>
  <w:num w:numId="3" w16cid:durableId="1368796659">
    <w:abstractNumId w:val="3"/>
  </w:num>
  <w:num w:numId="4" w16cid:durableId="39133097">
    <w:abstractNumId w:val="4"/>
  </w:num>
  <w:num w:numId="5" w16cid:durableId="1631546854">
    <w:abstractNumId w:val="6"/>
  </w:num>
  <w:num w:numId="6" w16cid:durableId="1719431610">
    <w:abstractNumId w:val="1"/>
  </w:num>
  <w:num w:numId="7" w16cid:durableId="1246063728">
    <w:abstractNumId w:val="5"/>
  </w:num>
  <w:num w:numId="8" w16cid:durableId="16342168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CA"/>
    <w:rsid w:val="00002C50"/>
    <w:rsid w:val="000030D1"/>
    <w:rsid w:val="00004433"/>
    <w:rsid w:val="0000460D"/>
    <w:rsid w:val="0002424E"/>
    <w:rsid w:val="000247C6"/>
    <w:rsid w:val="000250B3"/>
    <w:rsid w:val="00025107"/>
    <w:rsid w:val="000269CA"/>
    <w:rsid w:val="0004336B"/>
    <w:rsid w:val="00045B23"/>
    <w:rsid w:val="00050023"/>
    <w:rsid w:val="0005098A"/>
    <w:rsid w:val="0005674B"/>
    <w:rsid w:val="0006063F"/>
    <w:rsid w:val="000742AE"/>
    <w:rsid w:val="000805D1"/>
    <w:rsid w:val="00090FEE"/>
    <w:rsid w:val="00091EEC"/>
    <w:rsid w:val="000948EA"/>
    <w:rsid w:val="00096CC7"/>
    <w:rsid w:val="00097310"/>
    <w:rsid w:val="000A587E"/>
    <w:rsid w:val="000A61B5"/>
    <w:rsid w:val="000B4A3E"/>
    <w:rsid w:val="000B63F3"/>
    <w:rsid w:val="000B6D25"/>
    <w:rsid w:val="000C3CA3"/>
    <w:rsid w:val="000C4B0C"/>
    <w:rsid w:val="000C64AE"/>
    <w:rsid w:val="000C66FE"/>
    <w:rsid w:val="000C7AD2"/>
    <w:rsid w:val="000D00D0"/>
    <w:rsid w:val="000D072A"/>
    <w:rsid w:val="000D426D"/>
    <w:rsid w:val="000D598B"/>
    <w:rsid w:val="000D651C"/>
    <w:rsid w:val="000E060C"/>
    <w:rsid w:val="000E2170"/>
    <w:rsid w:val="000E2838"/>
    <w:rsid w:val="000E2DCB"/>
    <w:rsid w:val="000E2DFB"/>
    <w:rsid w:val="000E6BDA"/>
    <w:rsid w:val="000F271D"/>
    <w:rsid w:val="000F47D4"/>
    <w:rsid w:val="000F7C68"/>
    <w:rsid w:val="00101FE8"/>
    <w:rsid w:val="001071FC"/>
    <w:rsid w:val="00110C0A"/>
    <w:rsid w:val="0011367A"/>
    <w:rsid w:val="00115A57"/>
    <w:rsid w:val="001164A2"/>
    <w:rsid w:val="00120C15"/>
    <w:rsid w:val="001232BD"/>
    <w:rsid w:val="00124DDD"/>
    <w:rsid w:val="0012537B"/>
    <w:rsid w:val="00127BE3"/>
    <w:rsid w:val="00131E4C"/>
    <w:rsid w:val="00132467"/>
    <w:rsid w:val="00141844"/>
    <w:rsid w:val="001418BC"/>
    <w:rsid w:val="001447AC"/>
    <w:rsid w:val="00145D2D"/>
    <w:rsid w:val="001466B8"/>
    <w:rsid w:val="00146823"/>
    <w:rsid w:val="00151670"/>
    <w:rsid w:val="00151BB6"/>
    <w:rsid w:val="0015295A"/>
    <w:rsid w:val="00152DD5"/>
    <w:rsid w:val="00154995"/>
    <w:rsid w:val="001611C7"/>
    <w:rsid w:val="00162884"/>
    <w:rsid w:val="00162EE6"/>
    <w:rsid w:val="00167FC9"/>
    <w:rsid w:val="00173C42"/>
    <w:rsid w:val="00174EFD"/>
    <w:rsid w:val="00181D3C"/>
    <w:rsid w:val="001837E1"/>
    <w:rsid w:val="00185EEE"/>
    <w:rsid w:val="00192B09"/>
    <w:rsid w:val="00194440"/>
    <w:rsid w:val="001A1A9C"/>
    <w:rsid w:val="001A3F69"/>
    <w:rsid w:val="001A4283"/>
    <w:rsid w:val="001A7714"/>
    <w:rsid w:val="001B42C7"/>
    <w:rsid w:val="001B506B"/>
    <w:rsid w:val="001B5792"/>
    <w:rsid w:val="001B7855"/>
    <w:rsid w:val="001C17D1"/>
    <w:rsid w:val="001C265E"/>
    <w:rsid w:val="001C50CC"/>
    <w:rsid w:val="001C5881"/>
    <w:rsid w:val="001C5928"/>
    <w:rsid w:val="001C7A38"/>
    <w:rsid w:val="001C7B49"/>
    <w:rsid w:val="001D0753"/>
    <w:rsid w:val="001D2531"/>
    <w:rsid w:val="001D2EBD"/>
    <w:rsid w:val="001D6EB8"/>
    <w:rsid w:val="001E0933"/>
    <w:rsid w:val="001E2F39"/>
    <w:rsid w:val="001E4B5A"/>
    <w:rsid w:val="001E661B"/>
    <w:rsid w:val="001F073A"/>
    <w:rsid w:val="001F1521"/>
    <w:rsid w:val="001F31B0"/>
    <w:rsid w:val="001F603B"/>
    <w:rsid w:val="0020138E"/>
    <w:rsid w:val="002041AD"/>
    <w:rsid w:val="00204DE6"/>
    <w:rsid w:val="002057E7"/>
    <w:rsid w:val="00206EE7"/>
    <w:rsid w:val="00212841"/>
    <w:rsid w:val="00213AE5"/>
    <w:rsid w:val="00214E16"/>
    <w:rsid w:val="002173D0"/>
    <w:rsid w:val="00227106"/>
    <w:rsid w:val="002410D6"/>
    <w:rsid w:val="002415B7"/>
    <w:rsid w:val="00241AAD"/>
    <w:rsid w:val="002423B2"/>
    <w:rsid w:val="0024577A"/>
    <w:rsid w:val="00245B4F"/>
    <w:rsid w:val="002476BD"/>
    <w:rsid w:val="0025491F"/>
    <w:rsid w:val="002611B1"/>
    <w:rsid w:val="00261749"/>
    <w:rsid w:val="00263D9A"/>
    <w:rsid w:val="00265803"/>
    <w:rsid w:val="00266AB8"/>
    <w:rsid w:val="0027186C"/>
    <w:rsid w:val="00271CF9"/>
    <w:rsid w:val="00271D61"/>
    <w:rsid w:val="002775FD"/>
    <w:rsid w:val="00277A7F"/>
    <w:rsid w:val="002810A9"/>
    <w:rsid w:val="002817B7"/>
    <w:rsid w:val="002850B4"/>
    <w:rsid w:val="00287234"/>
    <w:rsid w:val="00292B73"/>
    <w:rsid w:val="00294256"/>
    <w:rsid w:val="002A0F53"/>
    <w:rsid w:val="002A533B"/>
    <w:rsid w:val="002A60CF"/>
    <w:rsid w:val="002B4E30"/>
    <w:rsid w:val="002B60AC"/>
    <w:rsid w:val="002B6196"/>
    <w:rsid w:val="002B7495"/>
    <w:rsid w:val="002C1E6B"/>
    <w:rsid w:val="002C307F"/>
    <w:rsid w:val="002C43AC"/>
    <w:rsid w:val="002C4B1F"/>
    <w:rsid w:val="002C4ED8"/>
    <w:rsid w:val="002C7372"/>
    <w:rsid w:val="002D4573"/>
    <w:rsid w:val="002D4EDE"/>
    <w:rsid w:val="002D6DBD"/>
    <w:rsid w:val="002D7433"/>
    <w:rsid w:val="002E05B6"/>
    <w:rsid w:val="002E081C"/>
    <w:rsid w:val="002E5E2A"/>
    <w:rsid w:val="002F1C64"/>
    <w:rsid w:val="002F1F0C"/>
    <w:rsid w:val="003000E0"/>
    <w:rsid w:val="003009D6"/>
    <w:rsid w:val="00301840"/>
    <w:rsid w:val="0030352D"/>
    <w:rsid w:val="00306310"/>
    <w:rsid w:val="00306534"/>
    <w:rsid w:val="0030681E"/>
    <w:rsid w:val="00307035"/>
    <w:rsid w:val="003077BE"/>
    <w:rsid w:val="00310B11"/>
    <w:rsid w:val="00311662"/>
    <w:rsid w:val="0031291D"/>
    <w:rsid w:val="00314E11"/>
    <w:rsid w:val="00316033"/>
    <w:rsid w:val="00325EE2"/>
    <w:rsid w:val="00330636"/>
    <w:rsid w:val="00330F2E"/>
    <w:rsid w:val="00331A73"/>
    <w:rsid w:val="0034691E"/>
    <w:rsid w:val="00347852"/>
    <w:rsid w:val="00347E7E"/>
    <w:rsid w:val="003518FF"/>
    <w:rsid w:val="00352F4E"/>
    <w:rsid w:val="00353DDA"/>
    <w:rsid w:val="00354811"/>
    <w:rsid w:val="00355D9C"/>
    <w:rsid w:val="003573A1"/>
    <w:rsid w:val="00362A24"/>
    <w:rsid w:val="003658F6"/>
    <w:rsid w:val="00365AD5"/>
    <w:rsid w:val="00366276"/>
    <w:rsid w:val="003711F0"/>
    <w:rsid w:val="003720E0"/>
    <w:rsid w:val="0037400E"/>
    <w:rsid w:val="00377382"/>
    <w:rsid w:val="00382396"/>
    <w:rsid w:val="003826D7"/>
    <w:rsid w:val="00382851"/>
    <w:rsid w:val="003845C5"/>
    <w:rsid w:val="00385E49"/>
    <w:rsid w:val="00386067"/>
    <w:rsid w:val="0038693A"/>
    <w:rsid w:val="00391011"/>
    <w:rsid w:val="00391044"/>
    <w:rsid w:val="00391442"/>
    <w:rsid w:val="003928BF"/>
    <w:rsid w:val="00393B8E"/>
    <w:rsid w:val="00394CA2"/>
    <w:rsid w:val="003A00C0"/>
    <w:rsid w:val="003A3894"/>
    <w:rsid w:val="003A6081"/>
    <w:rsid w:val="003A7319"/>
    <w:rsid w:val="003A7FE6"/>
    <w:rsid w:val="003B02B3"/>
    <w:rsid w:val="003B19E3"/>
    <w:rsid w:val="003B3491"/>
    <w:rsid w:val="003B43F0"/>
    <w:rsid w:val="003B5AFB"/>
    <w:rsid w:val="003C6AF6"/>
    <w:rsid w:val="003C7FA7"/>
    <w:rsid w:val="003D48B0"/>
    <w:rsid w:val="003D6759"/>
    <w:rsid w:val="003E3815"/>
    <w:rsid w:val="003E4ABB"/>
    <w:rsid w:val="003E62EF"/>
    <w:rsid w:val="003F0A29"/>
    <w:rsid w:val="003F39FE"/>
    <w:rsid w:val="003F3D49"/>
    <w:rsid w:val="003F4DF6"/>
    <w:rsid w:val="004033E5"/>
    <w:rsid w:val="00410DFD"/>
    <w:rsid w:val="0041488D"/>
    <w:rsid w:val="00417579"/>
    <w:rsid w:val="00422C5C"/>
    <w:rsid w:val="00423736"/>
    <w:rsid w:val="0043406A"/>
    <w:rsid w:val="004366CC"/>
    <w:rsid w:val="00440E8C"/>
    <w:rsid w:val="00441065"/>
    <w:rsid w:val="004419CF"/>
    <w:rsid w:val="004426CA"/>
    <w:rsid w:val="00447A2F"/>
    <w:rsid w:val="00447B32"/>
    <w:rsid w:val="0045106E"/>
    <w:rsid w:val="00453321"/>
    <w:rsid w:val="00454AFB"/>
    <w:rsid w:val="00454B95"/>
    <w:rsid w:val="00461E3D"/>
    <w:rsid w:val="00462DF0"/>
    <w:rsid w:val="00466AC4"/>
    <w:rsid w:val="00474E38"/>
    <w:rsid w:val="004828BF"/>
    <w:rsid w:val="00485050"/>
    <w:rsid w:val="00485C74"/>
    <w:rsid w:val="00485E83"/>
    <w:rsid w:val="0048652D"/>
    <w:rsid w:val="00490D39"/>
    <w:rsid w:val="004935FD"/>
    <w:rsid w:val="00495D2A"/>
    <w:rsid w:val="004A1352"/>
    <w:rsid w:val="004A4231"/>
    <w:rsid w:val="004B4883"/>
    <w:rsid w:val="004B4F82"/>
    <w:rsid w:val="004B6F00"/>
    <w:rsid w:val="004C32DD"/>
    <w:rsid w:val="004D26FC"/>
    <w:rsid w:val="004D46BF"/>
    <w:rsid w:val="004D534B"/>
    <w:rsid w:val="004D7689"/>
    <w:rsid w:val="004E0C04"/>
    <w:rsid w:val="004E0D93"/>
    <w:rsid w:val="004E5227"/>
    <w:rsid w:val="004E5E40"/>
    <w:rsid w:val="004E6BD2"/>
    <w:rsid w:val="004F2894"/>
    <w:rsid w:val="004F4EE9"/>
    <w:rsid w:val="004F60E1"/>
    <w:rsid w:val="004F65D4"/>
    <w:rsid w:val="0050062E"/>
    <w:rsid w:val="00500EEB"/>
    <w:rsid w:val="00505B9C"/>
    <w:rsid w:val="00507C1B"/>
    <w:rsid w:val="00510768"/>
    <w:rsid w:val="00514B10"/>
    <w:rsid w:val="005153DE"/>
    <w:rsid w:val="00515DFE"/>
    <w:rsid w:val="00524DE4"/>
    <w:rsid w:val="00526622"/>
    <w:rsid w:val="005320FC"/>
    <w:rsid w:val="00532838"/>
    <w:rsid w:val="00534AD6"/>
    <w:rsid w:val="00541451"/>
    <w:rsid w:val="0054219A"/>
    <w:rsid w:val="005507AE"/>
    <w:rsid w:val="00552EFA"/>
    <w:rsid w:val="005633DD"/>
    <w:rsid w:val="00563BD7"/>
    <w:rsid w:val="005655C6"/>
    <w:rsid w:val="005679E3"/>
    <w:rsid w:val="00571DBC"/>
    <w:rsid w:val="005724AB"/>
    <w:rsid w:val="0058077B"/>
    <w:rsid w:val="00581C2A"/>
    <w:rsid w:val="00590048"/>
    <w:rsid w:val="005906E2"/>
    <w:rsid w:val="005915A7"/>
    <w:rsid w:val="00591898"/>
    <w:rsid w:val="005942DE"/>
    <w:rsid w:val="005A19CA"/>
    <w:rsid w:val="005A5549"/>
    <w:rsid w:val="005A6160"/>
    <w:rsid w:val="005A631B"/>
    <w:rsid w:val="005B13C2"/>
    <w:rsid w:val="005B2FB1"/>
    <w:rsid w:val="005B3E7F"/>
    <w:rsid w:val="005B3F0D"/>
    <w:rsid w:val="005B6E78"/>
    <w:rsid w:val="005C0E16"/>
    <w:rsid w:val="005C1575"/>
    <w:rsid w:val="005C4ED0"/>
    <w:rsid w:val="005D04BC"/>
    <w:rsid w:val="005D0E94"/>
    <w:rsid w:val="005D2E35"/>
    <w:rsid w:val="005D3288"/>
    <w:rsid w:val="005D3827"/>
    <w:rsid w:val="005D4991"/>
    <w:rsid w:val="005D756A"/>
    <w:rsid w:val="005E2FA8"/>
    <w:rsid w:val="005E4656"/>
    <w:rsid w:val="005F142D"/>
    <w:rsid w:val="005F181B"/>
    <w:rsid w:val="005F2676"/>
    <w:rsid w:val="005F453D"/>
    <w:rsid w:val="005F7046"/>
    <w:rsid w:val="00600687"/>
    <w:rsid w:val="00600D4F"/>
    <w:rsid w:val="0060221A"/>
    <w:rsid w:val="0060282E"/>
    <w:rsid w:val="006051CC"/>
    <w:rsid w:val="00607E66"/>
    <w:rsid w:val="00611697"/>
    <w:rsid w:val="006117F0"/>
    <w:rsid w:val="00611D5F"/>
    <w:rsid w:val="00617581"/>
    <w:rsid w:val="00617662"/>
    <w:rsid w:val="00623624"/>
    <w:rsid w:val="00623E87"/>
    <w:rsid w:val="0062581D"/>
    <w:rsid w:val="006310D5"/>
    <w:rsid w:val="006328DE"/>
    <w:rsid w:val="00640403"/>
    <w:rsid w:val="00643B18"/>
    <w:rsid w:val="00644F9C"/>
    <w:rsid w:val="006462CE"/>
    <w:rsid w:val="00651A82"/>
    <w:rsid w:val="00656085"/>
    <w:rsid w:val="006575E5"/>
    <w:rsid w:val="00663C8B"/>
    <w:rsid w:val="006656A3"/>
    <w:rsid w:val="00666A2D"/>
    <w:rsid w:val="00667B76"/>
    <w:rsid w:val="00671EA8"/>
    <w:rsid w:val="00673A17"/>
    <w:rsid w:val="00675E71"/>
    <w:rsid w:val="006813B4"/>
    <w:rsid w:val="00682B56"/>
    <w:rsid w:val="00687774"/>
    <w:rsid w:val="00691059"/>
    <w:rsid w:val="0069291C"/>
    <w:rsid w:val="00695657"/>
    <w:rsid w:val="00695F80"/>
    <w:rsid w:val="0069718A"/>
    <w:rsid w:val="00697552"/>
    <w:rsid w:val="006A09EF"/>
    <w:rsid w:val="006A3B47"/>
    <w:rsid w:val="006A403F"/>
    <w:rsid w:val="006A548A"/>
    <w:rsid w:val="006A591A"/>
    <w:rsid w:val="006B135F"/>
    <w:rsid w:val="006B17B5"/>
    <w:rsid w:val="006B1927"/>
    <w:rsid w:val="006B5D8C"/>
    <w:rsid w:val="006B60B4"/>
    <w:rsid w:val="006B660F"/>
    <w:rsid w:val="006C212E"/>
    <w:rsid w:val="006C3020"/>
    <w:rsid w:val="006C6075"/>
    <w:rsid w:val="006C6380"/>
    <w:rsid w:val="006C6C4B"/>
    <w:rsid w:val="006D235A"/>
    <w:rsid w:val="006D45C7"/>
    <w:rsid w:val="006D5704"/>
    <w:rsid w:val="006D6268"/>
    <w:rsid w:val="006E7765"/>
    <w:rsid w:val="006F04C2"/>
    <w:rsid w:val="006F1572"/>
    <w:rsid w:val="006F71F4"/>
    <w:rsid w:val="006F7F13"/>
    <w:rsid w:val="00700999"/>
    <w:rsid w:val="00703FE0"/>
    <w:rsid w:val="00704841"/>
    <w:rsid w:val="00705815"/>
    <w:rsid w:val="007105D6"/>
    <w:rsid w:val="007128A5"/>
    <w:rsid w:val="0071559A"/>
    <w:rsid w:val="0071607E"/>
    <w:rsid w:val="007202B5"/>
    <w:rsid w:val="00722161"/>
    <w:rsid w:val="00722AA9"/>
    <w:rsid w:val="007260C0"/>
    <w:rsid w:val="007272BF"/>
    <w:rsid w:val="00731B5B"/>
    <w:rsid w:val="00731D11"/>
    <w:rsid w:val="00733E77"/>
    <w:rsid w:val="0073422A"/>
    <w:rsid w:val="00740053"/>
    <w:rsid w:val="00740BEF"/>
    <w:rsid w:val="00742C94"/>
    <w:rsid w:val="00745B87"/>
    <w:rsid w:val="00752933"/>
    <w:rsid w:val="00752947"/>
    <w:rsid w:val="00753EF9"/>
    <w:rsid w:val="00754A6A"/>
    <w:rsid w:val="00756086"/>
    <w:rsid w:val="00764C12"/>
    <w:rsid w:val="00765B26"/>
    <w:rsid w:val="00771618"/>
    <w:rsid w:val="00772449"/>
    <w:rsid w:val="0077316E"/>
    <w:rsid w:val="007758C3"/>
    <w:rsid w:val="00782F32"/>
    <w:rsid w:val="00784298"/>
    <w:rsid w:val="00786DC2"/>
    <w:rsid w:val="0078728F"/>
    <w:rsid w:val="00791BC3"/>
    <w:rsid w:val="007945D7"/>
    <w:rsid w:val="007950CC"/>
    <w:rsid w:val="007979AA"/>
    <w:rsid w:val="007B0933"/>
    <w:rsid w:val="007C10F1"/>
    <w:rsid w:val="007C3151"/>
    <w:rsid w:val="007C3EEF"/>
    <w:rsid w:val="007C6E75"/>
    <w:rsid w:val="007D0150"/>
    <w:rsid w:val="007D0FA8"/>
    <w:rsid w:val="007D27A2"/>
    <w:rsid w:val="007D56E7"/>
    <w:rsid w:val="007D5F4B"/>
    <w:rsid w:val="007D7636"/>
    <w:rsid w:val="007D7BFC"/>
    <w:rsid w:val="007E02B5"/>
    <w:rsid w:val="007E272A"/>
    <w:rsid w:val="007E27AF"/>
    <w:rsid w:val="007E5520"/>
    <w:rsid w:val="007E6252"/>
    <w:rsid w:val="007E6C49"/>
    <w:rsid w:val="007F1648"/>
    <w:rsid w:val="007F24CD"/>
    <w:rsid w:val="007F57F7"/>
    <w:rsid w:val="007F78A5"/>
    <w:rsid w:val="007F7F2C"/>
    <w:rsid w:val="00800316"/>
    <w:rsid w:val="008009FB"/>
    <w:rsid w:val="00801D61"/>
    <w:rsid w:val="00804129"/>
    <w:rsid w:val="00804869"/>
    <w:rsid w:val="00804F1D"/>
    <w:rsid w:val="008205C3"/>
    <w:rsid w:val="00821B95"/>
    <w:rsid w:val="00825460"/>
    <w:rsid w:val="00827D09"/>
    <w:rsid w:val="00830A59"/>
    <w:rsid w:val="00831B19"/>
    <w:rsid w:val="00832FE4"/>
    <w:rsid w:val="008355AA"/>
    <w:rsid w:val="00835AD7"/>
    <w:rsid w:val="00841377"/>
    <w:rsid w:val="00841C13"/>
    <w:rsid w:val="008420ED"/>
    <w:rsid w:val="00847462"/>
    <w:rsid w:val="00851E41"/>
    <w:rsid w:val="00856286"/>
    <w:rsid w:val="00856539"/>
    <w:rsid w:val="0086293C"/>
    <w:rsid w:val="00864E32"/>
    <w:rsid w:val="00864F31"/>
    <w:rsid w:val="008651C7"/>
    <w:rsid w:val="008656DC"/>
    <w:rsid w:val="00865E6E"/>
    <w:rsid w:val="00867AA7"/>
    <w:rsid w:val="00870232"/>
    <w:rsid w:val="00873BC7"/>
    <w:rsid w:val="008752E9"/>
    <w:rsid w:val="008757FC"/>
    <w:rsid w:val="00877003"/>
    <w:rsid w:val="0088101C"/>
    <w:rsid w:val="0088292A"/>
    <w:rsid w:val="00883928"/>
    <w:rsid w:val="00890EBA"/>
    <w:rsid w:val="008915B1"/>
    <w:rsid w:val="00891F0F"/>
    <w:rsid w:val="00892CCE"/>
    <w:rsid w:val="008951DE"/>
    <w:rsid w:val="008954A8"/>
    <w:rsid w:val="00896D1E"/>
    <w:rsid w:val="00896FAA"/>
    <w:rsid w:val="008A1CB9"/>
    <w:rsid w:val="008A5C25"/>
    <w:rsid w:val="008A5CB0"/>
    <w:rsid w:val="008B297C"/>
    <w:rsid w:val="008B45C2"/>
    <w:rsid w:val="008B7AD2"/>
    <w:rsid w:val="008C1EEE"/>
    <w:rsid w:val="008C472F"/>
    <w:rsid w:val="008C4E37"/>
    <w:rsid w:val="008C63C6"/>
    <w:rsid w:val="008C6B50"/>
    <w:rsid w:val="008E6F00"/>
    <w:rsid w:val="008E6F63"/>
    <w:rsid w:val="008F047D"/>
    <w:rsid w:val="008F1681"/>
    <w:rsid w:val="008F7D05"/>
    <w:rsid w:val="00901924"/>
    <w:rsid w:val="00903AB8"/>
    <w:rsid w:val="009139BD"/>
    <w:rsid w:val="009266B3"/>
    <w:rsid w:val="00926ED6"/>
    <w:rsid w:val="0092707B"/>
    <w:rsid w:val="009306FF"/>
    <w:rsid w:val="00934C5B"/>
    <w:rsid w:val="00935303"/>
    <w:rsid w:val="00935631"/>
    <w:rsid w:val="0093601B"/>
    <w:rsid w:val="00940A8B"/>
    <w:rsid w:val="00950EDB"/>
    <w:rsid w:val="00951666"/>
    <w:rsid w:val="00952FEC"/>
    <w:rsid w:val="009541BD"/>
    <w:rsid w:val="0095587A"/>
    <w:rsid w:val="00956D30"/>
    <w:rsid w:val="009613C3"/>
    <w:rsid w:val="00964FDE"/>
    <w:rsid w:val="00966BD7"/>
    <w:rsid w:val="00966FE5"/>
    <w:rsid w:val="00971A70"/>
    <w:rsid w:val="00971C33"/>
    <w:rsid w:val="00973425"/>
    <w:rsid w:val="00974FA8"/>
    <w:rsid w:val="00980942"/>
    <w:rsid w:val="009809B8"/>
    <w:rsid w:val="00981331"/>
    <w:rsid w:val="00985014"/>
    <w:rsid w:val="00985ABB"/>
    <w:rsid w:val="00990825"/>
    <w:rsid w:val="009909BA"/>
    <w:rsid w:val="00992A06"/>
    <w:rsid w:val="009953C3"/>
    <w:rsid w:val="009A25A8"/>
    <w:rsid w:val="009B5B94"/>
    <w:rsid w:val="009C0F2B"/>
    <w:rsid w:val="009C1A9F"/>
    <w:rsid w:val="009C2071"/>
    <w:rsid w:val="009C4504"/>
    <w:rsid w:val="009C507E"/>
    <w:rsid w:val="009C553E"/>
    <w:rsid w:val="009C5E24"/>
    <w:rsid w:val="009C65A3"/>
    <w:rsid w:val="009D096C"/>
    <w:rsid w:val="009D771B"/>
    <w:rsid w:val="009E2D74"/>
    <w:rsid w:val="009F7382"/>
    <w:rsid w:val="00A00CBD"/>
    <w:rsid w:val="00A01767"/>
    <w:rsid w:val="00A0250D"/>
    <w:rsid w:val="00A02F65"/>
    <w:rsid w:val="00A074A5"/>
    <w:rsid w:val="00A07E62"/>
    <w:rsid w:val="00A1009B"/>
    <w:rsid w:val="00A12361"/>
    <w:rsid w:val="00A15C80"/>
    <w:rsid w:val="00A23186"/>
    <w:rsid w:val="00A2380D"/>
    <w:rsid w:val="00A24A6D"/>
    <w:rsid w:val="00A31D4A"/>
    <w:rsid w:val="00A32B9C"/>
    <w:rsid w:val="00A32B9E"/>
    <w:rsid w:val="00A36D94"/>
    <w:rsid w:val="00A52FF0"/>
    <w:rsid w:val="00A55C6C"/>
    <w:rsid w:val="00A56643"/>
    <w:rsid w:val="00A56F3D"/>
    <w:rsid w:val="00A615E4"/>
    <w:rsid w:val="00A62DF3"/>
    <w:rsid w:val="00A678A1"/>
    <w:rsid w:val="00A73A1A"/>
    <w:rsid w:val="00A81C23"/>
    <w:rsid w:val="00A82110"/>
    <w:rsid w:val="00A83323"/>
    <w:rsid w:val="00A84E9D"/>
    <w:rsid w:val="00A90287"/>
    <w:rsid w:val="00A933BF"/>
    <w:rsid w:val="00A9363F"/>
    <w:rsid w:val="00A93D29"/>
    <w:rsid w:val="00AA0C61"/>
    <w:rsid w:val="00AA12CC"/>
    <w:rsid w:val="00AA38AE"/>
    <w:rsid w:val="00AB2163"/>
    <w:rsid w:val="00AB28C1"/>
    <w:rsid w:val="00AB522D"/>
    <w:rsid w:val="00AB6DC7"/>
    <w:rsid w:val="00AC1066"/>
    <w:rsid w:val="00AC3FE1"/>
    <w:rsid w:val="00AC43E1"/>
    <w:rsid w:val="00AC44C2"/>
    <w:rsid w:val="00AC70F0"/>
    <w:rsid w:val="00AD05BC"/>
    <w:rsid w:val="00AD0D87"/>
    <w:rsid w:val="00AD4B09"/>
    <w:rsid w:val="00AD78E5"/>
    <w:rsid w:val="00AE3EE2"/>
    <w:rsid w:val="00AE4E9C"/>
    <w:rsid w:val="00AF2F4E"/>
    <w:rsid w:val="00AF3E6E"/>
    <w:rsid w:val="00AF4FDB"/>
    <w:rsid w:val="00AF5FB1"/>
    <w:rsid w:val="00AF6559"/>
    <w:rsid w:val="00AF69ED"/>
    <w:rsid w:val="00AF7F0A"/>
    <w:rsid w:val="00AF7F98"/>
    <w:rsid w:val="00B0791B"/>
    <w:rsid w:val="00B106DE"/>
    <w:rsid w:val="00B1136E"/>
    <w:rsid w:val="00B12E3D"/>
    <w:rsid w:val="00B1315E"/>
    <w:rsid w:val="00B13C2E"/>
    <w:rsid w:val="00B15D67"/>
    <w:rsid w:val="00B2022D"/>
    <w:rsid w:val="00B2053D"/>
    <w:rsid w:val="00B26E36"/>
    <w:rsid w:val="00B360BF"/>
    <w:rsid w:val="00B36623"/>
    <w:rsid w:val="00B400E4"/>
    <w:rsid w:val="00B4037C"/>
    <w:rsid w:val="00B40891"/>
    <w:rsid w:val="00B40D74"/>
    <w:rsid w:val="00B413FB"/>
    <w:rsid w:val="00B42FE7"/>
    <w:rsid w:val="00B44185"/>
    <w:rsid w:val="00B4479F"/>
    <w:rsid w:val="00B47E6F"/>
    <w:rsid w:val="00B536E8"/>
    <w:rsid w:val="00B53BF2"/>
    <w:rsid w:val="00B54B1C"/>
    <w:rsid w:val="00B66122"/>
    <w:rsid w:val="00B70839"/>
    <w:rsid w:val="00B7340E"/>
    <w:rsid w:val="00B80F99"/>
    <w:rsid w:val="00B82F51"/>
    <w:rsid w:val="00B869CB"/>
    <w:rsid w:val="00B91EC1"/>
    <w:rsid w:val="00B947E6"/>
    <w:rsid w:val="00BA09EE"/>
    <w:rsid w:val="00BA215C"/>
    <w:rsid w:val="00BA2641"/>
    <w:rsid w:val="00BB0DA1"/>
    <w:rsid w:val="00BB1386"/>
    <w:rsid w:val="00BC1E2D"/>
    <w:rsid w:val="00BC2DCC"/>
    <w:rsid w:val="00BC411B"/>
    <w:rsid w:val="00BD0F32"/>
    <w:rsid w:val="00BE04E4"/>
    <w:rsid w:val="00BE0ACF"/>
    <w:rsid w:val="00BE1D96"/>
    <w:rsid w:val="00BE4AD6"/>
    <w:rsid w:val="00BE624C"/>
    <w:rsid w:val="00BE63AD"/>
    <w:rsid w:val="00BF008C"/>
    <w:rsid w:val="00BF04B4"/>
    <w:rsid w:val="00BF2CA7"/>
    <w:rsid w:val="00BF4F5E"/>
    <w:rsid w:val="00C0224C"/>
    <w:rsid w:val="00C04EF8"/>
    <w:rsid w:val="00C05A01"/>
    <w:rsid w:val="00C05A3B"/>
    <w:rsid w:val="00C071FA"/>
    <w:rsid w:val="00C118A7"/>
    <w:rsid w:val="00C20EFB"/>
    <w:rsid w:val="00C25DD8"/>
    <w:rsid w:val="00C262FC"/>
    <w:rsid w:val="00C31C10"/>
    <w:rsid w:val="00C32A31"/>
    <w:rsid w:val="00C366A7"/>
    <w:rsid w:val="00C41F05"/>
    <w:rsid w:val="00C42D0D"/>
    <w:rsid w:val="00C441C9"/>
    <w:rsid w:val="00C463DB"/>
    <w:rsid w:val="00C47343"/>
    <w:rsid w:val="00C50A7F"/>
    <w:rsid w:val="00C55442"/>
    <w:rsid w:val="00C567C6"/>
    <w:rsid w:val="00C57954"/>
    <w:rsid w:val="00C63426"/>
    <w:rsid w:val="00C6450C"/>
    <w:rsid w:val="00C709AB"/>
    <w:rsid w:val="00C7448B"/>
    <w:rsid w:val="00C75A1A"/>
    <w:rsid w:val="00C764BD"/>
    <w:rsid w:val="00C811FC"/>
    <w:rsid w:val="00C8123F"/>
    <w:rsid w:val="00C8152C"/>
    <w:rsid w:val="00C83DB5"/>
    <w:rsid w:val="00CA0E94"/>
    <w:rsid w:val="00CA255D"/>
    <w:rsid w:val="00CA2E7F"/>
    <w:rsid w:val="00CA3E46"/>
    <w:rsid w:val="00CA75A0"/>
    <w:rsid w:val="00CB7547"/>
    <w:rsid w:val="00CC0CDD"/>
    <w:rsid w:val="00CC2487"/>
    <w:rsid w:val="00CC27C7"/>
    <w:rsid w:val="00CC4C58"/>
    <w:rsid w:val="00CC5217"/>
    <w:rsid w:val="00CD1B2D"/>
    <w:rsid w:val="00CD3555"/>
    <w:rsid w:val="00CD42A2"/>
    <w:rsid w:val="00CD5505"/>
    <w:rsid w:val="00CD5D6A"/>
    <w:rsid w:val="00CD7094"/>
    <w:rsid w:val="00CE0DAB"/>
    <w:rsid w:val="00CF610B"/>
    <w:rsid w:val="00D01F47"/>
    <w:rsid w:val="00D02EC7"/>
    <w:rsid w:val="00D03163"/>
    <w:rsid w:val="00D057E8"/>
    <w:rsid w:val="00D10C28"/>
    <w:rsid w:val="00D14B6C"/>
    <w:rsid w:val="00D15EDF"/>
    <w:rsid w:val="00D173C6"/>
    <w:rsid w:val="00D2184A"/>
    <w:rsid w:val="00D252F4"/>
    <w:rsid w:val="00D30626"/>
    <w:rsid w:val="00D32C02"/>
    <w:rsid w:val="00D340FB"/>
    <w:rsid w:val="00D35E81"/>
    <w:rsid w:val="00D377FE"/>
    <w:rsid w:val="00D3784A"/>
    <w:rsid w:val="00D41797"/>
    <w:rsid w:val="00D41A5C"/>
    <w:rsid w:val="00D41FED"/>
    <w:rsid w:val="00D4380C"/>
    <w:rsid w:val="00D46234"/>
    <w:rsid w:val="00D50BEB"/>
    <w:rsid w:val="00D5427F"/>
    <w:rsid w:val="00D6113D"/>
    <w:rsid w:val="00D61904"/>
    <w:rsid w:val="00D6329B"/>
    <w:rsid w:val="00D6490F"/>
    <w:rsid w:val="00D71620"/>
    <w:rsid w:val="00D725F3"/>
    <w:rsid w:val="00D75EF6"/>
    <w:rsid w:val="00D76099"/>
    <w:rsid w:val="00D766F8"/>
    <w:rsid w:val="00D80B11"/>
    <w:rsid w:val="00D85B08"/>
    <w:rsid w:val="00D86943"/>
    <w:rsid w:val="00D9408E"/>
    <w:rsid w:val="00D9545B"/>
    <w:rsid w:val="00D96553"/>
    <w:rsid w:val="00D9665C"/>
    <w:rsid w:val="00DA10FF"/>
    <w:rsid w:val="00DA2ABD"/>
    <w:rsid w:val="00DA4C71"/>
    <w:rsid w:val="00DA565E"/>
    <w:rsid w:val="00DB452A"/>
    <w:rsid w:val="00DB6562"/>
    <w:rsid w:val="00DB7A9C"/>
    <w:rsid w:val="00DB7C10"/>
    <w:rsid w:val="00DC4163"/>
    <w:rsid w:val="00DD09B9"/>
    <w:rsid w:val="00DD4413"/>
    <w:rsid w:val="00DD520F"/>
    <w:rsid w:val="00DD596F"/>
    <w:rsid w:val="00DE5DEA"/>
    <w:rsid w:val="00DE5F35"/>
    <w:rsid w:val="00DE61DD"/>
    <w:rsid w:val="00DE7377"/>
    <w:rsid w:val="00DE7A7F"/>
    <w:rsid w:val="00DF032B"/>
    <w:rsid w:val="00DF0C7A"/>
    <w:rsid w:val="00DF3660"/>
    <w:rsid w:val="00DF39F9"/>
    <w:rsid w:val="00DF6D2D"/>
    <w:rsid w:val="00E043E4"/>
    <w:rsid w:val="00E146A7"/>
    <w:rsid w:val="00E1497E"/>
    <w:rsid w:val="00E170F4"/>
    <w:rsid w:val="00E17C5F"/>
    <w:rsid w:val="00E21F45"/>
    <w:rsid w:val="00E232C1"/>
    <w:rsid w:val="00E242EE"/>
    <w:rsid w:val="00E30920"/>
    <w:rsid w:val="00E32D73"/>
    <w:rsid w:val="00E35885"/>
    <w:rsid w:val="00E408CB"/>
    <w:rsid w:val="00E46BEC"/>
    <w:rsid w:val="00E503C7"/>
    <w:rsid w:val="00E554C4"/>
    <w:rsid w:val="00E60CF9"/>
    <w:rsid w:val="00E61887"/>
    <w:rsid w:val="00E62143"/>
    <w:rsid w:val="00E658EA"/>
    <w:rsid w:val="00E66EEC"/>
    <w:rsid w:val="00E711AD"/>
    <w:rsid w:val="00E74779"/>
    <w:rsid w:val="00E755F2"/>
    <w:rsid w:val="00E83DCC"/>
    <w:rsid w:val="00E87D38"/>
    <w:rsid w:val="00E90144"/>
    <w:rsid w:val="00E95E3E"/>
    <w:rsid w:val="00E96E73"/>
    <w:rsid w:val="00EA4B97"/>
    <w:rsid w:val="00EA56EF"/>
    <w:rsid w:val="00EA75AB"/>
    <w:rsid w:val="00EB0159"/>
    <w:rsid w:val="00EB40CA"/>
    <w:rsid w:val="00EB69E9"/>
    <w:rsid w:val="00EB6AF7"/>
    <w:rsid w:val="00EB6DA8"/>
    <w:rsid w:val="00EB75BF"/>
    <w:rsid w:val="00EC14F5"/>
    <w:rsid w:val="00EC2396"/>
    <w:rsid w:val="00EC6058"/>
    <w:rsid w:val="00EC637A"/>
    <w:rsid w:val="00ED1E58"/>
    <w:rsid w:val="00ED4401"/>
    <w:rsid w:val="00ED4A97"/>
    <w:rsid w:val="00ED6451"/>
    <w:rsid w:val="00ED6FEA"/>
    <w:rsid w:val="00ED7C13"/>
    <w:rsid w:val="00EE1248"/>
    <w:rsid w:val="00EE3B87"/>
    <w:rsid w:val="00EE49B5"/>
    <w:rsid w:val="00EE6A25"/>
    <w:rsid w:val="00EF0DDA"/>
    <w:rsid w:val="00EF26B8"/>
    <w:rsid w:val="00EF31D6"/>
    <w:rsid w:val="00F00D11"/>
    <w:rsid w:val="00F00FDE"/>
    <w:rsid w:val="00F01D02"/>
    <w:rsid w:val="00F021F3"/>
    <w:rsid w:val="00F05E43"/>
    <w:rsid w:val="00F068F5"/>
    <w:rsid w:val="00F07E0E"/>
    <w:rsid w:val="00F07F27"/>
    <w:rsid w:val="00F1110D"/>
    <w:rsid w:val="00F1463C"/>
    <w:rsid w:val="00F15A45"/>
    <w:rsid w:val="00F20228"/>
    <w:rsid w:val="00F3195C"/>
    <w:rsid w:val="00F332B0"/>
    <w:rsid w:val="00F36475"/>
    <w:rsid w:val="00F3791D"/>
    <w:rsid w:val="00F4117C"/>
    <w:rsid w:val="00F445F3"/>
    <w:rsid w:val="00F46BCC"/>
    <w:rsid w:val="00F47752"/>
    <w:rsid w:val="00F50916"/>
    <w:rsid w:val="00F51B34"/>
    <w:rsid w:val="00F5397F"/>
    <w:rsid w:val="00F65CAC"/>
    <w:rsid w:val="00F70011"/>
    <w:rsid w:val="00F701F3"/>
    <w:rsid w:val="00F7098E"/>
    <w:rsid w:val="00F7211F"/>
    <w:rsid w:val="00F7377F"/>
    <w:rsid w:val="00F74E5F"/>
    <w:rsid w:val="00F82BC8"/>
    <w:rsid w:val="00F846D1"/>
    <w:rsid w:val="00F8553C"/>
    <w:rsid w:val="00F85CF6"/>
    <w:rsid w:val="00F932AA"/>
    <w:rsid w:val="00F94A63"/>
    <w:rsid w:val="00F94A6C"/>
    <w:rsid w:val="00F968F3"/>
    <w:rsid w:val="00F978F2"/>
    <w:rsid w:val="00F97F1C"/>
    <w:rsid w:val="00FA0EAA"/>
    <w:rsid w:val="00FB5D79"/>
    <w:rsid w:val="00FC658A"/>
    <w:rsid w:val="00FC74A8"/>
    <w:rsid w:val="00FD1670"/>
    <w:rsid w:val="00FD1EAC"/>
    <w:rsid w:val="00FD22C6"/>
    <w:rsid w:val="00FD5EB8"/>
    <w:rsid w:val="00FE3706"/>
    <w:rsid w:val="00FE4912"/>
    <w:rsid w:val="00FE57AB"/>
    <w:rsid w:val="00FE7B56"/>
    <w:rsid w:val="00FF09F8"/>
    <w:rsid w:val="00FF0CC6"/>
    <w:rsid w:val="00FF2586"/>
    <w:rsid w:val="00FF2D07"/>
    <w:rsid w:val="00FF34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C4E05"/>
  <w15:chartTrackingRefBased/>
  <w15:docId w15:val="{DC38F302-0C55-4ECD-AE6F-585DAA98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ind w:right="481"/>
      <w:jc w:val="center"/>
      <w:outlineLvl w:val="0"/>
    </w:pPr>
    <w:rPr>
      <w:rFonts w:ascii="Arial" w:hAnsi="Arial"/>
      <w:b/>
      <w:sz w:val="22"/>
      <w:lang w:val="en-US"/>
    </w:rPr>
  </w:style>
  <w:style w:type="paragraph" w:styleId="Nadpis2">
    <w:name w:val="heading 2"/>
    <w:basedOn w:val="Normln"/>
    <w:next w:val="Normln"/>
    <w:qFormat/>
    <w:pPr>
      <w:keepNext/>
      <w:ind w:left="360"/>
      <w:jc w:val="both"/>
      <w:outlineLvl w:val="1"/>
    </w:pPr>
    <w:rPr>
      <w:sz w:val="24"/>
    </w:rPr>
  </w:style>
  <w:style w:type="paragraph" w:styleId="Nadpis3">
    <w:name w:val="heading 3"/>
    <w:basedOn w:val="Normln"/>
    <w:next w:val="Normln"/>
    <w:qFormat/>
    <w:pPr>
      <w:keepNext/>
      <w:ind w:left="567"/>
      <w:outlineLvl w:val="2"/>
    </w:pPr>
    <w:rPr>
      <w:sz w:val="24"/>
    </w:rPr>
  </w:style>
  <w:style w:type="paragraph" w:styleId="Nadpis4">
    <w:name w:val="heading 4"/>
    <w:basedOn w:val="Normln"/>
    <w:next w:val="Normln"/>
    <w:qFormat/>
    <w:pPr>
      <w:keepNext/>
      <w:spacing w:before="120"/>
      <w:ind w:left="567"/>
      <w:jc w:val="both"/>
      <w:outlineLvl w:val="3"/>
    </w:pPr>
    <w:rPr>
      <w:sz w:val="24"/>
    </w:rPr>
  </w:style>
  <w:style w:type="paragraph" w:styleId="Nadpis5">
    <w:name w:val="heading 5"/>
    <w:basedOn w:val="Normln"/>
    <w:next w:val="Normln"/>
    <w:link w:val="Nadpis5Char"/>
    <w:qFormat/>
    <w:pPr>
      <w:keepNext/>
      <w:spacing w:before="120"/>
      <w:ind w:right="481"/>
      <w:jc w:val="center"/>
      <w:outlineLvl w:val="4"/>
    </w:pPr>
    <w:rPr>
      <w:b/>
      <w:sz w:val="24"/>
      <w:u w:val="single"/>
    </w:rPr>
  </w:style>
  <w:style w:type="paragraph" w:styleId="Nadpis6">
    <w:name w:val="heading 6"/>
    <w:basedOn w:val="Normln"/>
    <w:next w:val="Normln"/>
    <w:qFormat/>
    <w:pPr>
      <w:keepNext/>
      <w:tabs>
        <w:tab w:val="center" w:pos="1985"/>
        <w:tab w:val="left" w:pos="2127"/>
        <w:tab w:val="center" w:pos="6804"/>
      </w:tabs>
      <w:outlineLvl w:val="5"/>
    </w:pPr>
    <w:rPr>
      <w:b/>
    </w:rPr>
  </w:style>
  <w:style w:type="paragraph" w:styleId="Nadpis7">
    <w:name w:val="heading 7"/>
    <w:basedOn w:val="Normln"/>
    <w:next w:val="Normln"/>
    <w:qFormat/>
    <w:pPr>
      <w:keepNext/>
      <w:ind w:left="567"/>
      <w:outlineLvl w:val="6"/>
    </w:pPr>
    <w:rPr>
      <w:b/>
      <w:bCs/>
      <w:i/>
      <w:iCs/>
      <w:sz w:val="24"/>
    </w:rPr>
  </w:style>
  <w:style w:type="paragraph" w:styleId="Nadpis8">
    <w:name w:val="heading 8"/>
    <w:basedOn w:val="Normln"/>
    <w:next w:val="Normln"/>
    <w:qFormat/>
    <w:pPr>
      <w:keepNext/>
      <w:ind w:left="567"/>
      <w:jc w:val="both"/>
      <w:outlineLvl w:val="7"/>
    </w:pPr>
    <w:rPr>
      <w:b/>
      <w:bCs/>
      <w:i/>
      <w:iCs/>
      <w:sz w:val="24"/>
      <w:u w:val="single"/>
    </w:rPr>
  </w:style>
  <w:style w:type="paragraph" w:styleId="Nadpis9">
    <w:name w:val="heading 9"/>
    <w:basedOn w:val="Normln"/>
    <w:next w:val="Normln"/>
    <w:qFormat/>
    <w:pPr>
      <w:keepNext/>
      <w:ind w:left="567"/>
      <w:outlineLvl w:val="8"/>
    </w:pPr>
    <w:rPr>
      <w:b/>
      <w:bCs/>
      <w:i/>
      <w:i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ind w:right="481"/>
      <w:jc w:val="center"/>
    </w:pPr>
    <w:rPr>
      <w:rFonts w:ascii="Arial" w:hAnsi="Arial"/>
      <w:b/>
      <w:sz w:val="24"/>
      <w:lang w:val="en-US"/>
    </w:rPr>
  </w:style>
  <w:style w:type="paragraph" w:styleId="Zkladntext">
    <w:name w:val="Body Text"/>
    <w:basedOn w:val="Normln"/>
    <w:pPr>
      <w:spacing w:before="120"/>
      <w:ind w:right="481"/>
      <w:jc w:val="both"/>
    </w:pPr>
    <w:rPr>
      <w:rFonts w:ascii="Arial" w:hAnsi="Arial"/>
      <w:b/>
      <w:sz w:val="22"/>
      <w:lang w:val="en-US"/>
    </w:rPr>
  </w:style>
  <w:style w:type="paragraph" w:styleId="Textvbloku">
    <w:name w:val="Block Text"/>
    <w:basedOn w:val="Normln"/>
    <w:pPr>
      <w:spacing w:before="120"/>
      <w:ind w:left="426" w:right="481" w:hanging="426"/>
      <w:jc w:val="both"/>
    </w:pPr>
    <w:rPr>
      <w:rFonts w:ascii="Arial" w:hAnsi="Arial"/>
      <w:b/>
      <w:sz w:val="22"/>
      <w:lang w:val="en-US"/>
    </w:rPr>
  </w:style>
  <w:style w:type="paragraph" w:styleId="Zkladntextodsazen">
    <w:name w:val="Body Text Indent"/>
    <w:basedOn w:val="Normln"/>
    <w:pPr>
      <w:spacing w:before="120"/>
      <w:ind w:right="481"/>
      <w:jc w:val="both"/>
    </w:pPr>
    <w:rPr>
      <w:rFonts w:ascii="Arial" w:hAnsi="Arial"/>
      <w:sz w:val="22"/>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tabs>
        <w:tab w:val="left" w:pos="284"/>
        <w:tab w:val="left" w:pos="426"/>
      </w:tabs>
      <w:jc w:val="both"/>
    </w:pPr>
    <w:rPr>
      <w:sz w:val="24"/>
    </w:rPr>
  </w:style>
  <w:style w:type="paragraph" w:styleId="Titulek">
    <w:name w:val="caption"/>
    <w:basedOn w:val="Normln"/>
    <w:next w:val="Normln"/>
    <w:qFormat/>
    <w:pPr>
      <w:keepNext/>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pPr>
    <w:rPr>
      <w:b/>
      <w:sz w:val="24"/>
    </w:rPr>
  </w:style>
  <w:style w:type="paragraph" w:styleId="Zkladntext3">
    <w:name w:val="Body Text 3"/>
    <w:basedOn w:val="Normln"/>
    <w:pPr>
      <w:keepLines/>
      <w:spacing w:before="120"/>
      <w:ind w:right="481"/>
    </w:pPr>
    <w:rPr>
      <w:sz w:val="24"/>
    </w:rPr>
  </w:style>
  <w:style w:type="paragraph" w:styleId="Zkladntextodsazen3">
    <w:name w:val="Body Text Indent 3"/>
    <w:basedOn w:val="Normln"/>
    <w:pPr>
      <w:ind w:left="360"/>
      <w:jc w:val="both"/>
    </w:pPr>
    <w:rPr>
      <w:szCs w:val="24"/>
    </w:rPr>
  </w:style>
  <w:style w:type="paragraph" w:customStyle="1" w:styleId="11Titulek">
    <w:name w:val="1.1. Titulek"/>
    <w:basedOn w:val="Zkladntext"/>
    <w:pPr>
      <w:tabs>
        <w:tab w:val="num" w:pos="420"/>
        <w:tab w:val="left" w:pos="510"/>
      </w:tabs>
      <w:spacing w:before="0" w:line="240" w:lineRule="atLeast"/>
      <w:ind w:left="420" w:right="0" w:hanging="420"/>
      <w:jc w:val="left"/>
    </w:pPr>
    <w:rPr>
      <w:rFonts w:ascii="Tms Rmn" w:hAnsi="Tms Rmn"/>
      <w:b w:val="0"/>
      <w:snapToGrid w:val="0"/>
      <w:color w:val="000000"/>
      <w:sz w:val="24"/>
      <w:lang w:val="cs-CZ" w:eastAsia="en-US"/>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rsid w:val="00EE3B87"/>
    <w:pPr>
      <w:tabs>
        <w:tab w:val="center" w:pos="4536"/>
        <w:tab w:val="right" w:pos="9072"/>
      </w:tabs>
    </w:pPr>
  </w:style>
  <w:style w:type="character" w:styleId="Odkaznakoment">
    <w:name w:val="annotation reference"/>
    <w:rsid w:val="008656DC"/>
    <w:rPr>
      <w:sz w:val="16"/>
      <w:szCs w:val="16"/>
    </w:rPr>
  </w:style>
  <w:style w:type="paragraph" w:styleId="Textkomente">
    <w:name w:val="annotation text"/>
    <w:basedOn w:val="Normln"/>
    <w:link w:val="TextkomenteChar"/>
    <w:rsid w:val="008656DC"/>
  </w:style>
  <w:style w:type="paragraph" w:styleId="Pedmtkomente">
    <w:name w:val="annotation subject"/>
    <w:basedOn w:val="Textkomente"/>
    <w:next w:val="Textkomente"/>
    <w:semiHidden/>
    <w:rsid w:val="008656DC"/>
    <w:rPr>
      <w:b/>
      <w:bCs/>
    </w:rPr>
  </w:style>
  <w:style w:type="character" w:styleId="Siln">
    <w:name w:val="Strong"/>
    <w:qFormat/>
    <w:rsid w:val="00C8152C"/>
    <w:rPr>
      <w:b/>
      <w:bCs/>
    </w:rPr>
  </w:style>
  <w:style w:type="character" w:styleId="Hypertextovodkaz">
    <w:name w:val="Hyperlink"/>
    <w:rsid w:val="00FF2586"/>
    <w:rPr>
      <w:color w:val="0000FF"/>
      <w:u w:val="single"/>
    </w:rPr>
  </w:style>
  <w:style w:type="paragraph" w:customStyle="1" w:styleId="1Nadpislnku">
    <w:name w:val="1 Nadpis článku"/>
    <w:basedOn w:val="Normln"/>
    <w:next w:val="2slovanodstaveclnku"/>
    <w:rsid w:val="003B02B3"/>
    <w:pPr>
      <w:keepNext/>
      <w:numPr>
        <w:numId w:val="1"/>
      </w:numPr>
      <w:pBdr>
        <w:bottom w:val="single" w:sz="4" w:space="1" w:color="auto"/>
      </w:pBdr>
      <w:autoSpaceDE w:val="0"/>
      <w:autoSpaceDN w:val="0"/>
      <w:spacing w:before="240"/>
      <w:outlineLvl w:val="0"/>
    </w:pPr>
    <w:rPr>
      <w:rFonts w:ascii="Arial" w:hAnsi="Arial" w:cs="Arial"/>
      <w:b/>
      <w:bCs/>
      <w:color w:val="000000"/>
      <w:sz w:val="22"/>
      <w:szCs w:val="22"/>
    </w:rPr>
  </w:style>
  <w:style w:type="paragraph" w:customStyle="1" w:styleId="2slovanodstaveclnku">
    <w:name w:val="2 Číslovaný odstavec článku"/>
    <w:basedOn w:val="1Nadpislnku"/>
    <w:rsid w:val="003B02B3"/>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3B02B3"/>
    <w:pPr>
      <w:keepLines/>
      <w:numPr>
        <w:ilvl w:val="2"/>
      </w:numPr>
      <w:outlineLvl w:val="2"/>
    </w:pPr>
  </w:style>
  <w:style w:type="paragraph" w:customStyle="1" w:styleId="4slovanpodbod">
    <w:name w:val="4 Číslovaný podbod"/>
    <w:basedOn w:val="3slovanbod"/>
    <w:rsid w:val="003B02B3"/>
    <w:pPr>
      <w:numPr>
        <w:ilvl w:val="3"/>
      </w:numPr>
      <w:outlineLvl w:val="3"/>
    </w:pPr>
  </w:style>
  <w:style w:type="paragraph" w:customStyle="1" w:styleId="Default">
    <w:name w:val="Default"/>
    <w:rsid w:val="00331A73"/>
    <w:pPr>
      <w:autoSpaceDE w:val="0"/>
      <w:autoSpaceDN w:val="0"/>
      <w:adjustRightInd w:val="0"/>
    </w:pPr>
    <w:rPr>
      <w:rFonts w:ascii="Calibri" w:hAnsi="Calibri" w:cs="Calibri"/>
      <w:color w:val="000000"/>
      <w:sz w:val="24"/>
      <w:szCs w:val="24"/>
    </w:rPr>
  </w:style>
  <w:style w:type="character" w:customStyle="1" w:styleId="Nadpis5Char">
    <w:name w:val="Nadpis 5 Char"/>
    <w:link w:val="Nadpis5"/>
    <w:rsid w:val="00331A73"/>
    <w:rPr>
      <w:b/>
      <w:sz w:val="24"/>
      <w:u w:val="single"/>
    </w:rPr>
  </w:style>
  <w:style w:type="character" w:customStyle="1" w:styleId="TextkomenteChar">
    <w:name w:val="Text komentáře Char"/>
    <w:link w:val="Textkomente"/>
    <w:rsid w:val="006462CE"/>
  </w:style>
  <w:style w:type="paragraph" w:styleId="Odstavecseseznamem">
    <w:name w:val="List Paragraph"/>
    <w:basedOn w:val="Normln"/>
    <w:uiPriority w:val="34"/>
    <w:qFormat/>
    <w:rsid w:val="006462CE"/>
    <w:pPr>
      <w:spacing w:after="200" w:line="276" w:lineRule="auto"/>
      <w:ind w:left="720"/>
      <w:contextualSpacing/>
    </w:pPr>
    <w:rPr>
      <w:rFonts w:ascii="Calibri" w:eastAsia="Calibri" w:hAnsi="Calibri"/>
      <w:sz w:val="22"/>
      <w:szCs w:val="22"/>
      <w:lang w:eastAsia="en-US"/>
    </w:rPr>
  </w:style>
  <w:style w:type="character" w:customStyle="1" w:styleId="ZpatChar">
    <w:name w:val="Zápatí Char"/>
    <w:link w:val="Zpat"/>
    <w:uiPriority w:val="99"/>
    <w:rsid w:val="0066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1864">
      <w:bodyDiv w:val="1"/>
      <w:marLeft w:val="0"/>
      <w:marRight w:val="0"/>
      <w:marTop w:val="0"/>
      <w:marBottom w:val="0"/>
      <w:divBdr>
        <w:top w:val="none" w:sz="0" w:space="0" w:color="auto"/>
        <w:left w:val="none" w:sz="0" w:space="0" w:color="auto"/>
        <w:bottom w:val="none" w:sz="0" w:space="0" w:color="auto"/>
        <w:right w:val="none" w:sz="0" w:space="0" w:color="auto"/>
      </w:divBdr>
    </w:div>
    <w:div w:id="204829967">
      <w:bodyDiv w:val="1"/>
      <w:marLeft w:val="0"/>
      <w:marRight w:val="0"/>
      <w:marTop w:val="0"/>
      <w:marBottom w:val="0"/>
      <w:divBdr>
        <w:top w:val="none" w:sz="0" w:space="0" w:color="auto"/>
        <w:left w:val="none" w:sz="0" w:space="0" w:color="auto"/>
        <w:bottom w:val="none" w:sz="0" w:space="0" w:color="auto"/>
        <w:right w:val="none" w:sz="0" w:space="0" w:color="auto"/>
      </w:divBdr>
    </w:div>
    <w:div w:id="225992292">
      <w:bodyDiv w:val="1"/>
      <w:marLeft w:val="0"/>
      <w:marRight w:val="0"/>
      <w:marTop w:val="0"/>
      <w:marBottom w:val="0"/>
      <w:divBdr>
        <w:top w:val="none" w:sz="0" w:space="0" w:color="auto"/>
        <w:left w:val="none" w:sz="0" w:space="0" w:color="auto"/>
        <w:bottom w:val="none" w:sz="0" w:space="0" w:color="auto"/>
        <w:right w:val="none" w:sz="0" w:space="0" w:color="auto"/>
      </w:divBdr>
    </w:div>
    <w:div w:id="309480878">
      <w:bodyDiv w:val="1"/>
      <w:marLeft w:val="0"/>
      <w:marRight w:val="0"/>
      <w:marTop w:val="0"/>
      <w:marBottom w:val="0"/>
      <w:divBdr>
        <w:top w:val="none" w:sz="0" w:space="0" w:color="auto"/>
        <w:left w:val="none" w:sz="0" w:space="0" w:color="auto"/>
        <w:bottom w:val="none" w:sz="0" w:space="0" w:color="auto"/>
        <w:right w:val="none" w:sz="0" w:space="0" w:color="auto"/>
      </w:divBdr>
    </w:div>
    <w:div w:id="653946506">
      <w:bodyDiv w:val="1"/>
      <w:marLeft w:val="0"/>
      <w:marRight w:val="0"/>
      <w:marTop w:val="0"/>
      <w:marBottom w:val="0"/>
      <w:divBdr>
        <w:top w:val="none" w:sz="0" w:space="0" w:color="auto"/>
        <w:left w:val="none" w:sz="0" w:space="0" w:color="auto"/>
        <w:bottom w:val="none" w:sz="0" w:space="0" w:color="auto"/>
        <w:right w:val="none" w:sz="0" w:space="0" w:color="auto"/>
      </w:divBdr>
      <w:divsChild>
        <w:div w:id="843205298">
          <w:marLeft w:val="120"/>
          <w:marRight w:val="120"/>
          <w:marTop w:val="120"/>
          <w:marBottom w:val="120"/>
          <w:divBdr>
            <w:top w:val="none" w:sz="0" w:space="0" w:color="auto"/>
            <w:left w:val="none" w:sz="0" w:space="0" w:color="auto"/>
            <w:bottom w:val="none" w:sz="0" w:space="0" w:color="auto"/>
            <w:right w:val="none" w:sz="0" w:space="0" w:color="auto"/>
          </w:divBdr>
        </w:div>
      </w:divsChild>
    </w:div>
    <w:div w:id="677580367">
      <w:bodyDiv w:val="1"/>
      <w:marLeft w:val="0"/>
      <w:marRight w:val="0"/>
      <w:marTop w:val="0"/>
      <w:marBottom w:val="0"/>
      <w:divBdr>
        <w:top w:val="none" w:sz="0" w:space="0" w:color="auto"/>
        <w:left w:val="none" w:sz="0" w:space="0" w:color="auto"/>
        <w:bottom w:val="none" w:sz="0" w:space="0" w:color="auto"/>
        <w:right w:val="none" w:sz="0" w:space="0" w:color="auto"/>
      </w:divBdr>
    </w:div>
    <w:div w:id="787503686">
      <w:bodyDiv w:val="1"/>
      <w:marLeft w:val="0"/>
      <w:marRight w:val="0"/>
      <w:marTop w:val="0"/>
      <w:marBottom w:val="0"/>
      <w:divBdr>
        <w:top w:val="none" w:sz="0" w:space="0" w:color="auto"/>
        <w:left w:val="none" w:sz="0" w:space="0" w:color="auto"/>
        <w:bottom w:val="none" w:sz="0" w:space="0" w:color="auto"/>
        <w:right w:val="none" w:sz="0" w:space="0" w:color="auto"/>
      </w:divBdr>
    </w:div>
    <w:div w:id="828709330">
      <w:bodyDiv w:val="1"/>
      <w:marLeft w:val="0"/>
      <w:marRight w:val="0"/>
      <w:marTop w:val="0"/>
      <w:marBottom w:val="0"/>
      <w:divBdr>
        <w:top w:val="none" w:sz="0" w:space="0" w:color="auto"/>
        <w:left w:val="none" w:sz="0" w:space="0" w:color="auto"/>
        <w:bottom w:val="none" w:sz="0" w:space="0" w:color="auto"/>
        <w:right w:val="none" w:sz="0" w:space="0" w:color="auto"/>
      </w:divBdr>
    </w:div>
    <w:div w:id="889851917">
      <w:bodyDiv w:val="1"/>
      <w:marLeft w:val="0"/>
      <w:marRight w:val="0"/>
      <w:marTop w:val="0"/>
      <w:marBottom w:val="0"/>
      <w:divBdr>
        <w:top w:val="none" w:sz="0" w:space="0" w:color="auto"/>
        <w:left w:val="none" w:sz="0" w:space="0" w:color="auto"/>
        <w:bottom w:val="none" w:sz="0" w:space="0" w:color="auto"/>
        <w:right w:val="none" w:sz="0" w:space="0" w:color="auto"/>
      </w:divBdr>
    </w:div>
    <w:div w:id="1199708686">
      <w:bodyDiv w:val="1"/>
      <w:marLeft w:val="0"/>
      <w:marRight w:val="0"/>
      <w:marTop w:val="0"/>
      <w:marBottom w:val="0"/>
      <w:divBdr>
        <w:top w:val="none" w:sz="0" w:space="0" w:color="auto"/>
        <w:left w:val="none" w:sz="0" w:space="0" w:color="auto"/>
        <w:bottom w:val="none" w:sz="0" w:space="0" w:color="auto"/>
        <w:right w:val="none" w:sz="0" w:space="0" w:color="auto"/>
      </w:divBdr>
    </w:div>
    <w:div w:id="1311713676">
      <w:bodyDiv w:val="1"/>
      <w:marLeft w:val="0"/>
      <w:marRight w:val="0"/>
      <w:marTop w:val="0"/>
      <w:marBottom w:val="0"/>
      <w:divBdr>
        <w:top w:val="none" w:sz="0" w:space="0" w:color="auto"/>
        <w:left w:val="none" w:sz="0" w:space="0" w:color="auto"/>
        <w:bottom w:val="none" w:sz="0" w:space="0" w:color="auto"/>
        <w:right w:val="none" w:sz="0" w:space="0" w:color="auto"/>
      </w:divBdr>
    </w:div>
    <w:div w:id="1328904666">
      <w:bodyDiv w:val="1"/>
      <w:marLeft w:val="0"/>
      <w:marRight w:val="0"/>
      <w:marTop w:val="0"/>
      <w:marBottom w:val="0"/>
      <w:divBdr>
        <w:top w:val="none" w:sz="0" w:space="0" w:color="auto"/>
        <w:left w:val="none" w:sz="0" w:space="0" w:color="auto"/>
        <w:bottom w:val="none" w:sz="0" w:space="0" w:color="auto"/>
        <w:right w:val="none" w:sz="0" w:space="0" w:color="auto"/>
      </w:divBdr>
    </w:div>
    <w:div w:id="1512329861">
      <w:bodyDiv w:val="1"/>
      <w:marLeft w:val="0"/>
      <w:marRight w:val="0"/>
      <w:marTop w:val="0"/>
      <w:marBottom w:val="0"/>
      <w:divBdr>
        <w:top w:val="none" w:sz="0" w:space="0" w:color="auto"/>
        <w:left w:val="none" w:sz="0" w:space="0" w:color="auto"/>
        <w:bottom w:val="none" w:sz="0" w:space="0" w:color="auto"/>
        <w:right w:val="none" w:sz="0" w:space="0" w:color="auto"/>
      </w:divBdr>
    </w:div>
    <w:div w:id="16763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BC45-8C17-4DFF-A34F-DC1C16C1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9013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KUPNÍ   SMLOUVA</vt:lpstr>
    </vt:vector>
  </TitlesOfParts>
  <Company>ČSL, s.p.</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ČSL, s.p.</dc:creator>
  <cp:keywords/>
  <cp:lastModifiedBy>Dominika Ondruchová</cp:lastModifiedBy>
  <cp:revision>5</cp:revision>
  <cp:lastPrinted>2023-01-11T12:50:00Z</cp:lastPrinted>
  <dcterms:created xsi:type="dcterms:W3CDTF">2024-01-05T11:52:00Z</dcterms:created>
  <dcterms:modified xsi:type="dcterms:W3CDTF">2024-01-05T11:54:00Z</dcterms:modified>
</cp:coreProperties>
</file>