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F9ED" w14:textId="3D7E6989" w:rsidR="00D1406F" w:rsidRDefault="00D1406F" w:rsidP="00D1406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č. </w:t>
      </w:r>
      <w:proofErr w:type="spellStart"/>
      <w:r>
        <w:rPr>
          <w:rFonts w:ascii="Arial" w:hAnsi="Arial" w:cs="Arial"/>
          <w:sz w:val="20"/>
          <w:szCs w:val="20"/>
        </w:rPr>
        <w:t>sml</w:t>
      </w:r>
      <w:proofErr w:type="spellEnd"/>
      <w:r>
        <w:rPr>
          <w:rFonts w:ascii="Arial" w:hAnsi="Arial" w:cs="Arial"/>
          <w:sz w:val="20"/>
          <w:szCs w:val="20"/>
        </w:rPr>
        <w:t>.:</w:t>
      </w:r>
      <w:r w:rsidR="001C5562">
        <w:rPr>
          <w:rFonts w:ascii="Arial" w:hAnsi="Arial" w:cs="Arial"/>
          <w:sz w:val="20"/>
          <w:szCs w:val="20"/>
        </w:rPr>
        <w:t xml:space="preserve"> </w:t>
      </w:r>
      <w:r w:rsidR="00A27A13">
        <w:rPr>
          <w:rFonts w:ascii="Arial" w:hAnsi="Arial" w:cs="Arial"/>
          <w:sz w:val="20"/>
          <w:szCs w:val="20"/>
        </w:rPr>
        <w:t>6323175322</w:t>
      </w:r>
    </w:p>
    <w:p w14:paraId="672A6659" w14:textId="77777777" w:rsidR="00D1406F" w:rsidRDefault="00D1406F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0D71C0C3" w14:textId="77777777" w:rsidR="00E86219" w:rsidRPr="004E2673" w:rsidRDefault="00E86219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Smlouva</w:t>
      </w:r>
    </w:p>
    <w:p w14:paraId="544F6767" w14:textId="5E4E5EF7" w:rsidR="00E86219" w:rsidRDefault="00E86219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o umožnění přesahu stavby</w:t>
      </w:r>
    </w:p>
    <w:p w14:paraId="7F9E1C98" w14:textId="6FBBDE83" w:rsidR="00C02854" w:rsidRDefault="00C02854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0A37501D" w14:textId="77777777" w:rsidR="00E86219" w:rsidRPr="004E2673" w:rsidRDefault="00E86219" w:rsidP="00FD09DE">
      <w:pPr>
        <w:pStyle w:val="Bezmezer"/>
        <w:rPr>
          <w:rFonts w:ascii="Arial" w:hAnsi="Arial" w:cs="Arial"/>
          <w:sz w:val="20"/>
          <w:szCs w:val="20"/>
        </w:rPr>
      </w:pPr>
    </w:p>
    <w:p w14:paraId="626B0A4F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1.   Statutární město Brno</w:t>
      </w:r>
    </w:p>
    <w:p w14:paraId="6A8736B6" w14:textId="70F44A2B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7A7E3B2E">
        <w:rPr>
          <w:rFonts w:ascii="Arial" w:hAnsi="Arial" w:cs="Arial"/>
          <w:sz w:val="20"/>
          <w:szCs w:val="20"/>
        </w:rPr>
        <w:t xml:space="preserve">      </w:t>
      </w:r>
      <w:r w:rsidR="40E651B9" w:rsidRPr="7A7E3B2E">
        <w:rPr>
          <w:rFonts w:ascii="Arial" w:hAnsi="Arial" w:cs="Arial"/>
          <w:sz w:val="20"/>
          <w:szCs w:val="20"/>
        </w:rPr>
        <w:t xml:space="preserve">se sídlem </w:t>
      </w:r>
      <w:r w:rsidRPr="7A7E3B2E">
        <w:rPr>
          <w:rFonts w:ascii="Arial" w:hAnsi="Arial" w:cs="Arial"/>
          <w:sz w:val="20"/>
          <w:szCs w:val="20"/>
        </w:rPr>
        <w:t>Dominikánské nám</w:t>
      </w:r>
      <w:r w:rsidR="0063693F">
        <w:rPr>
          <w:rFonts w:ascii="Arial" w:hAnsi="Arial" w:cs="Arial"/>
          <w:sz w:val="20"/>
          <w:szCs w:val="20"/>
        </w:rPr>
        <w:t>ěstí</w:t>
      </w:r>
      <w:r w:rsidRPr="7A7E3B2E">
        <w:rPr>
          <w:rFonts w:ascii="Arial" w:hAnsi="Arial" w:cs="Arial"/>
          <w:sz w:val="20"/>
          <w:szCs w:val="20"/>
        </w:rPr>
        <w:t xml:space="preserve"> </w:t>
      </w:r>
      <w:r w:rsidR="00497C5C">
        <w:rPr>
          <w:rFonts w:ascii="Arial" w:hAnsi="Arial" w:cs="Arial"/>
          <w:sz w:val="20"/>
          <w:szCs w:val="20"/>
        </w:rPr>
        <w:t>196/</w:t>
      </w:r>
      <w:r w:rsidRPr="7A7E3B2E">
        <w:rPr>
          <w:rFonts w:ascii="Arial" w:hAnsi="Arial" w:cs="Arial"/>
          <w:sz w:val="20"/>
          <w:szCs w:val="20"/>
        </w:rPr>
        <w:t>1, 60</w:t>
      </w:r>
      <w:r w:rsidR="00E8238A">
        <w:rPr>
          <w:rFonts w:ascii="Arial" w:hAnsi="Arial" w:cs="Arial"/>
          <w:sz w:val="20"/>
          <w:szCs w:val="20"/>
        </w:rPr>
        <w:t>2</w:t>
      </w:r>
      <w:r w:rsidRPr="7A7E3B2E">
        <w:rPr>
          <w:rFonts w:ascii="Arial" w:hAnsi="Arial" w:cs="Arial"/>
          <w:sz w:val="20"/>
          <w:szCs w:val="20"/>
        </w:rPr>
        <w:t xml:space="preserve"> </w:t>
      </w:r>
      <w:r w:rsidR="00E8238A">
        <w:rPr>
          <w:rFonts w:ascii="Arial" w:hAnsi="Arial" w:cs="Arial"/>
          <w:sz w:val="20"/>
          <w:szCs w:val="20"/>
        </w:rPr>
        <w:t>00</w:t>
      </w:r>
      <w:r w:rsidRPr="7A7E3B2E">
        <w:rPr>
          <w:rFonts w:ascii="Arial" w:hAnsi="Arial" w:cs="Arial"/>
          <w:sz w:val="20"/>
          <w:szCs w:val="20"/>
        </w:rPr>
        <w:t xml:space="preserve"> Brno</w:t>
      </w:r>
    </w:p>
    <w:p w14:paraId="12F6BBF7" w14:textId="2115EEB7" w:rsidR="00E86219" w:rsidRPr="004E2673" w:rsidRDefault="2CA982A6" w:rsidP="7A7E3B2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7A7E3B2E">
        <w:rPr>
          <w:rFonts w:ascii="Arial" w:hAnsi="Arial" w:cs="Arial"/>
          <w:sz w:val="20"/>
          <w:szCs w:val="20"/>
        </w:rPr>
        <w:t xml:space="preserve">      IČO: 44992785</w:t>
      </w:r>
    </w:p>
    <w:p w14:paraId="6EB22758" w14:textId="0A7FEF5A" w:rsidR="00E86219" w:rsidRDefault="2CA982A6" w:rsidP="7A7E3B2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7A7E3B2E">
        <w:rPr>
          <w:rFonts w:ascii="Arial" w:hAnsi="Arial" w:cs="Arial"/>
          <w:sz w:val="20"/>
          <w:szCs w:val="20"/>
        </w:rPr>
        <w:t xml:space="preserve">      DIČ: CZ44992785</w:t>
      </w:r>
    </w:p>
    <w:p w14:paraId="594C0447" w14:textId="6CE6E7D3" w:rsidR="00257DC8" w:rsidRDefault="00257DC8" w:rsidP="00257DC8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z</w:t>
      </w:r>
      <w:r w:rsidRPr="00BE4330">
        <w:rPr>
          <w:rFonts w:ascii="Arial" w:hAnsi="Arial" w:cs="Arial"/>
          <w:sz w:val="20"/>
          <w:szCs w:val="20"/>
        </w:rPr>
        <w:t>astoupené</w:t>
      </w:r>
      <w:r>
        <w:rPr>
          <w:rFonts w:ascii="Arial" w:hAnsi="Arial" w:cs="Arial"/>
          <w:sz w:val="20"/>
          <w:szCs w:val="20"/>
        </w:rPr>
        <w:t xml:space="preserve"> primátorkou, JUDr. Markétou Vaňkovou</w:t>
      </w:r>
    </w:p>
    <w:p w14:paraId="544CF17B" w14:textId="49CFF398" w:rsidR="00257DC8" w:rsidRDefault="00257DC8" w:rsidP="00257DC8">
      <w:pPr>
        <w:pStyle w:val="Bezmezer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bookmarkStart w:id="0" w:name="_Hlk62802903"/>
      <w:r>
        <w:rPr>
          <w:rFonts w:ascii="Arial" w:hAnsi="Arial" w:cs="Arial"/>
          <w:sz w:val="20"/>
          <w:szCs w:val="20"/>
        </w:rPr>
        <w:t>k podpisu smlouvy je oprávněn</w:t>
      </w:r>
      <w:r w:rsidR="0051244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BE4330">
        <w:rPr>
          <w:rFonts w:ascii="Arial" w:hAnsi="Arial" w:cs="Arial"/>
          <w:sz w:val="20"/>
          <w:szCs w:val="20"/>
        </w:rPr>
        <w:t>vedoucí Majetkového odboru MMB, Mgr. Dagmar Baborovsk</w:t>
      </w:r>
      <w:r>
        <w:rPr>
          <w:rFonts w:ascii="Arial" w:hAnsi="Arial" w:cs="Arial"/>
          <w:sz w:val="20"/>
          <w:szCs w:val="20"/>
        </w:rPr>
        <w:t xml:space="preserve">á, </w:t>
      </w:r>
    </w:p>
    <w:p w14:paraId="26D8E5C9" w14:textId="74A5F506" w:rsidR="00257DC8" w:rsidRPr="00BE4330" w:rsidRDefault="00257DC8" w:rsidP="00257DC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na základě pověření ze dne 2.6.2021</w:t>
      </w:r>
    </w:p>
    <w:bookmarkEnd w:id="0"/>
    <w:p w14:paraId="22CEA983" w14:textId="48ED3B14" w:rsidR="00E86219" w:rsidRPr="004E2673" w:rsidRDefault="00257DC8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77AFA683" w:rsidRPr="7A7E3B2E">
        <w:rPr>
          <w:rFonts w:ascii="Arial" w:hAnsi="Arial" w:cs="Arial"/>
          <w:sz w:val="20"/>
          <w:szCs w:val="20"/>
        </w:rPr>
        <w:t xml:space="preserve"> </w:t>
      </w:r>
      <w:r w:rsidR="00E86219" w:rsidRPr="7A7E3B2E">
        <w:rPr>
          <w:rFonts w:ascii="Arial" w:hAnsi="Arial" w:cs="Arial"/>
          <w:sz w:val="20"/>
          <w:szCs w:val="20"/>
        </w:rPr>
        <w:t>bankovní spojení: Česká spořitelna, a.s.</w:t>
      </w:r>
      <w:r w:rsidR="6E690443" w:rsidRPr="7A7E3B2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6219" w:rsidRPr="004E2673">
        <w:rPr>
          <w:rFonts w:ascii="Arial" w:hAnsi="Arial" w:cs="Arial"/>
          <w:sz w:val="20"/>
          <w:szCs w:val="20"/>
        </w:rPr>
        <w:t>č.ú</w:t>
      </w:r>
      <w:proofErr w:type="spellEnd"/>
      <w:r w:rsidR="00E86219" w:rsidRPr="004E2673">
        <w:rPr>
          <w:rFonts w:ascii="Arial" w:hAnsi="Arial" w:cs="Arial"/>
          <w:sz w:val="20"/>
          <w:szCs w:val="20"/>
        </w:rPr>
        <w:t xml:space="preserve">.: </w:t>
      </w:r>
      <w:r w:rsidR="00106909">
        <w:rPr>
          <w:rFonts w:ascii="Arial" w:hAnsi="Arial" w:cs="Arial"/>
          <w:sz w:val="20"/>
          <w:szCs w:val="20"/>
        </w:rPr>
        <w:t>111422222/0800</w:t>
      </w:r>
    </w:p>
    <w:p w14:paraId="510C577A" w14:textId="096EB8D5" w:rsidR="00E86219" w:rsidRPr="004E2673" w:rsidRDefault="00E06C9C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VS:</w:t>
      </w:r>
      <w:r w:rsidR="00A05649">
        <w:rPr>
          <w:rFonts w:ascii="Arial" w:hAnsi="Arial" w:cs="Arial"/>
          <w:sz w:val="20"/>
          <w:szCs w:val="20"/>
        </w:rPr>
        <w:t xml:space="preserve"> </w:t>
      </w:r>
      <w:r w:rsidR="00E54843">
        <w:rPr>
          <w:rFonts w:ascii="Arial" w:hAnsi="Arial" w:cs="Arial"/>
          <w:sz w:val="20"/>
          <w:szCs w:val="20"/>
        </w:rPr>
        <w:t>6323175322</w:t>
      </w:r>
    </w:p>
    <w:p w14:paraId="22946CBE" w14:textId="16A2B4FA" w:rsidR="00E86219" w:rsidRPr="004E2673" w:rsidRDefault="00E86219" w:rsidP="00E86219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4E2673">
        <w:rPr>
          <w:rFonts w:ascii="Arial" w:hAnsi="Arial" w:cs="Arial"/>
          <w:i/>
          <w:sz w:val="20"/>
          <w:szCs w:val="20"/>
        </w:rPr>
        <w:t>dále jako „město Brno“ na straně jedné</w:t>
      </w:r>
    </w:p>
    <w:p w14:paraId="5DAB6C7B" w14:textId="77777777" w:rsidR="00E06C9C" w:rsidRDefault="00E06C9C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5F94F8F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a</w:t>
      </w:r>
    </w:p>
    <w:p w14:paraId="02EB378F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A79AFC1" w14:textId="5DDE3B85" w:rsidR="00E86219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 xml:space="preserve">2.    </w:t>
      </w:r>
      <w:r w:rsidR="00EA5E11">
        <w:rPr>
          <w:rFonts w:ascii="Arial" w:hAnsi="Arial" w:cs="Arial"/>
          <w:sz w:val="20"/>
          <w:szCs w:val="20"/>
        </w:rPr>
        <w:t xml:space="preserve">První </w:t>
      </w:r>
      <w:r w:rsidR="006C2897">
        <w:rPr>
          <w:rFonts w:ascii="Arial" w:hAnsi="Arial" w:cs="Arial"/>
          <w:sz w:val="20"/>
          <w:szCs w:val="20"/>
        </w:rPr>
        <w:t>Ž</w:t>
      </w:r>
      <w:r w:rsidR="00117560">
        <w:rPr>
          <w:rFonts w:ascii="Arial" w:hAnsi="Arial" w:cs="Arial"/>
          <w:sz w:val="20"/>
          <w:szCs w:val="20"/>
        </w:rPr>
        <w:t>elezniční Komárov s.r.o.</w:t>
      </w:r>
    </w:p>
    <w:p w14:paraId="7DADD3D5" w14:textId="64A0F844" w:rsidR="00473F26" w:rsidRDefault="00BC1BB4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se sídlem </w:t>
      </w:r>
      <w:r w:rsidR="00576E05">
        <w:rPr>
          <w:rFonts w:ascii="Arial" w:hAnsi="Arial" w:cs="Arial"/>
          <w:sz w:val="20"/>
          <w:szCs w:val="20"/>
        </w:rPr>
        <w:t>Šumavská</w:t>
      </w:r>
      <w:r w:rsidR="00EB5907">
        <w:rPr>
          <w:rFonts w:ascii="Arial" w:hAnsi="Arial" w:cs="Arial"/>
          <w:sz w:val="20"/>
          <w:szCs w:val="20"/>
        </w:rPr>
        <w:t xml:space="preserve"> 519/35, Veveří, 602 00</w:t>
      </w:r>
      <w:r w:rsidR="00AD60D6">
        <w:rPr>
          <w:rFonts w:ascii="Arial" w:hAnsi="Arial" w:cs="Arial"/>
          <w:sz w:val="20"/>
          <w:szCs w:val="20"/>
        </w:rPr>
        <w:t xml:space="preserve"> Brno</w:t>
      </w:r>
    </w:p>
    <w:p w14:paraId="76A3D1F8" w14:textId="251934B0" w:rsidR="00AD60D6" w:rsidRDefault="00AD60D6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IČO:</w:t>
      </w:r>
      <w:r w:rsidR="00B72BB5">
        <w:rPr>
          <w:rFonts w:ascii="Arial" w:hAnsi="Arial" w:cs="Arial"/>
          <w:sz w:val="20"/>
          <w:szCs w:val="20"/>
        </w:rPr>
        <w:t xml:space="preserve"> </w:t>
      </w:r>
      <w:r w:rsidR="009007A6">
        <w:rPr>
          <w:rFonts w:ascii="Arial" w:hAnsi="Arial" w:cs="Arial"/>
          <w:sz w:val="20"/>
          <w:szCs w:val="20"/>
        </w:rPr>
        <w:t>080</w:t>
      </w:r>
      <w:r w:rsidR="009B4FC7">
        <w:rPr>
          <w:rFonts w:ascii="Arial" w:hAnsi="Arial" w:cs="Arial"/>
          <w:sz w:val="20"/>
          <w:szCs w:val="20"/>
        </w:rPr>
        <w:t>59969, DIČ: CZ0805</w:t>
      </w:r>
      <w:r w:rsidR="0005578E">
        <w:rPr>
          <w:rFonts w:ascii="Arial" w:hAnsi="Arial" w:cs="Arial"/>
          <w:sz w:val="20"/>
          <w:szCs w:val="20"/>
        </w:rPr>
        <w:t>9969</w:t>
      </w:r>
    </w:p>
    <w:p w14:paraId="6228904A" w14:textId="2ED136A5" w:rsidR="00D20749" w:rsidRPr="004E29F5" w:rsidRDefault="00C016E3" w:rsidP="00EB5907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B535A">
        <w:rPr>
          <w:rFonts w:ascii="Arial" w:hAnsi="Arial" w:cs="Arial"/>
          <w:iCs/>
          <w:sz w:val="20"/>
          <w:szCs w:val="20"/>
        </w:rPr>
        <w:t>z</w:t>
      </w:r>
      <w:r w:rsidR="00AD1442">
        <w:rPr>
          <w:rFonts w:ascii="Arial" w:hAnsi="Arial" w:cs="Arial"/>
          <w:iCs/>
          <w:sz w:val="20"/>
          <w:szCs w:val="20"/>
        </w:rPr>
        <w:t>astoupená</w:t>
      </w:r>
      <w:r w:rsidR="00CB535A">
        <w:rPr>
          <w:rFonts w:ascii="Arial" w:hAnsi="Arial" w:cs="Arial"/>
          <w:iCs/>
          <w:sz w:val="20"/>
          <w:szCs w:val="20"/>
        </w:rPr>
        <w:t xml:space="preserve"> jednatelem</w:t>
      </w:r>
      <w:r w:rsidR="00DC7DE3">
        <w:rPr>
          <w:rFonts w:ascii="Arial" w:hAnsi="Arial" w:cs="Arial"/>
          <w:iCs/>
          <w:sz w:val="20"/>
          <w:szCs w:val="20"/>
        </w:rPr>
        <w:t xml:space="preserve"> Ing. Alexejem Veselým</w:t>
      </w:r>
    </w:p>
    <w:p w14:paraId="7ABF85C9" w14:textId="7548E8D7" w:rsidR="00BB32AE" w:rsidRDefault="00BB32AE" w:rsidP="00147079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Společnost je</w:t>
      </w:r>
      <w:r w:rsidR="0075251C">
        <w:rPr>
          <w:rFonts w:ascii="Arial" w:hAnsi="Arial" w:cs="Arial"/>
          <w:iCs/>
          <w:sz w:val="20"/>
          <w:szCs w:val="20"/>
        </w:rPr>
        <w:t xml:space="preserve"> zapsaná v obchodním rejstříku</w:t>
      </w:r>
      <w:r w:rsidR="0097119D">
        <w:rPr>
          <w:rFonts w:ascii="Arial" w:hAnsi="Arial" w:cs="Arial"/>
          <w:iCs/>
          <w:sz w:val="20"/>
          <w:szCs w:val="20"/>
        </w:rPr>
        <w:t xml:space="preserve"> u Krajského soudu v</w:t>
      </w:r>
      <w:r w:rsidR="00C9454D">
        <w:rPr>
          <w:rFonts w:ascii="Arial" w:hAnsi="Arial" w:cs="Arial"/>
          <w:iCs/>
          <w:sz w:val="20"/>
          <w:szCs w:val="20"/>
        </w:rPr>
        <w:t> </w:t>
      </w:r>
      <w:r w:rsidR="0097119D">
        <w:rPr>
          <w:rFonts w:ascii="Arial" w:hAnsi="Arial" w:cs="Arial"/>
          <w:iCs/>
          <w:sz w:val="20"/>
          <w:szCs w:val="20"/>
        </w:rPr>
        <w:t>Brně</w:t>
      </w:r>
      <w:r w:rsidR="00C9454D">
        <w:rPr>
          <w:rFonts w:ascii="Arial" w:hAnsi="Arial" w:cs="Arial"/>
          <w:iCs/>
          <w:sz w:val="20"/>
          <w:szCs w:val="20"/>
        </w:rPr>
        <w:t xml:space="preserve"> pod </w:t>
      </w:r>
      <w:r w:rsidR="00C0386C">
        <w:rPr>
          <w:rFonts w:ascii="Arial" w:hAnsi="Arial" w:cs="Arial"/>
          <w:iCs/>
          <w:sz w:val="20"/>
          <w:szCs w:val="20"/>
        </w:rPr>
        <w:t>spisovou značkou</w:t>
      </w:r>
      <w:r w:rsidR="00C9454D">
        <w:rPr>
          <w:rFonts w:ascii="Arial" w:hAnsi="Arial" w:cs="Arial"/>
          <w:iCs/>
          <w:sz w:val="20"/>
          <w:szCs w:val="20"/>
        </w:rPr>
        <w:t xml:space="preserve"> C </w:t>
      </w:r>
    </w:p>
    <w:p w14:paraId="328D062C" w14:textId="2A39C1A9" w:rsidR="00D667DD" w:rsidRPr="00A937F0" w:rsidRDefault="00D667DD" w:rsidP="00147079">
      <w:pPr>
        <w:pStyle w:val="Bezmezer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1</w:t>
      </w:r>
      <w:r w:rsidR="00B73623">
        <w:rPr>
          <w:rFonts w:ascii="Arial" w:hAnsi="Arial" w:cs="Arial"/>
          <w:iCs/>
          <w:sz w:val="20"/>
          <w:szCs w:val="20"/>
        </w:rPr>
        <w:t>11671</w:t>
      </w:r>
    </w:p>
    <w:p w14:paraId="0200CB7D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4E2673">
        <w:rPr>
          <w:rFonts w:ascii="Arial" w:hAnsi="Arial" w:cs="Arial"/>
          <w:i/>
          <w:sz w:val="20"/>
          <w:szCs w:val="20"/>
        </w:rPr>
        <w:t xml:space="preserve">dále </w:t>
      </w:r>
      <w:r>
        <w:rPr>
          <w:rFonts w:ascii="Arial" w:hAnsi="Arial" w:cs="Arial"/>
          <w:i/>
          <w:sz w:val="20"/>
          <w:szCs w:val="20"/>
        </w:rPr>
        <w:t>jako „zájemce</w:t>
      </w:r>
      <w:r w:rsidRPr="004E2673">
        <w:rPr>
          <w:rFonts w:ascii="Arial" w:hAnsi="Arial" w:cs="Arial"/>
          <w:i/>
          <w:sz w:val="20"/>
          <w:szCs w:val="20"/>
        </w:rPr>
        <w:t>“ na straně druhé</w:t>
      </w:r>
    </w:p>
    <w:p w14:paraId="6A05A809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39BBE3" w14:textId="77777777" w:rsidR="00E86219" w:rsidRDefault="00E86219" w:rsidP="00E10081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14:paraId="3C1EA9A7" w14:textId="77777777" w:rsidR="003E4535" w:rsidRPr="00E10081" w:rsidRDefault="003E4535" w:rsidP="00E10081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14:paraId="2C212B45" w14:textId="77777777" w:rsidR="00E86219" w:rsidRPr="00EC202E" w:rsidRDefault="00E10081" w:rsidP="00E10081">
      <w:pPr>
        <w:pStyle w:val="Bezmezer"/>
        <w:jc w:val="center"/>
        <w:rPr>
          <w:rFonts w:ascii="Arial" w:hAnsi="Arial" w:cs="Arial"/>
          <w:bCs/>
          <w:sz w:val="20"/>
          <w:szCs w:val="20"/>
        </w:rPr>
      </w:pPr>
      <w:r w:rsidRPr="00EC202E">
        <w:rPr>
          <w:rFonts w:ascii="Arial" w:hAnsi="Arial" w:cs="Arial"/>
          <w:bCs/>
          <w:sz w:val="20"/>
          <w:szCs w:val="20"/>
        </w:rPr>
        <w:t>I.</w:t>
      </w:r>
    </w:p>
    <w:p w14:paraId="41C8F396" w14:textId="77777777" w:rsidR="00E10081" w:rsidRPr="004E2673" w:rsidRDefault="00E10081" w:rsidP="00E10081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6912FBC7" w14:textId="36278565" w:rsidR="00E86219" w:rsidRPr="004E2673" w:rsidRDefault="00BC741E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86219">
        <w:rPr>
          <w:rFonts w:ascii="Arial" w:hAnsi="Arial" w:cs="Arial"/>
          <w:sz w:val="20"/>
          <w:szCs w:val="20"/>
        </w:rPr>
        <w:t>Zájemce</w:t>
      </w:r>
      <w:r w:rsidR="00E86219" w:rsidRPr="004E2673">
        <w:rPr>
          <w:rFonts w:ascii="Arial" w:hAnsi="Arial" w:cs="Arial"/>
          <w:sz w:val="20"/>
          <w:szCs w:val="20"/>
        </w:rPr>
        <w:t xml:space="preserve"> připrav</w:t>
      </w:r>
      <w:r w:rsidR="00B92386">
        <w:rPr>
          <w:rFonts w:ascii="Arial" w:hAnsi="Arial" w:cs="Arial"/>
          <w:sz w:val="20"/>
          <w:szCs w:val="20"/>
        </w:rPr>
        <w:t xml:space="preserve">uje stavbu </w:t>
      </w:r>
      <w:r w:rsidR="00AD3469">
        <w:rPr>
          <w:rFonts w:ascii="Arial" w:hAnsi="Arial" w:cs="Arial"/>
          <w:sz w:val="20"/>
          <w:szCs w:val="20"/>
        </w:rPr>
        <w:t>nazvanou „</w:t>
      </w:r>
      <w:r w:rsidR="00015A86">
        <w:rPr>
          <w:rFonts w:ascii="Arial" w:hAnsi="Arial" w:cs="Arial"/>
          <w:sz w:val="20"/>
          <w:szCs w:val="20"/>
        </w:rPr>
        <w:t>POLYFUNKČNÍ DŮM ŽELEZNIČNÍ</w:t>
      </w:r>
      <w:r w:rsidR="00701C8F">
        <w:rPr>
          <w:rFonts w:ascii="Arial" w:hAnsi="Arial" w:cs="Arial"/>
          <w:sz w:val="20"/>
          <w:szCs w:val="20"/>
        </w:rPr>
        <w:t>“.</w:t>
      </w:r>
      <w:r w:rsidR="00B16023">
        <w:rPr>
          <w:rFonts w:ascii="Arial" w:hAnsi="Arial" w:cs="Arial"/>
          <w:sz w:val="20"/>
          <w:szCs w:val="20"/>
        </w:rPr>
        <w:t xml:space="preserve"> </w:t>
      </w:r>
      <w:r w:rsidR="00BC67E1">
        <w:rPr>
          <w:rFonts w:ascii="Arial" w:hAnsi="Arial" w:cs="Arial"/>
          <w:sz w:val="20"/>
          <w:szCs w:val="20"/>
        </w:rPr>
        <w:t xml:space="preserve">Stavebním záměrem zájemce je vybudování </w:t>
      </w:r>
      <w:r w:rsidR="005F157B">
        <w:rPr>
          <w:rFonts w:ascii="Arial" w:hAnsi="Arial" w:cs="Arial"/>
          <w:sz w:val="20"/>
          <w:szCs w:val="20"/>
        </w:rPr>
        <w:t>novostavby</w:t>
      </w:r>
      <w:r w:rsidR="00A96427">
        <w:rPr>
          <w:rFonts w:ascii="Arial" w:hAnsi="Arial" w:cs="Arial"/>
          <w:sz w:val="20"/>
          <w:szCs w:val="20"/>
        </w:rPr>
        <w:t xml:space="preserve"> polyfunkčního domu s byty a ateliéry</w:t>
      </w:r>
      <w:r w:rsidR="009045FA">
        <w:rPr>
          <w:rFonts w:ascii="Arial" w:hAnsi="Arial" w:cs="Arial"/>
          <w:sz w:val="20"/>
          <w:szCs w:val="20"/>
        </w:rPr>
        <w:t xml:space="preserve"> včetně obchodního parteru</w:t>
      </w:r>
      <w:r w:rsidR="00B078F6">
        <w:rPr>
          <w:rFonts w:ascii="Arial" w:hAnsi="Arial" w:cs="Arial"/>
          <w:sz w:val="20"/>
          <w:szCs w:val="20"/>
        </w:rPr>
        <w:t>, parkování a technick</w:t>
      </w:r>
      <w:r w:rsidR="0088308C">
        <w:rPr>
          <w:rFonts w:ascii="Arial" w:hAnsi="Arial" w:cs="Arial"/>
          <w:sz w:val="20"/>
          <w:szCs w:val="20"/>
        </w:rPr>
        <w:t>ého</w:t>
      </w:r>
      <w:r w:rsidR="00B078F6">
        <w:rPr>
          <w:rFonts w:ascii="Arial" w:hAnsi="Arial" w:cs="Arial"/>
          <w:sz w:val="20"/>
          <w:szCs w:val="20"/>
        </w:rPr>
        <w:t xml:space="preserve"> zázemí</w:t>
      </w:r>
      <w:r w:rsidR="005F157B">
        <w:rPr>
          <w:rFonts w:ascii="Arial" w:hAnsi="Arial" w:cs="Arial"/>
          <w:sz w:val="20"/>
          <w:szCs w:val="20"/>
        </w:rPr>
        <w:t xml:space="preserve"> </w:t>
      </w:r>
      <w:r w:rsidR="00EE0965">
        <w:rPr>
          <w:rFonts w:ascii="Arial" w:hAnsi="Arial" w:cs="Arial"/>
          <w:sz w:val="20"/>
          <w:szCs w:val="20"/>
        </w:rPr>
        <w:t>na nároží ulic</w:t>
      </w:r>
      <w:r w:rsidR="006F7561">
        <w:rPr>
          <w:rFonts w:ascii="Arial" w:hAnsi="Arial" w:cs="Arial"/>
          <w:sz w:val="20"/>
          <w:szCs w:val="20"/>
        </w:rPr>
        <w:t xml:space="preserve"> </w:t>
      </w:r>
      <w:r w:rsidR="00A22B4F">
        <w:rPr>
          <w:rFonts w:ascii="Arial" w:hAnsi="Arial" w:cs="Arial"/>
          <w:sz w:val="20"/>
          <w:szCs w:val="20"/>
        </w:rPr>
        <w:t xml:space="preserve">Železniční </w:t>
      </w:r>
      <w:r w:rsidR="003D0339">
        <w:rPr>
          <w:rFonts w:ascii="Arial" w:hAnsi="Arial" w:cs="Arial"/>
          <w:sz w:val="20"/>
          <w:szCs w:val="20"/>
        </w:rPr>
        <w:t xml:space="preserve">a Hradlová </w:t>
      </w:r>
      <w:r w:rsidR="004F39BC">
        <w:rPr>
          <w:rFonts w:ascii="Arial" w:hAnsi="Arial" w:cs="Arial"/>
          <w:sz w:val="20"/>
          <w:szCs w:val="20"/>
        </w:rPr>
        <w:t>v Brně</w:t>
      </w:r>
      <w:r w:rsidR="00FC0192">
        <w:rPr>
          <w:rFonts w:ascii="Arial" w:hAnsi="Arial" w:cs="Arial"/>
          <w:sz w:val="20"/>
          <w:szCs w:val="20"/>
        </w:rPr>
        <w:t>.</w:t>
      </w:r>
    </w:p>
    <w:p w14:paraId="72A3D3EC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1742926" w14:textId="6307A62D" w:rsidR="00E86219" w:rsidRDefault="00BC741E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="00C73448">
        <w:rPr>
          <w:rFonts w:ascii="Arial" w:hAnsi="Arial" w:cs="Arial"/>
          <w:sz w:val="20"/>
          <w:szCs w:val="20"/>
        </w:rPr>
        <w:t>Stavba bude</w:t>
      </w:r>
      <w:r w:rsidR="00BB6F55">
        <w:rPr>
          <w:rFonts w:ascii="Arial" w:hAnsi="Arial" w:cs="Arial"/>
          <w:sz w:val="20"/>
          <w:szCs w:val="20"/>
        </w:rPr>
        <w:t xml:space="preserve"> umístěn</w:t>
      </w:r>
      <w:r w:rsidR="00C73448">
        <w:rPr>
          <w:rFonts w:ascii="Arial" w:hAnsi="Arial" w:cs="Arial"/>
          <w:sz w:val="20"/>
          <w:szCs w:val="20"/>
        </w:rPr>
        <w:t>a</w:t>
      </w:r>
      <w:r w:rsidR="00E86219" w:rsidRPr="004E2673">
        <w:rPr>
          <w:rFonts w:ascii="Arial" w:hAnsi="Arial" w:cs="Arial"/>
          <w:sz w:val="20"/>
          <w:szCs w:val="20"/>
        </w:rPr>
        <w:t xml:space="preserve"> </w:t>
      </w:r>
      <w:r w:rsidR="00E86219">
        <w:rPr>
          <w:rFonts w:ascii="Arial" w:hAnsi="Arial" w:cs="Arial"/>
          <w:sz w:val="20"/>
          <w:szCs w:val="20"/>
        </w:rPr>
        <w:t>na pozem</w:t>
      </w:r>
      <w:r w:rsidR="00227993">
        <w:rPr>
          <w:rFonts w:ascii="Arial" w:hAnsi="Arial" w:cs="Arial"/>
          <w:sz w:val="20"/>
          <w:szCs w:val="20"/>
        </w:rPr>
        <w:t>cích</w:t>
      </w:r>
      <w:r w:rsidR="008B0986">
        <w:rPr>
          <w:rFonts w:ascii="Arial" w:hAnsi="Arial" w:cs="Arial"/>
          <w:sz w:val="20"/>
          <w:szCs w:val="20"/>
        </w:rPr>
        <w:t xml:space="preserve"> zájemce</w:t>
      </w:r>
      <w:r w:rsidR="001D10A9">
        <w:rPr>
          <w:rFonts w:ascii="Arial" w:hAnsi="Arial" w:cs="Arial"/>
          <w:sz w:val="20"/>
          <w:szCs w:val="20"/>
        </w:rPr>
        <w:t xml:space="preserve"> </w:t>
      </w:r>
      <w:r w:rsidR="00694D9B">
        <w:rPr>
          <w:rFonts w:ascii="Arial" w:hAnsi="Arial" w:cs="Arial"/>
          <w:sz w:val="20"/>
          <w:szCs w:val="20"/>
        </w:rPr>
        <w:t>v katastrálním území Komárov</w:t>
      </w:r>
      <w:r w:rsidR="00CC4070">
        <w:rPr>
          <w:rFonts w:ascii="Arial" w:hAnsi="Arial" w:cs="Arial"/>
          <w:sz w:val="20"/>
          <w:szCs w:val="20"/>
        </w:rPr>
        <w:t>.</w:t>
      </w:r>
    </w:p>
    <w:p w14:paraId="0D0B940D" w14:textId="77777777" w:rsidR="00650B8F" w:rsidRPr="004E2673" w:rsidRDefault="00650B8F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1F4B7D0" w14:textId="16CDDF21" w:rsidR="00115262" w:rsidRDefault="00BC741E" w:rsidP="008F1E0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86219" w:rsidRPr="7A7E3B2E">
        <w:rPr>
          <w:rFonts w:ascii="Arial" w:hAnsi="Arial" w:cs="Arial"/>
          <w:sz w:val="20"/>
          <w:szCs w:val="20"/>
        </w:rPr>
        <w:t xml:space="preserve">Součástí </w:t>
      </w:r>
      <w:r w:rsidR="009D4BE0">
        <w:rPr>
          <w:rFonts w:ascii="Arial" w:hAnsi="Arial" w:cs="Arial"/>
          <w:sz w:val="20"/>
          <w:szCs w:val="20"/>
        </w:rPr>
        <w:t>navržené stavby</w:t>
      </w:r>
      <w:r w:rsidR="008E0096">
        <w:rPr>
          <w:rFonts w:ascii="Arial" w:hAnsi="Arial" w:cs="Arial"/>
          <w:sz w:val="20"/>
          <w:szCs w:val="20"/>
        </w:rPr>
        <w:t xml:space="preserve"> (dle </w:t>
      </w:r>
      <w:r w:rsidR="00632FFF">
        <w:rPr>
          <w:rFonts w:ascii="Arial" w:hAnsi="Arial" w:cs="Arial"/>
          <w:sz w:val="20"/>
          <w:szCs w:val="20"/>
        </w:rPr>
        <w:t xml:space="preserve">projektové dokumentace </w:t>
      </w:r>
      <w:r w:rsidR="00D76EE5">
        <w:rPr>
          <w:rFonts w:ascii="Arial" w:hAnsi="Arial" w:cs="Arial"/>
          <w:sz w:val="20"/>
          <w:szCs w:val="20"/>
        </w:rPr>
        <w:t>DUR</w:t>
      </w:r>
      <w:r w:rsidR="00673F54">
        <w:rPr>
          <w:rFonts w:ascii="Arial" w:hAnsi="Arial" w:cs="Arial"/>
          <w:sz w:val="20"/>
          <w:szCs w:val="20"/>
        </w:rPr>
        <w:t xml:space="preserve"> </w:t>
      </w:r>
      <w:r w:rsidR="00D76EE5">
        <w:rPr>
          <w:rFonts w:ascii="Arial" w:hAnsi="Arial" w:cs="Arial"/>
          <w:sz w:val="20"/>
          <w:szCs w:val="20"/>
        </w:rPr>
        <w:t>04</w:t>
      </w:r>
      <w:r w:rsidR="00270BDA">
        <w:rPr>
          <w:rFonts w:ascii="Arial" w:hAnsi="Arial" w:cs="Arial"/>
          <w:sz w:val="20"/>
          <w:szCs w:val="20"/>
        </w:rPr>
        <w:t>/2021</w:t>
      </w:r>
      <w:r w:rsidR="00336EB1">
        <w:rPr>
          <w:rFonts w:ascii="Arial" w:hAnsi="Arial" w:cs="Arial"/>
          <w:sz w:val="20"/>
          <w:szCs w:val="20"/>
        </w:rPr>
        <w:t xml:space="preserve"> </w:t>
      </w:r>
      <w:r w:rsidR="008D3986">
        <w:rPr>
          <w:rFonts w:ascii="Arial" w:hAnsi="Arial" w:cs="Arial"/>
          <w:sz w:val="20"/>
          <w:szCs w:val="20"/>
        </w:rPr>
        <w:t>vyhotovené</w:t>
      </w:r>
      <w:r w:rsidR="006F55B4">
        <w:rPr>
          <w:rFonts w:ascii="Arial" w:hAnsi="Arial" w:cs="Arial"/>
          <w:sz w:val="20"/>
          <w:szCs w:val="20"/>
        </w:rPr>
        <w:t xml:space="preserve"> společností A</w:t>
      </w:r>
      <w:r w:rsidR="00572F28">
        <w:rPr>
          <w:rFonts w:ascii="Arial" w:hAnsi="Arial" w:cs="Arial"/>
          <w:sz w:val="20"/>
          <w:szCs w:val="20"/>
        </w:rPr>
        <w:t>TELIER RAW s.r.o.</w:t>
      </w:r>
      <w:r w:rsidR="000F59FC">
        <w:rPr>
          <w:rFonts w:ascii="Arial" w:hAnsi="Arial" w:cs="Arial"/>
          <w:sz w:val="20"/>
          <w:szCs w:val="20"/>
        </w:rPr>
        <w:t>)</w:t>
      </w:r>
      <w:r w:rsidR="00DF7D3F">
        <w:rPr>
          <w:rFonts w:ascii="Arial" w:hAnsi="Arial" w:cs="Arial"/>
          <w:sz w:val="20"/>
          <w:szCs w:val="20"/>
        </w:rPr>
        <w:t xml:space="preserve"> </w:t>
      </w:r>
      <w:r w:rsidR="006D2724">
        <w:rPr>
          <w:rFonts w:ascii="Arial" w:hAnsi="Arial" w:cs="Arial"/>
          <w:sz w:val="20"/>
          <w:szCs w:val="20"/>
        </w:rPr>
        <w:t>jsou</w:t>
      </w:r>
      <w:r w:rsidR="004848BA">
        <w:rPr>
          <w:rFonts w:ascii="Arial" w:hAnsi="Arial" w:cs="Arial"/>
          <w:sz w:val="20"/>
          <w:szCs w:val="20"/>
        </w:rPr>
        <w:t xml:space="preserve"> </w:t>
      </w:r>
      <w:r w:rsidR="00681421">
        <w:rPr>
          <w:rFonts w:ascii="Arial" w:hAnsi="Arial" w:cs="Arial"/>
          <w:sz w:val="20"/>
          <w:szCs w:val="20"/>
        </w:rPr>
        <w:t>balkony</w:t>
      </w:r>
      <w:r w:rsidR="004C5FB0">
        <w:rPr>
          <w:rFonts w:ascii="Arial" w:hAnsi="Arial" w:cs="Arial"/>
          <w:sz w:val="20"/>
          <w:szCs w:val="20"/>
        </w:rPr>
        <w:t xml:space="preserve"> s</w:t>
      </w:r>
      <w:r w:rsidR="00A4627C">
        <w:rPr>
          <w:rFonts w:ascii="Arial" w:hAnsi="Arial" w:cs="Arial"/>
          <w:sz w:val="20"/>
          <w:szCs w:val="20"/>
        </w:rPr>
        <w:t> </w:t>
      </w:r>
      <w:r w:rsidR="004C5FB0">
        <w:rPr>
          <w:rFonts w:ascii="Arial" w:hAnsi="Arial" w:cs="Arial"/>
          <w:sz w:val="20"/>
          <w:szCs w:val="20"/>
        </w:rPr>
        <w:t>p</w:t>
      </w:r>
      <w:r w:rsidR="00A4627C">
        <w:rPr>
          <w:rFonts w:ascii="Arial" w:hAnsi="Arial" w:cs="Arial"/>
          <w:sz w:val="20"/>
          <w:szCs w:val="20"/>
        </w:rPr>
        <w:t>řesahem do prostoru nad</w:t>
      </w:r>
      <w:r w:rsidR="00035C89">
        <w:rPr>
          <w:rFonts w:ascii="Arial" w:hAnsi="Arial" w:cs="Arial"/>
          <w:sz w:val="20"/>
          <w:szCs w:val="20"/>
        </w:rPr>
        <w:t xml:space="preserve"> </w:t>
      </w:r>
      <w:r w:rsidR="007D5AC5">
        <w:rPr>
          <w:rFonts w:ascii="Arial" w:hAnsi="Arial" w:cs="Arial"/>
          <w:sz w:val="20"/>
          <w:szCs w:val="20"/>
        </w:rPr>
        <w:t>pozem</w:t>
      </w:r>
      <w:r w:rsidR="00115262">
        <w:rPr>
          <w:rFonts w:ascii="Arial" w:hAnsi="Arial" w:cs="Arial"/>
          <w:sz w:val="20"/>
          <w:szCs w:val="20"/>
        </w:rPr>
        <w:t>ky</w:t>
      </w:r>
      <w:r w:rsidR="00035C89">
        <w:rPr>
          <w:rFonts w:ascii="Arial" w:hAnsi="Arial" w:cs="Arial"/>
          <w:sz w:val="20"/>
          <w:szCs w:val="20"/>
        </w:rPr>
        <w:t xml:space="preserve"> ve vlastnictví </w:t>
      </w:r>
      <w:r w:rsidR="00BA593E">
        <w:rPr>
          <w:rFonts w:ascii="Arial" w:hAnsi="Arial" w:cs="Arial"/>
          <w:sz w:val="20"/>
          <w:szCs w:val="20"/>
        </w:rPr>
        <w:t>města Brna</w:t>
      </w:r>
      <w:r w:rsidR="0077565C">
        <w:rPr>
          <w:rFonts w:ascii="Arial" w:hAnsi="Arial" w:cs="Arial"/>
          <w:sz w:val="20"/>
          <w:szCs w:val="20"/>
        </w:rPr>
        <w:t>:</w:t>
      </w:r>
      <w:r w:rsidR="000C7A6E">
        <w:rPr>
          <w:rFonts w:ascii="Arial" w:hAnsi="Arial" w:cs="Arial"/>
          <w:sz w:val="20"/>
          <w:szCs w:val="20"/>
        </w:rPr>
        <w:t xml:space="preserve"> </w:t>
      </w:r>
    </w:p>
    <w:p w14:paraId="09C41B85" w14:textId="02186C97" w:rsidR="003F27C9" w:rsidRPr="008E36C4" w:rsidRDefault="0077565C" w:rsidP="008F1E0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A320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ozemek </w:t>
      </w:r>
      <w:proofErr w:type="spellStart"/>
      <w:r w:rsidR="000C7A6E">
        <w:rPr>
          <w:rFonts w:ascii="Arial" w:hAnsi="Arial" w:cs="Arial"/>
          <w:sz w:val="20"/>
          <w:szCs w:val="20"/>
        </w:rPr>
        <w:t>p.č</w:t>
      </w:r>
      <w:proofErr w:type="spellEnd"/>
      <w:r w:rsidR="000C7A6E">
        <w:rPr>
          <w:rFonts w:ascii="Arial" w:hAnsi="Arial" w:cs="Arial"/>
          <w:sz w:val="20"/>
          <w:szCs w:val="20"/>
        </w:rPr>
        <w:t xml:space="preserve">. </w:t>
      </w:r>
      <w:r w:rsidR="003F27C9">
        <w:rPr>
          <w:rFonts w:ascii="Arial" w:hAnsi="Arial" w:cs="Arial"/>
          <w:sz w:val="20"/>
          <w:szCs w:val="20"/>
        </w:rPr>
        <w:t>1114/1</w:t>
      </w:r>
      <w:r w:rsidR="000C4B59">
        <w:rPr>
          <w:rFonts w:ascii="Arial" w:hAnsi="Arial" w:cs="Arial"/>
          <w:sz w:val="20"/>
          <w:szCs w:val="20"/>
        </w:rPr>
        <w:t xml:space="preserve"> </w:t>
      </w:r>
      <w:r w:rsidR="00B77EA3">
        <w:rPr>
          <w:rFonts w:ascii="Arial" w:hAnsi="Arial" w:cs="Arial"/>
          <w:sz w:val="20"/>
          <w:szCs w:val="20"/>
        </w:rPr>
        <w:t>ostatní plocha ostatní komunikace o výměře 1301 m</w:t>
      </w:r>
      <w:r w:rsidR="00B77EA3">
        <w:rPr>
          <w:rFonts w:ascii="Arial" w:hAnsi="Arial" w:cs="Arial"/>
          <w:sz w:val="20"/>
          <w:szCs w:val="20"/>
          <w:vertAlign w:val="superscript"/>
        </w:rPr>
        <w:t>2</w:t>
      </w:r>
      <w:r w:rsidR="00B77EA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77EA3">
        <w:rPr>
          <w:rFonts w:ascii="Arial" w:hAnsi="Arial" w:cs="Arial"/>
          <w:sz w:val="20"/>
          <w:szCs w:val="20"/>
        </w:rPr>
        <w:t>k.ú</w:t>
      </w:r>
      <w:proofErr w:type="spellEnd"/>
      <w:r w:rsidR="00B77EA3">
        <w:rPr>
          <w:rFonts w:ascii="Arial" w:hAnsi="Arial" w:cs="Arial"/>
          <w:sz w:val="20"/>
          <w:szCs w:val="20"/>
        </w:rPr>
        <w:t>. Komárov</w:t>
      </w:r>
      <w:r w:rsidR="008F1E0F">
        <w:rPr>
          <w:rFonts w:ascii="Arial" w:hAnsi="Arial" w:cs="Arial"/>
          <w:sz w:val="20"/>
          <w:szCs w:val="20"/>
        </w:rPr>
        <w:t>,</w:t>
      </w:r>
      <w:r w:rsidR="00FA3201">
        <w:rPr>
          <w:rFonts w:ascii="Arial" w:hAnsi="Arial" w:cs="Arial"/>
          <w:sz w:val="20"/>
          <w:szCs w:val="20"/>
        </w:rPr>
        <w:t xml:space="preserve"> na kterém se nachází stavba místní komunikace</w:t>
      </w:r>
      <w:r w:rsidR="00216279">
        <w:rPr>
          <w:rFonts w:ascii="Arial" w:hAnsi="Arial" w:cs="Arial"/>
          <w:sz w:val="20"/>
          <w:szCs w:val="20"/>
        </w:rPr>
        <w:t xml:space="preserve"> v ul. Železniční</w:t>
      </w:r>
      <w:r w:rsidR="002F5C32">
        <w:rPr>
          <w:rFonts w:ascii="Arial" w:hAnsi="Arial" w:cs="Arial"/>
          <w:sz w:val="20"/>
          <w:szCs w:val="20"/>
        </w:rPr>
        <w:t>; nad uvedený pozemek</w:t>
      </w:r>
      <w:r w:rsidR="00F876E9">
        <w:rPr>
          <w:rFonts w:ascii="Arial" w:hAnsi="Arial" w:cs="Arial"/>
          <w:sz w:val="20"/>
          <w:szCs w:val="20"/>
        </w:rPr>
        <w:t xml:space="preserve"> </w:t>
      </w:r>
      <w:r w:rsidR="00A013EA">
        <w:rPr>
          <w:rFonts w:ascii="Arial" w:hAnsi="Arial" w:cs="Arial"/>
          <w:sz w:val="20"/>
          <w:szCs w:val="20"/>
        </w:rPr>
        <w:t xml:space="preserve">budou </w:t>
      </w:r>
      <w:r w:rsidR="00F876E9">
        <w:rPr>
          <w:rFonts w:ascii="Arial" w:hAnsi="Arial" w:cs="Arial"/>
          <w:sz w:val="20"/>
          <w:szCs w:val="20"/>
        </w:rPr>
        <w:t>částečně přesah</w:t>
      </w:r>
      <w:r w:rsidR="00A013EA">
        <w:rPr>
          <w:rFonts w:ascii="Arial" w:hAnsi="Arial" w:cs="Arial"/>
          <w:sz w:val="20"/>
          <w:szCs w:val="20"/>
        </w:rPr>
        <w:t>ovat</w:t>
      </w:r>
      <w:r w:rsidR="00F876E9">
        <w:rPr>
          <w:rFonts w:ascii="Arial" w:hAnsi="Arial" w:cs="Arial"/>
          <w:sz w:val="20"/>
          <w:szCs w:val="20"/>
        </w:rPr>
        <w:t xml:space="preserve"> dvě svislé řady balkonů</w:t>
      </w:r>
      <w:r w:rsidR="00B568EA">
        <w:rPr>
          <w:rFonts w:ascii="Arial" w:hAnsi="Arial" w:cs="Arial"/>
          <w:sz w:val="20"/>
          <w:szCs w:val="20"/>
        </w:rPr>
        <w:t>, přičem</w:t>
      </w:r>
      <w:r w:rsidR="00263576">
        <w:rPr>
          <w:rFonts w:ascii="Arial" w:hAnsi="Arial" w:cs="Arial"/>
          <w:sz w:val="20"/>
          <w:szCs w:val="20"/>
        </w:rPr>
        <w:t>ž</w:t>
      </w:r>
      <w:r w:rsidR="00B568EA">
        <w:rPr>
          <w:rFonts w:ascii="Arial" w:hAnsi="Arial" w:cs="Arial"/>
          <w:sz w:val="20"/>
          <w:szCs w:val="20"/>
        </w:rPr>
        <w:t xml:space="preserve"> plochy jednotlivých přesahů činí </w:t>
      </w:r>
      <w:r w:rsidR="003418DC">
        <w:rPr>
          <w:rFonts w:ascii="Arial" w:hAnsi="Arial" w:cs="Arial"/>
          <w:sz w:val="20"/>
          <w:szCs w:val="20"/>
        </w:rPr>
        <w:t>5,2 m</w:t>
      </w:r>
      <w:r w:rsidR="003418DC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3418DC">
        <w:rPr>
          <w:rFonts w:ascii="Arial" w:hAnsi="Arial" w:cs="Arial"/>
          <w:sz w:val="20"/>
          <w:szCs w:val="20"/>
        </w:rPr>
        <w:t>a 5 m</w:t>
      </w:r>
      <w:r w:rsidR="003418DC">
        <w:rPr>
          <w:rFonts w:ascii="Arial" w:hAnsi="Arial" w:cs="Arial"/>
          <w:sz w:val="20"/>
          <w:szCs w:val="20"/>
          <w:vertAlign w:val="superscript"/>
        </w:rPr>
        <w:t>2</w:t>
      </w:r>
      <w:r w:rsidR="008E36C4">
        <w:rPr>
          <w:rFonts w:ascii="Arial" w:hAnsi="Arial" w:cs="Arial"/>
          <w:sz w:val="20"/>
          <w:szCs w:val="20"/>
        </w:rPr>
        <w:t>;</w:t>
      </w:r>
    </w:p>
    <w:p w14:paraId="5246B97B" w14:textId="1CBDBAD8" w:rsidR="00281A7D" w:rsidRPr="00745CBB" w:rsidRDefault="00210CA3" w:rsidP="008F1E0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3F27C9">
        <w:rPr>
          <w:rFonts w:ascii="Arial" w:hAnsi="Arial" w:cs="Arial"/>
          <w:sz w:val="20"/>
          <w:szCs w:val="20"/>
        </w:rPr>
        <w:t>p.č</w:t>
      </w:r>
      <w:proofErr w:type="spellEnd"/>
      <w:r w:rsidR="003F27C9">
        <w:rPr>
          <w:rFonts w:ascii="Arial" w:hAnsi="Arial" w:cs="Arial"/>
          <w:sz w:val="20"/>
          <w:szCs w:val="20"/>
        </w:rPr>
        <w:t>. 1005</w:t>
      </w:r>
      <w:r w:rsidR="00303421">
        <w:rPr>
          <w:rFonts w:ascii="Arial" w:hAnsi="Arial" w:cs="Arial"/>
          <w:sz w:val="20"/>
          <w:szCs w:val="20"/>
        </w:rPr>
        <w:t xml:space="preserve"> ostatní plocha</w:t>
      </w:r>
      <w:r w:rsidR="00A53497">
        <w:rPr>
          <w:rFonts w:ascii="Arial" w:hAnsi="Arial" w:cs="Arial"/>
          <w:sz w:val="20"/>
          <w:szCs w:val="20"/>
        </w:rPr>
        <w:t xml:space="preserve"> ostatní komunikace o výměře 1</w:t>
      </w:r>
      <w:r w:rsidR="00716BB0">
        <w:rPr>
          <w:rFonts w:ascii="Arial" w:hAnsi="Arial" w:cs="Arial"/>
          <w:sz w:val="20"/>
          <w:szCs w:val="20"/>
        </w:rPr>
        <w:t>451</w:t>
      </w:r>
      <w:r w:rsidR="00A53497">
        <w:rPr>
          <w:rFonts w:ascii="Arial" w:hAnsi="Arial" w:cs="Arial"/>
          <w:sz w:val="20"/>
          <w:szCs w:val="20"/>
        </w:rPr>
        <w:t xml:space="preserve"> m</w:t>
      </w:r>
      <w:r w:rsidR="00A53497">
        <w:rPr>
          <w:rFonts w:ascii="Arial" w:hAnsi="Arial" w:cs="Arial"/>
          <w:sz w:val="20"/>
          <w:szCs w:val="20"/>
          <w:vertAlign w:val="superscript"/>
        </w:rPr>
        <w:t>2</w:t>
      </w:r>
      <w:r w:rsidR="00B77EA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77EA3">
        <w:rPr>
          <w:rFonts w:ascii="Arial" w:hAnsi="Arial" w:cs="Arial"/>
          <w:sz w:val="20"/>
          <w:szCs w:val="20"/>
        </w:rPr>
        <w:t>k.ú</w:t>
      </w:r>
      <w:proofErr w:type="spellEnd"/>
      <w:r w:rsidR="00B77EA3">
        <w:rPr>
          <w:rFonts w:ascii="Arial" w:hAnsi="Arial" w:cs="Arial"/>
          <w:sz w:val="20"/>
          <w:szCs w:val="20"/>
        </w:rPr>
        <w:t>. Komárov</w:t>
      </w:r>
      <w:r w:rsidR="00C97792">
        <w:rPr>
          <w:rFonts w:ascii="Arial" w:hAnsi="Arial" w:cs="Arial"/>
          <w:sz w:val="20"/>
          <w:szCs w:val="20"/>
        </w:rPr>
        <w:t>,</w:t>
      </w:r>
      <w:r w:rsidR="008F1E0F">
        <w:rPr>
          <w:rFonts w:ascii="Arial" w:hAnsi="Arial" w:cs="Arial"/>
          <w:sz w:val="20"/>
          <w:szCs w:val="20"/>
        </w:rPr>
        <w:t xml:space="preserve"> na kterém se nachází </w:t>
      </w:r>
      <w:r w:rsidR="00863AA8">
        <w:rPr>
          <w:rFonts w:ascii="Arial" w:hAnsi="Arial" w:cs="Arial"/>
          <w:sz w:val="20"/>
          <w:szCs w:val="20"/>
        </w:rPr>
        <w:t>účelová</w:t>
      </w:r>
      <w:r w:rsidR="008F1E0F">
        <w:rPr>
          <w:rFonts w:ascii="Arial" w:hAnsi="Arial" w:cs="Arial"/>
          <w:sz w:val="20"/>
          <w:szCs w:val="20"/>
        </w:rPr>
        <w:t xml:space="preserve"> komunikace v ulici </w:t>
      </w:r>
      <w:r w:rsidR="00C97792">
        <w:rPr>
          <w:rFonts w:ascii="Arial" w:hAnsi="Arial" w:cs="Arial"/>
          <w:sz w:val="20"/>
          <w:szCs w:val="20"/>
        </w:rPr>
        <w:t>Železniční</w:t>
      </w:r>
      <w:r w:rsidR="008E36C4">
        <w:rPr>
          <w:rFonts w:ascii="Arial" w:hAnsi="Arial" w:cs="Arial"/>
          <w:sz w:val="20"/>
          <w:szCs w:val="20"/>
        </w:rPr>
        <w:t>;</w:t>
      </w:r>
      <w:r w:rsidR="001E7C7D">
        <w:rPr>
          <w:rFonts w:ascii="Arial" w:hAnsi="Arial" w:cs="Arial"/>
          <w:sz w:val="20"/>
          <w:szCs w:val="20"/>
        </w:rPr>
        <w:t xml:space="preserve"> </w:t>
      </w:r>
      <w:r w:rsidR="008E36C4">
        <w:rPr>
          <w:rFonts w:ascii="Arial" w:hAnsi="Arial" w:cs="Arial"/>
          <w:sz w:val="20"/>
          <w:szCs w:val="20"/>
        </w:rPr>
        <w:t xml:space="preserve">nad tento pozemek </w:t>
      </w:r>
      <w:r w:rsidR="00E315C8">
        <w:rPr>
          <w:rFonts w:ascii="Arial" w:hAnsi="Arial" w:cs="Arial"/>
          <w:sz w:val="20"/>
          <w:szCs w:val="20"/>
        </w:rPr>
        <w:t>bud</w:t>
      </w:r>
      <w:r w:rsidR="00DD0E67">
        <w:rPr>
          <w:rFonts w:ascii="Arial" w:hAnsi="Arial" w:cs="Arial"/>
          <w:sz w:val="20"/>
          <w:szCs w:val="20"/>
        </w:rPr>
        <w:t>ou</w:t>
      </w:r>
      <w:r w:rsidR="00E315C8">
        <w:rPr>
          <w:rFonts w:ascii="Arial" w:hAnsi="Arial" w:cs="Arial"/>
          <w:sz w:val="20"/>
          <w:szCs w:val="20"/>
        </w:rPr>
        <w:t xml:space="preserve"> </w:t>
      </w:r>
      <w:r w:rsidR="001E7C7D">
        <w:rPr>
          <w:rFonts w:ascii="Arial" w:hAnsi="Arial" w:cs="Arial"/>
          <w:sz w:val="20"/>
          <w:szCs w:val="20"/>
        </w:rPr>
        <w:t>částečně přesah</w:t>
      </w:r>
      <w:r w:rsidR="00E315C8">
        <w:rPr>
          <w:rFonts w:ascii="Arial" w:hAnsi="Arial" w:cs="Arial"/>
          <w:sz w:val="20"/>
          <w:szCs w:val="20"/>
        </w:rPr>
        <w:t>ovat</w:t>
      </w:r>
      <w:r w:rsidR="001E7C7D">
        <w:rPr>
          <w:rFonts w:ascii="Arial" w:hAnsi="Arial" w:cs="Arial"/>
          <w:sz w:val="20"/>
          <w:szCs w:val="20"/>
        </w:rPr>
        <w:t xml:space="preserve"> </w:t>
      </w:r>
      <w:r w:rsidR="00F14650">
        <w:rPr>
          <w:rFonts w:ascii="Arial" w:hAnsi="Arial" w:cs="Arial"/>
          <w:sz w:val="20"/>
          <w:szCs w:val="20"/>
        </w:rPr>
        <w:t>dvě svislé řady</w:t>
      </w:r>
      <w:r w:rsidR="00462E79">
        <w:rPr>
          <w:rFonts w:ascii="Arial" w:hAnsi="Arial" w:cs="Arial"/>
          <w:sz w:val="20"/>
          <w:szCs w:val="20"/>
        </w:rPr>
        <w:t xml:space="preserve"> </w:t>
      </w:r>
      <w:r w:rsidR="00E315C8">
        <w:rPr>
          <w:rFonts w:ascii="Arial" w:hAnsi="Arial" w:cs="Arial"/>
          <w:sz w:val="20"/>
          <w:szCs w:val="20"/>
        </w:rPr>
        <w:t>balkonů</w:t>
      </w:r>
      <w:r w:rsidR="001E7C7D">
        <w:rPr>
          <w:rFonts w:ascii="Arial" w:hAnsi="Arial" w:cs="Arial"/>
          <w:sz w:val="20"/>
          <w:szCs w:val="20"/>
        </w:rPr>
        <w:t xml:space="preserve"> </w:t>
      </w:r>
      <w:r w:rsidR="00263576">
        <w:rPr>
          <w:rFonts w:ascii="Arial" w:hAnsi="Arial" w:cs="Arial"/>
          <w:sz w:val="20"/>
          <w:szCs w:val="20"/>
        </w:rPr>
        <w:t>o plo</w:t>
      </w:r>
      <w:r w:rsidR="00462E79">
        <w:rPr>
          <w:rFonts w:ascii="Arial" w:hAnsi="Arial" w:cs="Arial"/>
          <w:sz w:val="20"/>
          <w:szCs w:val="20"/>
        </w:rPr>
        <w:t>chách přesahu</w:t>
      </w:r>
      <w:r w:rsidR="00263576">
        <w:rPr>
          <w:rFonts w:ascii="Arial" w:hAnsi="Arial" w:cs="Arial"/>
          <w:sz w:val="20"/>
          <w:szCs w:val="20"/>
        </w:rPr>
        <w:t xml:space="preserve"> 2,65 m</w:t>
      </w:r>
      <w:r w:rsidR="00263576">
        <w:rPr>
          <w:rFonts w:ascii="Arial" w:hAnsi="Arial" w:cs="Arial"/>
          <w:sz w:val="20"/>
          <w:szCs w:val="20"/>
          <w:vertAlign w:val="superscript"/>
        </w:rPr>
        <w:t>2</w:t>
      </w:r>
      <w:r w:rsidR="00462E79">
        <w:rPr>
          <w:rFonts w:ascii="Arial" w:hAnsi="Arial" w:cs="Arial"/>
          <w:sz w:val="20"/>
          <w:szCs w:val="20"/>
        </w:rPr>
        <w:t xml:space="preserve"> a 1,36 m</w:t>
      </w:r>
      <w:r w:rsidR="00462E79">
        <w:rPr>
          <w:rFonts w:ascii="Arial" w:hAnsi="Arial" w:cs="Arial"/>
          <w:sz w:val="20"/>
          <w:szCs w:val="20"/>
          <w:vertAlign w:val="superscript"/>
        </w:rPr>
        <w:t>2</w:t>
      </w:r>
      <w:r w:rsidR="00745CBB">
        <w:rPr>
          <w:rFonts w:ascii="Arial" w:hAnsi="Arial" w:cs="Arial"/>
          <w:sz w:val="20"/>
          <w:szCs w:val="20"/>
        </w:rPr>
        <w:t>.</w:t>
      </w:r>
    </w:p>
    <w:p w14:paraId="3E28D84F" w14:textId="753A8AAC" w:rsidR="008F1E0F" w:rsidRDefault="008F1E0F" w:rsidP="008F1E0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</w:t>
      </w:r>
      <w:r w:rsidR="00281A7D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pozem</w:t>
      </w:r>
      <w:r w:rsidR="005F3B3B">
        <w:rPr>
          <w:rFonts w:ascii="Arial" w:hAnsi="Arial" w:cs="Arial"/>
          <w:sz w:val="20"/>
          <w:szCs w:val="20"/>
        </w:rPr>
        <w:t>ky</w:t>
      </w:r>
      <w:r>
        <w:rPr>
          <w:rFonts w:ascii="Arial" w:hAnsi="Arial" w:cs="Arial"/>
          <w:sz w:val="20"/>
          <w:szCs w:val="20"/>
        </w:rPr>
        <w:t xml:space="preserve"> a stavba místní komunikace </w:t>
      </w:r>
      <w:r w:rsidR="00041BB0">
        <w:rPr>
          <w:rFonts w:ascii="Arial" w:hAnsi="Arial" w:cs="Arial"/>
          <w:sz w:val="20"/>
          <w:szCs w:val="20"/>
        </w:rPr>
        <w:t xml:space="preserve">v ulici </w:t>
      </w:r>
      <w:r w:rsidR="00281A7D">
        <w:rPr>
          <w:rFonts w:ascii="Arial" w:hAnsi="Arial" w:cs="Arial"/>
          <w:sz w:val="20"/>
          <w:szCs w:val="20"/>
        </w:rPr>
        <w:t>Železniční</w:t>
      </w:r>
      <w:r>
        <w:rPr>
          <w:rFonts w:ascii="Arial" w:hAnsi="Arial" w:cs="Arial"/>
          <w:sz w:val="20"/>
          <w:szCs w:val="20"/>
        </w:rPr>
        <w:t xml:space="preserve"> budou v dalším textu této smlouvy společně označovány jako </w:t>
      </w:r>
      <w:r w:rsidR="00C52F05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Pozem</w:t>
      </w:r>
      <w:r w:rsidR="00CB72C5">
        <w:rPr>
          <w:rFonts w:ascii="Arial" w:hAnsi="Arial" w:cs="Arial"/>
          <w:sz w:val="20"/>
          <w:szCs w:val="20"/>
        </w:rPr>
        <w:t>ky</w:t>
      </w:r>
      <w:r>
        <w:rPr>
          <w:rFonts w:ascii="Arial" w:hAnsi="Arial" w:cs="Arial"/>
          <w:sz w:val="20"/>
          <w:szCs w:val="20"/>
        </w:rPr>
        <w:t xml:space="preserve"> města</w:t>
      </w:r>
      <w:r w:rsidR="00C52F0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14:paraId="4EE66FF4" w14:textId="35B5BDDF" w:rsidR="00E86219" w:rsidRDefault="00A55F4B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Přesah </w:t>
      </w:r>
      <w:r w:rsidR="00FB21AA">
        <w:rPr>
          <w:rFonts w:ascii="Arial" w:hAnsi="Arial" w:cs="Arial"/>
          <w:sz w:val="20"/>
          <w:szCs w:val="20"/>
        </w:rPr>
        <w:t>balk</w:t>
      </w:r>
      <w:r w:rsidR="00152FC1">
        <w:rPr>
          <w:rFonts w:ascii="Arial" w:hAnsi="Arial" w:cs="Arial"/>
          <w:sz w:val="20"/>
          <w:szCs w:val="20"/>
        </w:rPr>
        <w:t>ón</w:t>
      </w:r>
      <w:r w:rsidR="00FB21AA">
        <w:rPr>
          <w:rFonts w:ascii="Arial" w:hAnsi="Arial" w:cs="Arial"/>
          <w:sz w:val="20"/>
          <w:szCs w:val="20"/>
        </w:rPr>
        <w:t>ů</w:t>
      </w:r>
      <w:r w:rsidR="00F30290">
        <w:rPr>
          <w:rFonts w:ascii="Arial" w:hAnsi="Arial" w:cs="Arial"/>
          <w:sz w:val="20"/>
          <w:szCs w:val="20"/>
        </w:rPr>
        <w:t xml:space="preserve"> (dále jen </w:t>
      </w:r>
      <w:r w:rsidR="00BF216F">
        <w:rPr>
          <w:rFonts w:ascii="Arial" w:hAnsi="Arial" w:cs="Arial"/>
          <w:sz w:val="20"/>
          <w:szCs w:val="20"/>
        </w:rPr>
        <w:t>P</w:t>
      </w:r>
      <w:r w:rsidR="00F30290">
        <w:rPr>
          <w:rFonts w:ascii="Arial" w:hAnsi="Arial" w:cs="Arial"/>
          <w:sz w:val="20"/>
          <w:szCs w:val="20"/>
        </w:rPr>
        <w:t>řesah stavby)</w:t>
      </w:r>
      <w:r w:rsidR="00D6702C">
        <w:rPr>
          <w:rFonts w:ascii="Arial" w:hAnsi="Arial" w:cs="Arial"/>
          <w:sz w:val="20"/>
          <w:szCs w:val="20"/>
        </w:rPr>
        <w:t xml:space="preserve"> </w:t>
      </w:r>
      <w:r w:rsidR="00AB07B1">
        <w:rPr>
          <w:rFonts w:ascii="Arial" w:hAnsi="Arial" w:cs="Arial"/>
          <w:sz w:val="20"/>
          <w:szCs w:val="20"/>
        </w:rPr>
        <w:t>bude</w:t>
      </w:r>
      <w:r>
        <w:rPr>
          <w:rFonts w:ascii="Arial" w:hAnsi="Arial" w:cs="Arial"/>
          <w:sz w:val="20"/>
          <w:szCs w:val="20"/>
        </w:rPr>
        <w:t xml:space="preserve"> umístěn v</w:t>
      </w:r>
      <w:r w:rsidR="008F2EEF">
        <w:rPr>
          <w:rFonts w:ascii="Arial" w:hAnsi="Arial" w:cs="Arial"/>
          <w:sz w:val="20"/>
          <w:szCs w:val="20"/>
        </w:rPr>
        <w:t xml:space="preserve"> podcho</w:t>
      </w:r>
      <w:r w:rsidR="008E471E">
        <w:rPr>
          <w:rFonts w:ascii="Arial" w:hAnsi="Arial" w:cs="Arial"/>
          <w:sz w:val="20"/>
          <w:szCs w:val="20"/>
        </w:rPr>
        <w:t>zí</w:t>
      </w:r>
      <w:r>
        <w:rPr>
          <w:rFonts w:ascii="Arial" w:hAnsi="Arial" w:cs="Arial"/>
          <w:sz w:val="20"/>
          <w:szCs w:val="20"/>
        </w:rPr>
        <w:t xml:space="preserve"> výšce nejméně </w:t>
      </w:r>
      <w:r w:rsidR="00BF7586">
        <w:rPr>
          <w:rFonts w:ascii="Arial" w:hAnsi="Arial" w:cs="Arial"/>
          <w:sz w:val="20"/>
          <w:szCs w:val="20"/>
        </w:rPr>
        <w:t>7,</w:t>
      </w:r>
      <w:r w:rsidR="00946A7B">
        <w:rPr>
          <w:rFonts w:ascii="Arial" w:hAnsi="Arial" w:cs="Arial"/>
          <w:sz w:val="20"/>
          <w:szCs w:val="20"/>
        </w:rPr>
        <w:t>47</w:t>
      </w:r>
      <w:r>
        <w:rPr>
          <w:rFonts w:ascii="Arial" w:hAnsi="Arial" w:cs="Arial"/>
          <w:sz w:val="20"/>
          <w:szCs w:val="20"/>
        </w:rPr>
        <w:t xml:space="preserve"> m nad povrchem </w:t>
      </w:r>
      <w:r w:rsidR="00230D4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ozemku</w:t>
      </w:r>
      <w:r w:rsidR="00230D42">
        <w:rPr>
          <w:rFonts w:ascii="Arial" w:hAnsi="Arial" w:cs="Arial"/>
          <w:sz w:val="20"/>
          <w:szCs w:val="20"/>
        </w:rPr>
        <w:t xml:space="preserve"> města</w:t>
      </w:r>
      <w:r w:rsidR="000607CC">
        <w:rPr>
          <w:rFonts w:ascii="Arial" w:hAnsi="Arial" w:cs="Arial"/>
          <w:sz w:val="20"/>
          <w:szCs w:val="20"/>
        </w:rPr>
        <w:t>.</w:t>
      </w:r>
      <w:r w:rsidR="003544D1">
        <w:rPr>
          <w:rFonts w:ascii="Arial" w:hAnsi="Arial" w:cs="Arial"/>
          <w:sz w:val="20"/>
          <w:szCs w:val="20"/>
        </w:rPr>
        <w:t xml:space="preserve"> </w:t>
      </w:r>
      <w:r w:rsidR="000F078A">
        <w:rPr>
          <w:rFonts w:ascii="Arial" w:hAnsi="Arial" w:cs="Arial"/>
          <w:sz w:val="20"/>
          <w:szCs w:val="20"/>
        </w:rPr>
        <w:t xml:space="preserve">Celková plocha </w:t>
      </w:r>
      <w:r w:rsidR="006B7343">
        <w:rPr>
          <w:rFonts w:ascii="Arial" w:hAnsi="Arial" w:cs="Arial"/>
          <w:sz w:val="20"/>
          <w:szCs w:val="20"/>
        </w:rPr>
        <w:t>P</w:t>
      </w:r>
      <w:r w:rsidR="00D6702C">
        <w:rPr>
          <w:rFonts w:ascii="Arial" w:hAnsi="Arial" w:cs="Arial"/>
          <w:sz w:val="20"/>
          <w:szCs w:val="20"/>
        </w:rPr>
        <w:t>řesah</w:t>
      </w:r>
      <w:r w:rsidR="00230D42">
        <w:rPr>
          <w:rFonts w:ascii="Arial" w:hAnsi="Arial" w:cs="Arial"/>
          <w:sz w:val="20"/>
          <w:szCs w:val="20"/>
        </w:rPr>
        <w:t>u</w:t>
      </w:r>
      <w:r w:rsidR="006B7343">
        <w:rPr>
          <w:rFonts w:ascii="Arial" w:hAnsi="Arial" w:cs="Arial"/>
          <w:sz w:val="20"/>
          <w:szCs w:val="20"/>
        </w:rPr>
        <w:t xml:space="preserve"> stavby nad Pozemek města</w:t>
      </w:r>
      <w:r w:rsidR="00230D42">
        <w:rPr>
          <w:rFonts w:ascii="Arial" w:hAnsi="Arial" w:cs="Arial"/>
          <w:sz w:val="20"/>
          <w:szCs w:val="20"/>
        </w:rPr>
        <w:t xml:space="preserve"> je </w:t>
      </w:r>
      <w:r w:rsidR="00C75447">
        <w:rPr>
          <w:rFonts w:ascii="Arial" w:hAnsi="Arial" w:cs="Arial"/>
          <w:sz w:val="20"/>
          <w:szCs w:val="20"/>
        </w:rPr>
        <w:t>14,2</w:t>
      </w:r>
      <w:r w:rsidR="00BC2965">
        <w:rPr>
          <w:rFonts w:ascii="Arial" w:hAnsi="Arial" w:cs="Arial"/>
          <w:sz w:val="20"/>
          <w:szCs w:val="20"/>
        </w:rPr>
        <w:t>1</w:t>
      </w:r>
      <w:r w:rsidR="000F078A">
        <w:rPr>
          <w:rFonts w:ascii="Arial" w:hAnsi="Arial" w:cs="Arial"/>
          <w:sz w:val="20"/>
          <w:szCs w:val="20"/>
        </w:rPr>
        <w:t xml:space="preserve"> m</w:t>
      </w:r>
      <w:r w:rsidR="000F078A">
        <w:rPr>
          <w:rFonts w:ascii="Arial" w:hAnsi="Arial" w:cs="Arial"/>
          <w:sz w:val="20"/>
          <w:szCs w:val="20"/>
          <w:vertAlign w:val="superscript"/>
        </w:rPr>
        <w:t>2</w:t>
      </w:r>
      <w:r w:rsidR="006B33D0">
        <w:rPr>
          <w:rFonts w:ascii="Arial" w:hAnsi="Arial" w:cs="Arial"/>
          <w:sz w:val="20"/>
          <w:szCs w:val="20"/>
        </w:rPr>
        <w:t>.</w:t>
      </w:r>
      <w:r w:rsidR="00D6702C">
        <w:rPr>
          <w:rFonts w:ascii="Arial" w:hAnsi="Arial" w:cs="Arial"/>
          <w:sz w:val="20"/>
          <w:szCs w:val="20"/>
        </w:rPr>
        <w:t xml:space="preserve"> </w:t>
      </w:r>
    </w:p>
    <w:p w14:paraId="07CD1FC2" w14:textId="63481743" w:rsidR="00BC741E" w:rsidRDefault="00BC741E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49FDF18" w14:textId="10C690DF" w:rsidR="00BC741E" w:rsidRPr="008C0162" w:rsidRDefault="00BC741E" w:rsidP="00BC741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A62C2E">
        <w:rPr>
          <w:rFonts w:ascii="Arial" w:hAnsi="Arial" w:cs="Arial"/>
          <w:sz w:val="20"/>
          <w:szCs w:val="20"/>
        </w:rPr>
        <w:t>Zájemce výslovně prohlašuje,</w:t>
      </w:r>
      <w:r w:rsidR="001F57BA">
        <w:rPr>
          <w:rFonts w:ascii="Arial" w:hAnsi="Arial" w:cs="Arial"/>
          <w:sz w:val="20"/>
          <w:szCs w:val="20"/>
        </w:rPr>
        <w:t xml:space="preserve"> že </w:t>
      </w:r>
      <w:r w:rsidRPr="008C0162">
        <w:rPr>
          <w:rFonts w:ascii="Arial" w:hAnsi="Arial" w:cs="Arial"/>
          <w:sz w:val="20"/>
          <w:szCs w:val="20"/>
        </w:rPr>
        <w:t xml:space="preserve">Přesah </w:t>
      </w:r>
      <w:r w:rsidR="00F30290">
        <w:rPr>
          <w:rFonts w:ascii="Arial" w:hAnsi="Arial" w:cs="Arial"/>
          <w:sz w:val="20"/>
          <w:szCs w:val="20"/>
        </w:rPr>
        <w:t>stavby</w:t>
      </w:r>
      <w:r w:rsidRPr="008C0162">
        <w:rPr>
          <w:rFonts w:ascii="Arial" w:hAnsi="Arial" w:cs="Arial"/>
          <w:sz w:val="20"/>
          <w:szCs w:val="20"/>
        </w:rPr>
        <w:t xml:space="preserve"> nad Pozem</w:t>
      </w:r>
      <w:r w:rsidR="00230D42">
        <w:rPr>
          <w:rFonts w:ascii="Arial" w:hAnsi="Arial" w:cs="Arial"/>
          <w:sz w:val="20"/>
          <w:szCs w:val="20"/>
        </w:rPr>
        <w:t>ek</w:t>
      </w:r>
      <w:r w:rsidRPr="008C0162">
        <w:rPr>
          <w:rFonts w:ascii="Arial" w:hAnsi="Arial" w:cs="Arial"/>
          <w:sz w:val="20"/>
          <w:szCs w:val="20"/>
        </w:rPr>
        <w:t xml:space="preserve"> města </w:t>
      </w:r>
      <w:r w:rsidR="008F4A35">
        <w:rPr>
          <w:rFonts w:ascii="Arial" w:hAnsi="Arial" w:cs="Arial"/>
          <w:sz w:val="20"/>
          <w:szCs w:val="20"/>
        </w:rPr>
        <w:t>bude</w:t>
      </w:r>
      <w:r w:rsidRPr="008C0162">
        <w:rPr>
          <w:rFonts w:ascii="Arial" w:hAnsi="Arial" w:cs="Arial"/>
          <w:sz w:val="20"/>
          <w:szCs w:val="20"/>
        </w:rPr>
        <w:t xml:space="preserve"> proveden</w:t>
      </w:r>
      <w:r w:rsidR="00796C98">
        <w:rPr>
          <w:rFonts w:ascii="Arial" w:hAnsi="Arial" w:cs="Arial"/>
          <w:sz w:val="20"/>
          <w:szCs w:val="20"/>
        </w:rPr>
        <w:t xml:space="preserve"> v souladu s požadavkem města Brna</w:t>
      </w:r>
      <w:r w:rsidRPr="008C0162">
        <w:rPr>
          <w:rFonts w:ascii="Arial" w:hAnsi="Arial" w:cs="Arial"/>
          <w:sz w:val="20"/>
          <w:szCs w:val="20"/>
        </w:rPr>
        <w:t xml:space="preserve"> takovým způsobem, který se nepromítne do zobrazení budov v katastrální mapě.</w:t>
      </w:r>
    </w:p>
    <w:p w14:paraId="60061E4C" w14:textId="77777777" w:rsidR="00260258" w:rsidRPr="004E2673" w:rsidRDefault="00260258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450E450" w14:textId="22514E07" w:rsidR="00E86219" w:rsidRDefault="00BC741E" w:rsidP="7A7E3B2E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E86219" w:rsidRPr="7A7E3B2E">
        <w:rPr>
          <w:rFonts w:ascii="Arial" w:hAnsi="Arial" w:cs="Arial"/>
          <w:sz w:val="20"/>
          <w:szCs w:val="20"/>
        </w:rPr>
        <w:t>Přesah s</w:t>
      </w:r>
      <w:r w:rsidR="00F30290">
        <w:rPr>
          <w:rFonts w:ascii="Arial" w:hAnsi="Arial" w:cs="Arial"/>
          <w:sz w:val="20"/>
          <w:szCs w:val="20"/>
        </w:rPr>
        <w:t>tavby</w:t>
      </w:r>
      <w:r w:rsidR="00E86219" w:rsidRPr="7A7E3B2E">
        <w:rPr>
          <w:rFonts w:ascii="Arial" w:hAnsi="Arial" w:cs="Arial"/>
          <w:sz w:val="20"/>
          <w:szCs w:val="20"/>
        </w:rPr>
        <w:t xml:space="preserve"> je vyznačen v přiložené grafické dokumentaci tvoříc</w:t>
      </w:r>
      <w:r w:rsidR="00E90CA0" w:rsidRPr="7A7E3B2E">
        <w:rPr>
          <w:rFonts w:ascii="Arial" w:hAnsi="Arial" w:cs="Arial"/>
          <w:sz w:val="20"/>
          <w:szCs w:val="20"/>
        </w:rPr>
        <w:t>í nedílnou součást této smlouvy</w:t>
      </w:r>
      <w:r w:rsidR="00E86219" w:rsidRPr="7A7E3B2E">
        <w:rPr>
          <w:rFonts w:ascii="Arial" w:hAnsi="Arial" w:cs="Arial"/>
          <w:i/>
          <w:iCs/>
          <w:sz w:val="20"/>
          <w:szCs w:val="20"/>
        </w:rPr>
        <w:t xml:space="preserve"> </w:t>
      </w:r>
      <w:r w:rsidR="00E86219" w:rsidRPr="7A7E3B2E">
        <w:rPr>
          <w:rFonts w:ascii="Arial" w:hAnsi="Arial" w:cs="Arial"/>
          <w:sz w:val="20"/>
          <w:szCs w:val="20"/>
        </w:rPr>
        <w:t>a</w:t>
      </w:r>
      <w:r w:rsidR="00E86219" w:rsidRPr="7A7E3B2E">
        <w:rPr>
          <w:rFonts w:ascii="Arial" w:hAnsi="Arial" w:cs="Arial"/>
          <w:i/>
          <w:iCs/>
          <w:sz w:val="20"/>
          <w:szCs w:val="20"/>
        </w:rPr>
        <w:t xml:space="preserve"> </w:t>
      </w:r>
      <w:r w:rsidR="00E86219" w:rsidRPr="7A7E3B2E">
        <w:rPr>
          <w:rFonts w:ascii="Arial" w:hAnsi="Arial" w:cs="Arial"/>
          <w:sz w:val="20"/>
          <w:szCs w:val="20"/>
        </w:rPr>
        <w:t>to:</w:t>
      </w:r>
      <w:r w:rsidR="00E86219" w:rsidRPr="7A7E3B2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F43D8D7" w14:textId="5FC52342" w:rsidR="009A3860" w:rsidRDefault="00E90CA0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90CA0">
        <w:rPr>
          <w:rFonts w:ascii="Arial" w:hAnsi="Arial" w:cs="Arial"/>
          <w:sz w:val="20"/>
          <w:szCs w:val="20"/>
        </w:rPr>
        <w:t>- zákres ploch přesah</w:t>
      </w:r>
      <w:r w:rsidR="00516762">
        <w:rPr>
          <w:rFonts w:ascii="Arial" w:hAnsi="Arial" w:cs="Arial"/>
          <w:sz w:val="20"/>
          <w:szCs w:val="20"/>
        </w:rPr>
        <w:t>ů</w:t>
      </w:r>
      <w:r w:rsidRPr="00E90CA0">
        <w:rPr>
          <w:rFonts w:ascii="Arial" w:hAnsi="Arial" w:cs="Arial"/>
          <w:sz w:val="20"/>
          <w:szCs w:val="20"/>
        </w:rPr>
        <w:t xml:space="preserve"> do snímku katastrální mapy</w:t>
      </w:r>
    </w:p>
    <w:p w14:paraId="4D4FE08A" w14:textId="742CFF94" w:rsidR="007F1CD2" w:rsidRDefault="0038233A" w:rsidP="002016B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30D42">
        <w:rPr>
          <w:rFonts w:ascii="Arial" w:hAnsi="Arial" w:cs="Arial"/>
          <w:sz w:val="20"/>
          <w:szCs w:val="20"/>
        </w:rPr>
        <w:t xml:space="preserve">výkres č. </w:t>
      </w:r>
      <w:r w:rsidR="00CE4CF9">
        <w:rPr>
          <w:rFonts w:ascii="Arial" w:hAnsi="Arial" w:cs="Arial"/>
          <w:sz w:val="20"/>
          <w:szCs w:val="20"/>
        </w:rPr>
        <w:t>C.2</w:t>
      </w:r>
      <w:r w:rsidR="000607CC">
        <w:rPr>
          <w:rFonts w:ascii="Arial" w:hAnsi="Arial" w:cs="Arial"/>
          <w:sz w:val="20"/>
          <w:szCs w:val="20"/>
        </w:rPr>
        <w:t>-</w:t>
      </w:r>
      <w:r w:rsidR="00F154D9">
        <w:rPr>
          <w:rFonts w:ascii="Arial" w:hAnsi="Arial" w:cs="Arial"/>
          <w:sz w:val="20"/>
          <w:szCs w:val="20"/>
        </w:rPr>
        <w:t xml:space="preserve"> </w:t>
      </w:r>
      <w:r w:rsidR="000B3707">
        <w:rPr>
          <w:rFonts w:ascii="Arial" w:hAnsi="Arial" w:cs="Arial"/>
          <w:sz w:val="20"/>
          <w:szCs w:val="20"/>
        </w:rPr>
        <w:t>katastrální situační výkres</w:t>
      </w:r>
      <w:r w:rsidR="000607CC">
        <w:rPr>
          <w:rFonts w:ascii="Arial" w:hAnsi="Arial" w:cs="Arial"/>
          <w:sz w:val="20"/>
          <w:szCs w:val="20"/>
        </w:rPr>
        <w:t xml:space="preserve"> (</w:t>
      </w:r>
      <w:r w:rsidR="000B3707">
        <w:rPr>
          <w:rFonts w:ascii="Arial" w:hAnsi="Arial" w:cs="Arial"/>
          <w:sz w:val="20"/>
          <w:szCs w:val="20"/>
        </w:rPr>
        <w:t>DUR</w:t>
      </w:r>
      <w:r w:rsidR="000607CC">
        <w:rPr>
          <w:rFonts w:ascii="Arial" w:hAnsi="Arial" w:cs="Arial"/>
          <w:sz w:val="20"/>
          <w:szCs w:val="20"/>
        </w:rPr>
        <w:t xml:space="preserve"> </w:t>
      </w:r>
      <w:r w:rsidR="00D00DA4">
        <w:rPr>
          <w:rFonts w:ascii="Arial" w:hAnsi="Arial" w:cs="Arial"/>
          <w:sz w:val="20"/>
          <w:szCs w:val="20"/>
        </w:rPr>
        <w:t>04</w:t>
      </w:r>
      <w:r w:rsidR="000607CC">
        <w:rPr>
          <w:rFonts w:ascii="Arial" w:hAnsi="Arial" w:cs="Arial"/>
          <w:sz w:val="20"/>
          <w:szCs w:val="20"/>
        </w:rPr>
        <w:t xml:space="preserve">/2021, </w:t>
      </w:r>
      <w:r w:rsidR="00D00DA4">
        <w:rPr>
          <w:rFonts w:ascii="Arial" w:hAnsi="Arial" w:cs="Arial"/>
          <w:sz w:val="20"/>
          <w:szCs w:val="20"/>
        </w:rPr>
        <w:t>A</w:t>
      </w:r>
      <w:r w:rsidR="00331A56">
        <w:rPr>
          <w:rFonts w:ascii="Arial" w:hAnsi="Arial" w:cs="Arial"/>
          <w:sz w:val="20"/>
          <w:szCs w:val="20"/>
        </w:rPr>
        <w:t>TELIER RAW</w:t>
      </w:r>
      <w:r w:rsidR="000607CC">
        <w:rPr>
          <w:rFonts w:ascii="Arial" w:hAnsi="Arial" w:cs="Arial"/>
          <w:sz w:val="20"/>
          <w:szCs w:val="20"/>
        </w:rPr>
        <w:t xml:space="preserve"> s.r.o.)</w:t>
      </w:r>
    </w:p>
    <w:p w14:paraId="2F4068D7" w14:textId="0E9DF1F4" w:rsidR="002016BC" w:rsidRDefault="002016BC" w:rsidP="002016B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výkres</w:t>
      </w:r>
      <w:r w:rsidR="00FD512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č.</w:t>
      </w:r>
      <w:r w:rsidR="006241DB">
        <w:rPr>
          <w:rFonts w:ascii="Arial" w:hAnsi="Arial" w:cs="Arial"/>
          <w:sz w:val="20"/>
          <w:szCs w:val="20"/>
        </w:rPr>
        <w:t xml:space="preserve"> D</w:t>
      </w:r>
      <w:r w:rsidR="007503C7">
        <w:rPr>
          <w:rFonts w:ascii="Arial" w:hAnsi="Arial" w:cs="Arial"/>
          <w:sz w:val="20"/>
          <w:szCs w:val="20"/>
        </w:rPr>
        <w:t>.</w:t>
      </w:r>
      <w:r w:rsidR="006241DB">
        <w:rPr>
          <w:rFonts w:ascii="Arial" w:hAnsi="Arial" w:cs="Arial"/>
          <w:sz w:val="20"/>
          <w:szCs w:val="20"/>
        </w:rPr>
        <w:t>3</w:t>
      </w:r>
      <w:r w:rsidR="007503C7">
        <w:rPr>
          <w:rFonts w:ascii="Arial" w:hAnsi="Arial" w:cs="Arial"/>
          <w:sz w:val="20"/>
          <w:szCs w:val="20"/>
        </w:rPr>
        <w:t>.01</w:t>
      </w:r>
      <w:r w:rsidR="002D04A1">
        <w:rPr>
          <w:rFonts w:ascii="Arial" w:hAnsi="Arial" w:cs="Arial"/>
          <w:sz w:val="20"/>
          <w:szCs w:val="20"/>
        </w:rPr>
        <w:t xml:space="preserve"> – pohled severní</w:t>
      </w:r>
      <w:r w:rsidR="007A0309">
        <w:rPr>
          <w:rFonts w:ascii="Arial" w:hAnsi="Arial" w:cs="Arial"/>
          <w:sz w:val="20"/>
          <w:szCs w:val="20"/>
        </w:rPr>
        <w:t>, D.3.02</w:t>
      </w:r>
      <w:r w:rsidR="00E957A2">
        <w:rPr>
          <w:rFonts w:ascii="Arial" w:hAnsi="Arial" w:cs="Arial"/>
          <w:sz w:val="20"/>
          <w:szCs w:val="20"/>
        </w:rPr>
        <w:t xml:space="preserve"> – pohled jižní</w:t>
      </w:r>
      <w:r w:rsidR="007A0309">
        <w:rPr>
          <w:rFonts w:ascii="Arial" w:hAnsi="Arial" w:cs="Arial"/>
          <w:sz w:val="20"/>
          <w:szCs w:val="20"/>
        </w:rPr>
        <w:t>, D.3.03</w:t>
      </w:r>
      <w:r w:rsidR="002D04A1">
        <w:rPr>
          <w:rFonts w:ascii="Arial" w:hAnsi="Arial" w:cs="Arial"/>
          <w:sz w:val="20"/>
          <w:szCs w:val="20"/>
        </w:rPr>
        <w:t xml:space="preserve"> – pohled východní</w:t>
      </w:r>
      <w:r w:rsidR="007A0309">
        <w:rPr>
          <w:rFonts w:ascii="Arial" w:hAnsi="Arial" w:cs="Arial"/>
          <w:sz w:val="20"/>
          <w:szCs w:val="20"/>
        </w:rPr>
        <w:t>, D.3.04</w:t>
      </w:r>
      <w:r w:rsidR="008001F7">
        <w:rPr>
          <w:rFonts w:ascii="Arial" w:hAnsi="Arial" w:cs="Arial"/>
          <w:sz w:val="20"/>
          <w:szCs w:val="20"/>
        </w:rPr>
        <w:t xml:space="preserve"> – pohled </w:t>
      </w:r>
      <w:proofErr w:type="gramStart"/>
      <w:r w:rsidR="008001F7">
        <w:rPr>
          <w:rFonts w:ascii="Arial" w:hAnsi="Arial" w:cs="Arial"/>
          <w:sz w:val="20"/>
          <w:szCs w:val="20"/>
        </w:rPr>
        <w:t>západní</w:t>
      </w:r>
      <w:r>
        <w:rPr>
          <w:rFonts w:ascii="Arial" w:hAnsi="Arial" w:cs="Arial"/>
          <w:sz w:val="20"/>
          <w:szCs w:val="20"/>
        </w:rPr>
        <w:t xml:space="preserve">  (</w:t>
      </w:r>
      <w:proofErr w:type="gramEnd"/>
      <w:r w:rsidR="00836ABE">
        <w:rPr>
          <w:rFonts w:ascii="Arial" w:hAnsi="Arial" w:cs="Arial"/>
          <w:sz w:val="20"/>
          <w:szCs w:val="20"/>
        </w:rPr>
        <w:t>DUR 04/2021, ATELIER RAW s.r.o.)</w:t>
      </w:r>
      <w:r>
        <w:rPr>
          <w:rFonts w:ascii="Arial" w:hAnsi="Arial" w:cs="Arial"/>
          <w:sz w:val="20"/>
          <w:szCs w:val="20"/>
        </w:rPr>
        <w:t>)</w:t>
      </w:r>
    </w:p>
    <w:p w14:paraId="71C982C3" w14:textId="77777777" w:rsidR="00BC741E" w:rsidRDefault="00BC741E" w:rsidP="004A5E3E">
      <w:pPr>
        <w:pStyle w:val="Bezmezer"/>
        <w:rPr>
          <w:rFonts w:ascii="Arial" w:hAnsi="Arial" w:cs="Arial"/>
          <w:b/>
          <w:sz w:val="20"/>
          <w:szCs w:val="20"/>
        </w:rPr>
      </w:pPr>
    </w:p>
    <w:p w14:paraId="4B56B8ED" w14:textId="0DF7AD8C" w:rsidR="00E86219" w:rsidRPr="00EC202E" w:rsidRDefault="00E86219" w:rsidP="00E86219">
      <w:pPr>
        <w:pStyle w:val="Bezmezer"/>
        <w:jc w:val="center"/>
        <w:rPr>
          <w:rFonts w:ascii="Arial" w:hAnsi="Arial" w:cs="Arial"/>
          <w:bCs/>
          <w:sz w:val="20"/>
          <w:szCs w:val="20"/>
        </w:rPr>
      </w:pPr>
      <w:r w:rsidRPr="00EC202E">
        <w:rPr>
          <w:rFonts w:ascii="Arial" w:hAnsi="Arial" w:cs="Arial"/>
          <w:bCs/>
          <w:sz w:val="20"/>
          <w:szCs w:val="20"/>
        </w:rPr>
        <w:lastRenderedPageBreak/>
        <w:t>II.</w:t>
      </w:r>
    </w:p>
    <w:p w14:paraId="3DEEC669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B8DD3C8" w14:textId="26ADED7A" w:rsidR="00BC741E" w:rsidRPr="00212E54" w:rsidRDefault="00E86219" w:rsidP="00BC741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38E632F7">
        <w:rPr>
          <w:rFonts w:ascii="Arial" w:hAnsi="Arial" w:cs="Arial"/>
          <w:sz w:val="20"/>
          <w:szCs w:val="20"/>
        </w:rPr>
        <w:t xml:space="preserve">1. </w:t>
      </w:r>
      <w:r w:rsidR="00BC741E" w:rsidRPr="00212E54">
        <w:rPr>
          <w:rFonts w:ascii="Arial" w:hAnsi="Arial" w:cs="Arial"/>
          <w:sz w:val="20"/>
          <w:szCs w:val="20"/>
        </w:rPr>
        <w:t>Město Brno, za podmínek uvedených v této smlouvě, dává zájemci souhlas k</w:t>
      </w:r>
      <w:r w:rsidR="00BC741E">
        <w:rPr>
          <w:rFonts w:ascii="Arial" w:hAnsi="Arial" w:cs="Arial"/>
          <w:sz w:val="20"/>
          <w:szCs w:val="20"/>
        </w:rPr>
        <w:t xml:space="preserve"> vybudování a </w:t>
      </w:r>
      <w:r w:rsidR="00BC741E" w:rsidRPr="00212E54">
        <w:rPr>
          <w:rFonts w:ascii="Arial" w:hAnsi="Arial" w:cs="Arial"/>
          <w:sz w:val="20"/>
          <w:szCs w:val="20"/>
        </w:rPr>
        <w:t xml:space="preserve">umístění </w:t>
      </w:r>
      <w:r w:rsidR="007D6592">
        <w:rPr>
          <w:rFonts w:ascii="Arial" w:hAnsi="Arial" w:cs="Arial"/>
          <w:sz w:val="20"/>
          <w:szCs w:val="20"/>
        </w:rPr>
        <w:t>P</w:t>
      </w:r>
      <w:r w:rsidR="00BC741E" w:rsidRPr="00212E54">
        <w:rPr>
          <w:rFonts w:ascii="Arial" w:hAnsi="Arial" w:cs="Arial"/>
          <w:sz w:val="20"/>
          <w:szCs w:val="20"/>
        </w:rPr>
        <w:t>řesahu stavby, specifikovanému výše v čl. I.</w:t>
      </w:r>
      <w:r w:rsidR="001F60AF">
        <w:rPr>
          <w:rFonts w:ascii="Arial" w:hAnsi="Arial" w:cs="Arial"/>
          <w:sz w:val="20"/>
          <w:szCs w:val="20"/>
        </w:rPr>
        <w:t xml:space="preserve"> odst. 3</w:t>
      </w:r>
      <w:r w:rsidR="00BC741E" w:rsidRPr="00212E54">
        <w:rPr>
          <w:rFonts w:ascii="Arial" w:hAnsi="Arial" w:cs="Arial"/>
          <w:sz w:val="20"/>
          <w:szCs w:val="20"/>
        </w:rPr>
        <w:t xml:space="preserve"> této smlouvy</w:t>
      </w:r>
      <w:r w:rsidR="00BC741E">
        <w:rPr>
          <w:rFonts w:ascii="Arial" w:hAnsi="Arial" w:cs="Arial"/>
          <w:sz w:val="20"/>
          <w:szCs w:val="20"/>
        </w:rPr>
        <w:t xml:space="preserve"> po dobu existence stavby</w:t>
      </w:r>
      <w:r w:rsidR="00BC741E" w:rsidRPr="00212E54">
        <w:rPr>
          <w:rFonts w:ascii="Arial" w:hAnsi="Arial" w:cs="Arial"/>
          <w:sz w:val="20"/>
          <w:szCs w:val="20"/>
        </w:rPr>
        <w:t xml:space="preserve"> a zájemce tento souhlas přijímá. Zájemce je oprávněn, za podmínek uvedených v této smlouvě, </w:t>
      </w:r>
      <w:r w:rsidR="00304E7F">
        <w:rPr>
          <w:rFonts w:ascii="Arial" w:hAnsi="Arial" w:cs="Arial"/>
          <w:sz w:val="20"/>
          <w:szCs w:val="20"/>
        </w:rPr>
        <w:t>P</w:t>
      </w:r>
      <w:r w:rsidR="00BC741E" w:rsidRPr="00212E54">
        <w:rPr>
          <w:rFonts w:ascii="Arial" w:hAnsi="Arial" w:cs="Arial"/>
          <w:sz w:val="20"/>
          <w:szCs w:val="20"/>
        </w:rPr>
        <w:t>řesah stavby vybudovat a mít umístěn nad</w:t>
      </w:r>
      <w:r w:rsidR="001F60AF">
        <w:rPr>
          <w:rFonts w:ascii="Arial" w:hAnsi="Arial" w:cs="Arial"/>
          <w:sz w:val="20"/>
          <w:szCs w:val="20"/>
        </w:rPr>
        <w:t xml:space="preserve"> </w:t>
      </w:r>
      <w:r w:rsidR="00BC741E">
        <w:rPr>
          <w:rFonts w:ascii="Arial" w:hAnsi="Arial" w:cs="Arial"/>
          <w:sz w:val="20"/>
          <w:szCs w:val="20"/>
        </w:rPr>
        <w:t>P</w:t>
      </w:r>
      <w:r w:rsidR="00BC741E" w:rsidRPr="00212E54">
        <w:rPr>
          <w:rFonts w:ascii="Arial" w:hAnsi="Arial" w:cs="Arial"/>
          <w:sz w:val="20"/>
          <w:szCs w:val="20"/>
        </w:rPr>
        <w:t>ozemk</w:t>
      </w:r>
      <w:r w:rsidR="00A26C04">
        <w:rPr>
          <w:rFonts w:ascii="Arial" w:hAnsi="Arial" w:cs="Arial"/>
          <w:sz w:val="20"/>
          <w:szCs w:val="20"/>
        </w:rPr>
        <w:t>y</w:t>
      </w:r>
      <w:r w:rsidR="00BC741E" w:rsidRPr="00212E54">
        <w:rPr>
          <w:rFonts w:ascii="Arial" w:hAnsi="Arial" w:cs="Arial"/>
          <w:sz w:val="20"/>
          <w:szCs w:val="20"/>
        </w:rPr>
        <w:t xml:space="preserve"> města uvedeným</w:t>
      </w:r>
      <w:r w:rsidR="00D2576C">
        <w:rPr>
          <w:rFonts w:ascii="Arial" w:hAnsi="Arial" w:cs="Arial"/>
          <w:sz w:val="20"/>
          <w:szCs w:val="20"/>
        </w:rPr>
        <w:t>i</w:t>
      </w:r>
      <w:r w:rsidR="00BC741E" w:rsidRPr="00212E54">
        <w:rPr>
          <w:rFonts w:ascii="Arial" w:hAnsi="Arial" w:cs="Arial"/>
          <w:sz w:val="20"/>
          <w:szCs w:val="20"/>
        </w:rPr>
        <w:t xml:space="preserve"> výše v čl. I.</w:t>
      </w:r>
      <w:r w:rsidR="001F60AF">
        <w:rPr>
          <w:rFonts w:ascii="Arial" w:hAnsi="Arial" w:cs="Arial"/>
          <w:sz w:val="20"/>
          <w:szCs w:val="20"/>
        </w:rPr>
        <w:t xml:space="preserve"> odst. 3</w:t>
      </w:r>
      <w:r w:rsidR="00BC741E" w:rsidRPr="00212E54">
        <w:rPr>
          <w:rFonts w:ascii="Arial" w:hAnsi="Arial" w:cs="Arial"/>
          <w:sz w:val="20"/>
          <w:szCs w:val="20"/>
        </w:rPr>
        <w:t xml:space="preserve"> této smlouvy a dle přiložené grafické dokumentace, po dobu existence stavby a město Brno se zavazuje umístění </w:t>
      </w:r>
      <w:r w:rsidR="00FA40A3">
        <w:rPr>
          <w:rFonts w:ascii="Arial" w:hAnsi="Arial" w:cs="Arial"/>
          <w:sz w:val="20"/>
          <w:szCs w:val="20"/>
        </w:rPr>
        <w:t>P</w:t>
      </w:r>
      <w:r w:rsidR="00BC741E" w:rsidRPr="00212E54">
        <w:rPr>
          <w:rFonts w:ascii="Arial" w:hAnsi="Arial" w:cs="Arial"/>
          <w:sz w:val="20"/>
          <w:szCs w:val="20"/>
        </w:rPr>
        <w:t xml:space="preserve">řesahu stavby nad </w:t>
      </w:r>
      <w:r w:rsidR="00BC741E">
        <w:rPr>
          <w:rFonts w:ascii="Arial" w:hAnsi="Arial" w:cs="Arial"/>
          <w:sz w:val="20"/>
          <w:szCs w:val="20"/>
        </w:rPr>
        <w:t>Pozem</w:t>
      </w:r>
      <w:r w:rsidR="00A00642">
        <w:rPr>
          <w:rFonts w:ascii="Arial" w:hAnsi="Arial" w:cs="Arial"/>
          <w:sz w:val="20"/>
          <w:szCs w:val="20"/>
        </w:rPr>
        <w:t>ky</w:t>
      </w:r>
      <w:r w:rsidR="00BC741E" w:rsidRPr="00212E54">
        <w:rPr>
          <w:rFonts w:ascii="Arial" w:hAnsi="Arial" w:cs="Arial"/>
          <w:sz w:val="20"/>
          <w:szCs w:val="20"/>
        </w:rPr>
        <w:t xml:space="preserve"> města, po dobu existence stavby a za podmínek v této smlouvě dohodnutých, umožnit.</w:t>
      </w:r>
    </w:p>
    <w:p w14:paraId="3656B9AB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D51079" w14:textId="06D965D2" w:rsidR="00E86219" w:rsidRPr="0072487A" w:rsidRDefault="00E86219" w:rsidP="00E86219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  <w:bookmarkStart w:id="1" w:name="_Hlk22023406"/>
      <w:r w:rsidRPr="7A7E3B2E">
        <w:rPr>
          <w:rFonts w:ascii="Arial" w:hAnsi="Arial" w:cs="Arial"/>
          <w:sz w:val="20"/>
          <w:szCs w:val="20"/>
        </w:rPr>
        <w:t>2. Za umožnění umí</w:t>
      </w:r>
      <w:r w:rsidR="0019642C" w:rsidRPr="7A7E3B2E">
        <w:rPr>
          <w:rFonts w:ascii="Arial" w:hAnsi="Arial" w:cs="Arial"/>
          <w:sz w:val="20"/>
          <w:szCs w:val="20"/>
        </w:rPr>
        <w:t xml:space="preserve">stění </w:t>
      </w:r>
      <w:r w:rsidR="00FA40A3">
        <w:rPr>
          <w:rFonts w:ascii="Arial" w:hAnsi="Arial" w:cs="Arial"/>
          <w:sz w:val="20"/>
          <w:szCs w:val="20"/>
        </w:rPr>
        <w:t>P</w:t>
      </w:r>
      <w:r w:rsidR="0019642C" w:rsidRPr="7A7E3B2E">
        <w:rPr>
          <w:rFonts w:ascii="Arial" w:hAnsi="Arial" w:cs="Arial"/>
          <w:sz w:val="20"/>
          <w:szCs w:val="20"/>
        </w:rPr>
        <w:t xml:space="preserve">řesahu stavby nad </w:t>
      </w:r>
      <w:r w:rsidR="00BC741E">
        <w:rPr>
          <w:rFonts w:ascii="Arial" w:hAnsi="Arial" w:cs="Arial"/>
          <w:sz w:val="20"/>
          <w:szCs w:val="20"/>
        </w:rPr>
        <w:t>Pozem</w:t>
      </w:r>
      <w:r w:rsidR="00A00642">
        <w:rPr>
          <w:rFonts w:ascii="Arial" w:hAnsi="Arial" w:cs="Arial"/>
          <w:sz w:val="20"/>
          <w:szCs w:val="20"/>
        </w:rPr>
        <w:t>ky</w:t>
      </w:r>
      <w:r w:rsidRPr="7A7E3B2E">
        <w:rPr>
          <w:rFonts w:ascii="Arial" w:hAnsi="Arial" w:cs="Arial"/>
          <w:sz w:val="20"/>
          <w:szCs w:val="20"/>
        </w:rPr>
        <w:t xml:space="preserve"> města</w:t>
      </w:r>
      <w:r w:rsidR="0019642C" w:rsidRPr="7A7E3B2E">
        <w:rPr>
          <w:rFonts w:ascii="Arial" w:hAnsi="Arial" w:cs="Arial"/>
          <w:sz w:val="20"/>
          <w:szCs w:val="20"/>
        </w:rPr>
        <w:t xml:space="preserve"> o celkové ploše přesahu </w:t>
      </w:r>
      <w:r w:rsidR="00FA40A3">
        <w:rPr>
          <w:rFonts w:ascii="Arial" w:hAnsi="Arial" w:cs="Arial"/>
          <w:sz w:val="20"/>
          <w:szCs w:val="20"/>
        </w:rPr>
        <w:t>1</w:t>
      </w:r>
      <w:r w:rsidR="007A4924">
        <w:rPr>
          <w:rFonts w:ascii="Arial" w:hAnsi="Arial" w:cs="Arial"/>
          <w:sz w:val="20"/>
          <w:szCs w:val="20"/>
        </w:rPr>
        <w:t>4,21</w:t>
      </w:r>
      <w:r w:rsidRPr="7A7E3B2E">
        <w:rPr>
          <w:rFonts w:ascii="Arial" w:hAnsi="Arial" w:cs="Arial"/>
          <w:sz w:val="20"/>
          <w:szCs w:val="20"/>
        </w:rPr>
        <w:t xml:space="preserve"> m</w:t>
      </w:r>
      <w:r w:rsidRPr="7A7E3B2E">
        <w:rPr>
          <w:rFonts w:ascii="Arial" w:hAnsi="Arial" w:cs="Arial"/>
          <w:sz w:val="20"/>
          <w:szCs w:val="20"/>
          <w:vertAlign w:val="superscript"/>
        </w:rPr>
        <w:t>2</w:t>
      </w:r>
      <w:r w:rsidR="002A671C" w:rsidRPr="7A7E3B2E">
        <w:rPr>
          <w:rFonts w:ascii="Arial" w:hAnsi="Arial" w:cs="Arial"/>
          <w:sz w:val="20"/>
          <w:szCs w:val="20"/>
        </w:rPr>
        <w:t xml:space="preserve"> </w:t>
      </w:r>
      <w:r w:rsidRPr="7A7E3B2E">
        <w:rPr>
          <w:rFonts w:ascii="Arial" w:hAnsi="Arial" w:cs="Arial"/>
          <w:sz w:val="20"/>
          <w:szCs w:val="20"/>
        </w:rPr>
        <w:t>se zájemce zavazuje zaplatit městu Brnu sjednanou jednorázovou úplatu ve výši obvyklé</w:t>
      </w:r>
      <w:r w:rsidR="3C8652F7" w:rsidRPr="7A7E3B2E">
        <w:rPr>
          <w:rFonts w:ascii="Arial" w:hAnsi="Arial" w:cs="Arial"/>
          <w:sz w:val="20"/>
          <w:szCs w:val="20"/>
        </w:rPr>
        <w:t xml:space="preserve"> </w:t>
      </w:r>
      <w:r w:rsidRPr="7A7E3B2E">
        <w:rPr>
          <w:rFonts w:ascii="Arial" w:hAnsi="Arial" w:cs="Arial"/>
          <w:sz w:val="20"/>
          <w:szCs w:val="20"/>
        </w:rPr>
        <w:t xml:space="preserve">ceny </w:t>
      </w:r>
      <w:r w:rsidR="003B7958">
        <w:rPr>
          <w:rFonts w:ascii="Arial" w:hAnsi="Arial" w:cs="Arial"/>
          <w:color w:val="000000" w:themeColor="text1"/>
          <w:sz w:val="20"/>
          <w:szCs w:val="20"/>
        </w:rPr>
        <w:t>11 000</w:t>
      </w:r>
      <w:r w:rsidR="003077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A7E3B2E">
        <w:rPr>
          <w:rFonts w:ascii="Arial" w:hAnsi="Arial" w:cs="Arial"/>
          <w:color w:val="000000" w:themeColor="text1"/>
          <w:sz w:val="20"/>
          <w:szCs w:val="20"/>
        </w:rPr>
        <w:t>Kč</w:t>
      </w:r>
      <w:r w:rsidR="00840CD6">
        <w:rPr>
          <w:rFonts w:ascii="Arial" w:hAnsi="Arial" w:cs="Arial"/>
          <w:color w:val="000000" w:themeColor="text1"/>
          <w:sz w:val="20"/>
          <w:szCs w:val="20"/>
        </w:rPr>
        <w:t>/m</w:t>
      </w:r>
      <w:proofErr w:type="gramStart"/>
      <w:r w:rsidR="00840CD6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2 </w:t>
      </w:r>
      <w:r w:rsidR="003C2DCD" w:rsidRPr="7A7E3B2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="003C2DCD" w:rsidRPr="7A7E3B2E">
        <w:rPr>
          <w:rFonts w:ascii="Arial" w:hAnsi="Arial" w:cs="Arial"/>
          <w:color w:val="000000" w:themeColor="text1"/>
          <w:sz w:val="20"/>
          <w:szCs w:val="20"/>
        </w:rPr>
        <w:t>včetně</w:t>
      </w:r>
      <w:proofErr w:type="gramEnd"/>
      <w:r w:rsidR="003C2DCD" w:rsidRPr="7A7E3B2E">
        <w:rPr>
          <w:rFonts w:ascii="Arial" w:hAnsi="Arial" w:cs="Arial"/>
          <w:color w:val="000000" w:themeColor="text1"/>
          <w:sz w:val="20"/>
          <w:szCs w:val="20"/>
        </w:rPr>
        <w:t xml:space="preserve"> DPH</w:t>
      </w:r>
      <w:r w:rsidR="003C2DCD" w:rsidRPr="005548E5">
        <w:rPr>
          <w:rFonts w:ascii="Arial" w:hAnsi="Arial" w:cs="Arial"/>
          <w:sz w:val="20"/>
          <w:szCs w:val="20"/>
        </w:rPr>
        <w:t xml:space="preserve">, tj. </w:t>
      </w:r>
      <w:r w:rsidR="004C6368">
        <w:rPr>
          <w:rFonts w:ascii="Arial" w:hAnsi="Arial" w:cs="Arial"/>
          <w:sz w:val="20"/>
          <w:szCs w:val="20"/>
        </w:rPr>
        <w:t>129 181,82</w:t>
      </w:r>
      <w:r w:rsidR="00307750" w:rsidRPr="005548E5">
        <w:rPr>
          <w:rFonts w:ascii="Arial" w:hAnsi="Arial" w:cs="Arial"/>
          <w:sz w:val="20"/>
          <w:szCs w:val="20"/>
        </w:rPr>
        <w:t xml:space="preserve"> </w:t>
      </w:r>
      <w:r w:rsidR="008078D0" w:rsidRPr="005548E5">
        <w:rPr>
          <w:rFonts w:ascii="Arial" w:hAnsi="Arial" w:cs="Arial"/>
          <w:sz w:val="20"/>
          <w:szCs w:val="20"/>
        </w:rPr>
        <w:t>Kč</w:t>
      </w:r>
      <w:r w:rsidR="002A671C" w:rsidRPr="005548E5">
        <w:rPr>
          <w:rFonts w:ascii="Arial" w:hAnsi="Arial" w:cs="Arial"/>
          <w:sz w:val="20"/>
          <w:szCs w:val="20"/>
        </w:rPr>
        <w:t xml:space="preserve"> </w:t>
      </w:r>
      <w:r w:rsidR="00180FE8" w:rsidRPr="005548E5">
        <w:rPr>
          <w:rFonts w:ascii="Arial" w:hAnsi="Arial" w:cs="Arial"/>
          <w:sz w:val="20"/>
          <w:szCs w:val="20"/>
        </w:rPr>
        <w:t xml:space="preserve"> + </w:t>
      </w:r>
      <w:r w:rsidR="008078D0" w:rsidRPr="005548E5">
        <w:rPr>
          <w:rFonts w:ascii="Arial" w:hAnsi="Arial" w:cs="Arial"/>
          <w:sz w:val="20"/>
          <w:szCs w:val="20"/>
        </w:rPr>
        <w:t>21 %</w:t>
      </w:r>
      <w:r w:rsidR="00180FE8" w:rsidRPr="005548E5">
        <w:rPr>
          <w:rFonts w:ascii="Arial" w:hAnsi="Arial" w:cs="Arial"/>
          <w:sz w:val="20"/>
          <w:szCs w:val="20"/>
        </w:rPr>
        <w:t xml:space="preserve"> DPH,</w:t>
      </w:r>
      <w:r w:rsidR="008078D0" w:rsidRPr="005548E5">
        <w:rPr>
          <w:rFonts w:ascii="Arial" w:hAnsi="Arial" w:cs="Arial"/>
          <w:sz w:val="20"/>
          <w:szCs w:val="20"/>
        </w:rPr>
        <w:t xml:space="preserve"> tj. </w:t>
      </w:r>
      <w:r w:rsidR="00FA641F">
        <w:rPr>
          <w:rFonts w:ascii="Arial" w:hAnsi="Arial" w:cs="Arial"/>
          <w:sz w:val="20"/>
          <w:szCs w:val="20"/>
        </w:rPr>
        <w:t>27 128,18</w:t>
      </w:r>
      <w:r w:rsidR="008078D0" w:rsidRPr="005548E5">
        <w:rPr>
          <w:rFonts w:ascii="Arial" w:hAnsi="Arial" w:cs="Arial"/>
          <w:sz w:val="20"/>
          <w:szCs w:val="20"/>
        </w:rPr>
        <w:t xml:space="preserve"> Kč; </w:t>
      </w:r>
      <w:r w:rsidR="00840CD6" w:rsidRPr="005548E5">
        <w:rPr>
          <w:rFonts w:ascii="Arial" w:hAnsi="Arial" w:cs="Arial"/>
          <w:sz w:val="20"/>
          <w:szCs w:val="20"/>
        </w:rPr>
        <w:t xml:space="preserve">celková výše úplaty činí </w:t>
      </w:r>
      <w:r w:rsidR="00FA641F">
        <w:rPr>
          <w:rFonts w:ascii="Arial" w:hAnsi="Arial" w:cs="Arial"/>
          <w:sz w:val="20"/>
          <w:szCs w:val="20"/>
        </w:rPr>
        <w:t>156 310</w:t>
      </w:r>
      <w:r w:rsidR="00031DEC" w:rsidRPr="005548E5">
        <w:rPr>
          <w:rFonts w:ascii="Arial" w:hAnsi="Arial" w:cs="Arial"/>
          <w:sz w:val="20"/>
          <w:szCs w:val="20"/>
        </w:rPr>
        <w:t xml:space="preserve"> </w:t>
      </w:r>
      <w:r w:rsidR="00840CD6" w:rsidRPr="005548E5">
        <w:rPr>
          <w:rFonts w:ascii="Arial" w:hAnsi="Arial" w:cs="Arial"/>
          <w:sz w:val="20"/>
          <w:szCs w:val="20"/>
        </w:rPr>
        <w:t>Kč.</w:t>
      </w:r>
    </w:p>
    <w:bookmarkEnd w:id="1"/>
    <w:p w14:paraId="45FB0818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1C26769" w14:textId="77777777" w:rsidR="008F2468" w:rsidRPr="00212E54" w:rsidRDefault="008F2468" w:rsidP="008F246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3. Sjednanou úplatu dle předchozího odstavce uhradil zájemce před podpisem této smlouvy na účet města Brna a pod variabilním symbolem uvedenými v záhlaví této smlouvy. </w:t>
      </w:r>
    </w:p>
    <w:p w14:paraId="4A060B79" w14:textId="77777777" w:rsidR="008F2468" w:rsidRPr="00212E54" w:rsidRDefault="008F2468" w:rsidP="008F246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4F30330" w14:textId="77777777" w:rsidR="008F2468" w:rsidRPr="00212E54" w:rsidRDefault="008F2468" w:rsidP="008F246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4.  Za den</w:t>
      </w:r>
      <w:r w:rsidRPr="00212E54">
        <w:rPr>
          <w:rFonts w:ascii="Arial" w:hAnsi="Arial" w:cs="Arial"/>
          <w:b/>
          <w:sz w:val="20"/>
          <w:szCs w:val="20"/>
        </w:rPr>
        <w:t xml:space="preserve"> </w:t>
      </w:r>
      <w:r w:rsidRPr="00212E54">
        <w:rPr>
          <w:rFonts w:ascii="Arial" w:hAnsi="Arial" w:cs="Arial"/>
          <w:sz w:val="20"/>
          <w:szCs w:val="20"/>
        </w:rPr>
        <w:t xml:space="preserve">poskytnutí služby ve smyslu zákona č. 234/2004 Sb., o dani z přidané hodnoty, v platném znění, se dle dohody smluvních stran považuje den podpisu smlouvy druhou (poslední) smluvní stranou. Tento den je zároveň dnem uskutečnění zdanitelného plnění. </w:t>
      </w:r>
    </w:p>
    <w:p w14:paraId="59CE274C" w14:textId="77777777" w:rsidR="008F2468" w:rsidRPr="00212E54" w:rsidRDefault="008F2468" w:rsidP="008F246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54C666CD" w14:textId="77777777" w:rsidR="008F2468" w:rsidRPr="00212E54" w:rsidRDefault="008F2468" w:rsidP="008F2468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212E54">
        <w:rPr>
          <w:rFonts w:ascii="Arial" w:hAnsi="Arial" w:cs="Arial"/>
          <w:sz w:val="20"/>
          <w:szCs w:val="20"/>
        </w:rPr>
        <w:t>Zájemce bere na vědomí a souhlasí s tím, že uzavřením této smlouvy ztrácí nárok na vrácení uhrazené úplaty sjednané v čl. II. bod 2. této smlouvy.</w:t>
      </w:r>
    </w:p>
    <w:p w14:paraId="5A62984B" w14:textId="77777777" w:rsidR="008F2468" w:rsidRPr="00212E54" w:rsidRDefault="008F2468" w:rsidP="008F2468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</w:p>
    <w:p w14:paraId="13795C93" w14:textId="24EE576E" w:rsidR="008F2468" w:rsidRDefault="008F2468" w:rsidP="008F2468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6. Zájemce se zavazuje, v případě převodu vlastnictví nemovitost</w:t>
      </w:r>
      <w:r w:rsidR="00F30290">
        <w:rPr>
          <w:rFonts w:ascii="Arial" w:hAnsi="Arial" w:cs="Arial"/>
          <w:sz w:val="20"/>
          <w:szCs w:val="20"/>
        </w:rPr>
        <w:t>i</w:t>
      </w:r>
      <w:r w:rsidRPr="00212E54">
        <w:rPr>
          <w:rFonts w:ascii="Arial" w:hAnsi="Arial" w:cs="Arial"/>
          <w:sz w:val="20"/>
          <w:szCs w:val="20"/>
        </w:rPr>
        <w:t xml:space="preserve"> s přesahem nad </w:t>
      </w:r>
      <w:r>
        <w:rPr>
          <w:rFonts w:ascii="Arial" w:hAnsi="Arial" w:cs="Arial"/>
          <w:sz w:val="20"/>
          <w:szCs w:val="20"/>
        </w:rPr>
        <w:t>P</w:t>
      </w:r>
      <w:r w:rsidRPr="00212E54">
        <w:rPr>
          <w:rFonts w:ascii="Arial" w:hAnsi="Arial" w:cs="Arial"/>
          <w:sz w:val="20"/>
          <w:szCs w:val="20"/>
        </w:rPr>
        <w:t>ozem</w:t>
      </w:r>
      <w:r w:rsidR="006C2E53">
        <w:rPr>
          <w:rFonts w:ascii="Arial" w:hAnsi="Arial" w:cs="Arial"/>
          <w:sz w:val="20"/>
          <w:szCs w:val="20"/>
        </w:rPr>
        <w:t>ky</w:t>
      </w:r>
      <w:r w:rsidRPr="00212E54">
        <w:rPr>
          <w:rFonts w:ascii="Arial" w:hAnsi="Arial" w:cs="Arial"/>
          <w:sz w:val="20"/>
          <w:szCs w:val="20"/>
        </w:rPr>
        <w:t xml:space="preserve"> města dle této smlouvy, předat tuto smlouvu novému vlastníkovi</w:t>
      </w:r>
      <w:r>
        <w:rPr>
          <w:rFonts w:ascii="Arial" w:hAnsi="Arial" w:cs="Arial"/>
          <w:sz w:val="20"/>
          <w:szCs w:val="20"/>
        </w:rPr>
        <w:t xml:space="preserve"> nemovitosti</w:t>
      </w:r>
      <w:r w:rsidRPr="00212E54">
        <w:rPr>
          <w:rFonts w:ascii="Arial" w:hAnsi="Arial" w:cs="Arial"/>
          <w:sz w:val="20"/>
          <w:szCs w:val="20"/>
        </w:rPr>
        <w:t>, jako doklad o právním vztahu</w:t>
      </w:r>
      <w:r>
        <w:rPr>
          <w:rFonts w:ascii="Arial" w:hAnsi="Arial" w:cs="Arial"/>
          <w:sz w:val="20"/>
          <w:szCs w:val="20"/>
        </w:rPr>
        <w:t xml:space="preserve"> k Pozemk</w:t>
      </w:r>
      <w:r w:rsidR="006C2E53">
        <w:rPr>
          <w:rFonts w:ascii="Arial" w:hAnsi="Arial" w:cs="Arial"/>
          <w:sz w:val="20"/>
          <w:szCs w:val="20"/>
        </w:rPr>
        <w:t>ům</w:t>
      </w:r>
      <w:r>
        <w:rPr>
          <w:rFonts w:ascii="Arial" w:hAnsi="Arial" w:cs="Arial"/>
          <w:sz w:val="20"/>
          <w:szCs w:val="20"/>
        </w:rPr>
        <w:t xml:space="preserve"> města.</w:t>
      </w:r>
    </w:p>
    <w:p w14:paraId="31E13963" w14:textId="77777777" w:rsidR="008F2468" w:rsidRDefault="008F2468" w:rsidP="008F2468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4B99056E" w14:textId="1986F913" w:rsidR="00E86219" w:rsidRPr="00C70DA7" w:rsidRDefault="008F2468" w:rsidP="00C70DA7">
      <w:pPr>
        <w:jc w:val="both"/>
        <w:rPr>
          <w:rFonts w:ascii="Arial" w:hAnsi="Arial" w:cs="Arial"/>
          <w:sz w:val="20"/>
        </w:rPr>
      </w:pPr>
      <w:r w:rsidRPr="005E5028">
        <w:rPr>
          <w:rFonts w:ascii="Arial" w:hAnsi="Arial" w:cs="Arial"/>
          <w:sz w:val="20"/>
        </w:rPr>
        <w:t>7. Město Brno souhlasí s postoupením práv zájemce vybudovat a mít umístěn nad Pozemk</w:t>
      </w:r>
      <w:r w:rsidR="006C2E53">
        <w:rPr>
          <w:rFonts w:ascii="Arial" w:hAnsi="Arial" w:cs="Arial"/>
          <w:sz w:val="20"/>
        </w:rPr>
        <w:t>y</w:t>
      </w:r>
      <w:r w:rsidRPr="005E5028">
        <w:rPr>
          <w:rFonts w:ascii="Arial" w:hAnsi="Arial" w:cs="Arial"/>
          <w:sz w:val="20"/>
        </w:rPr>
        <w:t xml:space="preserve"> města    po dobu existence stavby </w:t>
      </w:r>
      <w:r w:rsidR="00C17669">
        <w:rPr>
          <w:rFonts w:ascii="Arial" w:hAnsi="Arial" w:cs="Arial"/>
          <w:sz w:val="20"/>
        </w:rPr>
        <w:t>P</w:t>
      </w:r>
      <w:r w:rsidRPr="005E5028">
        <w:rPr>
          <w:rFonts w:ascii="Arial" w:hAnsi="Arial" w:cs="Arial"/>
          <w:sz w:val="20"/>
        </w:rPr>
        <w:t>řesah stavby nabyvateli vlastnického práva ke stavbě</w:t>
      </w:r>
      <w:r w:rsidR="00617832">
        <w:rPr>
          <w:rFonts w:ascii="Arial" w:hAnsi="Arial" w:cs="Arial"/>
          <w:sz w:val="20"/>
        </w:rPr>
        <w:t>, resp. k pozemk</w:t>
      </w:r>
      <w:r w:rsidR="00714762">
        <w:rPr>
          <w:rFonts w:ascii="Arial" w:hAnsi="Arial" w:cs="Arial"/>
          <w:sz w:val="20"/>
        </w:rPr>
        <w:t>ům</w:t>
      </w:r>
      <w:r w:rsidR="00617832">
        <w:rPr>
          <w:rFonts w:ascii="Arial" w:hAnsi="Arial" w:cs="Arial"/>
          <w:sz w:val="20"/>
        </w:rPr>
        <w:t>, na kter</w:t>
      </w:r>
      <w:r w:rsidR="00714762">
        <w:rPr>
          <w:rFonts w:ascii="Arial" w:hAnsi="Arial" w:cs="Arial"/>
          <w:sz w:val="20"/>
        </w:rPr>
        <w:t>ých</w:t>
      </w:r>
      <w:r w:rsidR="00617832">
        <w:rPr>
          <w:rFonts w:ascii="Arial" w:hAnsi="Arial" w:cs="Arial"/>
          <w:sz w:val="20"/>
        </w:rPr>
        <w:t xml:space="preserve"> dojde k realizaci stavby s přesahem dle této smlouvy</w:t>
      </w:r>
      <w:r w:rsidRPr="005E5028">
        <w:rPr>
          <w:rFonts w:ascii="Arial" w:hAnsi="Arial" w:cs="Arial"/>
          <w:sz w:val="20"/>
        </w:rPr>
        <w:t xml:space="preserve"> a pro takový případ postoupení osvobozuje zájemce okamžikem účinnosti postoupení od povinností zájemce z této smlouvy.</w:t>
      </w:r>
    </w:p>
    <w:p w14:paraId="74E0D401" w14:textId="77777777" w:rsidR="00C02854" w:rsidRDefault="00C02854" w:rsidP="00E86219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4C486BB1" w14:textId="5DF40140" w:rsidR="00E86219" w:rsidRPr="00EC202E" w:rsidRDefault="00E86219" w:rsidP="00E86219">
      <w:pPr>
        <w:pStyle w:val="Bezmezer"/>
        <w:jc w:val="center"/>
        <w:rPr>
          <w:rFonts w:ascii="Arial" w:hAnsi="Arial" w:cs="Arial"/>
          <w:bCs/>
          <w:sz w:val="20"/>
          <w:szCs w:val="20"/>
        </w:rPr>
      </w:pPr>
      <w:r w:rsidRPr="00EC202E">
        <w:rPr>
          <w:rFonts w:ascii="Arial" w:hAnsi="Arial" w:cs="Arial"/>
          <w:bCs/>
          <w:sz w:val="20"/>
          <w:szCs w:val="20"/>
        </w:rPr>
        <w:t>III.</w:t>
      </w:r>
    </w:p>
    <w:p w14:paraId="1299C43A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82E6675" w14:textId="523398BD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Zájemce</w:t>
      </w:r>
      <w:r w:rsidRPr="004E2673">
        <w:rPr>
          <w:rFonts w:ascii="Arial" w:hAnsi="Arial" w:cs="Arial"/>
          <w:sz w:val="20"/>
          <w:szCs w:val="20"/>
        </w:rPr>
        <w:t xml:space="preserve"> bere na vědomí, že </w:t>
      </w:r>
      <w:r w:rsidR="004129EC">
        <w:rPr>
          <w:rFonts w:ascii="Arial" w:hAnsi="Arial" w:cs="Arial"/>
          <w:sz w:val="20"/>
          <w:szCs w:val="20"/>
        </w:rPr>
        <w:t>Pozem</w:t>
      </w:r>
      <w:r w:rsidR="00714762">
        <w:rPr>
          <w:rFonts w:ascii="Arial" w:hAnsi="Arial" w:cs="Arial"/>
          <w:sz w:val="20"/>
          <w:szCs w:val="20"/>
        </w:rPr>
        <w:t>ky</w:t>
      </w:r>
      <w:r w:rsidR="004129EC">
        <w:rPr>
          <w:rFonts w:ascii="Arial" w:hAnsi="Arial" w:cs="Arial"/>
          <w:sz w:val="20"/>
          <w:szCs w:val="20"/>
        </w:rPr>
        <w:t xml:space="preserve"> města</w:t>
      </w:r>
      <w:r w:rsidR="0019642C">
        <w:rPr>
          <w:rFonts w:ascii="Arial" w:hAnsi="Arial" w:cs="Arial"/>
          <w:sz w:val="20"/>
          <w:szCs w:val="20"/>
        </w:rPr>
        <w:t xml:space="preserve"> dotčen</w:t>
      </w:r>
      <w:r w:rsidR="00714762">
        <w:rPr>
          <w:rFonts w:ascii="Arial" w:hAnsi="Arial" w:cs="Arial"/>
          <w:sz w:val="20"/>
          <w:szCs w:val="20"/>
        </w:rPr>
        <w:t>é</w:t>
      </w:r>
      <w:r w:rsidRPr="004E2673">
        <w:rPr>
          <w:rFonts w:ascii="Arial" w:hAnsi="Arial" w:cs="Arial"/>
          <w:sz w:val="20"/>
          <w:szCs w:val="20"/>
        </w:rPr>
        <w:t xml:space="preserve"> </w:t>
      </w:r>
      <w:r w:rsidR="009819CD">
        <w:rPr>
          <w:rFonts w:ascii="Arial" w:hAnsi="Arial" w:cs="Arial"/>
          <w:sz w:val="20"/>
          <w:szCs w:val="20"/>
        </w:rPr>
        <w:t>P</w:t>
      </w:r>
      <w:r w:rsidRPr="004E2673">
        <w:rPr>
          <w:rFonts w:ascii="Arial" w:hAnsi="Arial" w:cs="Arial"/>
          <w:sz w:val="20"/>
          <w:szCs w:val="20"/>
        </w:rPr>
        <w:t>řesahem stavby</w:t>
      </w:r>
      <w:r w:rsidRPr="004E2673">
        <w:rPr>
          <w:rFonts w:ascii="Arial" w:hAnsi="Arial" w:cs="Arial"/>
          <w:b/>
          <w:sz w:val="20"/>
          <w:szCs w:val="20"/>
        </w:rPr>
        <w:t xml:space="preserve"> </w:t>
      </w:r>
      <w:r w:rsidRPr="00171DA7">
        <w:rPr>
          <w:rFonts w:ascii="Arial" w:hAnsi="Arial" w:cs="Arial"/>
          <w:sz w:val="20"/>
          <w:szCs w:val="20"/>
        </w:rPr>
        <w:t>dle této smlouvy</w:t>
      </w:r>
      <w:r w:rsidR="006A4D11">
        <w:rPr>
          <w:rFonts w:ascii="Arial" w:hAnsi="Arial" w:cs="Arial"/>
          <w:sz w:val="20"/>
          <w:szCs w:val="20"/>
        </w:rPr>
        <w:t>,</w:t>
      </w:r>
      <w:r w:rsidRPr="00171DA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71DA7">
        <w:rPr>
          <w:rFonts w:ascii="Arial" w:hAnsi="Arial" w:cs="Arial"/>
          <w:sz w:val="20"/>
          <w:szCs w:val="20"/>
        </w:rPr>
        <w:t>slouží</w:t>
      </w:r>
      <w:proofErr w:type="gramEnd"/>
      <w:r w:rsidRPr="00171DA7">
        <w:rPr>
          <w:rFonts w:ascii="Arial" w:hAnsi="Arial" w:cs="Arial"/>
          <w:sz w:val="20"/>
          <w:szCs w:val="20"/>
        </w:rPr>
        <w:t xml:space="preserve"> obecnému užívání a zavazuje se tuto skutečnost v plné míře zachovat a respektovat i</w:t>
      </w:r>
      <w:r w:rsidRPr="004E2673">
        <w:rPr>
          <w:rFonts w:ascii="Arial" w:hAnsi="Arial" w:cs="Arial"/>
          <w:sz w:val="20"/>
          <w:szCs w:val="20"/>
        </w:rPr>
        <w:t xml:space="preserve"> po realizaci přesahu stavby</w:t>
      </w:r>
      <w:r>
        <w:rPr>
          <w:rFonts w:ascii="Arial" w:hAnsi="Arial" w:cs="Arial"/>
          <w:sz w:val="20"/>
          <w:szCs w:val="20"/>
        </w:rPr>
        <w:t xml:space="preserve"> dle této smlouvy</w:t>
      </w:r>
      <w:r w:rsidRPr="004E2673">
        <w:rPr>
          <w:rFonts w:ascii="Arial" w:hAnsi="Arial" w:cs="Arial"/>
          <w:sz w:val="20"/>
          <w:szCs w:val="20"/>
        </w:rPr>
        <w:t xml:space="preserve">. </w:t>
      </w:r>
      <w:r w:rsidRPr="004E2673">
        <w:rPr>
          <w:rFonts w:ascii="Arial" w:hAnsi="Arial" w:cs="Arial"/>
          <w:sz w:val="20"/>
          <w:szCs w:val="20"/>
        </w:rPr>
        <w:tab/>
      </w:r>
      <w:r w:rsidRPr="004E2673">
        <w:rPr>
          <w:rFonts w:ascii="Arial" w:hAnsi="Arial" w:cs="Arial"/>
          <w:sz w:val="20"/>
          <w:szCs w:val="20"/>
        </w:rPr>
        <w:tab/>
      </w:r>
      <w:r w:rsidRPr="004E2673">
        <w:rPr>
          <w:rFonts w:ascii="Arial" w:hAnsi="Arial" w:cs="Arial"/>
          <w:sz w:val="20"/>
          <w:szCs w:val="20"/>
        </w:rPr>
        <w:tab/>
      </w:r>
    </w:p>
    <w:p w14:paraId="4DDBEF00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0CC76A6" w14:textId="23644FEE" w:rsidR="00E86219" w:rsidRPr="00171DA7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7A7E3B2E">
        <w:rPr>
          <w:rFonts w:ascii="Arial" w:hAnsi="Arial" w:cs="Arial"/>
          <w:sz w:val="20"/>
          <w:szCs w:val="20"/>
        </w:rPr>
        <w:t>2. Tato smlouva se týká pouze</w:t>
      </w:r>
      <w:r w:rsidR="0019642C" w:rsidRPr="7A7E3B2E">
        <w:rPr>
          <w:rFonts w:ascii="Arial" w:hAnsi="Arial" w:cs="Arial"/>
          <w:sz w:val="20"/>
          <w:szCs w:val="20"/>
        </w:rPr>
        <w:t xml:space="preserve"> </w:t>
      </w:r>
      <w:r w:rsidR="006D6BDD">
        <w:rPr>
          <w:rFonts w:ascii="Arial" w:hAnsi="Arial" w:cs="Arial"/>
          <w:sz w:val="20"/>
          <w:szCs w:val="20"/>
        </w:rPr>
        <w:t>P</w:t>
      </w:r>
      <w:r w:rsidR="0019642C" w:rsidRPr="7A7E3B2E">
        <w:rPr>
          <w:rFonts w:ascii="Arial" w:hAnsi="Arial" w:cs="Arial"/>
          <w:sz w:val="20"/>
          <w:szCs w:val="20"/>
        </w:rPr>
        <w:t>ozemk</w:t>
      </w:r>
      <w:r w:rsidR="00A01AF3">
        <w:rPr>
          <w:rFonts w:ascii="Arial" w:hAnsi="Arial" w:cs="Arial"/>
          <w:sz w:val="20"/>
          <w:szCs w:val="20"/>
        </w:rPr>
        <w:t>ů</w:t>
      </w:r>
      <w:r w:rsidR="006D6BDD">
        <w:rPr>
          <w:rFonts w:ascii="Arial" w:hAnsi="Arial" w:cs="Arial"/>
          <w:sz w:val="20"/>
          <w:szCs w:val="20"/>
        </w:rPr>
        <w:t xml:space="preserve"> města</w:t>
      </w:r>
      <w:r w:rsidRPr="7A7E3B2E">
        <w:rPr>
          <w:rFonts w:ascii="Arial" w:hAnsi="Arial" w:cs="Arial"/>
          <w:sz w:val="20"/>
          <w:szCs w:val="20"/>
        </w:rPr>
        <w:t xml:space="preserve"> v</w:t>
      </w:r>
      <w:r w:rsidR="006D6BDD">
        <w:rPr>
          <w:rFonts w:ascii="Arial" w:hAnsi="Arial" w:cs="Arial"/>
          <w:sz w:val="20"/>
          <w:szCs w:val="20"/>
        </w:rPr>
        <w:t> </w:t>
      </w:r>
      <w:r w:rsidRPr="7A7E3B2E">
        <w:rPr>
          <w:rFonts w:ascii="Arial" w:hAnsi="Arial" w:cs="Arial"/>
          <w:sz w:val="20"/>
          <w:szCs w:val="20"/>
        </w:rPr>
        <w:t>rozsahu</w:t>
      </w:r>
      <w:r w:rsidR="006D6BDD">
        <w:rPr>
          <w:rFonts w:ascii="Arial" w:hAnsi="Arial" w:cs="Arial"/>
          <w:sz w:val="20"/>
          <w:szCs w:val="20"/>
        </w:rPr>
        <w:t xml:space="preserve"> je</w:t>
      </w:r>
      <w:r w:rsidR="00A01AF3">
        <w:rPr>
          <w:rFonts w:ascii="Arial" w:hAnsi="Arial" w:cs="Arial"/>
          <w:sz w:val="20"/>
          <w:szCs w:val="20"/>
        </w:rPr>
        <w:t>jich</w:t>
      </w:r>
      <w:r w:rsidRPr="7A7E3B2E">
        <w:rPr>
          <w:rFonts w:ascii="Arial" w:hAnsi="Arial" w:cs="Arial"/>
          <w:sz w:val="20"/>
          <w:szCs w:val="20"/>
        </w:rPr>
        <w:t xml:space="preserve"> dotčení </w:t>
      </w:r>
      <w:r w:rsidR="007C5586">
        <w:rPr>
          <w:rFonts w:ascii="Arial" w:hAnsi="Arial" w:cs="Arial"/>
          <w:sz w:val="20"/>
          <w:szCs w:val="20"/>
        </w:rPr>
        <w:t>P</w:t>
      </w:r>
      <w:r w:rsidRPr="7A7E3B2E">
        <w:rPr>
          <w:rFonts w:ascii="Arial" w:hAnsi="Arial" w:cs="Arial"/>
          <w:sz w:val="20"/>
          <w:szCs w:val="20"/>
        </w:rPr>
        <w:t>řesahem stavby, kter</w:t>
      </w:r>
      <w:r w:rsidR="009A5034">
        <w:rPr>
          <w:rFonts w:ascii="Arial" w:hAnsi="Arial" w:cs="Arial"/>
          <w:sz w:val="20"/>
          <w:szCs w:val="20"/>
        </w:rPr>
        <w:t>é</w:t>
      </w:r>
      <w:r w:rsidRPr="7A7E3B2E">
        <w:rPr>
          <w:rFonts w:ascii="Arial" w:hAnsi="Arial" w:cs="Arial"/>
          <w:sz w:val="20"/>
          <w:szCs w:val="20"/>
        </w:rPr>
        <w:t xml:space="preserve"> </w:t>
      </w:r>
      <w:r w:rsidR="006D6BDD">
        <w:rPr>
          <w:rFonts w:ascii="Arial" w:hAnsi="Arial" w:cs="Arial"/>
          <w:sz w:val="20"/>
          <w:szCs w:val="20"/>
        </w:rPr>
        <w:t>j</w:t>
      </w:r>
      <w:r w:rsidR="009A5034">
        <w:rPr>
          <w:rFonts w:ascii="Arial" w:hAnsi="Arial" w:cs="Arial"/>
          <w:sz w:val="20"/>
          <w:szCs w:val="20"/>
        </w:rPr>
        <w:t>sou</w:t>
      </w:r>
      <w:r w:rsidRPr="7A7E3B2E">
        <w:rPr>
          <w:rFonts w:ascii="Arial" w:hAnsi="Arial" w:cs="Arial"/>
          <w:sz w:val="20"/>
          <w:szCs w:val="20"/>
        </w:rPr>
        <w:t xml:space="preserve"> v této smlouvě nebo v jejím dodatku výslovně u</w:t>
      </w:r>
      <w:r w:rsidR="001000A4" w:rsidRPr="7A7E3B2E">
        <w:rPr>
          <w:rFonts w:ascii="Arial" w:hAnsi="Arial" w:cs="Arial"/>
          <w:sz w:val="20"/>
          <w:szCs w:val="20"/>
        </w:rPr>
        <w:t>veden</w:t>
      </w:r>
      <w:r w:rsidR="009A5034">
        <w:rPr>
          <w:rFonts w:ascii="Arial" w:hAnsi="Arial" w:cs="Arial"/>
          <w:sz w:val="20"/>
          <w:szCs w:val="20"/>
        </w:rPr>
        <w:t>y</w:t>
      </w:r>
      <w:r w:rsidR="001000A4" w:rsidRPr="7A7E3B2E">
        <w:rPr>
          <w:rFonts w:ascii="Arial" w:hAnsi="Arial" w:cs="Arial"/>
          <w:sz w:val="20"/>
          <w:szCs w:val="20"/>
        </w:rPr>
        <w:t xml:space="preserve">. Pozemků a jejich částí </w:t>
      </w:r>
      <w:r w:rsidRPr="7A7E3B2E">
        <w:rPr>
          <w:rFonts w:ascii="Arial" w:hAnsi="Arial" w:cs="Arial"/>
          <w:sz w:val="20"/>
          <w:szCs w:val="20"/>
        </w:rPr>
        <w:t xml:space="preserve">v této smlouvě výslovně neuvedených se smlouva netýká a nelze na ni ve stavebním (územním) řízení nebo v žádosti o souhlas se stavebním (územním) řízením odkazovat. </w:t>
      </w:r>
    </w:p>
    <w:p w14:paraId="3461D779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26FB24F" w14:textId="392026C3" w:rsidR="006D6BDD" w:rsidRPr="00212E54" w:rsidRDefault="006D6BDD" w:rsidP="006D6BD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3. Za porušení ustanovení uveden</w:t>
      </w:r>
      <w:r>
        <w:rPr>
          <w:rFonts w:ascii="Arial" w:hAnsi="Arial" w:cs="Arial"/>
          <w:sz w:val="20"/>
          <w:szCs w:val="20"/>
        </w:rPr>
        <w:t>ého</w:t>
      </w:r>
      <w:r w:rsidRPr="00212E54">
        <w:rPr>
          <w:rFonts w:ascii="Arial" w:hAnsi="Arial" w:cs="Arial"/>
          <w:sz w:val="20"/>
          <w:szCs w:val="20"/>
        </w:rPr>
        <w:t xml:space="preserve"> v bod</w:t>
      </w:r>
      <w:r>
        <w:rPr>
          <w:rFonts w:ascii="Arial" w:hAnsi="Arial" w:cs="Arial"/>
          <w:sz w:val="20"/>
          <w:szCs w:val="20"/>
        </w:rPr>
        <w:t>ě</w:t>
      </w:r>
      <w:r w:rsidRPr="00212E54">
        <w:rPr>
          <w:rFonts w:ascii="Arial" w:hAnsi="Arial" w:cs="Arial"/>
          <w:sz w:val="20"/>
          <w:szCs w:val="20"/>
        </w:rPr>
        <w:t xml:space="preserve"> 1 tohoto článku</w:t>
      </w:r>
      <w:r w:rsidRPr="005E5028">
        <w:rPr>
          <w:rFonts w:ascii="Arial" w:hAnsi="Arial" w:cs="Arial"/>
          <w:sz w:val="20"/>
          <w:szCs w:val="20"/>
        </w:rPr>
        <w:t xml:space="preserve">, povinnosti nepřekročit bez souhlasu města Brna </w:t>
      </w:r>
      <w:r w:rsidR="00E74A6A">
        <w:rPr>
          <w:rFonts w:ascii="Arial" w:hAnsi="Arial" w:cs="Arial"/>
          <w:sz w:val="20"/>
          <w:szCs w:val="20"/>
        </w:rPr>
        <w:t>P</w:t>
      </w:r>
      <w:r w:rsidRPr="005E5028">
        <w:rPr>
          <w:rFonts w:ascii="Arial" w:hAnsi="Arial" w:cs="Arial"/>
          <w:sz w:val="20"/>
          <w:szCs w:val="20"/>
        </w:rPr>
        <w:t xml:space="preserve">řesah stavby dle bodu 2 tohoto článku a dále za porušení povinnosti uvedené v čl. I bod 4, se zájemce zavazuje zaplatit městu Brnu smluvní pokutu ve </w:t>
      </w:r>
      <w:proofErr w:type="gramStart"/>
      <w:r w:rsidRPr="005E5028">
        <w:rPr>
          <w:rFonts w:ascii="Arial" w:hAnsi="Arial" w:cs="Arial"/>
          <w:sz w:val="20"/>
          <w:szCs w:val="20"/>
        </w:rPr>
        <w:t xml:space="preserve">výši </w:t>
      </w:r>
      <w:r>
        <w:rPr>
          <w:rFonts w:ascii="Arial" w:hAnsi="Arial" w:cs="Arial"/>
          <w:sz w:val="20"/>
          <w:szCs w:val="20"/>
        </w:rPr>
        <w:t xml:space="preserve"> </w:t>
      </w:r>
      <w:r w:rsidR="00CA17B5">
        <w:rPr>
          <w:rFonts w:ascii="Arial" w:hAnsi="Arial" w:cs="Arial"/>
          <w:sz w:val="20"/>
          <w:szCs w:val="20"/>
        </w:rPr>
        <w:t>3</w:t>
      </w:r>
      <w:r w:rsidR="00D70409">
        <w:rPr>
          <w:rFonts w:ascii="Arial" w:hAnsi="Arial" w:cs="Arial"/>
          <w:sz w:val="20"/>
          <w:szCs w:val="20"/>
        </w:rPr>
        <w:t>00</w:t>
      </w:r>
      <w:proofErr w:type="gramEnd"/>
      <w:r w:rsidR="00D7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000</w:t>
      </w:r>
      <w:r w:rsidRPr="005E5028">
        <w:rPr>
          <w:rFonts w:ascii="Arial" w:hAnsi="Arial" w:cs="Arial"/>
          <w:sz w:val="20"/>
          <w:szCs w:val="20"/>
        </w:rPr>
        <w:t xml:space="preserve"> Kč, čímž není dotčeno </w:t>
      </w:r>
      <w:r w:rsidRPr="00212E54">
        <w:rPr>
          <w:rFonts w:ascii="Arial" w:hAnsi="Arial" w:cs="Arial"/>
          <w:sz w:val="20"/>
          <w:szCs w:val="20"/>
        </w:rPr>
        <w:t xml:space="preserve">právo města Brna požadovat náhradu újmy nebo odstranění </w:t>
      </w:r>
      <w:r w:rsidR="003C4B31">
        <w:rPr>
          <w:rFonts w:ascii="Arial" w:hAnsi="Arial" w:cs="Arial"/>
          <w:sz w:val="20"/>
          <w:szCs w:val="20"/>
        </w:rPr>
        <w:t xml:space="preserve">přesahu </w:t>
      </w:r>
      <w:r w:rsidRPr="00212E54">
        <w:rPr>
          <w:rFonts w:ascii="Arial" w:hAnsi="Arial" w:cs="Arial"/>
          <w:sz w:val="20"/>
          <w:szCs w:val="20"/>
        </w:rPr>
        <w:t xml:space="preserve">stavby. Smluvní pokuta je splatná do </w:t>
      </w:r>
      <w:proofErr w:type="gramStart"/>
      <w:r w:rsidRPr="00212E54">
        <w:rPr>
          <w:rFonts w:ascii="Arial" w:hAnsi="Arial" w:cs="Arial"/>
          <w:sz w:val="20"/>
          <w:szCs w:val="20"/>
        </w:rPr>
        <w:t>30-ti</w:t>
      </w:r>
      <w:proofErr w:type="gramEnd"/>
      <w:r w:rsidRPr="00212E54">
        <w:rPr>
          <w:rFonts w:ascii="Arial" w:hAnsi="Arial" w:cs="Arial"/>
          <w:sz w:val="20"/>
          <w:szCs w:val="20"/>
        </w:rPr>
        <w:t xml:space="preserve"> dnů od doručení výzvy města</w:t>
      </w:r>
      <w:r>
        <w:rPr>
          <w:rFonts w:ascii="Arial" w:hAnsi="Arial" w:cs="Arial"/>
          <w:sz w:val="20"/>
          <w:szCs w:val="20"/>
        </w:rPr>
        <w:t xml:space="preserve"> Brna</w:t>
      </w:r>
      <w:r w:rsidRPr="00212E54">
        <w:rPr>
          <w:rFonts w:ascii="Arial" w:hAnsi="Arial" w:cs="Arial"/>
          <w:sz w:val="20"/>
          <w:szCs w:val="20"/>
        </w:rPr>
        <w:t xml:space="preserve"> k její úhradě zájemci doporučeným dopisem.</w:t>
      </w:r>
    </w:p>
    <w:p w14:paraId="02184231" w14:textId="77777777" w:rsidR="006D6BDD" w:rsidRPr="00212E54" w:rsidRDefault="006D6BDD" w:rsidP="006D6BD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AFFBD5" w14:textId="7E152E2B" w:rsidR="006D6BDD" w:rsidRPr="001F4459" w:rsidRDefault="006D6BDD" w:rsidP="006D6BDD">
      <w:pPr>
        <w:pStyle w:val="Zkladntext3"/>
        <w:keepNext/>
        <w:tabs>
          <w:tab w:val="left" w:pos="709"/>
        </w:tabs>
        <w:jc w:val="both"/>
        <w:rPr>
          <w:rFonts w:ascii="Arial" w:hAnsi="Arial" w:cs="Arial"/>
          <w:iCs/>
          <w:sz w:val="20"/>
        </w:rPr>
      </w:pPr>
      <w:r w:rsidRPr="001F4459">
        <w:rPr>
          <w:rFonts w:ascii="Arial" w:hAnsi="Arial" w:cs="Arial"/>
          <w:sz w:val="20"/>
        </w:rPr>
        <w:t xml:space="preserve">4. </w:t>
      </w:r>
      <w:r w:rsidRPr="001F4459">
        <w:rPr>
          <w:rFonts w:ascii="Arial" w:hAnsi="Arial" w:cs="Arial"/>
          <w:iCs/>
          <w:sz w:val="20"/>
        </w:rPr>
        <w:t xml:space="preserve">Pro účely odstoupení od smlouvy se za podstatné porušení smlouvy ve smyslu § 2002 zák. č. 89/2012 Sb. považuje překročení parametrů </w:t>
      </w:r>
      <w:r w:rsidR="006A7139">
        <w:rPr>
          <w:rFonts w:ascii="Arial" w:hAnsi="Arial" w:cs="Arial"/>
          <w:iCs/>
          <w:sz w:val="20"/>
        </w:rPr>
        <w:t>P</w:t>
      </w:r>
      <w:r w:rsidRPr="001F4459">
        <w:rPr>
          <w:rFonts w:ascii="Arial" w:hAnsi="Arial" w:cs="Arial"/>
          <w:iCs/>
          <w:sz w:val="20"/>
        </w:rPr>
        <w:t xml:space="preserve">řesahu stavby uvedených v této smlouvě, nedodržení </w:t>
      </w:r>
      <w:r w:rsidR="008D3A2D">
        <w:rPr>
          <w:rFonts w:ascii="Arial" w:hAnsi="Arial" w:cs="Arial"/>
          <w:iCs/>
          <w:sz w:val="20"/>
        </w:rPr>
        <w:t xml:space="preserve">minimální </w:t>
      </w:r>
      <w:r w:rsidR="00E005E0">
        <w:rPr>
          <w:rFonts w:ascii="Arial" w:hAnsi="Arial" w:cs="Arial"/>
          <w:iCs/>
          <w:sz w:val="20"/>
        </w:rPr>
        <w:t xml:space="preserve">dohodnuté </w:t>
      </w:r>
      <w:r w:rsidRPr="001F4459">
        <w:rPr>
          <w:rFonts w:ascii="Arial" w:hAnsi="Arial" w:cs="Arial"/>
          <w:iCs/>
          <w:sz w:val="20"/>
        </w:rPr>
        <w:t>podcho</w:t>
      </w:r>
      <w:r w:rsidR="008E471E">
        <w:rPr>
          <w:rFonts w:ascii="Arial" w:hAnsi="Arial" w:cs="Arial"/>
          <w:iCs/>
          <w:sz w:val="20"/>
        </w:rPr>
        <w:t>zí</w:t>
      </w:r>
      <w:r w:rsidR="006A7139">
        <w:rPr>
          <w:rFonts w:ascii="Arial" w:hAnsi="Arial" w:cs="Arial"/>
          <w:iCs/>
          <w:sz w:val="20"/>
        </w:rPr>
        <w:t xml:space="preserve"> </w:t>
      </w:r>
      <w:r w:rsidRPr="001F4459">
        <w:rPr>
          <w:rFonts w:ascii="Arial" w:hAnsi="Arial" w:cs="Arial"/>
          <w:iCs/>
          <w:sz w:val="20"/>
        </w:rPr>
        <w:t xml:space="preserve">výšky přesahu a dále </w:t>
      </w:r>
      <w:r>
        <w:rPr>
          <w:rFonts w:ascii="Arial" w:hAnsi="Arial" w:cs="Arial"/>
          <w:iCs/>
          <w:sz w:val="20"/>
        </w:rPr>
        <w:t>porušení povinnosti</w:t>
      </w:r>
      <w:r w:rsidRPr="001F4459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stanovené v čl. I bod 4. této smlouvy – provedení</w:t>
      </w:r>
      <w:r w:rsidR="009144F5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přesahu </w:t>
      </w:r>
      <w:r w:rsidRPr="001F4459">
        <w:rPr>
          <w:rFonts w:ascii="Arial" w:hAnsi="Arial" w:cs="Arial"/>
          <w:iCs/>
          <w:sz w:val="20"/>
        </w:rPr>
        <w:t>stavby způsobem, který se promítne jako zastavěná plocha do zobrazení budov v katastrální mapě.</w:t>
      </w:r>
    </w:p>
    <w:p w14:paraId="355D16C3" w14:textId="77777777" w:rsidR="006D6BDD" w:rsidRPr="001F4459" w:rsidRDefault="006D6BDD" w:rsidP="006D6BDD">
      <w:pPr>
        <w:pStyle w:val="Seznam"/>
        <w:keepNext/>
        <w:numPr>
          <w:ilvl w:val="0"/>
          <w:numId w:val="0"/>
        </w:numPr>
        <w:tabs>
          <w:tab w:val="left" w:pos="708"/>
        </w:tabs>
        <w:rPr>
          <w:rFonts w:ascii="Arial" w:hAnsi="Arial" w:cs="Arial"/>
          <w:iCs/>
          <w:sz w:val="20"/>
        </w:rPr>
      </w:pPr>
      <w:r w:rsidRPr="001F4459">
        <w:rPr>
          <w:rFonts w:ascii="Arial" w:hAnsi="Arial" w:cs="Arial"/>
          <w:iCs/>
          <w:sz w:val="20"/>
        </w:rPr>
        <w:t xml:space="preserve">5. Dojde-li k podstatnému porušení smlouvy dle předchozího odstavce této smlouvy, je město Brno oprávněno od smlouvy odstoupit. Účinky odstoupení od smlouvy nastávají dnem dodání písemného </w:t>
      </w:r>
      <w:r w:rsidRPr="001F4459">
        <w:rPr>
          <w:rFonts w:ascii="Arial" w:hAnsi="Arial" w:cs="Arial"/>
          <w:iCs/>
          <w:sz w:val="20"/>
        </w:rPr>
        <w:lastRenderedPageBreak/>
        <w:t>oznámení o odstoupení zájemci na jeho adresu uvedenou v záhlaví této smlouvy, resp. na jeho poslední známou adresu.</w:t>
      </w:r>
    </w:p>
    <w:p w14:paraId="5061055E" w14:textId="77777777" w:rsidR="00C02854" w:rsidRDefault="00C02854" w:rsidP="004D5271">
      <w:pPr>
        <w:pStyle w:val="Bezmezer"/>
        <w:rPr>
          <w:rFonts w:ascii="Arial" w:hAnsi="Arial" w:cs="Arial"/>
          <w:b/>
          <w:sz w:val="20"/>
          <w:szCs w:val="20"/>
        </w:rPr>
      </w:pPr>
    </w:p>
    <w:p w14:paraId="7AF3F901" w14:textId="70322FCF" w:rsidR="00E86219" w:rsidRPr="00EC202E" w:rsidRDefault="00E86219" w:rsidP="00E86219">
      <w:pPr>
        <w:pStyle w:val="Bezmezer"/>
        <w:jc w:val="center"/>
        <w:rPr>
          <w:rFonts w:ascii="Arial" w:hAnsi="Arial" w:cs="Arial"/>
          <w:bCs/>
          <w:sz w:val="20"/>
          <w:szCs w:val="20"/>
        </w:rPr>
      </w:pPr>
      <w:r w:rsidRPr="00EC202E">
        <w:rPr>
          <w:rFonts w:ascii="Arial" w:hAnsi="Arial" w:cs="Arial"/>
          <w:bCs/>
          <w:sz w:val="20"/>
          <w:szCs w:val="20"/>
        </w:rPr>
        <w:t>IV.</w:t>
      </w:r>
    </w:p>
    <w:p w14:paraId="0FB78278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9E3C8AC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Zájemce</w:t>
      </w:r>
      <w:r w:rsidRPr="004E2673">
        <w:rPr>
          <w:rFonts w:ascii="Arial" w:hAnsi="Arial" w:cs="Arial"/>
          <w:sz w:val="20"/>
          <w:szCs w:val="20"/>
        </w:rPr>
        <w:t xml:space="preserve"> bere na vědomí, že město</w:t>
      </w:r>
      <w:r>
        <w:rPr>
          <w:rFonts w:ascii="Arial" w:hAnsi="Arial" w:cs="Arial"/>
          <w:sz w:val="20"/>
          <w:szCs w:val="20"/>
        </w:rPr>
        <w:t xml:space="preserve"> Brno</w:t>
      </w:r>
      <w:r w:rsidRPr="004E2673">
        <w:rPr>
          <w:rFonts w:ascii="Arial" w:hAnsi="Arial" w:cs="Arial"/>
          <w:sz w:val="20"/>
          <w:szCs w:val="20"/>
        </w:rPr>
        <w:t xml:space="preserve"> je při nakládání s veřejnými prostředky povinno dodržovat ustanovení zákona č. 106/1999 Sb., o svobodném přístupu k informacím, v platném znění (zejména § 9 odst. 2 tohoto zákona).</w:t>
      </w:r>
    </w:p>
    <w:p w14:paraId="1FC39945" w14:textId="77777777" w:rsidR="001A662D" w:rsidRDefault="001A662D" w:rsidP="00E86219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EB5774" w14:textId="77777777" w:rsidR="00E86219" w:rsidRPr="00171DA7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r>
        <w:rPr>
          <w:rFonts w:ascii="Arial" w:hAnsi="Arial" w:cs="Arial"/>
          <w:sz w:val="20"/>
          <w:szCs w:val="20"/>
        </w:rPr>
        <w:t>Zájemce</w:t>
      </w:r>
      <w:r w:rsidRPr="004E2673">
        <w:rPr>
          <w:rFonts w:ascii="Arial" w:hAnsi="Arial" w:cs="Arial"/>
          <w:sz w:val="20"/>
          <w:szCs w:val="20"/>
        </w:rPr>
        <w:t>, jako účastník smluvního vztahu dle této smlouvy, tímto potvrzuje, že byl v okamžiku získání oso</w:t>
      </w:r>
      <w:r w:rsidR="00476135">
        <w:rPr>
          <w:rFonts w:ascii="Arial" w:hAnsi="Arial" w:cs="Arial"/>
          <w:sz w:val="20"/>
          <w:szCs w:val="20"/>
        </w:rPr>
        <w:t>bních údajů seznámen</w:t>
      </w:r>
      <w:r w:rsidRPr="004E2673">
        <w:rPr>
          <w:rFonts w:ascii="Arial" w:hAnsi="Arial" w:cs="Arial"/>
          <w:sz w:val="20"/>
          <w:szCs w:val="20"/>
        </w:rPr>
        <w:t xml:space="preserve"> městem Brnem s informacemi </w:t>
      </w:r>
      <w:proofErr w:type="gramStart"/>
      <w:r w:rsidRPr="004E2673">
        <w:rPr>
          <w:rFonts w:ascii="Arial" w:hAnsi="Arial" w:cs="Arial"/>
          <w:sz w:val="20"/>
          <w:szCs w:val="20"/>
        </w:rPr>
        <w:t>o  zpracování</w:t>
      </w:r>
      <w:proofErr w:type="gramEnd"/>
      <w:r w:rsidRPr="004E2673">
        <w:rPr>
          <w:rFonts w:ascii="Arial" w:hAnsi="Arial" w:cs="Arial"/>
          <w:sz w:val="20"/>
          <w:szCs w:val="20"/>
        </w:rPr>
        <w:t xml:space="preserve"> osobních údajů pro účely splnění práv a povinností dle této smlouvy. Bližší informace o zpracování oso</w:t>
      </w:r>
      <w:r w:rsidR="00E10081">
        <w:rPr>
          <w:rFonts w:ascii="Arial" w:hAnsi="Arial" w:cs="Arial"/>
          <w:sz w:val="20"/>
          <w:szCs w:val="20"/>
        </w:rPr>
        <w:t xml:space="preserve">bních údajů </w:t>
      </w:r>
      <w:proofErr w:type="gramStart"/>
      <w:r w:rsidR="00E10081">
        <w:rPr>
          <w:rFonts w:ascii="Arial" w:hAnsi="Arial" w:cs="Arial"/>
          <w:sz w:val="20"/>
          <w:szCs w:val="20"/>
        </w:rPr>
        <w:t xml:space="preserve">poskytuje </w:t>
      </w:r>
      <w:r w:rsidRPr="004E2673">
        <w:rPr>
          <w:rFonts w:ascii="Arial" w:hAnsi="Arial" w:cs="Arial"/>
          <w:sz w:val="20"/>
          <w:szCs w:val="20"/>
        </w:rPr>
        <w:t xml:space="preserve"> město</w:t>
      </w:r>
      <w:proofErr w:type="gramEnd"/>
      <w:r w:rsidRPr="004E2673">
        <w:rPr>
          <w:rFonts w:ascii="Arial" w:hAnsi="Arial" w:cs="Arial"/>
          <w:sz w:val="20"/>
          <w:szCs w:val="20"/>
        </w:rPr>
        <w:t xml:space="preserve"> Brno na svých internetových </w:t>
      </w:r>
      <w:r w:rsidRPr="00171DA7">
        <w:rPr>
          <w:rFonts w:ascii="Arial" w:hAnsi="Arial" w:cs="Arial"/>
          <w:sz w:val="20"/>
          <w:szCs w:val="20"/>
        </w:rPr>
        <w:t xml:space="preserve">stránkách </w:t>
      </w:r>
      <w:hyperlink r:id="rId7" w:history="1">
        <w:r w:rsidRPr="001000A4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www.brno.cz/gdpr/</w:t>
        </w:r>
      </w:hyperlink>
      <w:r w:rsidRPr="001000A4">
        <w:rPr>
          <w:rFonts w:ascii="Arial" w:hAnsi="Arial" w:cs="Arial"/>
          <w:sz w:val="20"/>
          <w:szCs w:val="20"/>
        </w:rPr>
        <w:t xml:space="preserve">. </w:t>
      </w:r>
    </w:p>
    <w:p w14:paraId="0562CB0E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6645834D" w14:textId="77777777" w:rsidR="00D648A6" w:rsidRDefault="00D648A6" w:rsidP="00D648A6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Zájemce bere na vědomí, že se na město Brno jako územní samosprávný celek vztahuje zákon č. 340/2015 Sb. o zvláštních podmínkách účinnosti některých smluv, uveřejňování těchto smluv a o registru smluv (zákon o registru smluv), ve znění pozdějších předpisů a tato smlouva bude prostřednictvím registru smluv povinně uveřejněna. Město Brno zašle smlouvu správci registru smluv k uveřejnění prostřednictvím registru smluv bez zbytečného odkladu, nejpozději však do 30 dnů od uzavření smlouvy.  </w:t>
      </w:r>
    </w:p>
    <w:p w14:paraId="0CB05A03" w14:textId="77777777" w:rsidR="00D648A6" w:rsidRDefault="00D648A6" w:rsidP="00D648A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3CB0142" w14:textId="407BA7B9" w:rsidR="00D648A6" w:rsidRDefault="00D648A6" w:rsidP="00D648A6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Smluvní strany prohlašují, že skutečnosti uvedené v této smlouvě nepovažují za obchodní tajemství ve smyslu ustanovení § 504 zákona č. 89/2012 Sb. a udělují svolení k jejich užití a zveřejnění bez stanovení jakýchkoli dalších podmínek</w:t>
      </w:r>
      <w:r>
        <w:rPr>
          <w:rFonts w:ascii="Arial" w:hAnsi="Arial" w:cs="Arial"/>
          <w:i/>
          <w:sz w:val="20"/>
          <w:szCs w:val="20"/>
        </w:rPr>
        <w:t>.</w:t>
      </w:r>
    </w:p>
    <w:p w14:paraId="273584F9" w14:textId="77777777" w:rsidR="00715899" w:rsidRPr="004E2673" w:rsidRDefault="00715899" w:rsidP="004D527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A590CC7" w14:textId="77777777" w:rsidR="00E86219" w:rsidRPr="00EC202E" w:rsidRDefault="00E86219" w:rsidP="00E86219">
      <w:pPr>
        <w:pStyle w:val="Bezmezer"/>
        <w:jc w:val="center"/>
        <w:rPr>
          <w:rFonts w:ascii="Arial" w:hAnsi="Arial" w:cs="Arial"/>
          <w:bCs/>
          <w:sz w:val="20"/>
          <w:szCs w:val="20"/>
        </w:rPr>
      </w:pPr>
      <w:r w:rsidRPr="00EC202E">
        <w:rPr>
          <w:rFonts w:ascii="Arial" w:hAnsi="Arial" w:cs="Arial"/>
          <w:bCs/>
          <w:sz w:val="20"/>
          <w:szCs w:val="20"/>
        </w:rPr>
        <w:t>V.</w:t>
      </w:r>
    </w:p>
    <w:p w14:paraId="110FFD37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66BE5D1" w14:textId="09730476" w:rsidR="00E86219" w:rsidRPr="004E2673" w:rsidRDefault="00E86219" w:rsidP="7A7E3B2E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38E632F7">
        <w:rPr>
          <w:rFonts w:ascii="Arial" w:hAnsi="Arial" w:cs="Arial"/>
          <w:sz w:val="20"/>
          <w:szCs w:val="20"/>
        </w:rPr>
        <w:t>1.Veškeré změny této smlouvy musí být uzavřeny písemně</w:t>
      </w:r>
      <w:r w:rsidR="11B651FF" w:rsidRPr="38E632F7">
        <w:rPr>
          <w:rFonts w:ascii="Arial" w:hAnsi="Arial" w:cs="Arial"/>
          <w:sz w:val="20"/>
          <w:szCs w:val="20"/>
        </w:rPr>
        <w:t>,</w:t>
      </w:r>
      <w:r w:rsidR="7212954E" w:rsidRPr="38E632F7">
        <w:rPr>
          <w:rFonts w:ascii="Arial" w:hAnsi="Arial" w:cs="Arial"/>
          <w:sz w:val="20"/>
          <w:szCs w:val="20"/>
        </w:rPr>
        <w:t xml:space="preserve"> </w:t>
      </w:r>
      <w:r w:rsidRPr="38E632F7">
        <w:rPr>
          <w:rFonts w:ascii="Arial" w:hAnsi="Arial" w:cs="Arial"/>
          <w:sz w:val="20"/>
          <w:szCs w:val="20"/>
        </w:rPr>
        <w:t>formou dodatku k ní.</w:t>
      </w:r>
    </w:p>
    <w:p w14:paraId="6B699379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46CE8F9" w14:textId="314525F9" w:rsidR="00E86219" w:rsidRDefault="00E86219" w:rsidP="00E86219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4E2673">
        <w:rPr>
          <w:rFonts w:ascii="Arial" w:hAnsi="Arial" w:cs="Arial"/>
          <w:bCs/>
          <w:sz w:val="20"/>
          <w:szCs w:val="20"/>
        </w:rPr>
        <w:t>2. Účastníci si tuto smlouvu přečetli, s jejím obsahem souhlasí a na důkaz toho, že obsahuje jejich pravou a svobodnou vůli, připojují svůj podpis</w:t>
      </w:r>
      <w:r w:rsidR="00335AF9">
        <w:rPr>
          <w:rFonts w:ascii="Arial" w:hAnsi="Arial" w:cs="Arial"/>
          <w:bCs/>
          <w:sz w:val="20"/>
          <w:szCs w:val="20"/>
        </w:rPr>
        <w:t xml:space="preserve"> na tři vyhotovení smlouvy, z nichž dvě vyhotovení </w:t>
      </w:r>
      <w:proofErr w:type="gramStart"/>
      <w:r w:rsidR="00335AF9">
        <w:rPr>
          <w:rFonts w:ascii="Arial" w:hAnsi="Arial" w:cs="Arial"/>
          <w:bCs/>
          <w:sz w:val="20"/>
          <w:szCs w:val="20"/>
        </w:rPr>
        <w:t>obdrží</w:t>
      </w:r>
      <w:proofErr w:type="gramEnd"/>
      <w:r w:rsidR="00335AF9">
        <w:rPr>
          <w:rFonts w:ascii="Arial" w:hAnsi="Arial" w:cs="Arial"/>
          <w:bCs/>
          <w:sz w:val="20"/>
          <w:szCs w:val="20"/>
        </w:rPr>
        <w:t xml:space="preserve"> město Brno a jedno zájemce.</w:t>
      </w:r>
    </w:p>
    <w:p w14:paraId="3FE9F23F" w14:textId="77777777" w:rsidR="00E86219" w:rsidRDefault="00E86219" w:rsidP="00E86219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08CE6F91" w14:textId="3517DA04" w:rsidR="00E86219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F139062" w14:textId="77777777" w:rsidR="00C02854" w:rsidRPr="004E2673" w:rsidRDefault="00C02854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F3781F8" w14:textId="77777777" w:rsidR="00E86219" w:rsidRPr="00171DA7" w:rsidRDefault="00E86219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171DA7">
        <w:rPr>
          <w:rFonts w:ascii="Arial" w:hAnsi="Arial" w:cs="Arial"/>
          <w:sz w:val="20"/>
          <w:szCs w:val="20"/>
        </w:rPr>
        <w:t>Doložka</w:t>
      </w:r>
    </w:p>
    <w:p w14:paraId="1EEBF515" w14:textId="77777777" w:rsidR="00E86219" w:rsidRPr="00171DA7" w:rsidRDefault="00E86219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171DA7">
        <w:rPr>
          <w:rFonts w:ascii="Arial" w:hAnsi="Arial" w:cs="Arial"/>
          <w:sz w:val="20"/>
          <w:szCs w:val="20"/>
        </w:rPr>
        <w:t>ve smyslu § 41 zák. č. 128/2000 Sb. o obcích /obecní zřízení/</w:t>
      </w:r>
    </w:p>
    <w:p w14:paraId="61CDCEAD" w14:textId="77777777" w:rsidR="00E86219" w:rsidRPr="00A63361" w:rsidRDefault="00E86219" w:rsidP="00E86219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6BB9E253" w14:textId="0FDC286A" w:rsidR="00E86219" w:rsidRDefault="00C3025D" w:rsidP="00715899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2" w:name="_Hlk74565739"/>
      <w:r w:rsidRPr="00715899">
        <w:rPr>
          <w:rFonts w:ascii="Arial" w:hAnsi="Arial" w:cs="Arial"/>
          <w:sz w:val="20"/>
          <w:szCs w:val="20"/>
        </w:rPr>
        <w:t>1</w:t>
      </w:r>
      <w:r w:rsidRPr="00564DEA">
        <w:t xml:space="preserve">. </w:t>
      </w:r>
      <w:r w:rsidRPr="00D22A68">
        <w:rPr>
          <w:rFonts w:ascii="Arial" w:hAnsi="Arial" w:cs="Arial"/>
          <w:sz w:val="20"/>
          <w:szCs w:val="20"/>
        </w:rPr>
        <w:t>Záměr umožnění přesah</w:t>
      </w:r>
      <w:r w:rsidR="003C4B31" w:rsidRPr="00D22A68">
        <w:rPr>
          <w:rFonts w:ascii="Arial" w:hAnsi="Arial" w:cs="Arial"/>
          <w:sz w:val="20"/>
          <w:szCs w:val="20"/>
        </w:rPr>
        <w:t>u</w:t>
      </w:r>
      <w:r w:rsidRPr="00D22A68">
        <w:rPr>
          <w:rFonts w:ascii="Arial" w:hAnsi="Arial" w:cs="Arial"/>
          <w:sz w:val="20"/>
          <w:szCs w:val="20"/>
        </w:rPr>
        <w:t xml:space="preserve"> stavby</w:t>
      </w:r>
      <w:r w:rsidR="00BC1877" w:rsidRPr="00D22A68">
        <w:rPr>
          <w:rFonts w:ascii="Arial" w:hAnsi="Arial" w:cs="Arial"/>
          <w:sz w:val="20"/>
          <w:szCs w:val="20"/>
        </w:rPr>
        <w:t xml:space="preserve"> </w:t>
      </w:r>
      <w:r w:rsidR="00564DEA" w:rsidRPr="00D22A68">
        <w:rPr>
          <w:rFonts w:ascii="Arial" w:hAnsi="Arial" w:cs="Arial"/>
          <w:sz w:val="20"/>
          <w:szCs w:val="20"/>
        </w:rPr>
        <w:t xml:space="preserve">– balkónů – nad dvěma částmi pozemku </w:t>
      </w:r>
      <w:proofErr w:type="spellStart"/>
      <w:r w:rsidR="00564DEA" w:rsidRPr="00D22A68">
        <w:rPr>
          <w:rFonts w:ascii="Arial" w:hAnsi="Arial" w:cs="Arial"/>
          <w:sz w:val="20"/>
          <w:szCs w:val="20"/>
        </w:rPr>
        <w:t>p.č</w:t>
      </w:r>
      <w:proofErr w:type="spellEnd"/>
      <w:r w:rsidR="00564DEA" w:rsidRPr="00D22A68">
        <w:rPr>
          <w:rFonts w:ascii="Arial" w:hAnsi="Arial" w:cs="Arial"/>
          <w:sz w:val="20"/>
          <w:szCs w:val="20"/>
        </w:rPr>
        <w:t>. 1005 ostatní plocha, ostatní komunikace o celkové výměře 4,1 m2 (2,6</w:t>
      </w:r>
      <w:r w:rsidR="00030776">
        <w:rPr>
          <w:rFonts w:ascii="Arial" w:hAnsi="Arial" w:cs="Arial"/>
          <w:sz w:val="20"/>
          <w:szCs w:val="20"/>
        </w:rPr>
        <w:t>5</w:t>
      </w:r>
      <w:r w:rsidR="00564DEA" w:rsidRPr="00D22A68">
        <w:rPr>
          <w:rFonts w:ascii="Arial" w:hAnsi="Arial" w:cs="Arial"/>
          <w:sz w:val="20"/>
          <w:szCs w:val="20"/>
        </w:rPr>
        <w:t xml:space="preserve"> m2 a 1,36 m2) a nad dvěma částmi pozemku </w:t>
      </w:r>
      <w:proofErr w:type="spellStart"/>
      <w:r w:rsidR="00564DEA" w:rsidRPr="00D22A68">
        <w:rPr>
          <w:rFonts w:ascii="Arial" w:hAnsi="Arial" w:cs="Arial"/>
          <w:sz w:val="20"/>
          <w:szCs w:val="20"/>
        </w:rPr>
        <w:t>p.č</w:t>
      </w:r>
      <w:proofErr w:type="spellEnd"/>
      <w:r w:rsidR="00564DEA" w:rsidRPr="00D22A68">
        <w:rPr>
          <w:rFonts w:ascii="Arial" w:hAnsi="Arial" w:cs="Arial"/>
          <w:sz w:val="20"/>
          <w:szCs w:val="20"/>
        </w:rPr>
        <w:t xml:space="preserve">. 1114/1 ostatní plocha, ostatní komunikace o celkové výměře 10,2 m2 (5,2 m2 a 5 m2), vše </w:t>
      </w:r>
      <w:proofErr w:type="spellStart"/>
      <w:r w:rsidR="00564DEA" w:rsidRPr="00D22A68">
        <w:rPr>
          <w:rFonts w:ascii="Arial" w:hAnsi="Arial" w:cs="Arial"/>
          <w:sz w:val="20"/>
          <w:szCs w:val="20"/>
        </w:rPr>
        <w:t>k.ú</w:t>
      </w:r>
      <w:proofErr w:type="spellEnd"/>
      <w:r w:rsidR="00564DEA" w:rsidRPr="00D22A68">
        <w:rPr>
          <w:rFonts w:ascii="Arial" w:hAnsi="Arial" w:cs="Arial"/>
          <w:sz w:val="20"/>
          <w:szCs w:val="20"/>
        </w:rPr>
        <w:t>. Komárov</w:t>
      </w:r>
      <w:r w:rsidR="00D22A6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byl zveřejněn zákonem stanoveným způsobem od</w:t>
      </w:r>
      <w:r w:rsidR="00D90CA4">
        <w:rPr>
          <w:rFonts w:ascii="Arial" w:hAnsi="Arial" w:cs="Arial"/>
          <w:sz w:val="20"/>
          <w:szCs w:val="20"/>
        </w:rPr>
        <w:t xml:space="preserve"> </w:t>
      </w:r>
      <w:r w:rsidR="00B548CE">
        <w:rPr>
          <w:rFonts w:ascii="Arial" w:hAnsi="Arial" w:cs="Arial"/>
          <w:sz w:val="20"/>
          <w:szCs w:val="20"/>
        </w:rPr>
        <w:t>1.12.</w:t>
      </w:r>
      <w:r w:rsidR="001D1626">
        <w:rPr>
          <w:rFonts w:ascii="Arial" w:hAnsi="Arial" w:cs="Arial"/>
          <w:sz w:val="20"/>
          <w:szCs w:val="20"/>
        </w:rPr>
        <w:t xml:space="preserve"> </w:t>
      </w:r>
      <w:r w:rsidR="00D90CA4">
        <w:rPr>
          <w:rFonts w:ascii="Arial" w:hAnsi="Arial" w:cs="Arial"/>
          <w:sz w:val="20"/>
          <w:szCs w:val="20"/>
        </w:rPr>
        <w:t>202</w:t>
      </w:r>
      <w:r w:rsidR="008F10AB">
        <w:rPr>
          <w:rFonts w:ascii="Arial" w:hAnsi="Arial" w:cs="Arial"/>
          <w:sz w:val="20"/>
          <w:szCs w:val="20"/>
        </w:rPr>
        <w:t>3</w:t>
      </w:r>
      <w:r w:rsidR="00D90CA4">
        <w:rPr>
          <w:rFonts w:ascii="Arial" w:hAnsi="Arial" w:cs="Arial"/>
          <w:sz w:val="20"/>
          <w:szCs w:val="20"/>
        </w:rPr>
        <w:t>.</w:t>
      </w:r>
    </w:p>
    <w:bookmarkEnd w:id="2"/>
    <w:p w14:paraId="2B2712C9" w14:textId="43E4F264" w:rsidR="00C3025D" w:rsidRPr="004E2673" w:rsidRDefault="00C3025D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4ADC5E0" w14:textId="77777777" w:rsidR="006D6BDD" w:rsidRPr="007E5950" w:rsidRDefault="00C3025D" w:rsidP="006D6BDD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6D6BDD" w:rsidRPr="007E5950">
        <w:rPr>
          <w:rFonts w:ascii="Arial" w:hAnsi="Arial" w:cs="Arial"/>
          <w:sz w:val="20"/>
          <w:szCs w:val="20"/>
        </w:rPr>
        <w:t xml:space="preserve">Tato smlouva je uzavřena podle </w:t>
      </w:r>
      <w:r w:rsidR="006D6BDD">
        <w:rPr>
          <w:rFonts w:ascii="Arial" w:hAnsi="Arial" w:cs="Arial"/>
          <w:sz w:val="20"/>
          <w:szCs w:val="20"/>
        </w:rPr>
        <w:t xml:space="preserve">metodického </w:t>
      </w:r>
      <w:r w:rsidR="006D6BDD" w:rsidRPr="007E5950">
        <w:rPr>
          <w:rFonts w:ascii="Arial" w:hAnsi="Arial" w:cs="Arial"/>
          <w:sz w:val="20"/>
          <w:szCs w:val="20"/>
        </w:rPr>
        <w:t>postupu nazvaného „Přesahy staveb jiných vlastníků nad pozemky města (veřejné prostranství)“ (dále jen „Postup“) schvál</w:t>
      </w:r>
      <w:r w:rsidR="006D6BDD">
        <w:rPr>
          <w:rFonts w:ascii="Arial" w:hAnsi="Arial" w:cs="Arial"/>
          <w:sz w:val="20"/>
          <w:szCs w:val="20"/>
        </w:rPr>
        <w:t>eného</w:t>
      </w:r>
      <w:r w:rsidR="006D6BDD" w:rsidRPr="007E5950">
        <w:rPr>
          <w:rFonts w:ascii="Arial" w:hAnsi="Arial" w:cs="Arial"/>
          <w:sz w:val="20"/>
          <w:szCs w:val="20"/>
        </w:rPr>
        <w:t xml:space="preserve"> R8/</w:t>
      </w:r>
      <w:r w:rsidR="006D6BDD">
        <w:rPr>
          <w:rFonts w:ascii="Arial" w:hAnsi="Arial" w:cs="Arial"/>
          <w:sz w:val="20"/>
          <w:szCs w:val="20"/>
        </w:rPr>
        <w:t>150.</w:t>
      </w:r>
      <w:r w:rsidR="006D6BDD" w:rsidRPr="007E5950">
        <w:rPr>
          <w:rFonts w:ascii="Arial" w:hAnsi="Arial" w:cs="Arial"/>
          <w:sz w:val="20"/>
          <w:szCs w:val="20"/>
        </w:rPr>
        <w:t xml:space="preserve"> schůz</w:t>
      </w:r>
      <w:r w:rsidR="006D6BDD">
        <w:rPr>
          <w:rFonts w:ascii="Arial" w:hAnsi="Arial" w:cs="Arial"/>
          <w:sz w:val="20"/>
          <w:szCs w:val="20"/>
        </w:rPr>
        <w:t>í</w:t>
      </w:r>
      <w:r w:rsidR="006D6BDD" w:rsidRPr="007E5950">
        <w:rPr>
          <w:rFonts w:ascii="Arial" w:hAnsi="Arial" w:cs="Arial"/>
          <w:sz w:val="20"/>
          <w:szCs w:val="20"/>
        </w:rPr>
        <w:t xml:space="preserve"> Rady města Brna konan</w:t>
      </w:r>
      <w:r w:rsidR="006D6BDD">
        <w:rPr>
          <w:rFonts w:ascii="Arial" w:hAnsi="Arial" w:cs="Arial"/>
          <w:sz w:val="20"/>
          <w:szCs w:val="20"/>
        </w:rPr>
        <w:t>ou</w:t>
      </w:r>
      <w:r w:rsidR="006D6BDD" w:rsidRPr="007E5950">
        <w:rPr>
          <w:rFonts w:ascii="Arial" w:hAnsi="Arial" w:cs="Arial"/>
          <w:sz w:val="20"/>
          <w:szCs w:val="20"/>
        </w:rPr>
        <w:t xml:space="preserve"> dne</w:t>
      </w:r>
      <w:r w:rsidR="006D6BDD">
        <w:rPr>
          <w:rFonts w:ascii="Arial" w:hAnsi="Arial" w:cs="Arial"/>
          <w:sz w:val="20"/>
          <w:szCs w:val="20"/>
        </w:rPr>
        <w:t xml:space="preserve"> 19.5.2021</w:t>
      </w:r>
      <w:r w:rsidR="006D6BDD" w:rsidRPr="007E5950">
        <w:rPr>
          <w:rFonts w:ascii="Arial" w:hAnsi="Arial" w:cs="Arial"/>
          <w:sz w:val="20"/>
          <w:szCs w:val="20"/>
        </w:rPr>
        <w:t>, bod zápisu</w:t>
      </w:r>
      <w:r w:rsidR="006D6BDD">
        <w:rPr>
          <w:rFonts w:ascii="Arial" w:hAnsi="Arial" w:cs="Arial"/>
          <w:sz w:val="20"/>
          <w:szCs w:val="20"/>
        </w:rPr>
        <w:t xml:space="preserve"> č. 29, která současně svěřila p</w:t>
      </w:r>
      <w:r w:rsidR="006D6BDD" w:rsidRPr="007E5950">
        <w:rPr>
          <w:rFonts w:ascii="Arial" w:hAnsi="Arial" w:cs="Arial"/>
          <w:sz w:val="20"/>
          <w:szCs w:val="20"/>
        </w:rPr>
        <w:t>ravomoc uzavírat smlouvy o umožnění přesahu stavby podle uvedeného</w:t>
      </w:r>
      <w:r w:rsidR="006D6BDD">
        <w:rPr>
          <w:rFonts w:ascii="Arial" w:hAnsi="Arial" w:cs="Arial"/>
          <w:sz w:val="20"/>
          <w:szCs w:val="20"/>
        </w:rPr>
        <w:t xml:space="preserve"> </w:t>
      </w:r>
      <w:r w:rsidR="006D6BDD" w:rsidRPr="007E5950">
        <w:rPr>
          <w:rFonts w:ascii="Arial" w:hAnsi="Arial" w:cs="Arial"/>
          <w:sz w:val="20"/>
          <w:szCs w:val="20"/>
        </w:rPr>
        <w:t>Postupu Majetkovému odboru MMB a</w:t>
      </w:r>
      <w:r w:rsidR="006D6BDD">
        <w:rPr>
          <w:rFonts w:ascii="Arial" w:hAnsi="Arial" w:cs="Arial"/>
          <w:sz w:val="20"/>
          <w:szCs w:val="20"/>
        </w:rPr>
        <w:t xml:space="preserve"> pověřila</w:t>
      </w:r>
      <w:r w:rsidR="006D6BDD" w:rsidRPr="007E5950">
        <w:rPr>
          <w:rFonts w:ascii="Arial" w:hAnsi="Arial" w:cs="Arial"/>
          <w:sz w:val="20"/>
          <w:szCs w:val="20"/>
        </w:rPr>
        <w:t xml:space="preserve"> vedoucí Majetkového odboru MMB podpisem těchto smluv.</w:t>
      </w:r>
    </w:p>
    <w:p w14:paraId="5808D848" w14:textId="757A020E" w:rsidR="00E86219" w:rsidRPr="00DF2FD2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E56223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FCAF924" w14:textId="0BDA8530" w:rsidR="0077201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 xml:space="preserve">V Brně </w:t>
      </w:r>
      <w:proofErr w:type="gramStart"/>
      <w:r w:rsidRPr="004E2673">
        <w:rPr>
          <w:rFonts w:ascii="Arial" w:hAnsi="Arial" w:cs="Arial"/>
          <w:sz w:val="20"/>
          <w:szCs w:val="20"/>
        </w:rPr>
        <w:t>dne:</w:t>
      </w:r>
      <w:r w:rsidR="1053AF8A" w:rsidRPr="004E2673">
        <w:rPr>
          <w:rFonts w:ascii="Arial" w:hAnsi="Arial" w:cs="Arial"/>
          <w:sz w:val="20"/>
          <w:szCs w:val="20"/>
        </w:rPr>
        <w:t xml:space="preserve">  </w:t>
      </w:r>
      <w:r w:rsidR="00FA794D">
        <w:rPr>
          <w:rFonts w:ascii="Arial" w:hAnsi="Arial" w:cs="Arial"/>
          <w:sz w:val="20"/>
          <w:szCs w:val="20"/>
        </w:rPr>
        <w:t>19.12.2023</w:t>
      </w:r>
      <w:proofErr w:type="gramEnd"/>
      <w:r w:rsidR="1053AF8A" w:rsidRPr="004E2673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4E2673">
        <w:rPr>
          <w:rFonts w:ascii="Arial" w:hAnsi="Arial" w:cs="Arial"/>
          <w:sz w:val="20"/>
          <w:szCs w:val="20"/>
        </w:rPr>
        <w:t>V Brně dne:</w:t>
      </w:r>
      <w:r w:rsidR="008911B2">
        <w:rPr>
          <w:rFonts w:ascii="Arial" w:hAnsi="Arial" w:cs="Arial"/>
          <w:sz w:val="20"/>
          <w:szCs w:val="20"/>
        </w:rPr>
        <w:t xml:space="preserve"> </w:t>
      </w:r>
      <w:r w:rsidR="005D2F9C">
        <w:rPr>
          <w:rFonts w:ascii="Arial" w:hAnsi="Arial" w:cs="Arial"/>
          <w:sz w:val="20"/>
          <w:szCs w:val="20"/>
        </w:rPr>
        <w:t>19.12.</w:t>
      </w:r>
      <w:r w:rsidR="00FA794D">
        <w:rPr>
          <w:rFonts w:ascii="Arial" w:hAnsi="Arial" w:cs="Arial"/>
          <w:sz w:val="20"/>
          <w:szCs w:val="20"/>
        </w:rPr>
        <w:t>2023</w:t>
      </w:r>
    </w:p>
    <w:p w14:paraId="6735FA30" w14:textId="22C08C16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ab/>
      </w:r>
      <w:r w:rsidRPr="004E2673">
        <w:rPr>
          <w:rFonts w:ascii="Arial" w:hAnsi="Arial" w:cs="Arial"/>
          <w:sz w:val="20"/>
          <w:szCs w:val="20"/>
        </w:rPr>
        <w:tab/>
      </w:r>
    </w:p>
    <w:p w14:paraId="5043CB0F" w14:textId="77777777" w:rsidR="00E86219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C3EFE1" w14:textId="77777777" w:rsidR="00FB3FBE" w:rsidRDefault="00FB3FBE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00C81F0" w14:textId="77777777" w:rsidR="00FB3FBE" w:rsidRPr="004E2673" w:rsidRDefault="00FB3FBE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E0ACA4" w14:textId="34EC2301" w:rsidR="00E86219" w:rsidRPr="004E2673" w:rsidRDefault="004F7BC5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3843">
        <w:rPr>
          <w:rFonts w:ascii="Arial" w:hAnsi="Arial" w:cs="Arial"/>
          <w:sz w:val="20"/>
          <w:szCs w:val="20"/>
        </w:rPr>
        <w:t xml:space="preserve">                </w:t>
      </w:r>
      <w:r w:rsidR="00E86219" w:rsidRPr="004E2673">
        <w:rPr>
          <w:rFonts w:ascii="Arial" w:hAnsi="Arial" w:cs="Arial"/>
          <w:sz w:val="20"/>
          <w:szCs w:val="20"/>
        </w:rPr>
        <w:t>_______________________</w:t>
      </w:r>
      <w:r w:rsidR="00E86219" w:rsidRPr="004E2673">
        <w:rPr>
          <w:rFonts w:ascii="Arial" w:hAnsi="Arial" w:cs="Arial"/>
          <w:sz w:val="20"/>
          <w:szCs w:val="20"/>
        </w:rPr>
        <w:tab/>
      </w:r>
      <w:r w:rsidR="00E86219" w:rsidRPr="004E2673">
        <w:rPr>
          <w:rFonts w:ascii="Arial" w:hAnsi="Arial" w:cs="Arial"/>
          <w:sz w:val="20"/>
          <w:szCs w:val="20"/>
        </w:rPr>
        <w:tab/>
      </w:r>
      <w:r w:rsidR="00E86219" w:rsidRPr="004E2673">
        <w:rPr>
          <w:rFonts w:ascii="Arial" w:hAnsi="Arial" w:cs="Arial"/>
          <w:sz w:val="20"/>
          <w:szCs w:val="20"/>
        </w:rPr>
        <w:tab/>
      </w:r>
      <w:r w:rsidR="00E86219" w:rsidRPr="004E2673">
        <w:rPr>
          <w:rFonts w:ascii="Arial" w:hAnsi="Arial" w:cs="Arial"/>
          <w:sz w:val="20"/>
          <w:szCs w:val="20"/>
        </w:rPr>
        <w:tab/>
      </w:r>
      <w:r w:rsidR="00BC34CF">
        <w:rPr>
          <w:rFonts w:ascii="Arial" w:hAnsi="Arial" w:cs="Arial"/>
          <w:sz w:val="20"/>
          <w:szCs w:val="20"/>
        </w:rPr>
        <w:t xml:space="preserve">      </w:t>
      </w:r>
      <w:r w:rsidR="00E86219" w:rsidRPr="004E2673">
        <w:rPr>
          <w:rFonts w:ascii="Arial" w:hAnsi="Arial" w:cs="Arial"/>
          <w:sz w:val="20"/>
          <w:szCs w:val="20"/>
        </w:rPr>
        <w:t>___</w:t>
      </w:r>
      <w:r w:rsidR="00CD57F1">
        <w:rPr>
          <w:rFonts w:ascii="Arial" w:hAnsi="Arial" w:cs="Arial"/>
          <w:sz w:val="20"/>
          <w:szCs w:val="20"/>
        </w:rPr>
        <w:t>____________________</w:t>
      </w:r>
      <w:r w:rsidR="2F0EE920" w:rsidRPr="004E2673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027E289A" w14:textId="1FB39451" w:rsidR="00022283" w:rsidRDefault="00E86219" w:rsidP="00CD57F1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BC34CF">
        <w:rPr>
          <w:rFonts w:ascii="Arial" w:hAnsi="Arial" w:cs="Arial"/>
          <w:sz w:val="20"/>
          <w:szCs w:val="20"/>
        </w:rPr>
        <w:t xml:space="preserve">             </w:t>
      </w:r>
      <w:r w:rsidR="001267C7">
        <w:rPr>
          <w:rFonts w:ascii="Arial" w:hAnsi="Arial" w:cs="Arial"/>
          <w:sz w:val="20"/>
          <w:szCs w:val="20"/>
        </w:rPr>
        <w:t xml:space="preserve"> </w:t>
      </w:r>
      <w:r w:rsidRPr="004E2673">
        <w:rPr>
          <w:rFonts w:ascii="Arial" w:hAnsi="Arial" w:cs="Arial"/>
          <w:sz w:val="20"/>
          <w:szCs w:val="20"/>
        </w:rPr>
        <w:t>statutární město Brno</w:t>
      </w:r>
      <w:r w:rsidR="004F7BC5">
        <w:rPr>
          <w:rFonts w:ascii="Arial" w:hAnsi="Arial" w:cs="Arial"/>
          <w:sz w:val="20"/>
          <w:szCs w:val="20"/>
        </w:rPr>
        <w:tab/>
      </w:r>
      <w:r w:rsidR="00CD57F1">
        <w:rPr>
          <w:rFonts w:ascii="Arial" w:hAnsi="Arial" w:cs="Arial"/>
          <w:sz w:val="20"/>
          <w:szCs w:val="20"/>
        </w:rPr>
        <w:tab/>
      </w:r>
      <w:r w:rsidR="00CD57F1">
        <w:rPr>
          <w:rFonts w:ascii="Arial" w:hAnsi="Arial" w:cs="Arial"/>
          <w:sz w:val="20"/>
          <w:szCs w:val="20"/>
        </w:rPr>
        <w:tab/>
      </w:r>
      <w:r w:rsidR="00CD57F1">
        <w:rPr>
          <w:rFonts w:ascii="Arial" w:hAnsi="Arial" w:cs="Arial"/>
          <w:sz w:val="20"/>
          <w:szCs w:val="20"/>
        </w:rPr>
        <w:tab/>
      </w:r>
      <w:r w:rsidR="00E9758D">
        <w:rPr>
          <w:rFonts w:ascii="Arial" w:hAnsi="Arial" w:cs="Arial"/>
          <w:sz w:val="20"/>
          <w:szCs w:val="20"/>
        </w:rPr>
        <w:t xml:space="preserve">     </w:t>
      </w:r>
      <w:r w:rsidR="003F7F27">
        <w:rPr>
          <w:rFonts w:ascii="Arial" w:hAnsi="Arial" w:cs="Arial"/>
          <w:sz w:val="20"/>
          <w:szCs w:val="20"/>
        </w:rPr>
        <w:t xml:space="preserve">První </w:t>
      </w:r>
      <w:r w:rsidR="006C2897">
        <w:rPr>
          <w:rFonts w:ascii="Arial" w:hAnsi="Arial" w:cs="Arial"/>
          <w:sz w:val="20"/>
          <w:szCs w:val="20"/>
        </w:rPr>
        <w:t>Ž</w:t>
      </w:r>
      <w:r w:rsidR="003F7F27">
        <w:rPr>
          <w:rFonts w:ascii="Arial" w:hAnsi="Arial" w:cs="Arial"/>
          <w:sz w:val="20"/>
          <w:szCs w:val="20"/>
        </w:rPr>
        <w:t>elezniční</w:t>
      </w:r>
      <w:r w:rsidR="00DB1151">
        <w:rPr>
          <w:rFonts w:ascii="Arial" w:hAnsi="Arial" w:cs="Arial"/>
          <w:sz w:val="20"/>
          <w:szCs w:val="20"/>
        </w:rPr>
        <w:t xml:space="preserve"> Komárov</w:t>
      </w:r>
      <w:r w:rsidR="00E9758D">
        <w:rPr>
          <w:rFonts w:ascii="Arial" w:hAnsi="Arial" w:cs="Arial"/>
          <w:sz w:val="20"/>
          <w:szCs w:val="20"/>
        </w:rPr>
        <w:t xml:space="preserve"> </w:t>
      </w:r>
      <w:r w:rsidR="00DB1151">
        <w:rPr>
          <w:rFonts w:ascii="Arial" w:hAnsi="Arial" w:cs="Arial"/>
          <w:sz w:val="20"/>
          <w:szCs w:val="20"/>
        </w:rPr>
        <w:t>s.r.o.</w:t>
      </w:r>
      <w:r w:rsidR="00E9758D">
        <w:rPr>
          <w:rFonts w:ascii="Arial" w:hAnsi="Arial" w:cs="Arial"/>
          <w:sz w:val="20"/>
          <w:szCs w:val="20"/>
        </w:rPr>
        <w:t xml:space="preserve">              </w:t>
      </w:r>
    </w:p>
    <w:p w14:paraId="506BCE5B" w14:textId="57605CCA" w:rsidR="00E86219" w:rsidRPr="004E0066" w:rsidRDefault="00022283" w:rsidP="00CD57F1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B65D6">
        <w:rPr>
          <w:rFonts w:ascii="Arial" w:hAnsi="Arial" w:cs="Arial"/>
          <w:sz w:val="20"/>
          <w:szCs w:val="20"/>
        </w:rPr>
        <w:t xml:space="preserve">             </w:t>
      </w:r>
      <w:r w:rsidR="00E86219">
        <w:rPr>
          <w:rFonts w:ascii="Arial" w:hAnsi="Arial" w:cs="Arial"/>
          <w:sz w:val="20"/>
          <w:szCs w:val="20"/>
        </w:rPr>
        <w:t>Mgr. Dagmar Baborovská</w:t>
      </w:r>
      <w:r w:rsidR="004F7BC5">
        <w:rPr>
          <w:rFonts w:ascii="Arial" w:hAnsi="Arial" w:cs="Arial"/>
          <w:sz w:val="20"/>
          <w:szCs w:val="20"/>
        </w:rPr>
        <w:tab/>
      </w:r>
      <w:r w:rsidR="004F7BC5">
        <w:rPr>
          <w:rFonts w:ascii="Arial" w:hAnsi="Arial" w:cs="Arial"/>
          <w:sz w:val="20"/>
          <w:szCs w:val="20"/>
        </w:rPr>
        <w:tab/>
      </w:r>
      <w:r w:rsidR="004F7BC5">
        <w:rPr>
          <w:rFonts w:ascii="Arial" w:hAnsi="Arial" w:cs="Arial"/>
          <w:sz w:val="20"/>
          <w:szCs w:val="20"/>
        </w:rPr>
        <w:tab/>
      </w:r>
      <w:r w:rsidR="00A027F6">
        <w:rPr>
          <w:rFonts w:ascii="Arial" w:hAnsi="Arial" w:cs="Arial"/>
          <w:sz w:val="20"/>
          <w:szCs w:val="20"/>
        </w:rPr>
        <w:tab/>
      </w:r>
      <w:r w:rsidR="0062033F">
        <w:rPr>
          <w:rFonts w:ascii="Arial" w:hAnsi="Arial" w:cs="Arial"/>
          <w:sz w:val="20"/>
          <w:szCs w:val="20"/>
        </w:rPr>
        <w:t xml:space="preserve">      </w:t>
      </w:r>
      <w:r w:rsidR="179FF47C">
        <w:rPr>
          <w:rFonts w:ascii="Arial" w:hAnsi="Arial" w:cs="Arial"/>
          <w:sz w:val="20"/>
          <w:szCs w:val="20"/>
        </w:rPr>
        <w:t xml:space="preserve"> </w:t>
      </w:r>
      <w:r w:rsidR="00A027F6">
        <w:rPr>
          <w:rFonts w:ascii="Arial" w:hAnsi="Arial" w:cs="Arial"/>
          <w:sz w:val="20"/>
          <w:szCs w:val="20"/>
        </w:rPr>
        <w:t xml:space="preserve">Ing. Alexej </w:t>
      </w:r>
      <w:proofErr w:type="gramStart"/>
      <w:r w:rsidR="00A027F6">
        <w:rPr>
          <w:rFonts w:ascii="Arial" w:hAnsi="Arial" w:cs="Arial"/>
          <w:sz w:val="20"/>
          <w:szCs w:val="20"/>
        </w:rPr>
        <w:t>Veselý - jednatel</w:t>
      </w:r>
      <w:proofErr w:type="gramEnd"/>
    </w:p>
    <w:p w14:paraId="72010B3E" w14:textId="4B34D105" w:rsidR="00E86219" w:rsidRDefault="000B65D6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E86219">
        <w:rPr>
          <w:rFonts w:ascii="Arial" w:hAnsi="Arial" w:cs="Arial"/>
          <w:sz w:val="20"/>
          <w:szCs w:val="20"/>
        </w:rPr>
        <w:t>vedoucí Majetkového odboru MMB</w:t>
      </w:r>
    </w:p>
    <w:p w14:paraId="19B43E4E" w14:textId="2484A4A1" w:rsidR="00E86219" w:rsidRPr="00841976" w:rsidRDefault="000B65D6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C3025D">
        <w:rPr>
          <w:rFonts w:ascii="Arial" w:hAnsi="Arial" w:cs="Arial"/>
          <w:sz w:val="20"/>
          <w:szCs w:val="20"/>
        </w:rPr>
        <w:t xml:space="preserve"> dle pověření</w:t>
      </w:r>
      <w:r w:rsidR="00715899">
        <w:rPr>
          <w:rFonts w:ascii="Arial" w:hAnsi="Arial" w:cs="Arial"/>
          <w:sz w:val="20"/>
          <w:szCs w:val="20"/>
        </w:rPr>
        <w:t xml:space="preserve"> ze dne 2.6.2021</w:t>
      </w:r>
      <w:r w:rsidR="00E86219" w:rsidRPr="004E2673">
        <w:rPr>
          <w:rFonts w:ascii="Arial" w:hAnsi="Arial" w:cs="Arial"/>
          <w:sz w:val="20"/>
          <w:szCs w:val="20"/>
        </w:rPr>
        <w:tab/>
      </w:r>
      <w:r w:rsidR="00E86219" w:rsidRPr="004E2673">
        <w:rPr>
          <w:rFonts w:ascii="Arial" w:hAnsi="Arial" w:cs="Arial"/>
          <w:sz w:val="20"/>
          <w:szCs w:val="20"/>
        </w:rPr>
        <w:tab/>
        <w:t xml:space="preserve">                                   </w:t>
      </w:r>
    </w:p>
    <w:p w14:paraId="4DC2D975" w14:textId="3A587C0A" w:rsidR="00E86219" w:rsidRPr="004F7BC5" w:rsidRDefault="00E86219" w:rsidP="00013FA4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256488">
        <w:t xml:space="preserve">      </w:t>
      </w:r>
    </w:p>
    <w:sectPr w:rsidR="00E86219" w:rsidRPr="004F7BC5" w:rsidSect="004A455E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C129" w14:textId="77777777" w:rsidR="000F292A" w:rsidRDefault="000F292A" w:rsidP="00C02854">
      <w:pPr>
        <w:spacing w:after="0" w:line="240" w:lineRule="auto"/>
      </w:pPr>
      <w:r>
        <w:separator/>
      </w:r>
    </w:p>
  </w:endnote>
  <w:endnote w:type="continuationSeparator" w:id="0">
    <w:p w14:paraId="3D79F246" w14:textId="77777777" w:rsidR="000F292A" w:rsidRDefault="000F292A" w:rsidP="00C0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261582"/>
      <w:docPartObj>
        <w:docPartGallery w:val="Page Numbers (Bottom of Page)"/>
        <w:docPartUnique/>
      </w:docPartObj>
    </w:sdtPr>
    <w:sdtContent>
      <w:p w14:paraId="31BB7139" w14:textId="5B43E5F2" w:rsidR="00C02854" w:rsidRDefault="00C028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692C2" w14:textId="77777777" w:rsidR="00C02854" w:rsidRDefault="00C028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EB6D" w14:textId="77777777" w:rsidR="000F292A" w:rsidRDefault="000F292A" w:rsidP="00C02854">
      <w:pPr>
        <w:spacing w:after="0" w:line="240" w:lineRule="auto"/>
      </w:pPr>
      <w:r>
        <w:separator/>
      </w:r>
    </w:p>
  </w:footnote>
  <w:footnote w:type="continuationSeparator" w:id="0">
    <w:p w14:paraId="16ABE6CB" w14:textId="77777777" w:rsidR="000F292A" w:rsidRDefault="000F292A" w:rsidP="00C0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43C"/>
    <w:multiLevelType w:val="singleLevel"/>
    <w:tmpl w:val="2FBA6CF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21D63886"/>
    <w:multiLevelType w:val="hybridMultilevel"/>
    <w:tmpl w:val="72CEE132"/>
    <w:lvl w:ilvl="0" w:tplc="C04E05A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42968"/>
    <w:multiLevelType w:val="hybridMultilevel"/>
    <w:tmpl w:val="9F70FB8E"/>
    <w:lvl w:ilvl="0" w:tplc="FA66B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0FBC"/>
    <w:multiLevelType w:val="hybridMultilevel"/>
    <w:tmpl w:val="2278B3F6"/>
    <w:lvl w:ilvl="0" w:tplc="2BD04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F26C5"/>
    <w:multiLevelType w:val="hybridMultilevel"/>
    <w:tmpl w:val="5580AAB2"/>
    <w:lvl w:ilvl="0" w:tplc="44E6971A">
      <w:start w:val="5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443570176">
    <w:abstractNumId w:val="2"/>
  </w:num>
  <w:num w:numId="2" w16cid:durableId="1119570655">
    <w:abstractNumId w:val="3"/>
  </w:num>
  <w:num w:numId="3" w16cid:durableId="562831780">
    <w:abstractNumId w:val="4"/>
  </w:num>
  <w:num w:numId="4" w16cid:durableId="2023582402">
    <w:abstractNumId w:val="0"/>
    <w:lvlOverride w:ilvl="0">
      <w:startOverride w:val="1"/>
    </w:lvlOverride>
  </w:num>
  <w:num w:numId="5" w16cid:durableId="96778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19"/>
    <w:rsid w:val="00005079"/>
    <w:rsid w:val="00013FA4"/>
    <w:rsid w:val="00015A86"/>
    <w:rsid w:val="00022283"/>
    <w:rsid w:val="000257C7"/>
    <w:rsid w:val="00030776"/>
    <w:rsid w:val="00031DEC"/>
    <w:rsid w:val="0003331C"/>
    <w:rsid w:val="00035C89"/>
    <w:rsid w:val="0004072B"/>
    <w:rsid w:val="00041BB0"/>
    <w:rsid w:val="0005578E"/>
    <w:rsid w:val="000607CC"/>
    <w:rsid w:val="000728E9"/>
    <w:rsid w:val="00080970"/>
    <w:rsid w:val="00080D43"/>
    <w:rsid w:val="000934A1"/>
    <w:rsid w:val="000A53C1"/>
    <w:rsid w:val="000A6F05"/>
    <w:rsid w:val="000A77E4"/>
    <w:rsid w:val="000B0349"/>
    <w:rsid w:val="000B3707"/>
    <w:rsid w:val="000B65D6"/>
    <w:rsid w:val="000C4B59"/>
    <w:rsid w:val="000C5A36"/>
    <w:rsid w:val="000C7A6E"/>
    <w:rsid w:val="000D252D"/>
    <w:rsid w:val="000D3AE7"/>
    <w:rsid w:val="000F078A"/>
    <w:rsid w:val="000F139C"/>
    <w:rsid w:val="000F292A"/>
    <w:rsid w:val="000F59FC"/>
    <w:rsid w:val="001000A4"/>
    <w:rsid w:val="001066DC"/>
    <w:rsid w:val="00106909"/>
    <w:rsid w:val="001127FE"/>
    <w:rsid w:val="00115262"/>
    <w:rsid w:val="00117560"/>
    <w:rsid w:val="001267C7"/>
    <w:rsid w:val="0013223F"/>
    <w:rsid w:val="0013528A"/>
    <w:rsid w:val="00137B7E"/>
    <w:rsid w:val="00142B28"/>
    <w:rsid w:val="00147079"/>
    <w:rsid w:val="00152FC1"/>
    <w:rsid w:val="00180FE8"/>
    <w:rsid w:val="001867BE"/>
    <w:rsid w:val="001959A7"/>
    <w:rsid w:val="0019642C"/>
    <w:rsid w:val="001A662D"/>
    <w:rsid w:val="001A6CA4"/>
    <w:rsid w:val="001B78B0"/>
    <w:rsid w:val="001C48B7"/>
    <w:rsid w:val="001C5562"/>
    <w:rsid w:val="001D10A9"/>
    <w:rsid w:val="001D1626"/>
    <w:rsid w:val="001E7C7D"/>
    <w:rsid w:val="001F3CD1"/>
    <w:rsid w:val="001F4910"/>
    <w:rsid w:val="001F57BA"/>
    <w:rsid w:val="001F60AF"/>
    <w:rsid w:val="002016BC"/>
    <w:rsid w:val="002056F2"/>
    <w:rsid w:val="00210CA3"/>
    <w:rsid w:val="00216279"/>
    <w:rsid w:val="00225B55"/>
    <w:rsid w:val="00227993"/>
    <w:rsid w:val="00230D42"/>
    <w:rsid w:val="00233ADA"/>
    <w:rsid w:val="002426E9"/>
    <w:rsid w:val="00250F5A"/>
    <w:rsid w:val="00251B43"/>
    <w:rsid w:val="00255FE0"/>
    <w:rsid w:val="00257DC8"/>
    <w:rsid w:val="0025C8F7"/>
    <w:rsid w:val="00260258"/>
    <w:rsid w:val="00261E4E"/>
    <w:rsid w:val="00263576"/>
    <w:rsid w:val="00267757"/>
    <w:rsid w:val="00270BDA"/>
    <w:rsid w:val="002716DB"/>
    <w:rsid w:val="00275E23"/>
    <w:rsid w:val="00281A7D"/>
    <w:rsid w:val="00292000"/>
    <w:rsid w:val="002A671C"/>
    <w:rsid w:val="002B35FF"/>
    <w:rsid w:val="002B3EEC"/>
    <w:rsid w:val="002D04A1"/>
    <w:rsid w:val="002D064B"/>
    <w:rsid w:val="002D0D79"/>
    <w:rsid w:val="002F5C32"/>
    <w:rsid w:val="002F6936"/>
    <w:rsid w:val="00303421"/>
    <w:rsid w:val="00304E7F"/>
    <w:rsid w:val="00307750"/>
    <w:rsid w:val="00320F58"/>
    <w:rsid w:val="00324303"/>
    <w:rsid w:val="00324B08"/>
    <w:rsid w:val="00331A56"/>
    <w:rsid w:val="00335AF9"/>
    <w:rsid w:val="00336EB1"/>
    <w:rsid w:val="003418DC"/>
    <w:rsid w:val="00342B35"/>
    <w:rsid w:val="00345F94"/>
    <w:rsid w:val="0035384A"/>
    <w:rsid w:val="003544D1"/>
    <w:rsid w:val="00361CDF"/>
    <w:rsid w:val="003752E7"/>
    <w:rsid w:val="003755D6"/>
    <w:rsid w:val="00381B1C"/>
    <w:rsid w:val="0038233A"/>
    <w:rsid w:val="003B24AB"/>
    <w:rsid w:val="003B7958"/>
    <w:rsid w:val="003C081E"/>
    <w:rsid w:val="003C2DCD"/>
    <w:rsid w:val="003C44E9"/>
    <w:rsid w:val="003C4B31"/>
    <w:rsid w:val="003D0339"/>
    <w:rsid w:val="003D0E75"/>
    <w:rsid w:val="003D3CAD"/>
    <w:rsid w:val="003E4535"/>
    <w:rsid w:val="003F05C9"/>
    <w:rsid w:val="003F0A50"/>
    <w:rsid w:val="003F27C9"/>
    <w:rsid w:val="003F7F27"/>
    <w:rsid w:val="0040760D"/>
    <w:rsid w:val="004129EC"/>
    <w:rsid w:val="00445133"/>
    <w:rsid w:val="00453423"/>
    <w:rsid w:val="00462E79"/>
    <w:rsid w:val="00473F26"/>
    <w:rsid w:val="0047432E"/>
    <w:rsid w:val="00476135"/>
    <w:rsid w:val="004848BA"/>
    <w:rsid w:val="00497C5C"/>
    <w:rsid w:val="004A0E2F"/>
    <w:rsid w:val="004A455E"/>
    <w:rsid w:val="004A5E3E"/>
    <w:rsid w:val="004C5FB0"/>
    <w:rsid w:val="004C6368"/>
    <w:rsid w:val="004D5271"/>
    <w:rsid w:val="004E0066"/>
    <w:rsid w:val="004E29F5"/>
    <w:rsid w:val="004F39BC"/>
    <w:rsid w:val="004F3F10"/>
    <w:rsid w:val="004F7BC5"/>
    <w:rsid w:val="0051244D"/>
    <w:rsid w:val="00516762"/>
    <w:rsid w:val="00523843"/>
    <w:rsid w:val="005522EA"/>
    <w:rsid w:val="005548E5"/>
    <w:rsid w:val="00556BBD"/>
    <w:rsid w:val="00564DEA"/>
    <w:rsid w:val="00565625"/>
    <w:rsid w:val="00572F28"/>
    <w:rsid w:val="00576E05"/>
    <w:rsid w:val="00582A4B"/>
    <w:rsid w:val="00586297"/>
    <w:rsid w:val="005A5DDA"/>
    <w:rsid w:val="005C3C44"/>
    <w:rsid w:val="005D2F9C"/>
    <w:rsid w:val="005D681A"/>
    <w:rsid w:val="005E05E3"/>
    <w:rsid w:val="005F157B"/>
    <w:rsid w:val="005F2114"/>
    <w:rsid w:val="005F3B3B"/>
    <w:rsid w:val="0060700E"/>
    <w:rsid w:val="00612486"/>
    <w:rsid w:val="00617832"/>
    <w:rsid w:val="0062033F"/>
    <w:rsid w:val="0062311A"/>
    <w:rsid w:val="006241DB"/>
    <w:rsid w:val="00632FFF"/>
    <w:rsid w:val="00634C4C"/>
    <w:rsid w:val="0063693F"/>
    <w:rsid w:val="00650B8F"/>
    <w:rsid w:val="00673F54"/>
    <w:rsid w:val="00674D9F"/>
    <w:rsid w:val="00681421"/>
    <w:rsid w:val="00694D9B"/>
    <w:rsid w:val="006A4D11"/>
    <w:rsid w:val="006A7139"/>
    <w:rsid w:val="006B33D0"/>
    <w:rsid w:val="006B7343"/>
    <w:rsid w:val="006C2897"/>
    <w:rsid w:val="006C2E53"/>
    <w:rsid w:val="006C57BF"/>
    <w:rsid w:val="006D2724"/>
    <w:rsid w:val="006D6BDD"/>
    <w:rsid w:val="006E3FAB"/>
    <w:rsid w:val="006E6E91"/>
    <w:rsid w:val="006E76E3"/>
    <w:rsid w:val="006F55B4"/>
    <w:rsid w:val="006F7561"/>
    <w:rsid w:val="00701C8F"/>
    <w:rsid w:val="007111F7"/>
    <w:rsid w:val="00714762"/>
    <w:rsid w:val="00715899"/>
    <w:rsid w:val="00716BB0"/>
    <w:rsid w:val="0072487A"/>
    <w:rsid w:val="0073089D"/>
    <w:rsid w:val="00734741"/>
    <w:rsid w:val="007441D8"/>
    <w:rsid w:val="0074570B"/>
    <w:rsid w:val="00745CBB"/>
    <w:rsid w:val="007503C7"/>
    <w:rsid w:val="0075251C"/>
    <w:rsid w:val="00772013"/>
    <w:rsid w:val="0077552D"/>
    <w:rsid w:val="0077565C"/>
    <w:rsid w:val="007766AE"/>
    <w:rsid w:val="00780AAB"/>
    <w:rsid w:val="0078535E"/>
    <w:rsid w:val="00796C98"/>
    <w:rsid w:val="00797153"/>
    <w:rsid w:val="00797B11"/>
    <w:rsid w:val="007A0309"/>
    <w:rsid w:val="007A0E7C"/>
    <w:rsid w:val="007A3E5F"/>
    <w:rsid w:val="007A4924"/>
    <w:rsid w:val="007B4DBE"/>
    <w:rsid w:val="007C5586"/>
    <w:rsid w:val="007D1A92"/>
    <w:rsid w:val="007D5AC5"/>
    <w:rsid w:val="007D6592"/>
    <w:rsid w:val="007F1CD2"/>
    <w:rsid w:val="008001F7"/>
    <w:rsid w:val="00803312"/>
    <w:rsid w:val="00807702"/>
    <w:rsid w:val="008078D0"/>
    <w:rsid w:val="00820517"/>
    <w:rsid w:val="008356CA"/>
    <w:rsid w:val="00836ABE"/>
    <w:rsid w:val="00840CD6"/>
    <w:rsid w:val="00846C07"/>
    <w:rsid w:val="008475E1"/>
    <w:rsid w:val="008567D7"/>
    <w:rsid w:val="00861F52"/>
    <w:rsid w:val="00863AA8"/>
    <w:rsid w:val="00864B4F"/>
    <w:rsid w:val="0088308C"/>
    <w:rsid w:val="008910DB"/>
    <w:rsid w:val="008911B2"/>
    <w:rsid w:val="00895DD9"/>
    <w:rsid w:val="008A4536"/>
    <w:rsid w:val="008B0986"/>
    <w:rsid w:val="008C41F0"/>
    <w:rsid w:val="008C52C2"/>
    <w:rsid w:val="008D2A1C"/>
    <w:rsid w:val="008D3986"/>
    <w:rsid w:val="008D3A2D"/>
    <w:rsid w:val="008D6C5A"/>
    <w:rsid w:val="008E0096"/>
    <w:rsid w:val="008E1629"/>
    <w:rsid w:val="008E3444"/>
    <w:rsid w:val="008E35E5"/>
    <w:rsid w:val="008E36C4"/>
    <w:rsid w:val="008E471E"/>
    <w:rsid w:val="008F10AB"/>
    <w:rsid w:val="008F1C38"/>
    <w:rsid w:val="008F1E0F"/>
    <w:rsid w:val="008F2468"/>
    <w:rsid w:val="008F2EEF"/>
    <w:rsid w:val="008F4A35"/>
    <w:rsid w:val="008F6818"/>
    <w:rsid w:val="009007A6"/>
    <w:rsid w:val="009045FA"/>
    <w:rsid w:val="009144F5"/>
    <w:rsid w:val="009327F2"/>
    <w:rsid w:val="009445E8"/>
    <w:rsid w:val="00946A7B"/>
    <w:rsid w:val="0095103E"/>
    <w:rsid w:val="0097119D"/>
    <w:rsid w:val="00981214"/>
    <w:rsid w:val="009819CD"/>
    <w:rsid w:val="00984C6B"/>
    <w:rsid w:val="0099201B"/>
    <w:rsid w:val="009A3860"/>
    <w:rsid w:val="009A5034"/>
    <w:rsid w:val="009B4FC7"/>
    <w:rsid w:val="009D4BE0"/>
    <w:rsid w:val="009E10FD"/>
    <w:rsid w:val="009E4DA4"/>
    <w:rsid w:val="00A00642"/>
    <w:rsid w:val="00A013EA"/>
    <w:rsid w:val="00A01AF3"/>
    <w:rsid w:val="00A027F6"/>
    <w:rsid w:val="00A05649"/>
    <w:rsid w:val="00A069F6"/>
    <w:rsid w:val="00A1695B"/>
    <w:rsid w:val="00A22B4F"/>
    <w:rsid w:val="00A233C2"/>
    <w:rsid w:val="00A24F6B"/>
    <w:rsid w:val="00A26C04"/>
    <w:rsid w:val="00A27A13"/>
    <w:rsid w:val="00A31DFA"/>
    <w:rsid w:val="00A41C77"/>
    <w:rsid w:val="00A4627C"/>
    <w:rsid w:val="00A53497"/>
    <w:rsid w:val="00A55608"/>
    <w:rsid w:val="00A55F4B"/>
    <w:rsid w:val="00A60477"/>
    <w:rsid w:val="00A60913"/>
    <w:rsid w:val="00A61F5B"/>
    <w:rsid w:val="00A62C2E"/>
    <w:rsid w:val="00A63361"/>
    <w:rsid w:val="00A660E8"/>
    <w:rsid w:val="00A732A1"/>
    <w:rsid w:val="00A73567"/>
    <w:rsid w:val="00A80461"/>
    <w:rsid w:val="00A839F0"/>
    <w:rsid w:val="00A937F0"/>
    <w:rsid w:val="00A96427"/>
    <w:rsid w:val="00AA0340"/>
    <w:rsid w:val="00AA03F5"/>
    <w:rsid w:val="00AB07B1"/>
    <w:rsid w:val="00AB1CB3"/>
    <w:rsid w:val="00AB2C2C"/>
    <w:rsid w:val="00AC1D30"/>
    <w:rsid w:val="00AD09F9"/>
    <w:rsid w:val="00AD1442"/>
    <w:rsid w:val="00AD23CD"/>
    <w:rsid w:val="00AD3469"/>
    <w:rsid w:val="00AD60D6"/>
    <w:rsid w:val="00AD6370"/>
    <w:rsid w:val="00B01F7C"/>
    <w:rsid w:val="00B020FA"/>
    <w:rsid w:val="00B03830"/>
    <w:rsid w:val="00B078F6"/>
    <w:rsid w:val="00B14B8E"/>
    <w:rsid w:val="00B16023"/>
    <w:rsid w:val="00B35F07"/>
    <w:rsid w:val="00B46AD4"/>
    <w:rsid w:val="00B50026"/>
    <w:rsid w:val="00B548CE"/>
    <w:rsid w:val="00B54A6E"/>
    <w:rsid w:val="00B568EA"/>
    <w:rsid w:val="00B56F72"/>
    <w:rsid w:val="00B6445D"/>
    <w:rsid w:val="00B72BB5"/>
    <w:rsid w:val="00B73623"/>
    <w:rsid w:val="00B77EA3"/>
    <w:rsid w:val="00B86868"/>
    <w:rsid w:val="00B92386"/>
    <w:rsid w:val="00BA593E"/>
    <w:rsid w:val="00BA70B4"/>
    <w:rsid w:val="00BB09E9"/>
    <w:rsid w:val="00BB32AE"/>
    <w:rsid w:val="00BB6F55"/>
    <w:rsid w:val="00BB7E16"/>
    <w:rsid w:val="00BC1877"/>
    <w:rsid w:val="00BC1BB4"/>
    <w:rsid w:val="00BC2965"/>
    <w:rsid w:val="00BC34CF"/>
    <w:rsid w:val="00BC5713"/>
    <w:rsid w:val="00BC67E1"/>
    <w:rsid w:val="00BC741E"/>
    <w:rsid w:val="00BE2F53"/>
    <w:rsid w:val="00BF216F"/>
    <w:rsid w:val="00BF50E5"/>
    <w:rsid w:val="00BF7586"/>
    <w:rsid w:val="00BF77AD"/>
    <w:rsid w:val="00C016E3"/>
    <w:rsid w:val="00C02854"/>
    <w:rsid w:val="00C0386C"/>
    <w:rsid w:val="00C17669"/>
    <w:rsid w:val="00C3025D"/>
    <w:rsid w:val="00C43E38"/>
    <w:rsid w:val="00C452EE"/>
    <w:rsid w:val="00C52F05"/>
    <w:rsid w:val="00C70DA7"/>
    <w:rsid w:val="00C73448"/>
    <w:rsid w:val="00C75447"/>
    <w:rsid w:val="00C9454D"/>
    <w:rsid w:val="00C97792"/>
    <w:rsid w:val="00CA17B5"/>
    <w:rsid w:val="00CA1B20"/>
    <w:rsid w:val="00CA7377"/>
    <w:rsid w:val="00CA7A5C"/>
    <w:rsid w:val="00CB1894"/>
    <w:rsid w:val="00CB535A"/>
    <w:rsid w:val="00CB72C5"/>
    <w:rsid w:val="00CB7B14"/>
    <w:rsid w:val="00CC4070"/>
    <w:rsid w:val="00CC4A3B"/>
    <w:rsid w:val="00CD57F1"/>
    <w:rsid w:val="00CE4CF9"/>
    <w:rsid w:val="00CF1D33"/>
    <w:rsid w:val="00D00DA4"/>
    <w:rsid w:val="00D03C72"/>
    <w:rsid w:val="00D0681E"/>
    <w:rsid w:val="00D1406F"/>
    <w:rsid w:val="00D20749"/>
    <w:rsid w:val="00D22A68"/>
    <w:rsid w:val="00D2576C"/>
    <w:rsid w:val="00D35AFF"/>
    <w:rsid w:val="00D44DBE"/>
    <w:rsid w:val="00D462ED"/>
    <w:rsid w:val="00D504CA"/>
    <w:rsid w:val="00D52708"/>
    <w:rsid w:val="00D551E3"/>
    <w:rsid w:val="00D55681"/>
    <w:rsid w:val="00D648A6"/>
    <w:rsid w:val="00D650E6"/>
    <w:rsid w:val="00D667DD"/>
    <w:rsid w:val="00D6702C"/>
    <w:rsid w:val="00D70409"/>
    <w:rsid w:val="00D72E81"/>
    <w:rsid w:val="00D76EE5"/>
    <w:rsid w:val="00D80315"/>
    <w:rsid w:val="00D90CA4"/>
    <w:rsid w:val="00DA37FB"/>
    <w:rsid w:val="00DB1151"/>
    <w:rsid w:val="00DB424D"/>
    <w:rsid w:val="00DC7042"/>
    <w:rsid w:val="00DC7DE3"/>
    <w:rsid w:val="00DD0E67"/>
    <w:rsid w:val="00DD64D2"/>
    <w:rsid w:val="00DE2F56"/>
    <w:rsid w:val="00DE4730"/>
    <w:rsid w:val="00DF7D3F"/>
    <w:rsid w:val="00E005E0"/>
    <w:rsid w:val="00E06C9C"/>
    <w:rsid w:val="00E07CF4"/>
    <w:rsid w:val="00E10081"/>
    <w:rsid w:val="00E315C8"/>
    <w:rsid w:val="00E34370"/>
    <w:rsid w:val="00E35D0D"/>
    <w:rsid w:val="00E41DAF"/>
    <w:rsid w:val="00E54843"/>
    <w:rsid w:val="00E54C7D"/>
    <w:rsid w:val="00E67030"/>
    <w:rsid w:val="00E7017F"/>
    <w:rsid w:val="00E74A6A"/>
    <w:rsid w:val="00E8238A"/>
    <w:rsid w:val="00E83FF4"/>
    <w:rsid w:val="00E86219"/>
    <w:rsid w:val="00E90CA0"/>
    <w:rsid w:val="00E957A2"/>
    <w:rsid w:val="00E9758D"/>
    <w:rsid w:val="00EA5E11"/>
    <w:rsid w:val="00EB1922"/>
    <w:rsid w:val="00EB2B67"/>
    <w:rsid w:val="00EB5907"/>
    <w:rsid w:val="00EB68D4"/>
    <w:rsid w:val="00EC0495"/>
    <w:rsid w:val="00EC202E"/>
    <w:rsid w:val="00ED5F04"/>
    <w:rsid w:val="00ED623D"/>
    <w:rsid w:val="00ED689B"/>
    <w:rsid w:val="00EE0965"/>
    <w:rsid w:val="00EF1208"/>
    <w:rsid w:val="00EF36E9"/>
    <w:rsid w:val="00F054B1"/>
    <w:rsid w:val="00F11332"/>
    <w:rsid w:val="00F11A36"/>
    <w:rsid w:val="00F14650"/>
    <w:rsid w:val="00F154D9"/>
    <w:rsid w:val="00F30290"/>
    <w:rsid w:val="00F34196"/>
    <w:rsid w:val="00F51B5A"/>
    <w:rsid w:val="00F51DE4"/>
    <w:rsid w:val="00F60DA7"/>
    <w:rsid w:val="00F61B6B"/>
    <w:rsid w:val="00F672AA"/>
    <w:rsid w:val="00F7799E"/>
    <w:rsid w:val="00F80FD4"/>
    <w:rsid w:val="00F876E9"/>
    <w:rsid w:val="00F97583"/>
    <w:rsid w:val="00FA3201"/>
    <w:rsid w:val="00FA409A"/>
    <w:rsid w:val="00FA40A3"/>
    <w:rsid w:val="00FA61B1"/>
    <w:rsid w:val="00FA641F"/>
    <w:rsid w:val="00FA794D"/>
    <w:rsid w:val="00FB21AA"/>
    <w:rsid w:val="00FB3FBE"/>
    <w:rsid w:val="00FB51F5"/>
    <w:rsid w:val="00FB60A4"/>
    <w:rsid w:val="00FC0192"/>
    <w:rsid w:val="00FC6406"/>
    <w:rsid w:val="00FD09DE"/>
    <w:rsid w:val="00FD2A62"/>
    <w:rsid w:val="00FD512B"/>
    <w:rsid w:val="00FD700E"/>
    <w:rsid w:val="00FE332B"/>
    <w:rsid w:val="0183CFAE"/>
    <w:rsid w:val="04A6547F"/>
    <w:rsid w:val="05744882"/>
    <w:rsid w:val="05A742BD"/>
    <w:rsid w:val="08B9BD4B"/>
    <w:rsid w:val="0A58D86E"/>
    <w:rsid w:val="0A7A6A56"/>
    <w:rsid w:val="0F504557"/>
    <w:rsid w:val="1053AF8A"/>
    <w:rsid w:val="1062852A"/>
    <w:rsid w:val="115033CC"/>
    <w:rsid w:val="11B651FF"/>
    <w:rsid w:val="141B3277"/>
    <w:rsid w:val="14402C29"/>
    <w:rsid w:val="179FF47C"/>
    <w:rsid w:val="18A7E2AF"/>
    <w:rsid w:val="1B1029F3"/>
    <w:rsid w:val="1C2B6DD3"/>
    <w:rsid w:val="1DF9E1E7"/>
    <w:rsid w:val="1E0D3D62"/>
    <w:rsid w:val="1E6F94FE"/>
    <w:rsid w:val="20EE1F51"/>
    <w:rsid w:val="2386079D"/>
    <w:rsid w:val="24F84955"/>
    <w:rsid w:val="2822464C"/>
    <w:rsid w:val="29CDE9BA"/>
    <w:rsid w:val="2A3C8322"/>
    <w:rsid w:val="2A979EAA"/>
    <w:rsid w:val="2CA982A6"/>
    <w:rsid w:val="2F0EE920"/>
    <w:rsid w:val="31BE48B3"/>
    <w:rsid w:val="32964B86"/>
    <w:rsid w:val="3665E23C"/>
    <w:rsid w:val="36D6FB24"/>
    <w:rsid w:val="37F13516"/>
    <w:rsid w:val="380BD236"/>
    <w:rsid w:val="38E632F7"/>
    <w:rsid w:val="3AD1883F"/>
    <w:rsid w:val="3C8652F7"/>
    <w:rsid w:val="3CBE276D"/>
    <w:rsid w:val="40B7FEA1"/>
    <w:rsid w:val="40E651B9"/>
    <w:rsid w:val="4349F98A"/>
    <w:rsid w:val="4785524B"/>
    <w:rsid w:val="47B81B79"/>
    <w:rsid w:val="4A454F5B"/>
    <w:rsid w:val="50F35D84"/>
    <w:rsid w:val="540790DE"/>
    <w:rsid w:val="5608429C"/>
    <w:rsid w:val="57EB4EB5"/>
    <w:rsid w:val="589196E8"/>
    <w:rsid w:val="590E2B71"/>
    <w:rsid w:val="5A1DA522"/>
    <w:rsid w:val="5A576B0A"/>
    <w:rsid w:val="5F3CF1FF"/>
    <w:rsid w:val="5F60A7FA"/>
    <w:rsid w:val="6168754B"/>
    <w:rsid w:val="61C8947B"/>
    <w:rsid w:val="6A2D0530"/>
    <w:rsid w:val="6E690443"/>
    <w:rsid w:val="6F3A262F"/>
    <w:rsid w:val="6F576A36"/>
    <w:rsid w:val="70ECAED2"/>
    <w:rsid w:val="717327EB"/>
    <w:rsid w:val="7212954E"/>
    <w:rsid w:val="73E6C009"/>
    <w:rsid w:val="74615FA8"/>
    <w:rsid w:val="77AFA683"/>
    <w:rsid w:val="7879C39F"/>
    <w:rsid w:val="79BD04CC"/>
    <w:rsid w:val="7A1C2ACF"/>
    <w:rsid w:val="7A7E3B2E"/>
    <w:rsid w:val="7C045236"/>
    <w:rsid w:val="7D22E858"/>
    <w:rsid w:val="7E369A86"/>
    <w:rsid w:val="7E7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9E6E"/>
  <w15:docId w15:val="{C75BEBCD-1299-48D2-A2D8-D8171D0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862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2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86219"/>
    <w:rPr>
      <w:color w:val="0563C1"/>
      <w:u w:val="single"/>
    </w:rPr>
  </w:style>
  <w:style w:type="paragraph" w:styleId="Bezmezer">
    <w:name w:val="No Spacing"/>
    <w:uiPriority w:val="1"/>
    <w:qFormat/>
    <w:rsid w:val="00E8621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29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0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54"/>
  </w:style>
  <w:style w:type="paragraph" w:styleId="Zpat">
    <w:name w:val="footer"/>
    <w:basedOn w:val="Normln"/>
    <w:link w:val="ZpatChar"/>
    <w:uiPriority w:val="99"/>
    <w:unhideWhenUsed/>
    <w:rsid w:val="00C0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54"/>
  </w:style>
  <w:style w:type="paragraph" w:styleId="Zkladntext3">
    <w:name w:val="Body Text 3"/>
    <w:basedOn w:val="Normln"/>
    <w:link w:val="Zkladntext3Char"/>
    <w:uiPriority w:val="99"/>
    <w:semiHidden/>
    <w:unhideWhenUsed/>
    <w:rsid w:val="006D6BDD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D6BDD"/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Seznam">
    <w:name w:val="List"/>
    <w:basedOn w:val="Normln"/>
    <w:unhideWhenUsed/>
    <w:rsid w:val="006D6BDD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15899"/>
    <w:pPr>
      <w:spacing w:after="0" w:line="240" w:lineRule="auto"/>
      <w:ind w:left="720"/>
    </w:pPr>
    <w:rPr>
      <w:rFonts w:ascii="Calibri" w:hAnsi="Calibri" w:cs="Calibri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55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1408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Urbanová Irena (MMB_MO)</cp:lastModifiedBy>
  <cp:revision>2</cp:revision>
  <cp:lastPrinted>2020-04-21T08:35:00Z</cp:lastPrinted>
  <dcterms:created xsi:type="dcterms:W3CDTF">2024-01-05T11:13:00Z</dcterms:created>
  <dcterms:modified xsi:type="dcterms:W3CDTF">2024-01-05T11:13:00Z</dcterms:modified>
</cp:coreProperties>
</file>