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E7DF" w14:textId="77777777" w:rsidR="00DE2E92" w:rsidRPr="00CA6A86" w:rsidRDefault="00DE2E92" w:rsidP="00184A8F">
      <w:pPr>
        <w:pStyle w:val="Standard"/>
        <w:spacing w:line="276" w:lineRule="auto"/>
        <w:jc w:val="center"/>
        <w:rPr>
          <w:rFonts w:ascii="Tahoma" w:hAnsi="Tahoma" w:cs="Tahoma"/>
          <w:b/>
          <w:sz w:val="32"/>
          <w:szCs w:val="32"/>
        </w:rPr>
      </w:pPr>
      <w:r w:rsidRPr="00CA6A86">
        <w:rPr>
          <w:rFonts w:ascii="Tahoma" w:hAnsi="Tahoma" w:cs="Tahoma"/>
          <w:b/>
          <w:sz w:val="32"/>
          <w:szCs w:val="32"/>
        </w:rPr>
        <w:t>Obec Jestřabí v Krkonoších</w:t>
      </w:r>
    </w:p>
    <w:p w14:paraId="3E15425C" w14:textId="4E9B3060" w:rsidR="00DE2E92" w:rsidRPr="00CA6A86" w:rsidRDefault="00DE2E92" w:rsidP="00184A8F">
      <w:pPr>
        <w:pStyle w:val="Standard"/>
        <w:spacing w:line="276" w:lineRule="auto"/>
        <w:jc w:val="center"/>
        <w:rPr>
          <w:rFonts w:ascii="Tahoma" w:hAnsi="Tahoma" w:cs="Tahoma"/>
          <w:sz w:val="28"/>
          <w:szCs w:val="28"/>
        </w:rPr>
      </w:pPr>
      <w:r w:rsidRPr="00CA6A86">
        <w:rPr>
          <w:rFonts w:ascii="Tahoma" w:hAnsi="Tahoma" w:cs="Tahoma"/>
          <w:sz w:val="28"/>
          <w:szCs w:val="28"/>
        </w:rPr>
        <w:t>se sídlem v Roudnici č.</w:t>
      </w:r>
      <w:r w:rsidR="00184A8F" w:rsidRPr="00CA6A86">
        <w:rPr>
          <w:rFonts w:ascii="Tahoma" w:hAnsi="Tahoma" w:cs="Tahoma"/>
          <w:sz w:val="28"/>
          <w:szCs w:val="28"/>
        </w:rPr>
        <w:t xml:space="preserve"> </w:t>
      </w:r>
      <w:r w:rsidRPr="00CA6A86">
        <w:rPr>
          <w:rFonts w:ascii="Tahoma" w:hAnsi="Tahoma" w:cs="Tahoma"/>
          <w:sz w:val="28"/>
          <w:szCs w:val="28"/>
        </w:rPr>
        <w:t>p.</w:t>
      </w:r>
      <w:r w:rsidR="00184A8F" w:rsidRPr="00CA6A86">
        <w:rPr>
          <w:rFonts w:ascii="Tahoma" w:hAnsi="Tahoma" w:cs="Tahoma"/>
          <w:sz w:val="28"/>
          <w:szCs w:val="28"/>
        </w:rPr>
        <w:t xml:space="preserve"> </w:t>
      </w:r>
      <w:r w:rsidRPr="00CA6A86">
        <w:rPr>
          <w:rFonts w:ascii="Tahoma" w:hAnsi="Tahoma" w:cs="Tahoma"/>
          <w:sz w:val="28"/>
          <w:szCs w:val="28"/>
        </w:rPr>
        <w:t>42</w:t>
      </w:r>
    </w:p>
    <w:p w14:paraId="509F8FEC" w14:textId="77777777" w:rsidR="00DE2E92" w:rsidRPr="00CA6A86" w:rsidRDefault="00DE2E92" w:rsidP="00184A8F">
      <w:pPr>
        <w:pStyle w:val="Standard"/>
        <w:spacing w:line="276" w:lineRule="auto"/>
        <w:jc w:val="center"/>
      </w:pPr>
      <w:r w:rsidRPr="00CA6A86">
        <w:rPr>
          <w:rFonts w:ascii="Tahoma" w:hAnsi="Tahoma" w:cs="Tahoma"/>
          <w:szCs w:val="24"/>
        </w:rPr>
        <w:t>514 01 Jilemnice</w:t>
      </w:r>
    </w:p>
    <w:p w14:paraId="14613C09" w14:textId="77777777" w:rsidR="00DE2E92" w:rsidRPr="00CA6A86" w:rsidRDefault="00DE2E92" w:rsidP="00184A8F">
      <w:pPr>
        <w:pStyle w:val="Standard"/>
        <w:spacing w:line="276" w:lineRule="auto"/>
        <w:jc w:val="center"/>
        <w:rPr>
          <w:rFonts w:ascii="Tahoma" w:hAnsi="Tahoma" w:cs="Tahoma"/>
          <w:sz w:val="20"/>
        </w:rPr>
      </w:pPr>
    </w:p>
    <w:p w14:paraId="7148DCF0" w14:textId="77777777" w:rsidR="00DE2E92" w:rsidRPr="00CA6A86" w:rsidRDefault="00DE2E92" w:rsidP="00184A8F">
      <w:pPr>
        <w:pStyle w:val="Normln0"/>
        <w:spacing w:line="276" w:lineRule="auto"/>
        <w:rPr>
          <w:rFonts w:ascii="Tahoma" w:hAnsi="Tahoma" w:cs="Tahoma"/>
          <w:b/>
          <w:sz w:val="20"/>
          <w:szCs w:val="28"/>
        </w:rPr>
      </w:pPr>
    </w:p>
    <w:p w14:paraId="1350E1D2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CA6A86">
        <w:rPr>
          <w:rFonts w:ascii="Tahoma" w:hAnsi="Tahoma" w:cs="Tahoma"/>
          <w:b/>
          <w:sz w:val="28"/>
          <w:szCs w:val="28"/>
        </w:rPr>
        <w:t>SMLOUVA O UBYTOVÁNÍ</w:t>
      </w:r>
    </w:p>
    <w:p w14:paraId="20F3E7DE" w14:textId="77777777" w:rsidR="00DE2E92" w:rsidRPr="00CA6A86" w:rsidRDefault="00DE2E92" w:rsidP="00184A8F">
      <w:pPr>
        <w:pStyle w:val="Normln0"/>
        <w:spacing w:line="276" w:lineRule="auto"/>
        <w:rPr>
          <w:rFonts w:ascii="Tahoma" w:hAnsi="Tahoma" w:cs="Tahoma"/>
          <w:b/>
          <w:sz w:val="20"/>
        </w:rPr>
      </w:pPr>
    </w:p>
    <w:p w14:paraId="4812FA6D" w14:textId="6B417002" w:rsidR="00DE2E92" w:rsidRPr="00CA6A86" w:rsidRDefault="00184A8F" w:rsidP="00184A8F">
      <w:pPr>
        <w:pStyle w:val="Normln0"/>
        <w:spacing w:line="276" w:lineRule="auto"/>
        <w:jc w:val="both"/>
      </w:pPr>
      <w:r w:rsidRPr="00CA6A86">
        <w:rPr>
          <w:rFonts w:ascii="Tahoma" w:hAnsi="Tahoma" w:cs="Tahoma"/>
          <w:b/>
          <w:sz w:val="20"/>
        </w:rPr>
        <w:t>UBYTOVATEL: OBEC Jestřabí v Krkonoších</w:t>
      </w:r>
      <w:r w:rsidR="00DE2E92" w:rsidRPr="00CA6A86">
        <w:rPr>
          <w:rFonts w:ascii="Tahoma" w:hAnsi="Tahoma" w:cs="Tahoma"/>
          <w:sz w:val="20"/>
        </w:rPr>
        <w:t>, se sídlem v Roudnici č.</w:t>
      </w:r>
      <w:r w:rsidRPr="00CA6A86">
        <w:rPr>
          <w:rFonts w:ascii="Tahoma" w:hAnsi="Tahoma" w:cs="Tahoma"/>
          <w:sz w:val="20"/>
        </w:rPr>
        <w:t xml:space="preserve"> </w:t>
      </w:r>
      <w:r w:rsidR="00DE2E92" w:rsidRPr="00CA6A86">
        <w:rPr>
          <w:rFonts w:ascii="Tahoma" w:hAnsi="Tahoma" w:cs="Tahoma"/>
          <w:sz w:val="20"/>
        </w:rPr>
        <w:t>p. 42, PSČ: 514 01 JILEMNICE,</w:t>
      </w:r>
    </w:p>
    <w:p w14:paraId="1B1E0C14" w14:textId="77777777" w:rsidR="00DE2E92" w:rsidRPr="00CA6A86" w:rsidRDefault="00DE2E92" w:rsidP="00184A8F">
      <w:pPr>
        <w:pStyle w:val="Normln0"/>
        <w:spacing w:line="276" w:lineRule="auto"/>
        <w:jc w:val="both"/>
      </w:pPr>
      <w:r w:rsidRPr="00CA6A86">
        <w:rPr>
          <w:rFonts w:ascii="Tahoma" w:hAnsi="Tahoma" w:cs="Tahoma"/>
          <w:sz w:val="20"/>
        </w:rPr>
        <w:t>IČO:00275794, DIC:CZ00275794, zastoupená starostkou Janou Šmídovou, tel.:</w:t>
      </w:r>
      <w:r w:rsidRPr="00CA6A86">
        <w:t xml:space="preserve"> </w:t>
      </w:r>
      <w:r w:rsidRPr="0067757C">
        <w:rPr>
          <w:highlight w:val="black"/>
        </w:rPr>
        <w:t>481 582 729</w:t>
      </w:r>
      <w:r w:rsidRPr="00CA6A86">
        <w:rPr>
          <w:rFonts w:ascii="Tahoma" w:hAnsi="Tahoma" w:cs="Tahoma"/>
          <w:sz w:val="20"/>
        </w:rPr>
        <w:t xml:space="preserve">, mobil: </w:t>
      </w:r>
      <w:r w:rsidRPr="0067757C">
        <w:rPr>
          <w:rFonts w:ascii="Tahoma" w:hAnsi="Tahoma" w:cs="Tahoma"/>
          <w:sz w:val="20"/>
          <w:highlight w:val="black"/>
        </w:rPr>
        <w:t>724 179 452</w:t>
      </w:r>
      <w:r w:rsidRPr="00CA6A86">
        <w:rPr>
          <w:rFonts w:ascii="Tahoma" w:hAnsi="Tahoma" w:cs="Tahoma"/>
          <w:sz w:val="20"/>
        </w:rPr>
        <w:t xml:space="preserve">, </w:t>
      </w:r>
      <w:proofErr w:type="gramStart"/>
      <w:r w:rsidRPr="00CA6A86">
        <w:rPr>
          <w:rFonts w:ascii="Tahoma" w:hAnsi="Tahoma" w:cs="Tahoma"/>
          <w:sz w:val="20"/>
        </w:rPr>
        <w:t>E-mail</w:t>
      </w:r>
      <w:proofErr w:type="gramEnd"/>
      <w:r w:rsidRPr="00CA6A86">
        <w:rPr>
          <w:rFonts w:ascii="Tahoma" w:hAnsi="Tahoma" w:cs="Tahoma"/>
          <w:sz w:val="20"/>
        </w:rPr>
        <w:t xml:space="preserve">: starosta@jestrabivkrk.cz </w:t>
      </w:r>
    </w:p>
    <w:p w14:paraId="6AC224FE" w14:textId="5DD8CE83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bankovní spojení: </w:t>
      </w:r>
      <w:r w:rsidRPr="0067757C">
        <w:rPr>
          <w:rFonts w:ascii="Tahoma" w:hAnsi="Tahoma" w:cs="Tahoma"/>
          <w:sz w:val="20"/>
          <w:highlight w:val="black"/>
        </w:rPr>
        <w:t>255326432/</w:t>
      </w:r>
      <w:r w:rsidR="006923C8" w:rsidRPr="0067757C">
        <w:rPr>
          <w:rFonts w:ascii="Tahoma" w:hAnsi="Tahoma" w:cs="Tahoma"/>
          <w:sz w:val="20"/>
          <w:highlight w:val="black"/>
        </w:rPr>
        <w:t>0600</w:t>
      </w:r>
      <w:bookmarkStart w:id="0" w:name="_GoBack"/>
      <w:bookmarkEnd w:id="0"/>
      <w:r w:rsidR="006923C8" w:rsidRPr="00CA6A86">
        <w:rPr>
          <w:rFonts w:ascii="Tahoma" w:hAnsi="Tahoma" w:cs="Tahoma"/>
          <w:sz w:val="20"/>
        </w:rPr>
        <w:t>,</w:t>
      </w:r>
      <w:r w:rsidR="00184A8F" w:rsidRPr="00CA6A86">
        <w:rPr>
          <w:rFonts w:ascii="Tahoma" w:hAnsi="Tahoma" w:cs="Tahoma"/>
          <w:sz w:val="20"/>
        </w:rPr>
        <w:t xml:space="preserve"> Moneta Money Bank</w:t>
      </w:r>
      <w:r w:rsidRPr="00CA6A86">
        <w:rPr>
          <w:rFonts w:ascii="Tahoma" w:hAnsi="Tahoma" w:cs="Tahoma"/>
          <w:sz w:val="20"/>
        </w:rPr>
        <w:t xml:space="preserve">.  </w:t>
      </w:r>
    </w:p>
    <w:p w14:paraId="35121A49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12873F95" w14:textId="5D63CBDF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 xml:space="preserve">OBJEDNAVATEL: </w:t>
      </w:r>
      <w:r w:rsidR="006923C8" w:rsidRPr="00CA6A86">
        <w:rPr>
          <w:rFonts w:ascii="Tahoma" w:hAnsi="Tahoma" w:cs="Tahoma"/>
          <w:b/>
          <w:sz w:val="20"/>
        </w:rPr>
        <w:t xml:space="preserve">Základní škola a </w:t>
      </w:r>
      <w:r w:rsidR="00184A8F" w:rsidRPr="00CA6A86">
        <w:rPr>
          <w:rFonts w:ascii="Tahoma" w:hAnsi="Tahoma" w:cs="Tahoma"/>
          <w:b/>
          <w:sz w:val="20"/>
        </w:rPr>
        <w:t xml:space="preserve">Mateřská </w:t>
      </w:r>
      <w:r w:rsidR="006923C8" w:rsidRPr="00CA6A86">
        <w:rPr>
          <w:rFonts w:ascii="Tahoma" w:hAnsi="Tahoma" w:cs="Tahoma"/>
          <w:b/>
          <w:sz w:val="20"/>
        </w:rPr>
        <w:t>škola Ústí nad Labem, SNP 2304/6, příspěvková organizace</w:t>
      </w:r>
    </w:p>
    <w:p w14:paraId="699F0188" w14:textId="240CB1F5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bCs/>
          <w:sz w:val="20"/>
        </w:rPr>
      </w:pPr>
      <w:r w:rsidRPr="00CA6A86">
        <w:rPr>
          <w:rFonts w:ascii="Tahoma" w:hAnsi="Tahoma" w:cs="Tahoma"/>
          <w:bCs/>
          <w:sz w:val="20"/>
        </w:rPr>
        <w:t xml:space="preserve">Se sídlem: </w:t>
      </w:r>
      <w:r w:rsidR="006923C8" w:rsidRPr="00CA6A86">
        <w:rPr>
          <w:rFonts w:ascii="Tahoma" w:hAnsi="Tahoma" w:cs="Tahoma"/>
          <w:bCs/>
          <w:sz w:val="20"/>
        </w:rPr>
        <w:t>SNP 2304/6, 400 11 Ústí nad Labem</w:t>
      </w:r>
    </w:p>
    <w:p w14:paraId="140AA669" w14:textId="19E5672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bCs/>
          <w:sz w:val="20"/>
        </w:rPr>
      </w:pPr>
      <w:proofErr w:type="spellStart"/>
      <w:r w:rsidRPr="00CA6A86">
        <w:rPr>
          <w:rFonts w:ascii="Tahoma" w:hAnsi="Tahoma" w:cs="Tahoma"/>
          <w:bCs/>
          <w:sz w:val="20"/>
        </w:rPr>
        <w:t>zast</w:t>
      </w:r>
      <w:proofErr w:type="spellEnd"/>
      <w:r w:rsidRPr="00CA6A86">
        <w:rPr>
          <w:rFonts w:ascii="Tahoma" w:hAnsi="Tahoma" w:cs="Tahoma"/>
          <w:bCs/>
          <w:sz w:val="20"/>
        </w:rPr>
        <w:t xml:space="preserve">. </w:t>
      </w:r>
      <w:r w:rsidR="006923C8" w:rsidRPr="00CA6A86">
        <w:rPr>
          <w:rFonts w:ascii="Tahoma" w:hAnsi="Tahoma" w:cs="Tahoma"/>
          <w:bCs/>
          <w:sz w:val="20"/>
        </w:rPr>
        <w:t>Mgr. Zdeňkem Lutovským</w:t>
      </w:r>
      <w:r w:rsidR="00885DBD" w:rsidRPr="00CA6A86">
        <w:rPr>
          <w:rFonts w:ascii="Tahoma" w:hAnsi="Tahoma" w:cs="Tahoma"/>
          <w:bCs/>
          <w:sz w:val="20"/>
        </w:rPr>
        <w:t>, ředitelem školy</w:t>
      </w:r>
    </w:p>
    <w:p w14:paraId="779EC21D" w14:textId="0F582DDA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bCs/>
          <w:sz w:val="20"/>
        </w:rPr>
      </w:pPr>
      <w:r w:rsidRPr="00CA6A86">
        <w:rPr>
          <w:rFonts w:ascii="Tahoma" w:hAnsi="Tahoma" w:cs="Tahoma"/>
          <w:bCs/>
          <w:sz w:val="20"/>
        </w:rPr>
        <w:t xml:space="preserve">Kontakt: </w:t>
      </w:r>
      <w:r w:rsidR="006923C8" w:rsidRPr="00CA6A86">
        <w:rPr>
          <w:rFonts w:ascii="Tahoma" w:hAnsi="Tahoma" w:cs="Tahoma"/>
          <w:bCs/>
          <w:sz w:val="20"/>
        </w:rPr>
        <w:t>Mgr. Milena Novotná</w:t>
      </w:r>
    </w:p>
    <w:p w14:paraId="2089C6AD" w14:textId="53354902" w:rsidR="00DE2E92" w:rsidRPr="00CA6A86" w:rsidRDefault="00DE2E92" w:rsidP="00184A8F">
      <w:pPr>
        <w:pStyle w:val="Normln0"/>
        <w:spacing w:line="276" w:lineRule="auto"/>
        <w:jc w:val="both"/>
      </w:pPr>
      <w:r w:rsidRPr="00CA6A86">
        <w:rPr>
          <w:rFonts w:ascii="Tahoma" w:hAnsi="Tahoma" w:cs="Tahoma"/>
          <w:bCs/>
          <w:sz w:val="20"/>
        </w:rPr>
        <w:t>email:</w:t>
      </w:r>
      <w:r w:rsidRPr="00CA6A86">
        <w:rPr>
          <w:rFonts w:ascii="Tahoma" w:hAnsi="Tahoma" w:cs="Tahoma"/>
          <w:b/>
          <w:sz w:val="20"/>
        </w:rPr>
        <w:t xml:space="preserve"> </w:t>
      </w:r>
      <w:hyperlink r:id="rId5" w:history="1">
        <w:r w:rsidR="006923C8" w:rsidRPr="00CA6A86">
          <w:rPr>
            <w:rStyle w:val="Hypertextovodkaz"/>
            <w:rFonts w:ascii="Tahoma" w:hAnsi="Tahoma" w:cs="Tahoma"/>
            <w:b/>
            <w:color w:val="auto"/>
            <w:sz w:val="20"/>
          </w:rPr>
          <w:t>milena.novotna@zssnp6.cz</w:t>
        </w:r>
      </w:hyperlink>
    </w:p>
    <w:p w14:paraId="3460B39D" w14:textId="15CDA6A0" w:rsidR="00DE2E92" w:rsidRPr="00CA6A86" w:rsidRDefault="00DE2E92" w:rsidP="00184A8F">
      <w:pPr>
        <w:pStyle w:val="Normln0"/>
        <w:spacing w:line="276" w:lineRule="auto"/>
        <w:jc w:val="both"/>
        <w:rPr>
          <w:bCs/>
        </w:rPr>
      </w:pPr>
      <w:r w:rsidRPr="00CA6A86">
        <w:rPr>
          <w:rFonts w:ascii="Tahoma" w:hAnsi="Tahoma" w:cs="Tahoma"/>
          <w:bCs/>
          <w:sz w:val="20"/>
        </w:rPr>
        <w:t xml:space="preserve">IČO: </w:t>
      </w:r>
      <w:r w:rsidR="006923C8" w:rsidRPr="00CA6A86">
        <w:rPr>
          <w:rFonts w:ascii="Tahoma" w:hAnsi="Tahoma" w:cs="Tahoma"/>
          <w:bCs/>
          <w:sz w:val="20"/>
        </w:rPr>
        <w:t>44226233</w:t>
      </w:r>
      <w:r w:rsidRPr="00CA6A86">
        <w:rPr>
          <w:rFonts w:ascii="Tahoma" w:hAnsi="Tahoma" w:cs="Tahoma"/>
          <w:bCs/>
          <w:sz w:val="20"/>
        </w:rPr>
        <w:t xml:space="preserve"> </w:t>
      </w:r>
    </w:p>
    <w:p w14:paraId="7CD7646D" w14:textId="77777777" w:rsidR="00DE2E92" w:rsidRPr="00CA6A86" w:rsidRDefault="00DE2E92" w:rsidP="00184A8F">
      <w:pPr>
        <w:pStyle w:val="Normln0"/>
        <w:spacing w:line="276" w:lineRule="auto"/>
        <w:jc w:val="both"/>
      </w:pPr>
    </w:p>
    <w:p w14:paraId="6E3493FE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Uzavírají dle níže uvedených podmínek tuto ubytovací smlouvu.</w:t>
      </w:r>
    </w:p>
    <w:p w14:paraId="721E74C7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1572D9BA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I.</w:t>
      </w:r>
    </w:p>
    <w:p w14:paraId="7217698B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0738E373" w14:textId="22A42F58" w:rsidR="00DE2E92" w:rsidRPr="00CA6A86" w:rsidRDefault="00184A8F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Úvodní ustanovení</w:t>
      </w:r>
    </w:p>
    <w:p w14:paraId="2C7A6043" w14:textId="030B13C5" w:rsidR="00DE2E92" w:rsidRPr="00CA6A86" w:rsidRDefault="00DE2E92" w:rsidP="00184A8F">
      <w:pPr>
        <w:pStyle w:val="Normln0"/>
        <w:tabs>
          <w:tab w:val="left" w:pos="-561"/>
          <w:tab w:val="left" w:pos="-187"/>
          <w:tab w:val="left" w:pos="374"/>
          <w:tab w:val="left" w:pos="748"/>
        </w:tabs>
        <w:spacing w:before="120"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1. </w:t>
      </w:r>
      <w:r w:rsidRPr="00CA6A86">
        <w:rPr>
          <w:rFonts w:ascii="Tahoma" w:hAnsi="Tahoma" w:cs="Tahoma"/>
          <w:sz w:val="20"/>
        </w:rPr>
        <w:tab/>
        <w:t>Ubytovatel je podnikatelem v oboru hostinská činnost a je provozovatelem zařízení k tomu určené</w:t>
      </w:r>
      <w:r w:rsidR="00184A8F" w:rsidRPr="00CA6A86">
        <w:rPr>
          <w:rFonts w:ascii="Tahoma" w:hAnsi="Tahoma" w:cs="Tahoma"/>
          <w:sz w:val="20"/>
        </w:rPr>
        <w:t>ho</w:t>
      </w:r>
      <w:r w:rsidRPr="00CA6A86">
        <w:rPr>
          <w:rFonts w:ascii="Tahoma" w:hAnsi="Tahoma" w:cs="Tahoma"/>
          <w:sz w:val="20"/>
        </w:rPr>
        <w:t>.</w:t>
      </w:r>
    </w:p>
    <w:p w14:paraId="6DCBA7A1" w14:textId="77777777" w:rsidR="00DE2E92" w:rsidRPr="00CA6A86" w:rsidRDefault="00DE2E92" w:rsidP="00184A8F">
      <w:pPr>
        <w:pStyle w:val="Normln0"/>
        <w:tabs>
          <w:tab w:val="left" w:pos="-561"/>
          <w:tab w:val="left" w:pos="-187"/>
          <w:tab w:val="left" w:pos="374"/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38EABBA8" w14:textId="3570520B" w:rsidR="00DE2E92" w:rsidRPr="00CA6A86" w:rsidRDefault="00DE2E92" w:rsidP="00184A8F">
      <w:pPr>
        <w:pStyle w:val="Normln0"/>
        <w:tabs>
          <w:tab w:val="left" w:pos="-935"/>
          <w:tab w:val="left" w:pos="0"/>
          <w:tab w:val="left" w:pos="374"/>
        </w:tabs>
        <w:spacing w:line="276" w:lineRule="auto"/>
        <w:jc w:val="both"/>
      </w:pPr>
      <w:r w:rsidRPr="00CA6A86">
        <w:rPr>
          <w:rFonts w:ascii="Tahoma" w:hAnsi="Tahoma" w:cs="Tahoma"/>
          <w:sz w:val="20"/>
        </w:rPr>
        <w:t xml:space="preserve">2. </w:t>
      </w:r>
      <w:r w:rsidRPr="00CA6A86">
        <w:rPr>
          <w:rFonts w:ascii="Tahoma" w:hAnsi="Tahoma" w:cs="Tahoma"/>
          <w:sz w:val="20"/>
        </w:rPr>
        <w:tab/>
        <w:t xml:space="preserve">Adresa ubytovacího </w:t>
      </w:r>
      <w:r w:rsidR="006923C8" w:rsidRPr="00CA6A86">
        <w:rPr>
          <w:rFonts w:ascii="Tahoma" w:hAnsi="Tahoma" w:cs="Tahoma"/>
          <w:sz w:val="20"/>
        </w:rPr>
        <w:t xml:space="preserve">zařízení: </w:t>
      </w:r>
      <w:r w:rsidR="006923C8" w:rsidRPr="00CA6A86">
        <w:rPr>
          <w:rFonts w:ascii="Tahoma" w:hAnsi="Tahoma" w:cs="Tahoma"/>
          <w:b/>
          <w:i/>
          <w:sz w:val="20"/>
        </w:rPr>
        <w:t>Penzion</w:t>
      </w:r>
      <w:r w:rsidRPr="00CA6A86">
        <w:rPr>
          <w:rFonts w:ascii="Tahoma" w:hAnsi="Tahoma" w:cs="Tahoma"/>
          <w:b/>
          <w:i/>
          <w:sz w:val="20"/>
        </w:rPr>
        <w:t xml:space="preserve"> Arnika Roudnice v Krk</w:t>
      </w:r>
      <w:r w:rsidR="00184A8F" w:rsidRPr="00CA6A86">
        <w:rPr>
          <w:rFonts w:ascii="Tahoma" w:hAnsi="Tahoma" w:cs="Tahoma"/>
          <w:b/>
          <w:i/>
          <w:sz w:val="20"/>
        </w:rPr>
        <w:t>onoších</w:t>
      </w:r>
      <w:r w:rsidRPr="00CA6A86">
        <w:rPr>
          <w:rFonts w:ascii="Tahoma" w:hAnsi="Tahoma" w:cs="Tahoma"/>
          <w:b/>
          <w:i/>
          <w:sz w:val="20"/>
        </w:rPr>
        <w:t xml:space="preserve"> 69</w:t>
      </w:r>
    </w:p>
    <w:p w14:paraId="202DF2BA" w14:textId="77777777" w:rsidR="00DE2E92" w:rsidRPr="00CA6A86" w:rsidRDefault="00DE2E92" w:rsidP="00184A8F">
      <w:pPr>
        <w:pStyle w:val="Normln0"/>
        <w:tabs>
          <w:tab w:val="left" w:pos="-935"/>
          <w:tab w:val="left" w:pos="0"/>
          <w:tab w:val="left" w:pos="374"/>
        </w:tabs>
        <w:spacing w:line="276" w:lineRule="auto"/>
        <w:jc w:val="both"/>
        <w:rPr>
          <w:rFonts w:ascii="Tahoma" w:hAnsi="Tahoma" w:cs="Tahoma"/>
          <w:b/>
          <w:i/>
          <w:sz w:val="20"/>
        </w:rPr>
      </w:pPr>
    </w:p>
    <w:p w14:paraId="1DC5831E" w14:textId="77777777" w:rsidR="00DE2E92" w:rsidRPr="00CA6A86" w:rsidRDefault="00DE2E92" w:rsidP="00184A8F">
      <w:pPr>
        <w:pStyle w:val="Normln0"/>
        <w:tabs>
          <w:tab w:val="left" w:pos="-561"/>
          <w:tab w:val="left" w:pos="374"/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3. </w:t>
      </w:r>
      <w:r w:rsidRPr="00CA6A86">
        <w:rPr>
          <w:rFonts w:ascii="Tahoma" w:hAnsi="Tahoma" w:cs="Tahoma"/>
          <w:sz w:val="20"/>
        </w:rPr>
        <w:tab/>
        <w:t>Ubytovatel výslovně prohlašuje, že je oprávněn rekreační zařízení užívat a provozovat a dále, že je oprávněn veškeré další sjednané služby poskytovat v souladu s platnými příslušnými předpisy.</w:t>
      </w:r>
    </w:p>
    <w:p w14:paraId="3D43DC8E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F711870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0C36D42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II.</w:t>
      </w:r>
    </w:p>
    <w:p w14:paraId="44435E75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78B9467" w14:textId="47AD8FBF" w:rsidR="00DE2E92" w:rsidRPr="00CA6A86" w:rsidRDefault="00184A8F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Předmět smlouvy</w:t>
      </w:r>
    </w:p>
    <w:p w14:paraId="70C934D1" w14:textId="77777777" w:rsidR="00DE2E92" w:rsidRPr="00CA6A86" w:rsidRDefault="00DE2E92" w:rsidP="00184A8F">
      <w:pPr>
        <w:pStyle w:val="Normln0"/>
        <w:tabs>
          <w:tab w:val="left" w:pos="-561"/>
          <w:tab w:val="left" w:pos="374"/>
          <w:tab w:val="left" w:pos="748"/>
        </w:tabs>
        <w:spacing w:before="120"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1. </w:t>
      </w:r>
      <w:r w:rsidRPr="00CA6A86">
        <w:rPr>
          <w:rFonts w:ascii="Tahoma" w:hAnsi="Tahoma" w:cs="Tahoma"/>
          <w:sz w:val="20"/>
        </w:rPr>
        <w:tab/>
        <w:t>Ubytovatel se zavazuje poskytnout objednavateli v rekreačním zařízení ubytování spolu se základním vybavením po celou dobu pobytu (dále jen ubytovací služby).</w:t>
      </w:r>
    </w:p>
    <w:p w14:paraId="71FC2A5D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71F2161D" w14:textId="77777777" w:rsidR="00DE2E92" w:rsidRPr="00CA6A86" w:rsidRDefault="00DE2E92" w:rsidP="00184A8F">
      <w:pPr>
        <w:pStyle w:val="Normln0"/>
        <w:tabs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2.</w:t>
      </w:r>
      <w:r w:rsidRPr="00CA6A86">
        <w:rPr>
          <w:rFonts w:ascii="Tahoma" w:hAnsi="Tahoma" w:cs="Tahoma"/>
          <w:sz w:val="20"/>
        </w:rPr>
        <w:tab/>
        <w:t>Základním vybavením se rozumí soustavná dodávka teplé a studené vody, čisté lůžkoviny.</w:t>
      </w:r>
    </w:p>
    <w:p w14:paraId="6F4738C3" w14:textId="77777777" w:rsidR="00DE2E92" w:rsidRPr="00CA6A86" w:rsidRDefault="00DE2E92" w:rsidP="00184A8F">
      <w:pPr>
        <w:pStyle w:val="Prosttext"/>
        <w:spacing w:line="276" w:lineRule="auto"/>
      </w:pPr>
    </w:p>
    <w:p w14:paraId="1A599624" w14:textId="7C55CD65" w:rsidR="00DE2E92" w:rsidRPr="00CA6A86" w:rsidRDefault="00DE2E92" w:rsidP="00184A8F">
      <w:pPr>
        <w:pStyle w:val="Prosttext"/>
        <w:numPr>
          <w:ilvl w:val="0"/>
          <w:numId w:val="1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A86">
        <w:rPr>
          <w:rFonts w:ascii="Tahoma" w:hAnsi="Tahoma" w:cs="Tahoma"/>
          <w:sz w:val="20"/>
          <w:szCs w:val="20"/>
        </w:rPr>
        <w:t>Objednavatel a osoby jím pověřené (pedagogický dozor) jsou povinni respektovat Domovní řád penzionu Arnika a dbát pokynů správce budovy.</w:t>
      </w:r>
    </w:p>
    <w:p w14:paraId="79E19BF2" w14:textId="77777777" w:rsidR="00DE2E92" w:rsidRPr="00CA6A86" w:rsidRDefault="00DE2E92" w:rsidP="00184A8F">
      <w:pPr>
        <w:pStyle w:val="Prosttext"/>
        <w:spacing w:line="276" w:lineRule="auto"/>
        <w:rPr>
          <w:rFonts w:ascii="Tahoma" w:hAnsi="Tahoma" w:cs="Tahoma"/>
          <w:sz w:val="20"/>
          <w:szCs w:val="20"/>
        </w:rPr>
      </w:pPr>
    </w:p>
    <w:p w14:paraId="5F288DF2" w14:textId="147193D2" w:rsidR="00DE2E92" w:rsidRPr="00CA6A86" w:rsidRDefault="00DE2E92" w:rsidP="00184A8F">
      <w:pPr>
        <w:pStyle w:val="Prosttext"/>
        <w:numPr>
          <w:ilvl w:val="0"/>
          <w:numId w:val="1"/>
        </w:numPr>
        <w:spacing w:line="276" w:lineRule="auto"/>
        <w:ind w:left="0"/>
        <w:rPr>
          <w:rFonts w:ascii="Tahoma" w:hAnsi="Tahoma" w:cs="Tahoma"/>
          <w:sz w:val="20"/>
          <w:szCs w:val="20"/>
        </w:rPr>
      </w:pPr>
      <w:r w:rsidRPr="00CA6A86">
        <w:rPr>
          <w:rFonts w:ascii="Tahoma" w:hAnsi="Tahoma" w:cs="Tahoma"/>
          <w:sz w:val="20"/>
          <w:szCs w:val="20"/>
        </w:rPr>
        <w:t xml:space="preserve">Objednavatel a osoby jím pověřené jsou zodpovědní za dohled nad povlečením lůžkovin v den příjezdu. </w:t>
      </w:r>
    </w:p>
    <w:p w14:paraId="31DA60A5" w14:textId="77777777" w:rsidR="00DE2E92" w:rsidRPr="00CA6A86" w:rsidRDefault="00DE2E92" w:rsidP="00184A8F">
      <w:pPr>
        <w:pStyle w:val="Prosttext"/>
        <w:spacing w:line="276" w:lineRule="auto"/>
        <w:rPr>
          <w:rFonts w:ascii="Tahoma" w:hAnsi="Tahoma" w:cs="Tahoma"/>
          <w:sz w:val="20"/>
          <w:szCs w:val="20"/>
        </w:rPr>
      </w:pPr>
      <w:r w:rsidRPr="00CA6A86">
        <w:rPr>
          <w:rFonts w:ascii="Tahoma" w:hAnsi="Tahoma" w:cs="Tahoma"/>
          <w:sz w:val="20"/>
          <w:szCs w:val="20"/>
        </w:rPr>
        <w:lastRenderedPageBreak/>
        <w:t>Pokud nedojde k použití lůžkovin, je ubytovatel oprávněn účtovat za čištění 200, -Kč/osobu/noc.</w:t>
      </w:r>
    </w:p>
    <w:p w14:paraId="21BA6AB7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III.</w:t>
      </w:r>
    </w:p>
    <w:p w14:paraId="079CC0FB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23A41023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Specifikace předmětu plnění.</w:t>
      </w:r>
    </w:p>
    <w:p w14:paraId="680BD5F8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Ubytovatel se zavazuje poskytnout objednavateli ubytovací služby v rekreačním zařízení  </w:t>
      </w:r>
    </w:p>
    <w:p w14:paraId="291C8155" w14:textId="1C09EC70" w:rsidR="00DE2E92" w:rsidRPr="00CA6A86" w:rsidRDefault="00DE2E92" w:rsidP="00184A8F">
      <w:pPr>
        <w:pStyle w:val="Normln0"/>
        <w:spacing w:line="276" w:lineRule="auto"/>
      </w:pPr>
      <w:r w:rsidRPr="00CA6A86">
        <w:rPr>
          <w:rFonts w:ascii="Tahoma" w:hAnsi="Tahoma" w:cs="Tahoma"/>
          <w:sz w:val="20"/>
        </w:rPr>
        <w:t xml:space="preserve">                                            </w:t>
      </w:r>
      <w:r w:rsidRPr="00CA6A86">
        <w:rPr>
          <w:rFonts w:ascii="Tahoma" w:hAnsi="Tahoma" w:cs="Tahoma"/>
          <w:b/>
          <w:i/>
          <w:sz w:val="20"/>
        </w:rPr>
        <w:t xml:space="preserve">v termínu od: </w:t>
      </w:r>
      <w:r w:rsidR="007C73F8" w:rsidRPr="00CA6A86">
        <w:rPr>
          <w:rFonts w:ascii="Tahoma" w:hAnsi="Tahoma" w:cs="Tahoma"/>
          <w:b/>
          <w:i/>
          <w:sz w:val="20"/>
        </w:rPr>
        <w:t>11.-17.2</w:t>
      </w:r>
      <w:r w:rsidRPr="00CA6A86">
        <w:rPr>
          <w:rFonts w:ascii="Tahoma" w:hAnsi="Tahoma" w:cs="Tahoma"/>
          <w:b/>
          <w:i/>
          <w:sz w:val="20"/>
        </w:rPr>
        <w:t xml:space="preserve"> (</w:t>
      </w:r>
      <w:r w:rsidR="007C73F8" w:rsidRPr="00CA6A86">
        <w:rPr>
          <w:rFonts w:ascii="Tahoma" w:hAnsi="Tahoma" w:cs="Tahoma"/>
          <w:b/>
          <w:i/>
          <w:sz w:val="20"/>
        </w:rPr>
        <w:t>6</w:t>
      </w:r>
      <w:r w:rsidRPr="00CA6A86">
        <w:rPr>
          <w:rFonts w:ascii="Tahoma" w:hAnsi="Tahoma" w:cs="Tahoma"/>
          <w:b/>
          <w:i/>
          <w:sz w:val="20"/>
        </w:rPr>
        <w:t xml:space="preserve"> no</w:t>
      </w:r>
      <w:r w:rsidR="007C73F8" w:rsidRPr="00CA6A86">
        <w:rPr>
          <w:rFonts w:ascii="Tahoma" w:hAnsi="Tahoma" w:cs="Tahoma"/>
          <w:b/>
          <w:i/>
          <w:sz w:val="20"/>
        </w:rPr>
        <w:t>cí</w:t>
      </w:r>
      <w:r w:rsidRPr="00CA6A86">
        <w:rPr>
          <w:rFonts w:ascii="Tahoma" w:hAnsi="Tahoma" w:cs="Tahoma"/>
          <w:b/>
          <w:i/>
          <w:sz w:val="20"/>
        </w:rPr>
        <w:t>)</w:t>
      </w:r>
    </w:p>
    <w:p w14:paraId="459A657B" w14:textId="71F2CF38" w:rsidR="00DE2E92" w:rsidRPr="00CA6A86" w:rsidRDefault="00DE2E92" w:rsidP="00184A8F">
      <w:pPr>
        <w:pStyle w:val="Normln0"/>
        <w:spacing w:line="276" w:lineRule="auto"/>
        <w:jc w:val="center"/>
      </w:pPr>
      <w:r w:rsidRPr="00CA6A86">
        <w:rPr>
          <w:rFonts w:ascii="Tahoma" w:hAnsi="Tahoma" w:cs="Tahoma"/>
          <w:b/>
          <w:i/>
          <w:sz w:val="20"/>
        </w:rPr>
        <w:t xml:space="preserve"> předběžný počet ubytovaných žáků je </w:t>
      </w:r>
      <w:r w:rsidR="00184A8F" w:rsidRPr="00CA6A86">
        <w:rPr>
          <w:rFonts w:ascii="Tahoma" w:hAnsi="Tahoma" w:cs="Tahoma"/>
          <w:b/>
          <w:i/>
          <w:sz w:val="20"/>
        </w:rPr>
        <w:t xml:space="preserve">min. </w:t>
      </w:r>
      <w:r w:rsidR="00D46BF8" w:rsidRPr="00CA6A86">
        <w:rPr>
          <w:rFonts w:ascii="Tahoma" w:hAnsi="Tahoma" w:cs="Tahoma"/>
          <w:b/>
          <w:i/>
          <w:sz w:val="20"/>
        </w:rPr>
        <w:t>60</w:t>
      </w:r>
      <w:r w:rsidR="00885DBD" w:rsidRPr="00CA6A86">
        <w:rPr>
          <w:rFonts w:ascii="Tahoma" w:hAnsi="Tahoma" w:cs="Tahoma"/>
          <w:b/>
          <w:i/>
          <w:sz w:val="20"/>
        </w:rPr>
        <w:t xml:space="preserve"> </w:t>
      </w:r>
      <w:r w:rsidRPr="00CA6A86">
        <w:rPr>
          <w:rFonts w:ascii="Tahoma" w:hAnsi="Tahoma" w:cs="Tahoma"/>
          <w:b/>
          <w:i/>
          <w:sz w:val="20"/>
        </w:rPr>
        <w:t xml:space="preserve">+ </w:t>
      </w:r>
      <w:r w:rsidR="00184A8F" w:rsidRPr="00CA6A86">
        <w:rPr>
          <w:rFonts w:ascii="Tahoma" w:hAnsi="Tahoma" w:cs="Tahoma"/>
          <w:b/>
          <w:i/>
          <w:sz w:val="20"/>
        </w:rPr>
        <w:t xml:space="preserve">max. 6 </w:t>
      </w:r>
      <w:r w:rsidR="007C73F8" w:rsidRPr="00CA6A86">
        <w:rPr>
          <w:rFonts w:ascii="Tahoma" w:hAnsi="Tahoma" w:cs="Tahoma"/>
          <w:b/>
          <w:i/>
          <w:sz w:val="20"/>
        </w:rPr>
        <w:t>dospěl</w:t>
      </w:r>
      <w:r w:rsidR="00184A8F" w:rsidRPr="00CA6A86">
        <w:rPr>
          <w:rFonts w:ascii="Tahoma" w:hAnsi="Tahoma" w:cs="Tahoma"/>
          <w:b/>
          <w:i/>
          <w:sz w:val="20"/>
        </w:rPr>
        <w:t>ých</w:t>
      </w:r>
      <w:r w:rsidR="007C73F8" w:rsidRPr="00CA6A86">
        <w:rPr>
          <w:rFonts w:ascii="Tahoma" w:hAnsi="Tahoma" w:cs="Tahoma"/>
          <w:b/>
          <w:i/>
          <w:sz w:val="20"/>
        </w:rPr>
        <w:t xml:space="preserve"> osob</w:t>
      </w:r>
    </w:p>
    <w:p w14:paraId="4F340416" w14:textId="4E1C44F9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b/>
          <w:i/>
          <w:sz w:val="20"/>
        </w:rPr>
        <w:t xml:space="preserve">pobyt začíná </w:t>
      </w:r>
      <w:r w:rsidR="007C73F8" w:rsidRPr="00CA6A86">
        <w:rPr>
          <w:rFonts w:ascii="Tahoma" w:hAnsi="Tahoma" w:cs="Tahoma"/>
          <w:b/>
          <w:i/>
          <w:sz w:val="20"/>
        </w:rPr>
        <w:t>večeří a</w:t>
      </w:r>
      <w:r w:rsidRPr="00CA6A86">
        <w:rPr>
          <w:rFonts w:ascii="Tahoma" w:hAnsi="Tahoma" w:cs="Tahoma"/>
          <w:b/>
          <w:i/>
          <w:sz w:val="20"/>
        </w:rPr>
        <w:t xml:space="preserve"> končí </w:t>
      </w:r>
      <w:r w:rsidR="00885DBD" w:rsidRPr="00CA6A86">
        <w:rPr>
          <w:rFonts w:ascii="Tahoma" w:hAnsi="Tahoma" w:cs="Tahoma"/>
          <w:b/>
          <w:i/>
          <w:sz w:val="20"/>
        </w:rPr>
        <w:t>snídaní</w:t>
      </w:r>
      <w:r w:rsidRPr="00CA6A86">
        <w:rPr>
          <w:rFonts w:ascii="Tahoma" w:hAnsi="Tahoma" w:cs="Tahoma"/>
          <w:b/>
          <w:i/>
          <w:sz w:val="20"/>
        </w:rPr>
        <w:t xml:space="preserve">. Ostatní záležitosti budou řešeny dohodou </w:t>
      </w:r>
      <w:r w:rsidRPr="00CA6A86">
        <w:rPr>
          <w:rFonts w:ascii="Tahoma" w:hAnsi="Tahoma" w:cs="Tahoma"/>
          <w:sz w:val="20"/>
        </w:rPr>
        <w:t>(čas nástupu, čas a způsob opuštění objektu…).</w:t>
      </w:r>
    </w:p>
    <w:p w14:paraId="2D8EE8DD" w14:textId="5E88290B" w:rsidR="00184A8F" w:rsidRPr="00CA6A86" w:rsidRDefault="00184A8F" w:rsidP="00184A8F">
      <w:pPr>
        <w:pStyle w:val="Normln0"/>
        <w:spacing w:line="276" w:lineRule="auto"/>
        <w:jc w:val="center"/>
        <w:rPr>
          <w:rFonts w:ascii="Tahoma" w:hAnsi="Tahoma" w:cs="Tahoma"/>
          <w:sz w:val="20"/>
        </w:rPr>
      </w:pPr>
    </w:p>
    <w:p w14:paraId="198DA91F" w14:textId="4AD1E09F" w:rsidR="00DE2E92" w:rsidRPr="00CA6A86" w:rsidRDefault="00DE2E92" w:rsidP="00184A8F">
      <w:pPr>
        <w:pStyle w:val="Normln0"/>
        <w:spacing w:line="276" w:lineRule="auto"/>
        <w:rPr>
          <w:rFonts w:ascii="Tahoma" w:hAnsi="Tahoma" w:cs="Tahoma"/>
          <w:b/>
          <w:sz w:val="20"/>
        </w:rPr>
      </w:pPr>
    </w:p>
    <w:p w14:paraId="6A9DB7AA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IV.</w:t>
      </w:r>
    </w:p>
    <w:p w14:paraId="3F9BF7CF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5D7E8E20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Cenové podmínky a způsob plateb.</w:t>
      </w:r>
    </w:p>
    <w:p w14:paraId="5B1F37DE" w14:textId="72113D9E" w:rsidR="00DE2E92" w:rsidRPr="00CA6A86" w:rsidRDefault="00DE2E92" w:rsidP="00EF627C">
      <w:pPr>
        <w:pStyle w:val="Prosttext"/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A86">
        <w:rPr>
          <w:rFonts w:ascii="Tahoma" w:hAnsi="Tahoma" w:cs="Tahoma"/>
          <w:sz w:val="20"/>
          <w:szCs w:val="20"/>
        </w:rPr>
        <w:t>Účastníci smlouvy se dohodli na smluvní ceně za ubytování se stravováním v zařízení na:</w:t>
      </w:r>
    </w:p>
    <w:p w14:paraId="0548C1CE" w14:textId="6B7C94A2" w:rsidR="00184A8F" w:rsidRPr="00CA6A86" w:rsidRDefault="00EF627C" w:rsidP="00EF627C">
      <w:pPr>
        <w:pStyle w:val="Normln0"/>
        <w:tabs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      </w:t>
      </w:r>
      <w:r w:rsidR="006923C8" w:rsidRPr="00CA6A86">
        <w:rPr>
          <w:rFonts w:ascii="Tahoma" w:hAnsi="Tahoma" w:cs="Tahoma"/>
          <w:sz w:val="20"/>
        </w:rPr>
        <w:t>720</w:t>
      </w:r>
      <w:r w:rsidR="00885DBD" w:rsidRPr="00CA6A86">
        <w:rPr>
          <w:rFonts w:ascii="Tahoma" w:hAnsi="Tahoma" w:cs="Tahoma"/>
          <w:sz w:val="20"/>
        </w:rPr>
        <w:t>, -</w:t>
      </w:r>
      <w:r w:rsidR="006923C8" w:rsidRPr="00CA6A86">
        <w:rPr>
          <w:rFonts w:ascii="Tahoma" w:hAnsi="Tahoma" w:cs="Tahoma"/>
          <w:sz w:val="20"/>
        </w:rPr>
        <w:t xml:space="preserve"> </w:t>
      </w:r>
      <w:r w:rsidRPr="00CA6A86">
        <w:rPr>
          <w:rFonts w:ascii="Tahoma" w:hAnsi="Tahoma" w:cs="Tahoma"/>
          <w:sz w:val="20"/>
        </w:rPr>
        <w:t>Kč vč. DPH</w:t>
      </w:r>
      <w:r w:rsidR="006923C8" w:rsidRPr="00CA6A86">
        <w:rPr>
          <w:rFonts w:ascii="Tahoma" w:hAnsi="Tahoma" w:cs="Tahoma"/>
          <w:sz w:val="20"/>
        </w:rPr>
        <w:t>/</w:t>
      </w:r>
      <w:r w:rsidR="00DE2E92" w:rsidRPr="00CA6A86">
        <w:rPr>
          <w:rFonts w:ascii="Tahoma" w:hAnsi="Tahoma" w:cs="Tahoma"/>
          <w:sz w:val="20"/>
        </w:rPr>
        <w:t>osoba/noc/plná penze – snídaně, oběd, večeře/noc, pitný režim</w:t>
      </w:r>
      <w:r w:rsidRPr="00CA6A86">
        <w:rPr>
          <w:rFonts w:ascii="Tahoma" w:hAnsi="Tahoma" w:cs="Tahoma"/>
          <w:sz w:val="20"/>
        </w:rPr>
        <w:t xml:space="preserve"> </w:t>
      </w:r>
    </w:p>
    <w:p w14:paraId="73D63D8E" w14:textId="053CF2D0" w:rsidR="00DE2E92" w:rsidRPr="00CA6A86" w:rsidRDefault="00EF627C" w:rsidP="00184A8F">
      <w:pPr>
        <w:pStyle w:val="Prosttext"/>
        <w:spacing w:line="276" w:lineRule="auto"/>
      </w:pPr>
      <w:r w:rsidRPr="00CA6A86">
        <w:t xml:space="preserve">       </w:t>
      </w:r>
      <w:r w:rsidR="00DE2E92" w:rsidRPr="00CA6A86">
        <w:t xml:space="preserve">Na každých 10 (deset) žáků má </w:t>
      </w:r>
      <w:r w:rsidRPr="00CA6A86">
        <w:t>1 (</w:t>
      </w:r>
      <w:r w:rsidR="00DE2E92" w:rsidRPr="00CA6A86">
        <w:t>jeden</w:t>
      </w:r>
      <w:r w:rsidRPr="00CA6A86">
        <w:t>)</w:t>
      </w:r>
      <w:r w:rsidR="00DE2E92" w:rsidRPr="00CA6A86">
        <w:t xml:space="preserve"> dospělý doprovod ubytování včetně stravy zdarma.</w:t>
      </w:r>
    </w:p>
    <w:p w14:paraId="2C03704F" w14:textId="77777777" w:rsidR="00EF627C" w:rsidRPr="00CA6A86" w:rsidRDefault="00EF627C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17225F54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2. </w:t>
      </w:r>
      <w:r w:rsidRPr="00CA6A86">
        <w:rPr>
          <w:rFonts w:ascii="Tahoma" w:hAnsi="Tahoma" w:cs="Tahoma"/>
          <w:sz w:val="20"/>
        </w:rPr>
        <w:tab/>
        <w:t xml:space="preserve"> Sjednaná cena je konečná a zahrnuje veškeré daně a poplatky, včetně veškerých místních poplatků úřadům.</w:t>
      </w:r>
    </w:p>
    <w:p w14:paraId="1CAFC4C0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1E1BCC2C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3.  </w:t>
      </w:r>
      <w:r w:rsidRPr="00CA6A86">
        <w:rPr>
          <w:rFonts w:ascii="Tahoma" w:hAnsi="Tahoma" w:cs="Tahoma"/>
          <w:sz w:val="20"/>
        </w:rPr>
        <w:tab/>
        <w:t xml:space="preserve">Objednavatel uhradí ubytovateli předem sjednanou zálohu ve výši 50 % z předpokládané ceny </w:t>
      </w:r>
    </w:p>
    <w:p w14:paraId="2B748655" w14:textId="6BFB1F19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       </w:t>
      </w:r>
      <w:r w:rsidR="00885DBD" w:rsidRPr="00CA6A86">
        <w:rPr>
          <w:rFonts w:ascii="Tahoma" w:hAnsi="Tahoma" w:cs="Tahoma"/>
          <w:sz w:val="20"/>
        </w:rPr>
        <w:t>p</w:t>
      </w:r>
      <w:r w:rsidRPr="00CA6A86">
        <w:rPr>
          <w:rFonts w:ascii="Tahoma" w:hAnsi="Tahoma" w:cs="Tahoma"/>
          <w:sz w:val="20"/>
        </w:rPr>
        <w:t>obytu</w:t>
      </w:r>
      <w:r w:rsidR="00885DBD" w:rsidRPr="00CA6A86">
        <w:rPr>
          <w:rFonts w:ascii="Tahoma" w:hAnsi="Tahoma" w:cs="Tahoma"/>
          <w:sz w:val="20"/>
        </w:rPr>
        <w:t xml:space="preserve"> </w:t>
      </w:r>
      <w:r w:rsidR="00F03FBF" w:rsidRPr="00CA6A86">
        <w:rPr>
          <w:rFonts w:ascii="Tahoma" w:hAnsi="Tahoma" w:cs="Tahoma"/>
          <w:sz w:val="20"/>
        </w:rPr>
        <w:t>259.200, -Kč (</w:t>
      </w:r>
      <w:proofErr w:type="gramStart"/>
      <w:r w:rsidR="00F03FBF" w:rsidRPr="00CA6A86">
        <w:rPr>
          <w:rFonts w:ascii="Tahoma" w:hAnsi="Tahoma" w:cs="Tahoma"/>
          <w:sz w:val="20"/>
        </w:rPr>
        <w:t>50%</w:t>
      </w:r>
      <w:proofErr w:type="gramEnd"/>
      <w:r w:rsidR="00F03FBF" w:rsidRPr="00CA6A86">
        <w:rPr>
          <w:rFonts w:ascii="Tahoma" w:hAnsi="Tahoma" w:cs="Tahoma"/>
          <w:sz w:val="20"/>
        </w:rPr>
        <w:t xml:space="preserve"> = 129.600, -Kč).</w:t>
      </w:r>
    </w:p>
    <w:p w14:paraId="5456584F" w14:textId="77777777" w:rsidR="00EF627C" w:rsidRPr="00CA6A86" w:rsidRDefault="00EF627C" w:rsidP="00EF627C">
      <w:pPr>
        <w:pStyle w:val="Normln0"/>
        <w:tabs>
          <w:tab w:val="left" w:pos="748"/>
        </w:tabs>
        <w:spacing w:line="276" w:lineRule="auto"/>
        <w:jc w:val="both"/>
        <w:rPr>
          <w:rFonts w:ascii="Tahoma" w:hAnsi="Tahoma" w:cs="Tahoma"/>
          <w:sz w:val="20"/>
        </w:rPr>
      </w:pPr>
    </w:p>
    <w:p w14:paraId="5CF85179" w14:textId="77777777" w:rsidR="00DE2E92" w:rsidRPr="00CA6A86" w:rsidRDefault="00DE2E92" w:rsidP="00184A8F">
      <w:pPr>
        <w:pStyle w:val="Normln0"/>
        <w:tabs>
          <w:tab w:val="left" w:pos="-1870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4.  Nedohodnou-li se smluvní strany jinak, je objednavatel povinen uhradit doplatek na cenu pobytu podle doplatkové faktury – vyúčtování vystavené po poskytnutí služby se splatností 10 dní ode dne doručení faktury objednavateli.</w:t>
      </w:r>
    </w:p>
    <w:p w14:paraId="3D5A8472" w14:textId="77777777" w:rsidR="00DE2E92" w:rsidRPr="00CA6A86" w:rsidRDefault="00DE2E92" w:rsidP="00184A8F">
      <w:pPr>
        <w:pStyle w:val="Normln0"/>
        <w:tabs>
          <w:tab w:val="left" w:pos="-1870"/>
        </w:tabs>
        <w:spacing w:line="276" w:lineRule="auto"/>
        <w:jc w:val="both"/>
        <w:rPr>
          <w:rFonts w:ascii="Tahoma" w:hAnsi="Tahoma" w:cs="Tahoma"/>
          <w:sz w:val="20"/>
        </w:rPr>
      </w:pPr>
    </w:p>
    <w:p w14:paraId="5497DC0F" w14:textId="0AE5DDEB" w:rsidR="00DE2E92" w:rsidRPr="00CA6A86" w:rsidRDefault="00DE2E92" w:rsidP="00184A8F">
      <w:pPr>
        <w:pStyle w:val="Normln0"/>
        <w:tabs>
          <w:tab w:val="left" w:pos="-1870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5. Pokud klesne počet ubytovaných žáků oproti předpokládanému počtu dle odst. 1 Čl. III této smlouvy o 20 %, objednavatel je povinen uhradit 7</w:t>
      </w:r>
      <w:r w:rsidR="007C73F8" w:rsidRPr="00CA6A86">
        <w:rPr>
          <w:rFonts w:ascii="Tahoma" w:hAnsi="Tahoma" w:cs="Tahoma"/>
          <w:sz w:val="20"/>
        </w:rPr>
        <w:t>2</w:t>
      </w:r>
      <w:r w:rsidRPr="00CA6A86">
        <w:rPr>
          <w:rFonts w:ascii="Tahoma" w:hAnsi="Tahoma" w:cs="Tahoma"/>
          <w:sz w:val="20"/>
        </w:rPr>
        <w:t>0,- Kč za každé takto neobsazené lůžko za noc.</w:t>
      </w:r>
    </w:p>
    <w:p w14:paraId="60E212B3" w14:textId="77777777" w:rsidR="00DE2E92" w:rsidRPr="00CA6A86" w:rsidRDefault="00DE2E92" w:rsidP="00184A8F">
      <w:pPr>
        <w:pStyle w:val="Normln0"/>
        <w:tabs>
          <w:tab w:val="left" w:pos="-1870"/>
        </w:tabs>
        <w:spacing w:line="276" w:lineRule="auto"/>
        <w:jc w:val="both"/>
        <w:rPr>
          <w:rFonts w:ascii="Tahoma" w:hAnsi="Tahoma" w:cs="Tahoma"/>
          <w:sz w:val="20"/>
        </w:rPr>
      </w:pPr>
    </w:p>
    <w:p w14:paraId="5BF44267" w14:textId="77777777" w:rsidR="00DE2E92" w:rsidRPr="00CA6A86" w:rsidRDefault="00DE2E92" w:rsidP="00184A8F">
      <w:pPr>
        <w:pStyle w:val="Normln0"/>
        <w:tabs>
          <w:tab w:val="left" w:pos="0"/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6. V případě nedodržení dohodnutých platebních termínů bude objednavateli účtováno penále ve výši 1 % nezaplacené částky za každý den prodlení.</w:t>
      </w:r>
    </w:p>
    <w:p w14:paraId="44A46067" w14:textId="77777777" w:rsidR="00DE2E92" w:rsidRPr="00CA6A86" w:rsidRDefault="00DE2E92" w:rsidP="00184A8F">
      <w:pPr>
        <w:pStyle w:val="Normln0"/>
        <w:tabs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</w:p>
    <w:p w14:paraId="71133A57" w14:textId="16746C97" w:rsidR="00DE2E92" w:rsidRPr="00CA6A86" w:rsidRDefault="00DE2E92" w:rsidP="00184A8F">
      <w:pPr>
        <w:pStyle w:val="Normln0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7.</w:t>
      </w:r>
      <w:r w:rsidR="00184A8F" w:rsidRPr="00CA6A86">
        <w:rPr>
          <w:rFonts w:ascii="Tahoma" w:hAnsi="Tahoma" w:cs="Tahoma"/>
          <w:sz w:val="20"/>
        </w:rPr>
        <w:t xml:space="preserve"> </w:t>
      </w:r>
      <w:r w:rsidRPr="00CA6A86">
        <w:rPr>
          <w:rFonts w:ascii="Tahoma" w:hAnsi="Tahoma" w:cs="Tahoma"/>
          <w:sz w:val="20"/>
        </w:rPr>
        <w:t>Stornopoplatky se účtují při zrušení celého kurzu, z ceny ubytování tj. 230,-Kč. os/noc, v následující výši: zrušení ubytování:</w:t>
      </w:r>
    </w:p>
    <w:p w14:paraId="09B1FD2A" w14:textId="77777777" w:rsidR="00DE2E92" w:rsidRPr="00CA6A86" w:rsidRDefault="00DE2E92" w:rsidP="00184A8F">
      <w:pPr>
        <w:pStyle w:val="Normln0"/>
        <w:tabs>
          <w:tab w:val="left" w:pos="1122"/>
        </w:tabs>
        <w:spacing w:line="276" w:lineRule="auto"/>
        <w:rPr>
          <w:rFonts w:ascii="Tahoma" w:hAnsi="Tahoma" w:cs="Tahoma"/>
          <w:sz w:val="20"/>
        </w:rPr>
      </w:pPr>
    </w:p>
    <w:p w14:paraId="0C49FAEB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a) více než 31 dní před začátkem ubytování - 20 % z ceny ubytování</w:t>
      </w:r>
    </w:p>
    <w:p w14:paraId="0D2BC7DD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b) 30-21 dní před začátkem ubytování - 30 % z ceny ubytování</w:t>
      </w:r>
    </w:p>
    <w:p w14:paraId="639F2F7E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c) 20-11 dní před začátkem ubytování - 50 % z ceny ubytování</w:t>
      </w:r>
    </w:p>
    <w:p w14:paraId="6CEDD62E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d) 10-3 dny před začátkem ubytování - 90 % z ceny ubytování</w:t>
      </w:r>
    </w:p>
    <w:p w14:paraId="7B3E81A4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e) 2 dny a méně před začátkem ubytování - 100 % z ceny ubytování</w:t>
      </w:r>
    </w:p>
    <w:p w14:paraId="2800762D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</w:p>
    <w:p w14:paraId="34C27118" w14:textId="77777777" w:rsidR="00DE2E92" w:rsidRPr="00CA6A86" w:rsidRDefault="00DE2E92" w:rsidP="00184A8F">
      <w:pPr>
        <w:pStyle w:val="Standard"/>
        <w:spacing w:line="276" w:lineRule="auto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8. Stornopoplatky ubytovaný neplatí, pokud dojde k odstoupení ze smlouvy z důvodu uvedených v čl. V. bodě 3 a dále v případě hrubého porušení sjednaných podmínek ubytovatelem</w:t>
      </w:r>
    </w:p>
    <w:p w14:paraId="227969E8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26E0A800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V.</w:t>
      </w:r>
    </w:p>
    <w:p w14:paraId="1399BCC1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Platnost, účinnost a zánik smlouvy.</w:t>
      </w:r>
    </w:p>
    <w:p w14:paraId="0BEAE6CC" w14:textId="77777777" w:rsidR="00DE2E92" w:rsidRPr="00CA6A86" w:rsidRDefault="00DE2E92" w:rsidP="00184A8F">
      <w:pPr>
        <w:pStyle w:val="Normln0"/>
        <w:tabs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1. </w:t>
      </w:r>
      <w:r w:rsidRPr="00CA6A86">
        <w:rPr>
          <w:rFonts w:ascii="Tahoma" w:hAnsi="Tahoma" w:cs="Tahoma"/>
          <w:sz w:val="20"/>
        </w:rPr>
        <w:tab/>
        <w:t>Tato smlouva je platná a nabývá účinnosti ode dne podpisu obou smluvních stran.</w:t>
      </w:r>
    </w:p>
    <w:p w14:paraId="4DA4D9CE" w14:textId="77777777" w:rsidR="00DE2E92" w:rsidRPr="00CA6A86" w:rsidRDefault="00DE2E92" w:rsidP="00184A8F">
      <w:pPr>
        <w:pStyle w:val="Normln0"/>
        <w:tabs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</w:p>
    <w:p w14:paraId="4844886E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lastRenderedPageBreak/>
        <w:t xml:space="preserve">2. </w:t>
      </w:r>
      <w:r w:rsidRPr="00CA6A86">
        <w:rPr>
          <w:rFonts w:ascii="Tahoma" w:hAnsi="Tahoma" w:cs="Tahoma"/>
          <w:sz w:val="20"/>
        </w:rPr>
        <w:tab/>
        <w:t xml:space="preserve"> Smlouva zaniká vzájemnou dohodou obou smluvních stran, odstoupením od smlouvy nebo úplným splněním závazků smluvních stran.</w:t>
      </w:r>
    </w:p>
    <w:p w14:paraId="0832C093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1E128E5D" w14:textId="77777777" w:rsidR="00DE2E92" w:rsidRPr="00CA6A86" w:rsidRDefault="00DE2E92" w:rsidP="00184A8F">
      <w:pPr>
        <w:pStyle w:val="Normln0"/>
        <w:tabs>
          <w:tab w:val="left" w:pos="374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3.  </w:t>
      </w:r>
      <w:r w:rsidRPr="00CA6A86">
        <w:rPr>
          <w:rFonts w:ascii="Tahoma" w:hAnsi="Tahoma" w:cs="Tahoma"/>
          <w:sz w:val="20"/>
        </w:rPr>
        <w:tab/>
        <w:t>Odstoupení od smlouvy je možné pouze</w:t>
      </w:r>
    </w:p>
    <w:p w14:paraId="48EC39C9" w14:textId="77777777" w:rsidR="00DE2E92" w:rsidRPr="00CA6A86" w:rsidRDefault="00DE2E92" w:rsidP="00184A8F">
      <w:pPr>
        <w:pStyle w:val="Normln0"/>
        <w:tabs>
          <w:tab w:val="left" w:pos="374"/>
          <w:tab w:val="left" w:pos="935"/>
        </w:tabs>
        <w:spacing w:line="276" w:lineRule="auto"/>
        <w:jc w:val="both"/>
      </w:pPr>
      <w:r w:rsidRPr="00CA6A86">
        <w:rPr>
          <w:rFonts w:ascii="Tahoma" w:eastAsia="Tahoma" w:hAnsi="Tahoma" w:cs="Tahoma"/>
          <w:sz w:val="20"/>
        </w:rPr>
        <w:t xml:space="preserve">     </w:t>
      </w:r>
      <w:r w:rsidRPr="00CA6A86">
        <w:rPr>
          <w:rFonts w:ascii="Tahoma" w:hAnsi="Tahoma" w:cs="Tahoma"/>
          <w:sz w:val="20"/>
        </w:rPr>
        <w:tab/>
      </w:r>
      <w:r w:rsidRPr="00CA6A86">
        <w:rPr>
          <w:rFonts w:ascii="Tahoma" w:hAnsi="Tahoma" w:cs="Tahoma"/>
          <w:sz w:val="20"/>
        </w:rPr>
        <w:tab/>
        <w:t xml:space="preserve"> </w:t>
      </w:r>
      <w:r w:rsidRPr="00CA6A86">
        <w:rPr>
          <w:rFonts w:ascii="Tahoma" w:hAnsi="Tahoma" w:cs="Tahoma"/>
          <w:sz w:val="20"/>
        </w:rPr>
        <w:tab/>
        <w:t>a) v případě vyhlášení karantény nad účastníky připravenými k odjezdu</w:t>
      </w:r>
    </w:p>
    <w:p w14:paraId="2971B01C" w14:textId="77777777" w:rsidR="00DE2E92" w:rsidRPr="00CA6A86" w:rsidRDefault="00DE2E92" w:rsidP="00184A8F">
      <w:pPr>
        <w:pStyle w:val="Normln0"/>
        <w:tabs>
          <w:tab w:val="left" w:pos="374"/>
          <w:tab w:val="left" w:pos="935"/>
        </w:tabs>
        <w:spacing w:line="276" w:lineRule="auto"/>
        <w:jc w:val="both"/>
      </w:pPr>
      <w:r w:rsidRPr="00CA6A86">
        <w:rPr>
          <w:rFonts w:ascii="Tahoma" w:eastAsia="Tahoma" w:hAnsi="Tahoma" w:cs="Tahoma"/>
          <w:sz w:val="20"/>
        </w:rPr>
        <w:t xml:space="preserve">      </w:t>
      </w:r>
      <w:r w:rsidRPr="00CA6A86">
        <w:rPr>
          <w:rFonts w:ascii="Tahoma" w:hAnsi="Tahoma" w:cs="Tahoma"/>
          <w:sz w:val="20"/>
        </w:rPr>
        <w:tab/>
      </w:r>
      <w:r w:rsidRPr="00CA6A86">
        <w:rPr>
          <w:rFonts w:ascii="Tahoma" w:hAnsi="Tahoma" w:cs="Tahoma"/>
          <w:sz w:val="20"/>
        </w:rPr>
        <w:tab/>
        <w:t>b) v případě hrubého porušení sjednaných podmínek jednou ze smluvních stran</w:t>
      </w:r>
    </w:p>
    <w:p w14:paraId="097DDEB8" w14:textId="77777777" w:rsidR="00DE2E92" w:rsidRPr="00CA6A86" w:rsidRDefault="00DE2E92" w:rsidP="00184A8F">
      <w:pPr>
        <w:pStyle w:val="Normln0"/>
        <w:tabs>
          <w:tab w:val="left" w:pos="374"/>
          <w:tab w:val="left" w:pos="935"/>
        </w:tabs>
        <w:spacing w:line="276" w:lineRule="auto"/>
        <w:jc w:val="both"/>
      </w:pPr>
      <w:r w:rsidRPr="00CA6A86">
        <w:rPr>
          <w:rFonts w:ascii="Tahoma" w:eastAsia="Tahoma" w:hAnsi="Tahoma" w:cs="Tahoma"/>
          <w:sz w:val="20"/>
        </w:rPr>
        <w:t xml:space="preserve">      </w:t>
      </w:r>
      <w:r w:rsidRPr="00CA6A86">
        <w:rPr>
          <w:rFonts w:ascii="Tahoma" w:hAnsi="Tahoma" w:cs="Tahoma"/>
          <w:sz w:val="20"/>
        </w:rPr>
        <w:tab/>
      </w:r>
      <w:r w:rsidRPr="00CA6A86">
        <w:rPr>
          <w:rFonts w:ascii="Tahoma" w:hAnsi="Tahoma" w:cs="Tahoma"/>
          <w:sz w:val="20"/>
        </w:rPr>
        <w:tab/>
        <w:t>c) při rozhodnutí vyšších orgánů, které ovlivnilo charakteristiku nebo další existenci objektu.</w:t>
      </w:r>
    </w:p>
    <w:p w14:paraId="3CD5E354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VI.</w:t>
      </w:r>
    </w:p>
    <w:p w14:paraId="747EE6FA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43700061" w14:textId="77777777" w:rsidR="00DE2E92" w:rsidRPr="00CA6A86" w:rsidRDefault="00DE2E92" w:rsidP="00184A8F">
      <w:pPr>
        <w:pStyle w:val="Normln0"/>
        <w:spacing w:line="276" w:lineRule="auto"/>
        <w:jc w:val="center"/>
        <w:rPr>
          <w:rFonts w:ascii="Tahoma" w:hAnsi="Tahoma" w:cs="Tahoma"/>
          <w:b/>
          <w:sz w:val="20"/>
        </w:rPr>
      </w:pPr>
      <w:r w:rsidRPr="00CA6A86">
        <w:rPr>
          <w:rFonts w:ascii="Tahoma" w:hAnsi="Tahoma" w:cs="Tahoma"/>
          <w:b/>
          <w:sz w:val="20"/>
        </w:rPr>
        <w:t>Závěrečná ustanovení.</w:t>
      </w:r>
    </w:p>
    <w:p w14:paraId="3ACB50F2" w14:textId="3B7E0D7F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1.  </w:t>
      </w:r>
      <w:r w:rsidRPr="00CA6A86">
        <w:rPr>
          <w:rFonts w:ascii="Tahoma" w:hAnsi="Tahoma" w:cs="Tahoma"/>
          <w:sz w:val="20"/>
        </w:rPr>
        <w:tab/>
        <w:t>Tato smlouva je sepsána ve dvou vyhotoveních a každá ze stran obdrží jedno vyhotovení smlouvy. Veškeré změny či dodatky této smlouvy mohou být uzavřeny pouze písemně.</w:t>
      </w:r>
    </w:p>
    <w:p w14:paraId="6DD89009" w14:textId="281A8D60" w:rsidR="00EF627C" w:rsidRPr="00CA6A86" w:rsidRDefault="00EF627C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1DAE6921" w14:textId="76FE0A08" w:rsidR="00EF627C" w:rsidRPr="00CA6A86" w:rsidRDefault="00EF627C" w:rsidP="00EF627C">
      <w:pPr>
        <w:pStyle w:val="Normln0"/>
        <w:numPr>
          <w:ilvl w:val="0"/>
          <w:numId w:val="2"/>
        </w:numPr>
        <w:tabs>
          <w:tab w:val="left" w:pos="748"/>
        </w:tabs>
        <w:spacing w:line="276" w:lineRule="auto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>Dodavatel a odběratel souhlasí s uveřejněním této smlouvy o poskytnutí ubytování a stravování v registru smluv v souladu se zákonem č. 340/2015 Sb., o registru smluv. Tato smlouva nabývá platnosti a účinnosti dnem zveřejnění v registru smluv. Zveřejnění v registru smluv provede odběratel.</w:t>
      </w:r>
    </w:p>
    <w:p w14:paraId="24ED273C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</w:p>
    <w:p w14:paraId="3907020A" w14:textId="77777777" w:rsidR="00DE2E92" w:rsidRPr="00CA6A86" w:rsidRDefault="00DE2E92" w:rsidP="00184A8F">
      <w:pPr>
        <w:pStyle w:val="Normln0"/>
        <w:tabs>
          <w:tab w:val="left" w:pos="748"/>
        </w:tabs>
        <w:spacing w:line="276" w:lineRule="auto"/>
        <w:ind w:left="374" w:hanging="374"/>
        <w:jc w:val="both"/>
        <w:rPr>
          <w:rFonts w:ascii="Tahoma" w:hAnsi="Tahoma" w:cs="Tahoma"/>
          <w:sz w:val="20"/>
        </w:rPr>
      </w:pPr>
      <w:r w:rsidRPr="00CA6A86">
        <w:rPr>
          <w:rFonts w:ascii="Tahoma" w:hAnsi="Tahoma" w:cs="Tahoma"/>
          <w:sz w:val="20"/>
        </w:rPr>
        <w:t xml:space="preserve">2.  </w:t>
      </w:r>
      <w:r w:rsidRPr="00CA6A86">
        <w:rPr>
          <w:rFonts w:ascii="Tahoma" w:hAnsi="Tahoma" w:cs="Tahoma"/>
          <w:sz w:val="20"/>
        </w:rPr>
        <w:tab/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5CE5F9EB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7DB1A6BA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23561F2A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39F64FD2" w14:textId="37540D35" w:rsidR="00DE2E92" w:rsidRPr="00CA6A86" w:rsidRDefault="00DE2E92" w:rsidP="00184A8F">
      <w:pPr>
        <w:pStyle w:val="Normln0"/>
        <w:spacing w:line="276" w:lineRule="auto"/>
        <w:jc w:val="both"/>
      </w:pPr>
      <w:r w:rsidRPr="00CA6A86">
        <w:rPr>
          <w:rFonts w:ascii="Tahoma" w:hAnsi="Tahoma" w:cs="Tahoma"/>
          <w:sz w:val="20"/>
        </w:rPr>
        <w:t>V Roudnici   dne: 8.12.2023</w:t>
      </w:r>
      <w:r w:rsidRPr="00CA6A86">
        <w:rPr>
          <w:rFonts w:ascii="Tahoma" w:hAnsi="Tahoma" w:cs="Tahoma"/>
          <w:sz w:val="20"/>
        </w:rPr>
        <w:tab/>
      </w:r>
      <w:r w:rsidRPr="00CA6A86">
        <w:rPr>
          <w:rFonts w:ascii="Tahoma" w:hAnsi="Tahoma" w:cs="Tahoma"/>
          <w:sz w:val="20"/>
        </w:rPr>
        <w:tab/>
      </w:r>
      <w:r w:rsidRPr="00CA6A86">
        <w:rPr>
          <w:rFonts w:ascii="Tahoma" w:hAnsi="Tahoma" w:cs="Tahoma"/>
          <w:sz w:val="20"/>
        </w:rPr>
        <w:tab/>
        <w:t xml:space="preserve">               V.......…………………………</w:t>
      </w:r>
      <w:r w:rsidR="006923C8" w:rsidRPr="00CA6A86">
        <w:rPr>
          <w:rFonts w:ascii="Tahoma" w:hAnsi="Tahoma" w:cs="Tahoma"/>
          <w:sz w:val="20"/>
        </w:rPr>
        <w:t>dne…</w:t>
      </w:r>
      <w:r w:rsidRPr="00CA6A86">
        <w:rPr>
          <w:rFonts w:ascii="Tahoma" w:hAnsi="Tahoma" w:cs="Tahoma"/>
          <w:sz w:val="20"/>
        </w:rPr>
        <w:t>………………</w:t>
      </w:r>
    </w:p>
    <w:p w14:paraId="396102A8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59AFB8ED" w14:textId="77777777" w:rsidR="00DE2E92" w:rsidRPr="00CA6A86" w:rsidRDefault="00DE2E92" w:rsidP="00184A8F">
      <w:pPr>
        <w:pStyle w:val="Normln0"/>
        <w:spacing w:line="276" w:lineRule="auto"/>
        <w:jc w:val="both"/>
      </w:pPr>
      <w:r w:rsidRPr="00CA6A86">
        <w:rPr>
          <w:rFonts w:ascii="Tahoma" w:hAnsi="Tahoma" w:cs="Tahoma"/>
          <w:sz w:val="20"/>
        </w:rPr>
        <w:t xml:space="preserve">za ubytovatele: Jana Šmídová, starostka                                         </w:t>
      </w:r>
      <w:r w:rsidRPr="00CA6A86">
        <w:rPr>
          <w:rFonts w:ascii="Tahoma" w:hAnsi="Tahoma" w:cs="Tahoma"/>
          <w:sz w:val="20"/>
          <w:szCs w:val="24"/>
        </w:rPr>
        <w:t xml:space="preserve"> </w:t>
      </w:r>
      <w:r w:rsidRPr="00CA6A86">
        <w:rPr>
          <w:rFonts w:ascii="Tahoma" w:hAnsi="Tahoma" w:cs="Tahoma"/>
          <w:sz w:val="20"/>
        </w:rPr>
        <w:t>za objednavatele:</w:t>
      </w:r>
    </w:p>
    <w:p w14:paraId="45564A64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1A70C68E" w14:textId="77777777" w:rsidR="00DE2E92" w:rsidRPr="00CA6A86" w:rsidRDefault="00DE2E92" w:rsidP="00184A8F">
      <w:pPr>
        <w:pStyle w:val="Normln0"/>
        <w:spacing w:line="276" w:lineRule="auto"/>
        <w:jc w:val="both"/>
        <w:rPr>
          <w:rFonts w:ascii="Tahoma" w:hAnsi="Tahoma" w:cs="Tahoma"/>
          <w:sz w:val="20"/>
        </w:rPr>
      </w:pPr>
    </w:p>
    <w:p w14:paraId="737E0276" w14:textId="77777777" w:rsidR="00DE2E92" w:rsidRPr="00CA6A86" w:rsidRDefault="00DE2E92" w:rsidP="00184A8F">
      <w:pPr>
        <w:pStyle w:val="Normln0"/>
        <w:spacing w:line="276" w:lineRule="auto"/>
        <w:jc w:val="both"/>
      </w:pPr>
      <w:r w:rsidRPr="00CA6A86">
        <w:rPr>
          <w:rFonts w:ascii="Tahoma" w:eastAsia="Tahoma" w:hAnsi="Tahoma" w:cs="Tahoma"/>
          <w:sz w:val="20"/>
        </w:rPr>
        <w:t>……………………………………………</w:t>
      </w:r>
      <w:r w:rsidRPr="00CA6A86">
        <w:rPr>
          <w:rFonts w:ascii="Tahoma" w:hAnsi="Tahoma" w:cs="Tahoma"/>
          <w:sz w:val="20"/>
        </w:rPr>
        <w:t xml:space="preserve">.                                             …………………………………………………                                                 </w:t>
      </w:r>
    </w:p>
    <w:p w14:paraId="443150A5" w14:textId="77777777" w:rsidR="00DE2E92" w:rsidRPr="00CA6A86" w:rsidRDefault="00DE2E92" w:rsidP="00184A8F">
      <w:pPr>
        <w:pStyle w:val="Normln0"/>
        <w:spacing w:line="276" w:lineRule="auto"/>
        <w:jc w:val="both"/>
      </w:pPr>
      <w:r w:rsidRPr="00CA6A86">
        <w:rPr>
          <w:rFonts w:ascii="Tahoma" w:eastAsia="Tahoma" w:hAnsi="Tahoma" w:cs="Tahoma"/>
          <w:sz w:val="20"/>
        </w:rPr>
        <w:t xml:space="preserve">          </w:t>
      </w:r>
      <w:r w:rsidRPr="00CA6A86">
        <w:rPr>
          <w:rFonts w:ascii="Tahoma" w:hAnsi="Tahoma" w:cs="Tahoma"/>
          <w:sz w:val="20"/>
        </w:rPr>
        <w:t xml:space="preserve">podpis                                                </w:t>
      </w:r>
      <w:r w:rsidRPr="00CA6A86">
        <w:rPr>
          <w:rFonts w:ascii="Tahoma" w:hAnsi="Tahoma" w:cs="Tahoma"/>
        </w:rPr>
        <w:t xml:space="preserve">                                  </w:t>
      </w:r>
      <w:r w:rsidRPr="00CA6A86">
        <w:rPr>
          <w:rFonts w:ascii="Tahoma" w:hAnsi="Tahoma" w:cs="Tahoma"/>
          <w:sz w:val="20"/>
        </w:rPr>
        <w:t xml:space="preserve"> </w:t>
      </w:r>
      <w:proofErr w:type="spellStart"/>
      <w:r w:rsidRPr="00CA6A86">
        <w:rPr>
          <w:rFonts w:ascii="Tahoma" w:hAnsi="Tahoma" w:cs="Tahoma"/>
          <w:sz w:val="20"/>
        </w:rPr>
        <w:t>podpis</w:t>
      </w:r>
      <w:proofErr w:type="spellEnd"/>
    </w:p>
    <w:p w14:paraId="659BE202" w14:textId="77777777" w:rsidR="00667BDB" w:rsidRPr="00CA6A86" w:rsidRDefault="00667BDB" w:rsidP="00184A8F">
      <w:pPr>
        <w:spacing w:line="276" w:lineRule="auto"/>
      </w:pPr>
    </w:p>
    <w:sectPr w:rsidR="00667BDB" w:rsidRPr="00CA6A86">
      <w:pgSz w:w="11906" w:h="16838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252"/>
    <w:multiLevelType w:val="hybridMultilevel"/>
    <w:tmpl w:val="5EE27CAC"/>
    <w:lvl w:ilvl="0" w:tplc="CB5AF56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95AA0"/>
    <w:multiLevelType w:val="hybridMultilevel"/>
    <w:tmpl w:val="6DB433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92"/>
    <w:rsid w:val="00184A8F"/>
    <w:rsid w:val="00632D9B"/>
    <w:rsid w:val="00667BDB"/>
    <w:rsid w:val="0067757C"/>
    <w:rsid w:val="006923C8"/>
    <w:rsid w:val="006E556B"/>
    <w:rsid w:val="007C73F8"/>
    <w:rsid w:val="00885DBD"/>
    <w:rsid w:val="00CA6A86"/>
    <w:rsid w:val="00D46BF8"/>
    <w:rsid w:val="00DE2E92"/>
    <w:rsid w:val="00EB08D3"/>
    <w:rsid w:val="00EF627C"/>
    <w:rsid w:val="00F0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C261"/>
  <w15:chartTrackingRefBased/>
  <w15:docId w15:val="{CD7F1C72-4C26-44F3-8131-897F89B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E2E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customStyle="1" w:styleId="Normln0">
    <w:name w:val="Normální~"/>
    <w:basedOn w:val="Standard"/>
    <w:rsid w:val="00DE2E92"/>
    <w:pPr>
      <w:spacing w:line="288" w:lineRule="auto"/>
    </w:pPr>
  </w:style>
  <w:style w:type="character" w:styleId="Hypertextovodkaz">
    <w:name w:val="Hyperlink"/>
    <w:basedOn w:val="Standardnpsmoodstavce"/>
    <w:rsid w:val="00DE2E92"/>
    <w:rPr>
      <w:color w:val="0563C1"/>
      <w:u w:val="single"/>
    </w:rPr>
  </w:style>
  <w:style w:type="paragraph" w:styleId="Prosttext">
    <w:name w:val="Plain Text"/>
    <w:basedOn w:val="Normln"/>
    <w:link w:val="ProsttextChar"/>
    <w:rsid w:val="00DE2E92"/>
    <w:pPr>
      <w:autoSpaceDN w:val="0"/>
      <w:spacing w:after="0" w:line="240" w:lineRule="auto"/>
    </w:pPr>
    <w:rPr>
      <w:rFonts w:ascii="Calibri" w:eastAsia="Times New Roman" w:hAnsi="Calibri" w:cs="Times New Roman"/>
      <w:kern w:val="3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DE2E92"/>
    <w:rPr>
      <w:rFonts w:ascii="Calibri" w:eastAsia="Times New Roman" w:hAnsi="Calibri" w:cs="Times New Roman"/>
      <w:kern w:val="3"/>
      <w:szCs w:val="21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2E9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F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.novotna@zssnp6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humplova</cp:lastModifiedBy>
  <cp:revision>3</cp:revision>
  <cp:lastPrinted>2023-12-20T13:20:00Z</cp:lastPrinted>
  <dcterms:created xsi:type="dcterms:W3CDTF">2024-01-03T09:23:00Z</dcterms:created>
  <dcterms:modified xsi:type="dcterms:W3CDTF">2024-01-03T09:25:00Z</dcterms:modified>
</cp:coreProperties>
</file>