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74" w:rsidRDefault="0089240D">
      <w:pPr>
        <w:jc w:val="center"/>
        <w:rPr>
          <w:sz w:val="2"/>
          <w:szCs w:val="2"/>
        </w:rPr>
      </w:pPr>
      <w:r>
        <w:rPr>
          <w:noProof/>
          <w:lang w:bidi="ar-SA"/>
        </w:rPr>
        <w:t xml:space="preserve">                                                                           </w:t>
      </w:r>
    </w:p>
    <w:p w:rsidR="00776D74" w:rsidRDefault="00776D74">
      <w:pPr>
        <w:spacing w:after="859" w:line="1" w:lineRule="exact"/>
      </w:pPr>
    </w:p>
    <w:p w:rsidR="00776D74" w:rsidRPr="0089240D" w:rsidRDefault="0089240D">
      <w:pPr>
        <w:pStyle w:val="Nadpis10"/>
        <w:keepNext/>
        <w:keepLines/>
        <w:shd w:val="clear" w:color="auto" w:fill="auto"/>
        <w:rPr>
          <w:b w:val="0"/>
          <w:sz w:val="24"/>
          <w:szCs w:val="24"/>
          <w:u w:val="none"/>
        </w:rPr>
      </w:pPr>
      <w:bookmarkStart w:id="0" w:name="bookmark0"/>
      <w:bookmarkStart w:id="1" w:name="bookmark1"/>
      <w:r>
        <w:rPr>
          <w:u w:val="none"/>
        </w:rPr>
        <w:t xml:space="preserve">                             </w:t>
      </w:r>
      <w:r>
        <w:t xml:space="preserve">DOHODA O </w:t>
      </w:r>
      <w:proofErr w:type="gramStart"/>
      <w:r>
        <w:t>NAROVNÁNÍ</w:t>
      </w:r>
      <w:bookmarkEnd w:id="0"/>
      <w:bookmarkEnd w:id="1"/>
      <w:r>
        <w:rPr>
          <w:b w:val="0"/>
          <w:sz w:val="24"/>
          <w:szCs w:val="24"/>
          <w:u w:val="none"/>
        </w:rPr>
        <w:t xml:space="preserve">                        6020010124</w:t>
      </w:r>
      <w:proofErr w:type="gramEnd"/>
    </w:p>
    <w:p w:rsidR="00776D74" w:rsidRDefault="0089240D">
      <w:pPr>
        <w:pStyle w:val="Zkladntext1"/>
        <w:shd w:val="clear" w:color="auto" w:fill="auto"/>
        <w:spacing w:after="280" w:line="252" w:lineRule="auto"/>
        <w:jc w:val="center"/>
      </w:pPr>
      <w:r>
        <w:rPr>
          <w:i/>
          <w:iCs/>
        </w:rPr>
        <w:t>uzavřená dle ustanovení § 1903 a násl. zákona č. 89/2012 Sb.,</w:t>
      </w:r>
      <w:r>
        <w:rPr>
          <w:i/>
          <w:iCs/>
        </w:rPr>
        <w:br/>
        <w:t>občanský zákoník, v platném znění,</w:t>
      </w:r>
    </w:p>
    <w:p w:rsidR="00776D74" w:rsidRDefault="0089240D">
      <w:pPr>
        <w:pStyle w:val="Zkladntext1"/>
        <w:shd w:val="clear" w:color="auto" w:fill="auto"/>
        <w:spacing w:after="280" w:line="252" w:lineRule="auto"/>
        <w:jc w:val="center"/>
      </w:pPr>
      <w:r>
        <w:t xml:space="preserve">uzavřená </w:t>
      </w:r>
      <w:proofErr w:type="gramStart"/>
      <w:r>
        <w:t>mezi</w:t>
      </w:r>
      <w:proofErr w:type="gramEnd"/>
      <w:r>
        <w:t>:</w:t>
      </w:r>
    </w:p>
    <w:p w:rsidR="00776D74" w:rsidRDefault="0089240D">
      <w:pPr>
        <w:pStyle w:val="Zkladntext1"/>
        <w:shd w:val="clear" w:color="auto" w:fill="auto"/>
        <w:spacing w:line="252" w:lineRule="auto"/>
      </w:pPr>
      <w:r>
        <w:rPr>
          <w:b/>
          <w:bCs/>
        </w:rPr>
        <w:t>Nemocnice Nové Město na Moravě, příspěvková organizace</w:t>
      </w:r>
    </w:p>
    <w:p w:rsidR="00776D74" w:rsidRDefault="0089240D">
      <w:pPr>
        <w:pStyle w:val="Zkladntext1"/>
        <w:shd w:val="clear" w:color="auto" w:fill="auto"/>
        <w:spacing w:line="252" w:lineRule="auto"/>
      </w:pPr>
      <w:r>
        <w:t>Žďárská 610, 592 31 Nové Město na Moravě</w:t>
      </w:r>
    </w:p>
    <w:p w:rsidR="00776D74" w:rsidRDefault="0089240D">
      <w:pPr>
        <w:pStyle w:val="Zkladntext1"/>
        <w:shd w:val="clear" w:color="auto" w:fill="auto"/>
        <w:spacing w:line="252" w:lineRule="auto"/>
      </w:pPr>
      <w:r>
        <w:t>IČ: 008 42 001</w:t>
      </w:r>
    </w:p>
    <w:p w:rsidR="00776D74" w:rsidRDefault="0089240D">
      <w:pPr>
        <w:pStyle w:val="Zkladntext1"/>
        <w:shd w:val="clear" w:color="auto" w:fill="auto"/>
        <w:spacing w:line="252" w:lineRule="auto"/>
      </w:pPr>
      <w:r>
        <w:t>DIČ: CZ00842001</w:t>
      </w:r>
    </w:p>
    <w:p w:rsidR="00776D74" w:rsidRPr="00F67CFD" w:rsidRDefault="0089240D">
      <w:pPr>
        <w:pStyle w:val="Zkladntext1"/>
        <w:shd w:val="clear" w:color="auto" w:fill="auto"/>
        <w:spacing w:line="252" w:lineRule="auto"/>
      </w:pPr>
      <w:r>
        <w:t xml:space="preserve">Zastoupená </w:t>
      </w:r>
      <w:r w:rsidRPr="00F67CFD">
        <w:t>XXXX</w:t>
      </w:r>
    </w:p>
    <w:p w:rsidR="0089240D" w:rsidRPr="00F67CFD" w:rsidRDefault="0089240D">
      <w:pPr>
        <w:pStyle w:val="Zkladntext1"/>
        <w:shd w:val="clear" w:color="auto" w:fill="auto"/>
        <w:spacing w:line="252" w:lineRule="auto"/>
      </w:pPr>
      <w:r w:rsidRPr="00F67CFD">
        <w:t xml:space="preserve">Zapsaná v obchodním rejstříku u Krajského soudu v Brně, oddíl </w:t>
      </w:r>
      <w:proofErr w:type="spellStart"/>
      <w:r w:rsidRPr="00F67CFD">
        <w:t>Pr</w:t>
      </w:r>
      <w:proofErr w:type="spellEnd"/>
      <w:r w:rsidRPr="00F67CFD">
        <w:t xml:space="preserve">, vložka 1446 </w:t>
      </w:r>
    </w:p>
    <w:p w:rsidR="00776D74" w:rsidRPr="00F67CFD" w:rsidRDefault="0089240D">
      <w:pPr>
        <w:pStyle w:val="Zkladntext1"/>
        <w:shd w:val="clear" w:color="auto" w:fill="auto"/>
        <w:spacing w:line="252" w:lineRule="auto"/>
      </w:pPr>
      <w:r w:rsidRPr="00F67CFD">
        <w:t xml:space="preserve">Bankovní spojení: XXXX, </w:t>
      </w:r>
      <w:proofErr w:type="spellStart"/>
      <w:proofErr w:type="gramStart"/>
      <w:r w:rsidRPr="00F67CFD">
        <w:t>č.ú</w:t>
      </w:r>
      <w:proofErr w:type="spellEnd"/>
      <w:r w:rsidRPr="00F67CFD">
        <w:t>.</w:t>
      </w:r>
      <w:proofErr w:type="gramEnd"/>
      <w:r w:rsidRPr="00F67CFD">
        <w:t xml:space="preserve"> XXXX</w:t>
      </w:r>
    </w:p>
    <w:p w:rsidR="00776D74" w:rsidRPr="00F67CFD" w:rsidRDefault="0089240D">
      <w:pPr>
        <w:pStyle w:val="Zkladntext1"/>
        <w:shd w:val="clear" w:color="auto" w:fill="auto"/>
        <w:spacing w:after="820" w:line="252" w:lineRule="auto"/>
      </w:pPr>
      <w:r w:rsidRPr="00F67CFD">
        <w:rPr>
          <w:i/>
          <w:iCs/>
        </w:rPr>
        <w:t>(dále jen „NNM“)</w:t>
      </w:r>
    </w:p>
    <w:p w:rsidR="00776D74" w:rsidRPr="00F67CFD" w:rsidRDefault="0089240D">
      <w:pPr>
        <w:pStyle w:val="Zkladntext1"/>
        <w:shd w:val="clear" w:color="auto" w:fill="auto"/>
        <w:spacing w:line="259" w:lineRule="auto"/>
      </w:pPr>
      <w:r w:rsidRPr="00F67CFD">
        <w:rPr>
          <w:b/>
          <w:bCs/>
        </w:rPr>
        <w:t>EKOTERMEX, a.s.</w:t>
      </w:r>
    </w:p>
    <w:p w:rsidR="00776D74" w:rsidRPr="00F67CFD" w:rsidRDefault="0089240D">
      <w:pPr>
        <w:pStyle w:val="Zkladntext1"/>
        <w:shd w:val="clear" w:color="auto" w:fill="auto"/>
        <w:spacing w:line="259" w:lineRule="auto"/>
      </w:pPr>
      <w:proofErr w:type="spellStart"/>
      <w:r w:rsidRPr="00F67CFD">
        <w:t>Pustiměřské</w:t>
      </w:r>
      <w:proofErr w:type="spellEnd"/>
      <w:r w:rsidRPr="00F67CFD">
        <w:t xml:space="preserve"> Prusy 268, 683 21 Pustiměř</w:t>
      </w:r>
    </w:p>
    <w:p w:rsidR="00776D74" w:rsidRPr="00F67CFD" w:rsidRDefault="0089240D">
      <w:pPr>
        <w:pStyle w:val="Zkladntext1"/>
        <w:shd w:val="clear" w:color="auto" w:fill="auto"/>
        <w:spacing w:line="259" w:lineRule="auto"/>
      </w:pPr>
      <w:r w:rsidRPr="00F67CFD">
        <w:t>IČ: 155 26 305</w:t>
      </w:r>
    </w:p>
    <w:p w:rsidR="00776D74" w:rsidRPr="00F67CFD" w:rsidRDefault="0089240D">
      <w:pPr>
        <w:pStyle w:val="Zkladntext1"/>
        <w:shd w:val="clear" w:color="auto" w:fill="auto"/>
        <w:spacing w:line="259" w:lineRule="auto"/>
      </w:pPr>
      <w:r w:rsidRPr="00F67CFD">
        <w:t>DIČ: CZ15526305</w:t>
      </w:r>
    </w:p>
    <w:p w:rsidR="00776D74" w:rsidRPr="00F67CFD" w:rsidRDefault="0089240D">
      <w:pPr>
        <w:pStyle w:val="Zkladntext1"/>
        <w:shd w:val="clear" w:color="auto" w:fill="auto"/>
        <w:spacing w:line="259" w:lineRule="auto"/>
      </w:pPr>
      <w:r w:rsidRPr="00F67CFD">
        <w:t>Zastoupená XXXX</w:t>
      </w:r>
    </w:p>
    <w:p w:rsidR="00776D74" w:rsidRPr="00F67CFD" w:rsidRDefault="0089240D">
      <w:pPr>
        <w:pStyle w:val="Zkladntext1"/>
        <w:shd w:val="clear" w:color="auto" w:fill="auto"/>
        <w:spacing w:line="259" w:lineRule="auto"/>
      </w:pPr>
      <w:r w:rsidRPr="00F67CFD">
        <w:t>Zapsaná v obchodním rejstříku u Krajského soudu v Brně, oddíl B, vložka 368</w:t>
      </w:r>
    </w:p>
    <w:p w:rsidR="0089240D" w:rsidRDefault="0089240D">
      <w:pPr>
        <w:pStyle w:val="Zkladntext1"/>
        <w:shd w:val="clear" w:color="auto" w:fill="auto"/>
        <w:spacing w:after="340" w:line="259" w:lineRule="auto"/>
      </w:pPr>
      <w:r w:rsidRPr="00F67CFD">
        <w:t xml:space="preserve">Bankovní spojení: XXXX., </w:t>
      </w:r>
      <w:proofErr w:type="spellStart"/>
      <w:proofErr w:type="gramStart"/>
      <w:r w:rsidRPr="00F67CFD">
        <w:t>č.ú</w:t>
      </w:r>
      <w:proofErr w:type="spellEnd"/>
      <w:r w:rsidRPr="00F67CFD">
        <w:t>.</w:t>
      </w:r>
      <w:proofErr w:type="gramEnd"/>
      <w:r w:rsidRPr="00F67CFD">
        <w:t xml:space="preserve"> XXXX</w:t>
      </w:r>
    </w:p>
    <w:p w:rsidR="00776D74" w:rsidRDefault="0089240D">
      <w:pPr>
        <w:pStyle w:val="Zkladntext1"/>
        <w:shd w:val="clear" w:color="auto" w:fill="auto"/>
        <w:spacing w:after="340" w:line="259" w:lineRule="auto"/>
      </w:pPr>
      <w:r>
        <w:rPr>
          <w:i/>
          <w:iCs/>
        </w:rPr>
        <w:t>(dále jen „společnost EKOTERMEX“)</w:t>
      </w:r>
    </w:p>
    <w:p w:rsidR="00776D74" w:rsidRDefault="0089240D">
      <w:pPr>
        <w:pStyle w:val="Zkladntext1"/>
        <w:shd w:val="clear" w:color="auto" w:fill="auto"/>
        <w:spacing w:after="340"/>
        <w:jc w:val="center"/>
      </w:pPr>
      <w:r>
        <w:rPr>
          <w:i/>
          <w:iCs/>
        </w:rPr>
        <w:t>(v textu Dohody o narovnání jsou NNM a společnost EKOTERMEX uvedeni též jako „Smluvní</w:t>
      </w:r>
      <w:r>
        <w:rPr>
          <w:i/>
          <w:iCs/>
        </w:rPr>
        <w:br/>
        <w:t>strany", přičemž Dohoda o narovnání je v textu uvedena/označena též jako „Dohoda")</w:t>
      </w:r>
    </w:p>
    <w:p w:rsidR="00776D74" w:rsidRDefault="0089240D">
      <w:pPr>
        <w:pStyle w:val="Zkladntext1"/>
        <w:shd w:val="clear" w:color="auto" w:fill="auto"/>
        <w:jc w:val="center"/>
      </w:pPr>
      <w:r>
        <w:rPr>
          <w:b/>
          <w:bCs/>
        </w:rPr>
        <w:t>ČI. I</w:t>
      </w:r>
    </w:p>
    <w:p w:rsidR="00776D74" w:rsidRDefault="0089240D">
      <w:pPr>
        <w:pStyle w:val="Zkladntext1"/>
        <w:shd w:val="clear" w:color="auto" w:fill="auto"/>
        <w:jc w:val="center"/>
      </w:pPr>
      <w:r>
        <w:rPr>
          <w:b/>
          <w:bCs/>
        </w:rPr>
        <w:t>Úvodní ustanovení</w:t>
      </w:r>
    </w:p>
    <w:p w:rsidR="00776D74" w:rsidRDefault="0089240D">
      <w:pPr>
        <w:pStyle w:val="Zkladntext1"/>
        <w:numPr>
          <w:ilvl w:val="0"/>
          <w:numId w:val="1"/>
        </w:numPr>
        <w:shd w:val="clear" w:color="auto" w:fill="auto"/>
        <w:tabs>
          <w:tab w:val="left" w:pos="424"/>
        </w:tabs>
        <w:spacing w:after="340"/>
        <w:ind w:left="460" w:hanging="460"/>
        <w:jc w:val="both"/>
      </w:pPr>
      <w:r>
        <w:t>Smluvní strany se rozhodly uzavřít tuto Dohodu za účelem vyřešení sporné situace mezi společností EKOTERMEX, jako poskytovatelem služeb, a NNM, jako jejich objednatelem, která vznikla na základě Smlouvy o poskytnutí služeb uzavřené mezi smluvními stranami dne 4. 2. 2021 (dále jen Smlouva"), jejímž předmětem bylo zejména zajištění služeb spočívajících v odvozu a likvidaci nebezpečného odpadu blíže specifikovaného v příloze č. 1 Smlouvy pro objednatele- poskytovatele zdravotních služeb dle platné legislativy, a to v souladu se Smlouvou a právními předpisy upravujícími oblast nakládání s odpady, a dále zajištění plnění dalších povinností souvisejících s těmito službami v souladu se Smlouvou.</w:t>
      </w:r>
    </w:p>
    <w:p w:rsidR="00776D74" w:rsidRDefault="0089240D">
      <w:pPr>
        <w:pStyle w:val="Zkladntext1"/>
        <w:shd w:val="clear" w:color="auto" w:fill="auto"/>
        <w:jc w:val="center"/>
      </w:pPr>
      <w:r>
        <w:rPr>
          <w:b/>
          <w:bCs/>
        </w:rPr>
        <w:t>ČI. II</w:t>
      </w:r>
    </w:p>
    <w:p w:rsidR="00776D74" w:rsidRDefault="0089240D">
      <w:pPr>
        <w:pStyle w:val="Zkladntext1"/>
        <w:shd w:val="clear" w:color="auto" w:fill="auto"/>
        <w:jc w:val="center"/>
      </w:pPr>
      <w:r>
        <w:rPr>
          <w:b/>
          <w:bCs/>
        </w:rPr>
        <w:t>Nesporné skutečnosti</w:t>
      </w:r>
    </w:p>
    <w:p w:rsidR="00776D74" w:rsidRDefault="0089240D">
      <w:pPr>
        <w:pStyle w:val="Zkladntext1"/>
        <w:numPr>
          <w:ilvl w:val="0"/>
          <w:numId w:val="2"/>
        </w:numPr>
        <w:shd w:val="clear" w:color="auto" w:fill="auto"/>
        <w:tabs>
          <w:tab w:val="left" w:pos="424"/>
        </w:tabs>
        <w:ind w:left="460" w:hanging="460"/>
        <w:jc w:val="both"/>
      </w:pPr>
      <w:r>
        <w:t xml:space="preserve">Smluvní strany považují za nesporné, že dne </w:t>
      </w:r>
      <w:proofErr w:type="gramStart"/>
      <w:r>
        <w:t>4.2.2021</w:t>
      </w:r>
      <w:proofErr w:type="gramEnd"/>
      <w:r>
        <w:t xml:space="preserve"> uzavřely Smlouvu s předmětem plnění uvedeném v čl. I této Dohody. Smlouva byla ukončena ke dni </w:t>
      </w:r>
      <w:proofErr w:type="gramStart"/>
      <w:r>
        <w:t>28.2.2022</w:t>
      </w:r>
      <w:proofErr w:type="gramEnd"/>
      <w:r>
        <w:t xml:space="preserve"> uplynutím výpovědní doby na základě výpovědi podané společností EKOTERMEX.</w:t>
      </w:r>
    </w:p>
    <w:p w:rsidR="00776D74" w:rsidRDefault="0089240D">
      <w:pPr>
        <w:pStyle w:val="Zkladntext1"/>
        <w:numPr>
          <w:ilvl w:val="0"/>
          <w:numId w:val="2"/>
        </w:numPr>
        <w:shd w:val="clear" w:color="auto" w:fill="auto"/>
        <w:tabs>
          <w:tab w:val="left" w:pos="424"/>
        </w:tabs>
        <w:ind w:left="460" w:hanging="460"/>
        <w:jc w:val="both"/>
      </w:pPr>
      <w:r>
        <w:t xml:space="preserve">Smluvní strany považují za nesporné, že společnost EKOTERMEX v období od </w:t>
      </w:r>
      <w:proofErr w:type="gramStart"/>
      <w:r>
        <w:t>12.1.2022</w:t>
      </w:r>
      <w:proofErr w:type="gramEnd"/>
      <w:r>
        <w:t xml:space="preserve"> do 28.2.2022 nebyla schopna </w:t>
      </w:r>
      <w:r>
        <w:lastRenderedPageBreak/>
        <w:t>splnit své povinnosti dle čl. IV Smlouvy (zejména povinnost zajistit odvoz a likvidaci odpadů ze zdravotnického zařízení), a to z důvodu neprodloužení jejího oprávnění ke spalování odpadu ze strany věcně a místně příslušného správního orgánu. Zároveň společnost EKOTERMEX nezajistila plynulý odvoz odpadu dle požadavků a potřeby NNM v případě přerušení provozu spalovny dle čl. IV. odst. 7 Smlouvy. Vady plnění byly ze strany NNM reklamovány.</w:t>
      </w:r>
    </w:p>
    <w:p w:rsidR="00776D74" w:rsidRDefault="0089240D">
      <w:pPr>
        <w:pStyle w:val="Zkladntext1"/>
        <w:numPr>
          <w:ilvl w:val="0"/>
          <w:numId w:val="2"/>
        </w:numPr>
        <w:shd w:val="clear" w:color="auto" w:fill="auto"/>
        <w:tabs>
          <w:tab w:val="left" w:pos="947"/>
        </w:tabs>
        <w:ind w:left="940" w:hanging="420"/>
        <w:jc w:val="both"/>
      </w:pPr>
      <w:r>
        <w:t xml:space="preserve">Smluvní strany považují za nesporné, že z důvodu výše uvedených skutečností a s ohledem na časovou tíseň NNM zajistila odvoz a likvidaci 32 578 kg nebezpečného odpadu v období od 12. 1. 2022 do </w:t>
      </w:r>
      <w:proofErr w:type="gramStart"/>
      <w:r>
        <w:t>28.2.2022</w:t>
      </w:r>
      <w:proofErr w:type="gramEnd"/>
      <w:r>
        <w:t xml:space="preserve"> jinými subjekty, a to společností ECOSERVIS - komplexní nakládání s odpady s.r.o. (IČ 246 89 483) s náklady ve výši 83 200,- Kč (slovy: osmdesát tři tisíc dvě stě korun českých) bez DPH a společností TEPAZ CZ s.r.o. (IČ 269 25 303) s náklady ve výši 498 448, 76,- Kč (slovy: čtyři sta devadesát osm tisíc čtyři sta čtyřicet osm korun českých sedmdesát šest haléřů) bez DPH. Celková cena nákladů uhrazených NNM v této souvislosti činila 581 648,76 Kč (slovy: pět set osmdesát jedna tisíc šest set čtyřicet osm korun českých sedmdesát šest haléřů) bez DPH, tj. 703 795,- Kč (slovy: sedm set tři tisíc sedm set devadesát pět korun českých) s DPH.</w:t>
      </w:r>
    </w:p>
    <w:p w:rsidR="00776D74" w:rsidRDefault="0089240D">
      <w:pPr>
        <w:pStyle w:val="Zkladntext1"/>
        <w:numPr>
          <w:ilvl w:val="0"/>
          <w:numId w:val="2"/>
        </w:numPr>
        <w:shd w:val="clear" w:color="auto" w:fill="auto"/>
        <w:tabs>
          <w:tab w:val="left" w:pos="947"/>
        </w:tabs>
        <w:spacing w:after="320"/>
        <w:ind w:left="940" w:hanging="420"/>
        <w:jc w:val="both"/>
      </w:pPr>
      <w:r>
        <w:t>Smluvní strany považují za nesporné, že z důvodů uvedených v odst. 2 tohoto článku vznikly NNM nároky na úhradu nákladů vynaložených při odstraňování reklamované vady a nárok na úhradu smluvní pokuty ze strany společnosti EKOTERMEX.</w:t>
      </w:r>
    </w:p>
    <w:p w:rsidR="00776D74" w:rsidRDefault="0089240D">
      <w:pPr>
        <w:pStyle w:val="Zkladntext1"/>
        <w:shd w:val="clear" w:color="auto" w:fill="auto"/>
        <w:spacing w:line="377" w:lineRule="auto"/>
        <w:jc w:val="center"/>
      </w:pPr>
      <w:r>
        <w:rPr>
          <w:b/>
          <w:bCs/>
        </w:rPr>
        <w:t xml:space="preserve">Čl. </w:t>
      </w:r>
      <w:r>
        <w:rPr>
          <w:b/>
          <w:bCs/>
          <w:lang w:val="en-US" w:eastAsia="en-US" w:bidi="en-US"/>
        </w:rPr>
        <w:t>Ill</w:t>
      </w:r>
    </w:p>
    <w:p w:rsidR="00776D74" w:rsidRDefault="0089240D">
      <w:pPr>
        <w:pStyle w:val="Zkladntext1"/>
        <w:shd w:val="clear" w:color="auto" w:fill="auto"/>
        <w:spacing w:line="377" w:lineRule="auto"/>
        <w:jc w:val="center"/>
      </w:pPr>
      <w:r>
        <w:rPr>
          <w:b/>
          <w:bCs/>
        </w:rPr>
        <w:t>Sporná práva a povinnosti</w:t>
      </w:r>
    </w:p>
    <w:p w:rsidR="00776D74" w:rsidRDefault="0089240D">
      <w:pPr>
        <w:pStyle w:val="Zkladntext1"/>
        <w:numPr>
          <w:ilvl w:val="0"/>
          <w:numId w:val="3"/>
        </w:numPr>
        <w:shd w:val="clear" w:color="auto" w:fill="auto"/>
        <w:tabs>
          <w:tab w:val="left" w:pos="947"/>
        </w:tabs>
        <w:spacing w:line="377" w:lineRule="auto"/>
        <w:ind w:left="940" w:hanging="420"/>
        <w:jc w:val="both"/>
      </w:pPr>
      <w:r>
        <w:t xml:space="preserve">Mezi Smluvními stranami je sporná výše jednotlivých nároků NNM dle čl. II odst. 4 této Dohody vůči společnosti EKOTERMEX, které vznikly z důvodů uvedených v čl. II odst. 2 </w:t>
      </w:r>
      <w:proofErr w:type="gramStart"/>
      <w:r>
        <w:t>této</w:t>
      </w:r>
      <w:proofErr w:type="gramEnd"/>
      <w:r>
        <w:t xml:space="preserve"> Dohody. Jedná se o:</w:t>
      </w:r>
    </w:p>
    <w:p w:rsidR="00776D74" w:rsidRDefault="0089240D">
      <w:pPr>
        <w:pStyle w:val="Zkladntext1"/>
        <w:numPr>
          <w:ilvl w:val="0"/>
          <w:numId w:val="4"/>
        </w:numPr>
        <w:shd w:val="clear" w:color="auto" w:fill="auto"/>
        <w:tabs>
          <w:tab w:val="left" w:pos="1293"/>
        </w:tabs>
        <w:spacing w:line="377" w:lineRule="auto"/>
        <w:ind w:left="1300" w:hanging="360"/>
        <w:jc w:val="both"/>
      </w:pPr>
      <w:r>
        <w:t>Výši nároku na úhradu nákladů vynaložených NNM na odstranění reklamované vady dle čl. VII odst. 3 Smlouvy</w:t>
      </w:r>
    </w:p>
    <w:p w:rsidR="00776D74" w:rsidRDefault="0089240D">
      <w:pPr>
        <w:pStyle w:val="Zkladntext1"/>
        <w:numPr>
          <w:ilvl w:val="0"/>
          <w:numId w:val="4"/>
        </w:numPr>
        <w:shd w:val="clear" w:color="auto" w:fill="auto"/>
        <w:tabs>
          <w:tab w:val="left" w:pos="1293"/>
        </w:tabs>
        <w:spacing w:line="377" w:lineRule="auto"/>
        <w:ind w:firstLine="940"/>
        <w:jc w:val="both"/>
      </w:pPr>
      <w:r>
        <w:t>Výši nároku na úhradu smluvních pokut dle čl. Vlil Smlouvy</w:t>
      </w:r>
    </w:p>
    <w:p w:rsidR="00776D74" w:rsidRDefault="0089240D">
      <w:pPr>
        <w:pStyle w:val="Zkladntext1"/>
        <w:shd w:val="clear" w:color="auto" w:fill="auto"/>
        <w:spacing w:line="377" w:lineRule="auto"/>
        <w:ind w:left="940"/>
        <w:jc w:val="both"/>
      </w:pPr>
      <w:r>
        <w:rPr>
          <w:b/>
          <w:bCs/>
        </w:rPr>
        <w:t xml:space="preserve">ad. </w:t>
      </w:r>
      <w:proofErr w:type="gramStart"/>
      <w:r>
        <w:rPr>
          <w:b/>
          <w:bCs/>
        </w:rPr>
        <w:t>odst.</w:t>
      </w:r>
      <w:proofErr w:type="gramEnd"/>
      <w:r>
        <w:rPr>
          <w:b/>
          <w:bCs/>
        </w:rPr>
        <w:t xml:space="preserve"> 1 písm. a)</w:t>
      </w:r>
    </w:p>
    <w:p w:rsidR="00776D74" w:rsidRDefault="0089240D">
      <w:pPr>
        <w:pStyle w:val="Zkladntext1"/>
        <w:shd w:val="clear" w:color="auto" w:fill="auto"/>
        <w:spacing w:line="377" w:lineRule="auto"/>
        <w:ind w:left="940"/>
        <w:jc w:val="both"/>
      </w:pPr>
      <w:r>
        <w:t>Společnost EKOTERMEX neuznala nárok na úhradu nákladů dle čl. VII odst. 3 Smlouvy vznesený NNM ve výši 703 795,- Kč (slovy: sedm set tři tisíc sedm set devadesát pět korun českých) s DPH, a to z důvodu nezohlednění částky, kterou by NNM zaplatila společnosti EKOTERMEX v případě, kdy by k výskytu vady nedošlo. Při zohlednění této částky navrhla společnost EKOTERMEX úhradu nákladů ve výši 349 020,58,- Kč (slovy: tři sta čtyřicet devět tisíc dvacet korun českých padesát osm haléřů) s DPH.</w:t>
      </w:r>
    </w:p>
    <w:p w:rsidR="00776D74" w:rsidRDefault="0089240D">
      <w:pPr>
        <w:pStyle w:val="Zkladntext1"/>
        <w:shd w:val="clear" w:color="auto" w:fill="auto"/>
        <w:spacing w:line="377" w:lineRule="auto"/>
        <w:ind w:firstLine="940"/>
        <w:jc w:val="both"/>
      </w:pPr>
      <w:r>
        <w:rPr>
          <w:b/>
          <w:bCs/>
        </w:rPr>
        <w:t xml:space="preserve">ad. </w:t>
      </w:r>
      <w:proofErr w:type="gramStart"/>
      <w:r>
        <w:rPr>
          <w:b/>
          <w:bCs/>
        </w:rPr>
        <w:t>odst.</w:t>
      </w:r>
      <w:proofErr w:type="gramEnd"/>
      <w:r>
        <w:rPr>
          <w:b/>
          <w:bCs/>
        </w:rPr>
        <w:t xml:space="preserve"> 1 písm. b)</w:t>
      </w:r>
    </w:p>
    <w:p w:rsidR="00776D74" w:rsidRDefault="0089240D">
      <w:pPr>
        <w:pStyle w:val="Zkladntext1"/>
        <w:shd w:val="clear" w:color="auto" w:fill="auto"/>
        <w:spacing w:line="377" w:lineRule="auto"/>
        <w:ind w:left="940"/>
        <w:jc w:val="both"/>
      </w:pPr>
      <w:r>
        <w:t xml:space="preserve">Společnost EKOTERMEX </w:t>
      </w:r>
      <w:proofErr w:type="gramStart"/>
      <w:r>
        <w:t>neuznala</w:t>
      </w:r>
      <w:proofErr w:type="gramEnd"/>
      <w:r>
        <w:t xml:space="preserve"> nárok na úhradu smluvních pokut dle čl. </w:t>
      </w:r>
      <w:proofErr w:type="gramStart"/>
      <w:r>
        <w:t>Vlil</w:t>
      </w:r>
      <w:proofErr w:type="gramEnd"/>
      <w:r>
        <w:t xml:space="preserve"> Smlouvy vznesený NNM v celkové výši 342 000,- Kč (slovy: tři sta čtyřicet dva tisíc korun českých), a to z důvodu nepřípustné kumulace smluvních pokut. Společnost EKOTERMEX navrhla NNM úhradu smluvní pokuty ve výši 48 000,- Kč (slovy: čtyřicet osm tisíc korun českých).</w:t>
      </w:r>
    </w:p>
    <w:p w:rsidR="00776D74" w:rsidRDefault="0089240D">
      <w:pPr>
        <w:pStyle w:val="Zkladntext1"/>
        <w:numPr>
          <w:ilvl w:val="0"/>
          <w:numId w:val="3"/>
        </w:numPr>
        <w:shd w:val="clear" w:color="auto" w:fill="auto"/>
        <w:tabs>
          <w:tab w:val="left" w:pos="947"/>
        </w:tabs>
        <w:spacing w:line="377" w:lineRule="auto"/>
        <w:ind w:left="940" w:hanging="420"/>
        <w:jc w:val="both"/>
      </w:pPr>
      <w:r>
        <w:t xml:space="preserve">Cílem této Dohody je tedy vyřešit veškerá vzájemná práva a závazky vyplývající z výše uvedených skutečností, které jsou mezi stranami sporné, a to způsobem uvedeným v čl. IV </w:t>
      </w:r>
      <w:proofErr w:type="gramStart"/>
      <w:r>
        <w:t>této</w:t>
      </w:r>
      <w:proofErr w:type="gramEnd"/>
      <w:r>
        <w:t xml:space="preserve"> Dohody.</w:t>
      </w:r>
      <w:r>
        <w:br w:type="page"/>
      </w:r>
    </w:p>
    <w:p w:rsidR="00776D74" w:rsidRDefault="0089240D">
      <w:pPr>
        <w:pStyle w:val="Zkladntext1"/>
        <w:shd w:val="clear" w:color="auto" w:fill="auto"/>
        <w:spacing w:after="120" w:line="240" w:lineRule="auto"/>
        <w:jc w:val="center"/>
      </w:pPr>
      <w:r>
        <w:rPr>
          <w:b/>
          <w:bCs/>
        </w:rPr>
        <w:lastRenderedPageBreak/>
        <w:t>ČI. IV</w:t>
      </w:r>
    </w:p>
    <w:p w:rsidR="00776D74" w:rsidRDefault="0089240D">
      <w:pPr>
        <w:pStyle w:val="Zkladntext1"/>
        <w:shd w:val="clear" w:color="auto" w:fill="auto"/>
        <w:spacing w:after="120" w:line="240" w:lineRule="auto"/>
        <w:jc w:val="center"/>
      </w:pPr>
      <w:r>
        <w:rPr>
          <w:b/>
          <w:bCs/>
        </w:rPr>
        <w:t>Narovnání</w:t>
      </w:r>
    </w:p>
    <w:p w:rsidR="00776D74" w:rsidRDefault="0089240D">
      <w:pPr>
        <w:pStyle w:val="Zkladntext1"/>
        <w:numPr>
          <w:ilvl w:val="0"/>
          <w:numId w:val="5"/>
        </w:numPr>
        <w:shd w:val="clear" w:color="auto" w:fill="auto"/>
        <w:tabs>
          <w:tab w:val="left" w:pos="823"/>
        </w:tabs>
        <w:spacing w:line="382" w:lineRule="auto"/>
        <w:ind w:left="820" w:hanging="360"/>
        <w:jc w:val="both"/>
      </w:pPr>
      <w:r>
        <w:t xml:space="preserve">Společnost EKOTERMEX uhradí NNM částku ve výši 330 578,51 Kč (slovy: tři sta třicet tisíc pět set sedmdesát osm korun českých padesát jedna haléřů) bez DPH, tj. 400 000,- Kč (slovy: čtyři sta tisíc korun českých) s DPH., a to nejpozději k 29. 2. 2024. Tato částka představuje narovnání za sporné nároky dle čl. </w:t>
      </w:r>
      <w:r>
        <w:rPr>
          <w:lang w:val="en-US" w:eastAsia="en-US" w:bidi="en-US"/>
        </w:rPr>
        <w:t xml:space="preserve">Ill </w:t>
      </w:r>
      <w:r>
        <w:t>odst. 1 písm. a) této Dohody.</w:t>
      </w:r>
    </w:p>
    <w:p w:rsidR="00776D74" w:rsidRDefault="0089240D">
      <w:pPr>
        <w:pStyle w:val="Zkladntext1"/>
        <w:numPr>
          <w:ilvl w:val="0"/>
          <w:numId w:val="5"/>
        </w:numPr>
        <w:shd w:val="clear" w:color="auto" w:fill="auto"/>
        <w:tabs>
          <w:tab w:val="left" w:pos="823"/>
        </w:tabs>
        <w:spacing w:line="382" w:lineRule="auto"/>
        <w:ind w:left="820" w:hanging="360"/>
        <w:jc w:val="both"/>
      </w:pPr>
      <w:r>
        <w:t xml:space="preserve">Společnost EKOTERMEX uhradí NNM částku ve výši 48 000,- Kč (slovy: čtyřicet osm tisíc korun českých), a to nejpozději k 29. 2. 2024. Tato částka představuje narovnání za sporné nároky dle čl. </w:t>
      </w:r>
      <w:r>
        <w:rPr>
          <w:lang w:val="en-US" w:eastAsia="en-US" w:bidi="en-US"/>
        </w:rPr>
        <w:t xml:space="preserve">Ill </w:t>
      </w:r>
      <w:r>
        <w:t>odst. 1 písm. b) této Dohody.</w:t>
      </w:r>
    </w:p>
    <w:p w:rsidR="00776D74" w:rsidRPr="00F67CFD" w:rsidRDefault="0089240D">
      <w:pPr>
        <w:pStyle w:val="Zkladntext1"/>
        <w:numPr>
          <w:ilvl w:val="0"/>
          <w:numId w:val="5"/>
        </w:numPr>
        <w:shd w:val="clear" w:color="auto" w:fill="auto"/>
        <w:tabs>
          <w:tab w:val="left" w:pos="823"/>
        </w:tabs>
        <w:spacing w:line="382" w:lineRule="auto"/>
        <w:ind w:left="820" w:hanging="360"/>
        <w:jc w:val="both"/>
      </w:pPr>
      <w:r>
        <w:t>Platby dle odst. 1 a odst. 2 tohoto článku budou společností EKOTERMEX uhrazeny na základě faktury vystavené NNM po uzavření této Dohody, a to na účet NNM č</w:t>
      </w:r>
      <w:r w:rsidRPr="00F67CFD">
        <w:t>. XXXX vedený u XXXX</w:t>
      </w:r>
    </w:p>
    <w:p w:rsidR="00776D74" w:rsidRPr="00F67CFD" w:rsidRDefault="0089240D">
      <w:pPr>
        <w:pStyle w:val="Zkladntext1"/>
        <w:numPr>
          <w:ilvl w:val="0"/>
          <w:numId w:val="5"/>
        </w:numPr>
        <w:shd w:val="clear" w:color="auto" w:fill="auto"/>
        <w:tabs>
          <w:tab w:val="left" w:pos="823"/>
        </w:tabs>
        <w:spacing w:line="382" w:lineRule="auto"/>
        <w:ind w:left="820" w:hanging="360"/>
        <w:jc w:val="both"/>
      </w:pPr>
      <w:r w:rsidRPr="00F67CFD">
        <w:t>Řádným zaplacením částek dle tohoto článku Dohody ze strany společnosti EKOTERMEX jsou veškerá vzájemná práva a povinnosti Smluvních stran narovnány s tím, že nadále po sobě nebudou požadovat ničeho.</w:t>
      </w:r>
    </w:p>
    <w:p w:rsidR="00776D74" w:rsidRPr="00F67CFD" w:rsidRDefault="0089240D">
      <w:pPr>
        <w:pStyle w:val="Zkladntext1"/>
        <w:shd w:val="clear" w:color="auto" w:fill="auto"/>
        <w:spacing w:after="120" w:line="240" w:lineRule="auto"/>
        <w:jc w:val="center"/>
      </w:pPr>
      <w:r w:rsidRPr="00F67CFD">
        <w:rPr>
          <w:b/>
          <w:bCs/>
        </w:rPr>
        <w:t>Čl. V</w:t>
      </w:r>
    </w:p>
    <w:p w:rsidR="00776D74" w:rsidRPr="00F67CFD" w:rsidRDefault="0089240D">
      <w:pPr>
        <w:pStyle w:val="Zkladntext1"/>
        <w:shd w:val="clear" w:color="auto" w:fill="auto"/>
        <w:spacing w:after="120" w:line="240" w:lineRule="auto"/>
        <w:jc w:val="center"/>
      </w:pPr>
      <w:r w:rsidRPr="00F67CFD">
        <w:rPr>
          <w:b/>
          <w:bCs/>
        </w:rPr>
        <w:t>Závěrečná ustanovení</w:t>
      </w:r>
    </w:p>
    <w:p w:rsidR="00776D74" w:rsidRPr="00F67CFD" w:rsidRDefault="0089240D">
      <w:pPr>
        <w:pStyle w:val="Zkladntext1"/>
        <w:numPr>
          <w:ilvl w:val="0"/>
          <w:numId w:val="6"/>
        </w:numPr>
        <w:shd w:val="clear" w:color="auto" w:fill="auto"/>
        <w:tabs>
          <w:tab w:val="left" w:pos="823"/>
        </w:tabs>
        <w:ind w:left="820" w:hanging="360"/>
        <w:jc w:val="both"/>
      </w:pPr>
      <w:r w:rsidRPr="00F67CFD">
        <w:t>Dohoda je vypracována ve dvou vyhotoveních stejné právní síly, z nichž každá ze Smluvních stran obdrží po jednom vyhotovení. Přípustné je též podepsání této Dohody kvalifikovaným elektronickým podpisem.</w:t>
      </w:r>
    </w:p>
    <w:p w:rsidR="00776D74" w:rsidRPr="00F67CFD" w:rsidRDefault="0089240D">
      <w:pPr>
        <w:pStyle w:val="Zkladntext1"/>
        <w:numPr>
          <w:ilvl w:val="0"/>
          <w:numId w:val="6"/>
        </w:numPr>
        <w:shd w:val="clear" w:color="auto" w:fill="auto"/>
        <w:tabs>
          <w:tab w:val="left" w:pos="823"/>
        </w:tabs>
        <w:ind w:firstLine="460"/>
        <w:jc w:val="both"/>
      </w:pPr>
      <w:r w:rsidRPr="00F67CFD">
        <w:t>Dohoda může být měněna pouze písemnou dohodou Smluvních stran.</w:t>
      </w:r>
    </w:p>
    <w:p w:rsidR="00776D74" w:rsidRPr="00F67CFD" w:rsidRDefault="0089240D">
      <w:pPr>
        <w:pStyle w:val="Zkladntext1"/>
        <w:numPr>
          <w:ilvl w:val="0"/>
          <w:numId w:val="6"/>
        </w:numPr>
        <w:shd w:val="clear" w:color="auto" w:fill="auto"/>
        <w:tabs>
          <w:tab w:val="left" w:pos="823"/>
        </w:tabs>
        <w:ind w:left="820" w:hanging="360"/>
        <w:jc w:val="both"/>
      </w:pPr>
      <w:r w:rsidRPr="00F67CFD">
        <w:t>Není-li v konkrétním případě ujednáno jinak, budou veškeré písemnosti adresované některou ze Smluvních stran druhé Smluvní straně doručovány na adresy Smluvních stran uvedené v záhlaví této Dohody, pokud některá ze Smluvních stran písemně neoznámí druhé Smluvní straně jinou (aktuální) adresu.</w:t>
      </w:r>
    </w:p>
    <w:p w:rsidR="00776D74" w:rsidRPr="00F67CFD" w:rsidRDefault="0089240D">
      <w:pPr>
        <w:pStyle w:val="Zkladntext1"/>
        <w:numPr>
          <w:ilvl w:val="0"/>
          <w:numId w:val="6"/>
        </w:numPr>
        <w:shd w:val="clear" w:color="auto" w:fill="auto"/>
        <w:tabs>
          <w:tab w:val="left" w:pos="823"/>
        </w:tabs>
        <w:ind w:left="820" w:hanging="360"/>
        <w:jc w:val="both"/>
      </w:pPr>
      <w:r w:rsidRPr="00F67CFD">
        <w:t>Tato Dohoda, jakož i práva a povinnosti vzniklé na základě této Dohody nebo v souvislosti s ní, se řídí zákonem č. 89/2012 Sb., občanský zákoník, v platném znění. Smluvní strany výslovně prohlašují a svým podpisem stvrzují, že tuto Dohodu uzavírají svobodně, určitě a vážně, s tím, že si obsah Dohody řádně přečetly, všemu porozuměly a neshledávají ji rozpornou a nemají žádných výhrad ani námitek. Každá ze smluvních stran obdrží jedno podepsané vyhotovení této Dohody.</w:t>
      </w:r>
    </w:p>
    <w:p w:rsidR="00776D74" w:rsidRPr="00F67CFD" w:rsidRDefault="0089240D">
      <w:pPr>
        <w:pStyle w:val="Zkladntext1"/>
        <w:numPr>
          <w:ilvl w:val="0"/>
          <w:numId w:val="6"/>
        </w:numPr>
        <w:shd w:val="clear" w:color="auto" w:fill="auto"/>
        <w:tabs>
          <w:tab w:val="left" w:pos="823"/>
        </w:tabs>
        <w:ind w:left="820" w:hanging="360"/>
        <w:jc w:val="both"/>
      </w:pPr>
      <w:r w:rsidRPr="00F67CFD">
        <w:t>Tato Dohoda nabývá platnosti dnem podpisu obou smluvních stran a účinnosti dnem uveřejnění v informačním systému veřejné správy - Registru smluv.</w:t>
      </w:r>
    </w:p>
    <w:p w:rsidR="00776D74" w:rsidRPr="00F67CFD" w:rsidRDefault="0089240D">
      <w:pPr>
        <w:pStyle w:val="Zkladntext1"/>
        <w:numPr>
          <w:ilvl w:val="0"/>
          <w:numId w:val="6"/>
        </w:numPr>
        <w:shd w:val="clear" w:color="auto" w:fill="auto"/>
        <w:tabs>
          <w:tab w:val="left" w:pos="823"/>
        </w:tabs>
        <w:spacing w:after="40"/>
        <w:ind w:left="820" w:hanging="360"/>
        <w:jc w:val="both"/>
      </w:pPr>
      <w:r w:rsidRPr="00F67CFD">
        <w:t>Smluvní strany prohlašují, že si tuto smlouvu před jejím podpisem přečetly, že byla uzavřena po vzájemném projednání podle jejich pravé a svobodné vůle, určitě, vážně a srozumitelně. Na důkaz svého souhlasu s jejím obsahem ji podepisují.</w:t>
      </w:r>
    </w:p>
    <w:p w:rsidR="00776D74" w:rsidRPr="00F67CFD" w:rsidRDefault="0089240D" w:rsidP="0089240D">
      <w:pPr>
        <w:pStyle w:val="Zkladntext1"/>
        <w:shd w:val="clear" w:color="auto" w:fill="auto"/>
        <w:tabs>
          <w:tab w:val="left" w:leader="hyphen" w:pos="504"/>
          <w:tab w:val="right" w:leader="dot" w:pos="4531"/>
          <w:tab w:val="left" w:pos="5443"/>
        </w:tabs>
        <w:spacing w:line="240" w:lineRule="auto"/>
      </w:pPr>
      <w:r w:rsidRPr="00F67CFD">
        <w:t xml:space="preserve">               V-</w:t>
      </w:r>
      <w:proofErr w:type="spellStart"/>
      <w:r w:rsidRPr="00F67CFD">
        <w:t>Novém.Městě</w:t>
      </w:r>
      <w:proofErr w:type="spellEnd"/>
      <w:r w:rsidRPr="00F67CFD">
        <w:t xml:space="preserve"> na Moravě/dne </w:t>
      </w:r>
      <w:proofErr w:type="gramStart"/>
      <w:r w:rsidRPr="00F67CFD">
        <w:t>3.1.2024</w:t>
      </w:r>
      <w:proofErr w:type="gramEnd"/>
      <w:r w:rsidRPr="00F67CFD">
        <w:tab/>
        <w:t xml:space="preserve">                            V Pustiměři dne </w:t>
      </w:r>
      <w:r w:rsidRPr="00F67CFD">
        <w:rPr>
          <w:color w:val="190C67"/>
        </w:rPr>
        <w:t>27.12.</w:t>
      </w:r>
      <w:r w:rsidRPr="00F67CFD">
        <w:t xml:space="preserve"> 2023</w:t>
      </w:r>
      <w:r w:rsidRPr="00F67CFD">
        <w:tab/>
        <w:t>XXXX</w:t>
      </w:r>
    </w:p>
    <w:p w:rsidR="0089240D" w:rsidRPr="00F67CFD" w:rsidRDefault="0089240D" w:rsidP="0089240D">
      <w:pPr>
        <w:pStyle w:val="Zkladntext1"/>
        <w:shd w:val="clear" w:color="auto" w:fill="auto"/>
        <w:tabs>
          <w:tab w:val="left" w:leader="hyphen" w:pos="504"/>
          <w:tab w:val="right" w:leader="dot" w:pos="4531"/>
          <w:tab w:val="left" w:pos="5443"/>
        </w:tabs>
        <w:spacing w:line="240" w:lineRule="auto"/>
      </w:pPr>
    </w:p>
    <w:p w:rsidR="00776D74" w:rsidRPr="00F67CFD" w:rsidRDefault="00776D74">
      <w:pPr>
        <w:spacing w:line="1" w:lineRule="exact"/>
        <w:sectPr w:rsidR="00776D74" w:rsidRPr="00F67CFD">
          <w:type w:val="continuous"/>
          <w:pgSz w:w="11900" w:h="16840"/>
          <w:pgMar w:top="1381" w:right="804" w:bottom="979" w:left="694" w:header="0" w:footer="3" w:gutter="0"/>
          <w:cols w:space="720"/>
          <w:noEndnote/>
          <w:docGrid w:linePitch="360"/>
        </w:sectPr>
      </w:pPr>
    </w:p>
    <w:p w:rsidR="00776D74" w:rsidRPr="00F67CFD" w:rsidRDefault="00776D74">
      <w:pPr>
        <w:spacing w:line="1" w:lineRule="exact"/>
      </w:pPr>
    </w:p>
    <w:p w:rsidR="00776D74" w:rsidRDefault="0089240D" w:rsidP="0089240D">
      <w:pPr>
        <w:pStyle w:val="Zkladntext1"/>
        <w:shd w:val="clear" w:color="auto" w:fill="auto"/>
        <w:spacing w:line="252" w:lineRule="auto"/>
        <w:ind w:left="708" w:firstLine="708"/>
      </w:pPr>
      <w:r w:rsidRPr="00F67CFD">
        <w:t>XXXX</w:t>
      </w:r>
      <w:bookmarkStart w:id="2" w:name="_GoBack"/>
      <w:bookmarkEnd w:id="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76D74">
      <w:type w:val="continuous"/>
      <w:pgSz w:w="11900" w:h="16840"/>
      <w:pgMar w:top="1381" w:right="5686" w:bottom="979" w:left="6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B8" w:rsidRDefault="0089240D">
      <w:r>
        <w:separator/>
      </w:r>
    </w:p>
  </w:endnote>
  <w:endnote w:type="continuationSeparator" w:id="0">
    <w:p w:rsidR="009A7EB8" w:rsidRDefault="0089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74" w:rsidRDefault="00776D74"/>
  </w:footnote>
  <w:footnote w:type="continuationSeparator" w:id="0">
    <w:p w:rsidR="00776D74" w:rsidRDefault="00776D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73AF"/>
    <w:multiLevelType w:val="multilevel"/>
    <w:tmpl w:val="C5DE648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6E3597"/>
    <w:multiLevelType w:val="multilevel"/>
    <w:tmpl w:val="46521C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E3204E"/>
    <w:multiLevelType w:val="multilevel"/>
    <w:tmpl w:val="FB3A8E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95189E"/>
    <w:multiLevelType w:val="multilevel"/>
    <w:tmpl w:val="395E151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FB42FE"/>
    <w:multiLevelType w:val="multilevel"/>
    <w:tmpl w:val="9EBE8F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2B7C00"/>
    <w:multiLevelType w:val="multilevel"/>
    <w:tmpl w:val="D5604E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76D74"/>
    <w:rsid w:val="00776D74"/>
    <w:rsid w:val="0089240D"/>
    <w:rsid w:val="009A7EB8"/>
    <w:rsid w:val="00F6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center"/>
      <w:outlineLvl w:val="0"/>
    </w:pPr>
    <w:rPr>
      <w:rFonts w:ascii="Arial" w:eastAsia="Arial" w:hAnsi="Arial" w:cs="Arial"/>
      <w:b/>
      <w:bCs/>
      <w:sz w:val="30"/>
      <w:szCs w:val="3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79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4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jc w:val="center"/>
      <w:outlineLvl w:val="0"/>
    </w:pPr>
    <w:rPr>
      <w:rFonts w:ascii="Arial" w:eastAsia="Arial" w:hAnsi="Arial" w:cs="Arial"/>
      <w:b/>
      <w:bCs/>
      <w:sz w:val="30"/>
      <w:szCs w:val="3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79" w:lineRule="auto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4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1097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2024-01-04T09:02:00Z</dcterms:created>
  <dcterms:modified xsi:type="dcterms:W3CDTF">2024-01-04T13:14:00Z</dcterms:modified>
</cp:coreProperties>
</file>