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20" w:rsidRDefault="00274F20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tabs>
          <w:tab w:val="left" w:pos="1430"/>
        </w:tabs>
        <w:spacing w:line="224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670</wp:posOffset>
                </wp:positionV>
                <wp:extent cx="1000586" cy="6649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670"/>
                          <a:ext cx="886286" cy="5506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F20" w:rsidRDefault="00A85641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4F20" w:rsidRDefault="00A85641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74F20" w:rsidRDefault="00A85641">
                            <w:pPr>
                              <w:spacing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.05pt;width:78.8pt;height:5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74F20" w:rsidRDefault="00A85641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4F20" w:rsidRDefault="00A85641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74F20" w:rsidRDefault="00A85641">
                      <w:pPr>
                        <w:spacing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-141401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274F20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25" w:lineRule="exact"/>
        <w:ind w:left="835" w:right="231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ZÁMIŠ Ondřej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tabs>
          <w:tab w:val="left" w:pos="1447"/>
        </w:tabs>
        <w:spacing w:before="233" w:line="226" w:lineRule="exact"/>
        <w:ind w:left="835" w:right="239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Čs.armády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16000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Praha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274F20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OB24004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274F20" w:rsidRDefault="00A85641">
      <w:pPr>
        <w:spacing w:before="268" w:line="257" w:lineRule="exact"/>
        <w:ind w:left="835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17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Ondřej Zámiš</w:t>
      </w:r>
      <w:r>
        <w:rPr>
          <w:rFonts w:ascii="Times New Roman" w:hAnsi="Times New Roman" w:cs="Times New Roman"/>
        </w:rPr>
        <w:t xml:space="preserve"> </w:t>
      </w:r>
    </w:p>
    <w:p w:rsidR="00274F20" w:rsidRDefault="00A85641">
      <w:pPr>
        <w:spacing w:before="34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274F20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5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32" w:line="20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převodem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153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Čs. armády 346/4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tabs>
          <w:tab w:val="left" w:pos="720"/>
        </w:tabs>
        <w:spacing w:before="109" w:line="22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16000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Praha 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spacing w:before="20" w:line="220" w:lineRule="exact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9" w:space="138"/>
            <w:col w:w="778" w:space="4142"/>
            <w:col w:w="132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03.01.2024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" w:line="233" w:lineRule="exact"/>
        <w:ind w:left="710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od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Platnosti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30"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Vyřízení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4" w:line="23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03.01.2024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31.03.2024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23" w:line="186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IČ: 71043918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spacing w:before="51" w:line="186" w:lineRule="exact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num="3" w:space="0" w:equalWidth="0">
            <w:col w:w="1541" w:space="146"/>
            <w:col w:w="778" w:space="4142"/>
            <w:col w:w="1280" w:space="0"/>
          </w:cols>
          <w:docGrid w:linePitch="360"/>
        </w:sect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DIČ: CZ7709230331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274F20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8"/>
          <w:szCs w:val="18"/>
          <w:lang w:val="cs-CZ"/>
        </w:rPr>
        <w:t>Objednáváme u Vás doplňkovou grafiku do nové stálé expozice Národopisného muzea Plzeňska v celkové ceně 167.000,- Kč bez DPH.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274F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2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274F20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A85641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5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C70B0" id="Freeform 103" o:spid="_x0000_s1026" style="position:absolute;margin-left:2.85pt;margin-top:5.95pt;width:48.2pt;height:12.95pt;z-index:-2516581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3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4EBC4" id="Freeform 104" o:spid="_x0000_s1026" style="position:absolute;margin-left:54.45pt;margin-top:5.95pt;width:48.2pt;height:12.95pt;z-index:-2516581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1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0E7A8" id="Freeform 105" o:spid="_x0000_s1026" style="position:absolute;margin-left:105.15pt;margin-top:5.95pt;width:22.7pt;height:12.95pt;z-index:-2516581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9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14B2B" id="Freeform 106" o:spid="_x0000_s1026" style="position:absolute;margin-left:132.1pt;margin-top:5.95pt;width:65.2pt;height:12.95pt;z-index:-251658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7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DEAA6" id="Freeform 107" o:spid="_x0000_s1026" style="position:absolute;margin-left:198.45pt;margin-top:5.95pt;width:36pt;height:12.95pt;z-index:-2516581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5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E4340" id="Freeform 108" o:spid="_x0000_s1026" style="position:absolute;margin-left:237.25pt;margin-top:5.95pt;width:56.7pt;height:12.95pt;z-index:-2516581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74F20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A85641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A85641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4F20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74F20" w:rsidRDefault="00274F20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74F20" w:rsidRDefault="00A85641">
      <w:pPr>
        <w:tabs>
          <w:tab w:val="left" w:pos="4865"/>
          <w:tab w:val="left" w:pos="6307"/>
          <w:tab w:val="left" w:pos="7644"/>
          <w:tab w:val="left" w:pos="8504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 167 000,0000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21%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35 070,00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202 070,00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e-mail: </w:t>
      </w: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xxx</w:t>
      </w:r>
      <w:proofErr w:type="spellEnd"/>
    </w:p>
    <w:p w:rsidR="00274F20" w:rsidRDefault="00274F2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07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-226579</wp:posOffset>
            </wp:positionV>
            <wp:extent cx="6633023" cy="174970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274F2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tabs>
          <w:tab w:val="left" w:pos="913"/>
        </w:tabs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274F20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274F20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274F20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802"/>
            <w:col w:w="1708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0" w:rsidRDefault="00A85641">
      <w:pPr>
        <w:spacing w:before="216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167 000,00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167 000,00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5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34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-4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5"/>
          <w:sz w:val="18"/>
          <w:szCs w:val="18"/>
          <w:lang w:val="cs-CZ"/>
        </w:rPr>
        <w:t xml:space="preserve"> 35 070,00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35 070,00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5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40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202 070,00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F20" w:rsidRDefault="00A85641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202 070,00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40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0" w:rsidRDefault="00A8564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74F20" w:rsidRDefault="00A85641">
      <w:pPr>
        <w:spacing w:before="299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410"/>
            <w:col w:w="7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202 070,00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0" w:rsidRDefault="00A85641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274F20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74F20" w:rsidRDefault="00A85641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5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202 070,00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0" w:rsidRDefault="00A85641">
      <w:pPr>
        <w:tabs>
          <w:tab w:val="left" w:pos="4022"/>
          <w:tab w:val="left" w:pos="9064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4F20" w:rsidRDefault="00A85641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274F20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74F20" w:rsidRDefault="00274F20"/>
    <w:sectPr w:rsidR="00274F20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20"/>
    <w:rsid w:val="00274F20"/>
    <w:rsid w:val="00A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35C7-184B-47F4-92B2-8CE86BE9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cm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 Jana</dc:creator>
  <cp:lastModifiedBy>Hanáčková  Jana</cp:lastModifiedBy>
  <cp:revision>2</cp:revision>
  <dcterms:created xsi:type="dcterms:W3CDTF">2024-01-04T16:59:00Z</dcterms:created>
  <dcterms:modified xsi:type="dcterms:W3CDTF">2024-01-04T16:59:00Z</dcterms:modified>
</cp:coreProperties>
</file>