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Smlouva o zajištění uměleckého vystoupení</w:t>
      </w:r>
    </w:p>
    <w:p w14:paraId="00000002" w14:textId="75829D7C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uzavřená podle § 1746 odst. 2 zákona č. 89/2012 Sb., občanský zákoník, ve znění pozdějších předpisů</w:t>
      </w:r>
    </w:p>
    <w:p w14:paraId="00000003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000000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00000006" w14:textId="2A605614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Dvořákova </w:t>
      </w:r>
      <w:r w:rsidR="00AE0607">
        <w:rPr>
          <w:rFonts w:ascii="Arial" w:eastAsia="Arial" w:hAnsi="Arial" w:cs="Arial"/>
          <w:color w:val="000000"/>
          <w:sz w:val="22"/>
          <w:szCs w:val="22"/>
        </w:rPr>
        <w:t>589/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11, </w:t>
      </w:r>
      <w:r w:rsidR="00837A45">
        <w:rPr>
          <w:rFonts w:ascii="Arial" w:eastAsia="Arial" w:hAnsi="Arial" w:cs="Arial"/>
          <w:color w:val="000000"/>
          <w:sz w:val="22"/>
          <w:szCs w:val="22"/>
        </w:rPr>
        <w:t>602 00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Brno</w:t>
      </w:r>
    </w:p>
    <w:p w14:paraId="0000000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ředitelem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Martinem Glaserem</w:t>
      </w:r>
    </w:p>
    <w:p w14:paraId="0000000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Kontaktní osoba: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Pavel Lojda, e-mail: </w:t>
      </w:r>
      <w:hyperlink r:id="rId6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lojda@ndbrno.cz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telefon +420 724 754 538</w:t>
      </w:r>
    </w:p>
    <w:p w14:paraId="0000000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0000000A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000000B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                                                                                      bankovní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0000000D" w14:textId="7DE28CFB" w:rsidR="00E943D5" w:rsidRDefault="003A2622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ořadatel)</w:t>
      </w:r>
    </w:p>
    <w:p w14:paraId="71D263DE" w14:textId="7A910A14" w:rsidR="00A55AC8" w:rsidRDefault="00A55AC8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93CA4D7" w14:textId="4CD43C11" w:rsidR="00D36823" w:rsidRDefault="00D36823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2C8D892D" w14:textId="77777777" w:rsidR="00D36823" w:rsidRDefault="00D36823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6FEF014" w14:textId="77777777" w:rsidR="00A55AC8" w:rsidRPr="00305910" w:rsidRDefault="00A55AC8" w:rsidP="00A55AC8">
      <w:pPr>
        <w:spacing w:line="240" w:lineRule="auto"/>
        <w:ind w:left="0" w:hanging="2"/>
        <w:rPr>
          <w:lang w:eastAsia="cs-CZ"/>
        </w:rPr>
      </w:pPr>
      <w:r w:rsidRPr="00305910">
        <w:rPr>
          <w:b/>
          <w:bCs/>
          <w:lang w:eastAsia="cs-CZ"/>
        </w:rPr>
        <w:t xml:space="preserve">Pěvecký sbor GAUDEAMUS </w:t>
      </w:r>
      <w:proofErr w:type="gramStart"/>
      <w:r w:rsidRPr="00305910">
        <w:rPr>
          <w:b/>
          <w:bCs/>
          <w:lang w:eastAsia="cs-CZ"/>
        </w:rPr>
        <w:t xml:space="preserve">Brno, </w:t>
      </w:r>
      <w:proofErr w:type="spellStart"/>
      <w:r w:rsidRPr="00305910">
        <w:rPr>
          <w:b/>
          <w:bCs/>
          <w:lang w:eastAsia="cs-CZ"/>
        </w:rPr>
        <w:t>z.s</w:t>
      </w:r>
      <w:proofErr w:type="spellEnd"/>
      <w:r w:rsidRPr="00305910">
        <w:rPr>
          <w:b/>
          <w:bCs/>
          <w:lang w:eastAsia="cs-CZ"/>
        </w:rPr>
        <w:t>.</w:t>
      </w:r>
      <w:proofErr w:type="gramEnd"/>
    </w:p>
    <w:p w14:paraId="5D4D2068" w14:textId="4FF27EE7" w:rsidR="00A55AC8" w:rsidRPr="00A55AC8" w:rsidRDefault="00A55AC8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r w:rsidRPr="00A55AC8">
        <w:rPr>
          <w:rFonts w:ascii="Arial" w:eastAsia="Arial" w:hAnsi="Arial" w:cs="Arial"/>
          <w:color w:val="000000"/>
          <w:sz w:val="22"/>
          <w:szCs w:val="22"/>
        </w:rPr>
        <w:t>Pulkrábkova 250/2, Jehnice, 621 00 Brno</w:t>
      </w:r>
    </w:p>
    <w:p w14:paraId="72E11A42" w14:textId="1549C8D3" w:rsidR="00A55AC8" w:rsidRPr="00A55AC8" w:rsidRDefault="00A55AC8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55AC8">
        <w:rPr>
          <w:rFonts w:ascii="Arial" w:eastAsia="Arial" w:hAnsi="Arial" w:cs="Arial"/>
          <w:color w:val="000000"/>
          <w:sz w:val="22"/>
          <w:szCs w:val="22"/>
        </w:rPr>
        <w:t>IČ: 266 34 864</w:t>
      </w:r>
    </w:p>
    <w:p w14:paraId="4AA9FEEC" w14:textId="77777777" w:rsidR="00A55AC8" w:rsidRDefault="00A55AC8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>neplátce DPH</w:t>
      </w:r>
    </w:p>
    <w:p w14:paraId="61578617" w14:textId="78CE48AB" w:rsidR="00A55AC8" w:rsidRPr="00A55AC8" w:rsidRDefault="00D36823" w:rsidP="00D36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zapsaný ve spolkovém rejstříku u Krajského soudu v Brně – oddíl L, vložka 9955</w:t>
      </w:r>
    </w:p>
    <w:p w14:paraId="40B94612" w14:textId="1F2FF34D" w:rsidR="00A55AC8" w:rsidRPr="00A55AC8" w:rsidRDefault="00A55AC8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>Bankovní spojení</w:t>
      </w:r>
      <w:r w:rsidRPr="00A55AC8">
        <w:rPr>
          <w:rFonts w:ascii="Arial" w:eastAsia="Arial" w:hAnsi="Arial" w:cs="Arial"/>
          <w:color w:val="000000"/>
          <w:sz w:val="22"/>
          <w:szCs w:val="22"/>
        </w:rPr>
        <w:t>: 2700190940/2010</w:t>
      </w:r>
    </w:p>
    <w:p w14:paraId="5FF41B1A" w14:textId="4CD2FBAE" w:rsidR="00736C3E" w:rsidRDefault="00A55AC8" w:rsidP="00AE0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E3FA3">
        <w:rPr>
          <w:rFonts w:ascii="Arial" w:eastAsia="Arial" w:hAnsi="Arial" w:cs="Arial"/>
          <w:color w:val="000000"/>
          <w:sz w:val="22"/>
          <w:szCs w:val="22"/>
        </w:rPr>
        <w:t>Zastoupená</w:t>
      </w:r>
      <w:r w:rsidRPr="00A55AC8">
        <w:rPr>
          <w:rFonts w:ascii="Arial" w:eastAsia="Arial" w:hAnsi="Arial" w:cs="Arial"/>
          <w:color w:val="000000"/>
          <w:sz w:val="22"/>
          <w:szCs w:val="22"/>
        </w:rPr>
        <w:t>: Mgr. Ondřej Pivoda, Ph.D., předseda</w:t>
      </w:r>
    </w:p>
    <w:p w14:paraId="248345A1" w14:textId="6282D0E5" w:rsidR="00736C3E" w:rsidRPr="00A55AC8" w:rsidRDefault="00736C3E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společně též jako Smluvní strany)</w:t>
      </w:r>
    </w:p>
    <w:p w14:paraId="00000018" w14:textId="1CC6C328" w:rsidR="00E943D5" w:rsidRDefault="00E943D5" w:rsidP="00A5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0000001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0000001B" w14:textId="32831B84" w:rsidR="00E943D5" w:rsidRDefault="003A2622" w:rsidP="00ED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</w:t>
      </w:r>
      <w:r w:rsidR="00ED723D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Předmětem smlouvy je zajištění koncertního vystoupení </w:t>
      </w:r>
      <w:r w:rsidR="00D36823">
        <w:rPr>
          <w:rFonts w:ascii="Arial" w:eastAsia="Arial" w:hAnsi="Arial" w:cs="Arial"/>
          <w:b/>
          <w:color w:val="000000"/>
          <w:sz w:val="22"/>
          <w:szCs w:val="22"/>
        </w:rPr>
        <w:t>P</w:t>
      </w:r>
      <w:r w:rsidR="00A55AC8">
        <w:rPr>
          <w:rFonts w:ascii="Arial" w:eastAsia="Arial" w:hAnsi="Arial" w:cs="Arial"/>
          <w:b/>
          <w:color w:val="000000"/>
          <w:sz w:val="22"/>
          <w:szCs w:val="22"/>
        </w:rPr>
        <w:t xml:space="preserve">ěveckého sboru GAUDEAMUS </w:t>
      </w:r>
      <w:proofErr w:type="gramStart"/>
      <w:r w:rsidR="00A55AC8">
        <w:rPr>
          <w:rFonts w:ascii="Arial" w:eastAsia="Arial" w:hAnsi="Arial" w:cs="Arial"/>
          <w:b/>
          <w:color w:val="000000"/>
          <w:sz w:val="22"/>
          <w:szCs w:val="22"/>
        </w:rPr>
        <w:t>Brno</w:t>
      </w:r>
      <w:r w:rsidR="00D36823"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D36823">
        <w:rPr>
          <w:rFonts w:ascii="Arial" w:eastAsia="Arial" w:hAnsi="Arial" w:cs="Arial"/>
          <w:b/>
          <w:color w:val="000000"/>
          <w:sz w:val="22"/>
          <w:szCs w:val="22"/>
        </w:rPr>
        <w:t>z.s</w:t>
      </w:r>
      <w:proofErr w:type="spellEnd"/>
      <w:r w:rsidR="00D36823">
        <w:rPr>
          <w:rFonts w:ascii="Arial" w:eastAsia="Arial" w:hAnsi="Arial" w:cs="Arial"/>
          <w:b/>
          <w:color w:val="000000"/>
          <w:sz w:val="22"/>
          <w:szCs w:val="22"/>
        </w:rPr>
        <w:t>.</w:t>
      </w:r>
      <w:proofErr w:type="gramEnd"/>
      <w:r w:rsidR="00A026B3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AA7637">
        <w:rPr>
          <w:rFonts w:ascii="Arial" w:eastAsia="Arial" w:hAnsi="Arial" w:cs="Arial"/>
          <w:b/>
          <w:color w:val="000000"/>
          <w:sz w:val="22"/>
          <w:szCs w:val="22"/>
        </w:rPr>
        <w:t xml:space="preserve">včetně sbormistra </w:t>
      </w:r>
      <w:r w:rsidR="00A026B3">
        <w:rPr>
          <w:rFonts w:ascii="Arial" w:eastAsia="Arial" w:hAnsi="Arial" w:cs="Arial"/>
          <w:b/>
          <w:color w:val="000000"/>
          <w:sz w:val="22"/>
          <w:szCs w:val="22"/>
        </w:rPr>
        <w:t>(dále j</w:t>
      </w:r>
      <w:r w:rsidR="00D36823">
        <w:rPr>
          <w:rFonts w:ascii="Arial" w:eastAsia="Arial" w:hAnsi="Arial" w:cs="Arial"/>
          <w:b/>
          <w:color w:val="000000"/>
          <w:sz w:val="22"/>
          <w:szCs w:val="22"/>
        </w:rPr>
        <w:t>en</w:t>
      </w:r>
      <w:r w:rsidR="00A026B3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E3AF0"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="00D36823">
        <w:rPr>
          <w:rFonts w:ascii="Arial" w:eastAsia="Arial" w:hAnsi="Arial" w:cs="Arial"/>
          <w:b/>
          <w:color w:val="000000"/>
          <w:sz w:val="22"/>
          <w:szCs w:val="22"/>
        </w:rPr>
        <w:t>bor</w:t>
      </w:r>
      <w:r w:rsidR="00A026B3">
        <w:rPr>
          <w:rFonts w:ascii="Arial" w:eastAsia="Arial" w:hAnsi="Arial" w:cs="Arial"/>
          <w:b/>
          <w:color w:val="000000"/>
          <w:sz w:val="22"/>
          <w:szCs w:val="22"/>
        </w:rPr>
        <w:t>)</w:t>
      </w:r>
      <w:r w:rsidR="00012C3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12C3A">
        <w:rPr>
          <w:rFonts w:ascii="Arial" w:eastAsia="Arial" w:hAnsi="Arial" w:cs="Arial"/>
          <w:bCs/>
          <w:color w:val="000000"/>
          <w:sz w:val="22"/>
          <w:szCs w:val="22"/>
        </w:rPr>
        <w:t>v rámci dále specifikovaného koncertu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1C" w14:textId="525F2155" w:rsidR="00E943D5" w:rsidRDefault="003A2622" w:rsidP="00ED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="00ED723D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A55AC8" w:rsidRPr="006D0A5A">
        <w:rPr>
          <w:rFonts w:ascii="Arial" w:eastAsia="Arial" w:hAnsi="Arial" w:cs="Arial"/>
          <w:color w:val="000000"/>
          <w:sz w:val="22"/>
          <w:szCs w:val="22"/>
        </w:rPr>
        <w:t>Bazilika Nanebevzetí Panny Marie, Mendlovo náměstí 1, 603 00 Brno-město</w:t>
      </w:r>
    </w:p>
    <w:p w14:paraId="0000001D" w14:textId="268EA58E" w:rsidR="00E943D5" w:rsidRDefault="003A2622" w:rsidP="00ED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="00ED723D">
        <w:rPr>
          <w:rFonts w:ascii="Arial" w:eastAsia="Arial" w:hAnsi="Arial" w:cs="Arial"/>
          <w:color w:val="000000"/>
          <w:sz w:val="22"/>
          <w:szCs w:val="22"/>
        </w:rPr>
        <w:tab/>
      </w:r>
      <w:r w:rsidR="003903C2">
        <w:rPr>
          <w:rFonts w:ascii="Arial" w:eastAsia="Arial" w:hAnsi="Arial" w:cs="Arial"/>
          <w:color w:val="000000"/>
          <w:sz w:val="22"/>
          <w:szCs w:val="22"/>
        </w:rPr>
        <w:t>Termín:</w:t>
      </w:r>
      <w:r w:rsidR="003903C2">
        <w:rPr>
          <w:rFonts w:ascii="Arial" w:eastAsia="Arial" w:hAnsi="Arial" w:cs="Arial"/>
          <w:color w:val="000000"/>
          <w:sz w:val="22"/>
          <w:szCs w:val="22"/>
        </w:rPr>
        <w:tab/>
      </w:r>
      <w:r w:rsidR="003903C2">
        <w:rPr>
          <w:rFonts w:ascii="Arial" w:eastAsia="Arial" w:hAnsi="Arial" w:cs="Arial"/>
          <w:color w:val="000000"/>
          <w:sz w:val="22"/>
          <w:szCs w:val="22"/>
        </w:rPr>
        <w:tab/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7. 11. 2024, od 19 hod</w:t>
      </w:r>
    </w:p>
    <w:p w14:paraId="13AA79D9" w14:textId="4807A421" w:rsidR="00ED723D" w:rsidRDefault="003A2622" w:rsidP="00012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5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="00ED723D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Program: </w:t>
      </w:r>
      <w:r w:rsidR="00D36823">
        <w:rPr>
          <w:rFonts w:ascii="Arial" w:eastAsia="Arial" w:hAnsi="Arial" w:cs="Arial"/>
          <w:color w:val="000000"/>
          <w:sz w:val="22"/>
          <w:szCs w:val="22"/>
        </w:rPr>
        <w:tab/>
      </w:r>
      <w:r w:rsidR="00012C3A">
        <w:rPr>
          <w:rFonts w:ascii="Arial" w:eastAsia="Arial" w:hAnsi="Arial" w:cs="Arial"/>
          <w:color w:val="000000"/>
          <w:sz w:val="22"/>
          <w:szCs w:val="22"/>
        </w:rPr>
        <w:tab/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P. Haas: Žalm 29 pro varhany, baryt</w:t>
      </w:r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on, ženský sbor a malý orchestr, </w:t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K. H. z Polžic a Bez</w:t>
      </w:r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družic: Qui </w:t>
      </w:r>
      <w:proofErr w:type="spellStart"/>
      <w:r w:rsidR="00DC0223">
        <w:rPr>
          <w:rFonts w:ascii="Arial" w:eastAsia="Arial" w:hAnsi="Arial" w:cs="Arial"/>
          <w:color w:val="000000"/>
          <w:sz w:val="22"/>
          <w:szCs w:val="22"/>
        </w:rPr>
        <w:t>confidunt</w:t>
      </w:r>
      <w:proofErr w:type="spellEnd"/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 in Domino,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Jaco</w:t>
      </w:r>
      <w:r w:rsidR="00DC0223">
        <w:rPr>
          <w:rFonts w:ascii="Arial" w:eastAsia="Arial" w:hAnsi="Arial" w:cs="Arial"/>
          <w:color w:val="000000"/>
          <w:sz w:val="22"/>
          <w:szCs w:val="22"/>
        </w:rPr>
        <w:t>bus</w:t>
      </w:r>
      <w:proofErr w:type="spellEnd"/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 Handl-</w:t>
      </w:r>
      <w:proofErr w:type="spellStart"/>
      <w:r w:rsidR="00DC0223">
        <w:rPr>
          <w:rFonts w:ascii="Arial" w:eastAsia="Arial" w:hAnsi="Arial" w:cs="Arial"/>
          <w:color w:val="000000"/>
          <w:sz w:val="22"/>
          <w:szCs w:val="22"/>
        </w:rPr>
        <w:t>Gallus</w:t>
      </w:r>
      <w:proofErr w:type="spellEnd"/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: Pater </w:t>
      </w:r>
      <w:proofErr w:type="spellStart"/>
      <w:r w:rsidR="00DC0223">
        <w:rPr>
          <w:rFonts w:ascii="Arial" w:eastAsia="Arial" w:hAnsi="Arial" w:cs="Arial"/>
          <w:color w:val="000000"/>
          <w:sz w:val="22"/>
          <w:szCs w:val="22"/>
        </w:rPr>
        <w:t>noster</w:t>
      </w:r>
      <w:proofErr w:type="spellEnd"/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L. Janáček: Graduale in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festo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purificationis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76932">
        <w:rPr>
          <w:rFonts w:ascii="Arial" w:eastAsia="Arial" w:hAnsi="Arial" w:cs="Arial"/>
          <w:color w:val="000000"/>
          <w:sz w:val="22"/>
          <w:szCs w:val="22"/>
        </w:rPr>
        <w:t>BVM „</w:t>
      </w:r>
      <w:proofErr w:type="spellStart"/>
      <w:r w:rsidR="00D76932">
        <w:rPr>
          <w:rFonts w:ascii="Arial" w:eastAsia="Arial" w:hAnsi="Arial" w:cs="Arial"/>
          <w:color w:val="000000"/>
          <w:sz w:val="22"/>
          <w:szCs w:val="22"/>
        </w:rPr>
        <w:t>Suscepim</w:t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us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“,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Ex</w:t>
      </w:r>
      <w:r w:rsidR="00D76932">
        <w:rPr>
          <w:rFonts w:ascii="Arial" w:eastAsia="Arial" w:hAnsi="Arial" w:cs="Arial"/>
          <w:color w:val="000000"/>
          <w:sz w:val="22"/>
          <w:szCs w:val="22"/>
        </w:rPr>
        <w:t>s</w:t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urge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 Domine,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Exaudi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 Deus,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Con</w:t>
      </w:r>
      <w:r w:rsidR="00D76932">
        <w:rPr>
          <w:rFonts w:ascii="Arial" w:eastAsia="Arial" w:hAnsi="Arial" w:cs="Arial"/>
          <w:color w:val="000000"/>
          <w:sz w:val="22"/>
          <w:szCs w:val="22"/>
        </w:rPr>
        <w:t>s</w:t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titues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Veni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Sancte</w:t>
      </w:r>
      <w:proofErr w:type="spellEnd"/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 xml:space="preserve"> Spiritus</w:t>
      </w:r>
      <w:r w:rsidR="00DC0223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D0A5A" w:rsidRPr="006D0A5A">
        <w:rPr>
          <w:rFonts w:ascii="Arial" w:eastAsia="Arial" w:hAnsi="Arial" w:cs="Arial"/>
          <w:color w:val="000000"/>
          <w:sz w:val="22"/>
          <w:szCs w:val="22"/>
        </w:rPr>
        <w:t>B. Martinů: Polní mše H 279 pro baryton, mužský sbor, dechové a bicí nástroje, harmonium (nebo varhany) a klavír na slova Jiřího Muchy</w:t>
      </w:r>
      <w:r w:rsidR="00D36823">
        <w:rPr>
          <w:rFonts w:ascii="Arial" w:eastAsia="Arial" w:hAnsi="Arial" w:cs="Arial"/>
          <w:color w:val="000000"/>
          <w:sz w:val="22"/>
          <w:szCs w:val="22"/>
        </w:rPr>
        <w:t xml:space="preserve"> (d</w:t>
      </w:r>
      <w:r>
        <w:rPr>
          <w:rFonts w:ascii="Arial" w:eastAsia="Arial" w:hAnsi="Arial" w:cs="Arial"/>
          <w:color w:val="000000"/>
          <w:sz w:val="22"/>
          <w:szCs w:val="22"/>
        </w:rPr>
        <w:t>ále jen Umělecké vystoupení</w:t>
      </w:r>
      <w:r w:rsidR="00D36823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ECEFD8F" w14:textId="46FADF3B" w:rsidR="00D36823" w:rsidRPr="006D0A5A" w:rsidRDefault="00D36823" w:rsidP="00ED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Na Uměleckém vystoupení bude vedle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boru participovat i </w:t>
      </w:r>
      <w:r w:rsidRPr="006D0A5A">
        <w:rPr>
          <w:rFonts w:ascii="Arial" w:eastAsia="Arial" w:hAnsi="Arial" w:cs="Arial"/>
          <w:color w:val="000000"/>
          <w:sz w:val="22"/>
          <w:szCs w:val="22"/>
        </w:rPr>
        <w:t>baryton</w:t>
      </w:r>
      <w:r>
        <w:rPr>
          <w:rFonts w:ascii="Arial" w:eastAsia="Arial" w:hAnsi="Arial" w:cs="Arial"/>
          <w:color w:val="000000"/>
          <w:sz w:val="22"/>
          <w:szCs w:val="22"/>
        </w:rPr>
        <w:t>ista</w:t>
      </w:r>
      <w:r w:rsidRPr="006D0A5A">
        <w:rPr>
          <w:rFonts w:ascii="Arial" w:eastAsia="Arial" w:hAnsi="Arial" w:cs="Arial"/>
          <w:color w:val="000000"/>
          <w:sz w:val="22"/>
          <w:szCs w:val="22"/>
        </w:rPr>
        <w:t xml:space="preserve"> Tadeáš Hoza, orchestr Opera </w:t>
      </w:r>
      <w:proofErr w:type="spellStart"/>
      <w:r w:rsidRPr="006D0A5A">
        <w:rPr>
          <w:rFonts w:ascii="Arial" w:eastAsia="Arial" w:hAnsi="Arial" w:cs="Arial"/>
          <w:color w:val="000000"/>
          <w:sz w:val="22"/>
          <w:szCs w:val="22"/>
        </w:rPr>
        <w:t>Diversa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6D0A5A">
        <w:rPr>
          <w:rFonts w:ascii="Arial" w:eastAsia="Arial" w:hAnsi="Arial" w:cs="Arial"/>
          <w:color w:val="000000"/>
          <w:sz w:val="22"/>
          <w:szCs w:val="22"/>
        </w:rPr>
        <w:t xml:space="preserve"> dirigent Tomáš Krejčí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3" w14:textId="2152A60A" w:rsidR="00E943D5" w:rsidRDefault="00D36823" w:rsidP="00ED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ED723D">
        <w:rPr>
          <w:rFonts w:ascii="Arial" w:eastAsia="Arial" w:hAnsi="Arial" w:cs="Arial"/>
          <w:color w:val="000000"/>
          <w:sz w:val="22"/>
          <w:szCs w:val="22"/>
        </w:rPr>
        <w:tab/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Sbor </w:t>
      </w:r>
      <w:r w:rsidR="003A2622">
        <w:rPr>
          <w:rFonts w:ascii="Arial" w:eastAsia="Arial" w:hAnsi="Arial" w:cs="Arial"/>
          <w:color w:val="000000"/>
          <w:sz w:val="22"/>
          <w:szCs w:val="22"/>
        </w:rPr>
        <w:t>poskytuje svá plnění z této smlouvy na vlastní náklady a odpovědnost</w:t>
      </w:r>
      <w:r w:rsidR="003A2622">
        <w:rPr>
          <w:rFonts w:ascii="Arial" w:eastAsia="Arial" w:hAnsi="Arial" w:cs="Arial"/>
          <w:color w:val="000000"/>
        </w:rPr>
        <w:t>.</w:t>
      </w:r>
    </w:p>
    <w:p w14:paraId="0000002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2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0000002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</w:t>
      </w:r>
    </w:p>
    <w:p w14:paraId="00000027" w14:textId="357C015A" w:rsidR="00E943D5" w:rsidRDefault="003A2622" w:rsidP="00ED72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94" w:hanging="42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provedení 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Uměleckého vystoupení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uhradí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ořadatel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Sboru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sjednanou odměnu ve výši </w:t>
      </w:r>
      <w:r w:rsidR="006D0A5A">
        <w:rPr>
          <w:rFonts w:ascii="Arial" w:eastAsia="Arial" w:hAnsi="Arial" w:cs="Arial"/>
          <w:b/>
          <w:color w:val="000000"/>
          <w:sz w:val="22"/>
          <w:szCs w:val="22"/>
        </w:rPr>
        <w:t>6</w:t>
      </w:r>
      <w:r w:rsidR="003903C2">
        <w:rPr>
          <w:rFonts w:ascii="Arial" w:eastAsia="Arial" w:hAnsi="Arial" w:cs="Arial"/>
          <w:b/>
          <w:color w:val="000000"/>
          <w:sz w:val="22"/>
          <w:szCs w:val="22"/>
        </w:rPr>
        <w:t xml:space="preserve">0 000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Kč, slovy </w:t>
      </w:r>
      <w:r w:rsidR="006D0A5A">
        <w:rPr>
          <w:rFonts w:ascii="Arial" w:eastAsia="Arial" w:hAnsi="Arial" w:cs="Arial"/>
          <w:b/>
          <w:color w:val="000000"/>
          <w:sz w:val="22"/>
          <w:szCs w:val="22"/>
        </w:rPr>
        <w:t>šedesát</w:t>
      </w:r>
      <w:r w:rsidR="003903C2">
        <w:rPr>
          <w:rFonts w:ascii="Arial" w:eastAsia="Arial" w:hAnsi="Arial" w:cs="Arial"/>
          <w:b/>
          <w:color w:val="000000"/>
          <w:sz w:val="22"/>
          <w:szCs w:val="22"/>
        </w:rPr>
        <w:t xml:space="preserve"> tisíc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korun českých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Částka zahrnuje odměnu za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Umělecké vystoupení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veškeré náklady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s ním </w:t>
      </w:r>
      <w:r>
        <w:rPr>
          <w:rFonts w:ascii="Arial" w:eastAsia="Arial" w:hAnsi="Arial" w:cs="Arial"/>
          <w:color w:val="000000"/>
          <w:sz w:val="22"/>
          <w:szCs w:val="22"/>
        </w:rPr>
        <w:t>spojené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 s výjimkou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poplatků OSA.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Ty se zavazuje uhradit P</w:t>
      </w:r>
      <w:r>
        <w:rPr>
          <w:rFonts w:ascii="Arial" w:eastAsia="Arial" w:hAnsi="Arial" w:cs="Arial"/>
          <w:color w:val="000000"/>
          <w:sz w:val="22"/>
          <w:szCs w:val="22"/>
        </w:rPr>
        <w:t>ořadatel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, který je rovněž </w:t>
      </w:r>
      <w:r>
        <w:rPr>
          <w:rFonts w:ascii="Arial" w:eastAsia="Arial" w:hAnsi="Arial" w:cs="Arial"/>
          <w:color w:val="000000"/>
          <w:sz w:val="22"/>
          <w:szCs w:val="22"/>
        </w:rPr>
        <w:t>povinen splnit všechny náležitosti nezbytné k pořádání veřejné produkce</w:t>
      </w:r>
      <w:r w:rsidR="00BE3AF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C898DFA" w14:textId="272B9976" w:rsidR="00D67DE9" w:rsidRPr="00D67DE9" w:rsidRDefault="00D67DE9" w:rsidP="00ED723D">
      <w:pPr>
        <w:pStyle w:val="Normln1"/>
        <w:numPr>
          <w:ilvl w:val="0"/>
          <w:numId w:val="2"/>
        </w:numPr>
        <w:ind w:leftChars="-1" w:left="425" w:hangingChars="194" w:hanging="427"/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Smluvní strany se dohodly, že pokud se </w:t>
      </w:r>
      <w:r w:rsidR="00BE3AF0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Sbor</w:t>
      </w: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 stane plátcem DPH, budou veškeré odměny dle této smlouvy považovány za ceny včetně DPH v zákonné výši.</w:t>
      </w:r>
    </w:p>
    <w:p w14:paraId="24188670" w14:textId="65274FDC" w:rsidR="00D67DE9" w:rsidRPr="00D67DE9" w:rsidRDefault="00BE3AF0" w:rsidP="00ED723D">
      <w:pPr>
        <w:pStyle w:val="Normln1"/>
        <w:numPr>
          <w:ilvl w:val="0"/>
          <w:numId w:val="2"/>
        </w:numPr>
        <w:ind w:leftChars="-1" w:left="425" w:hangingChars="194" w:hanging="427"/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Sjednaná odměna </w:t>
      </w:r>
      <w:r w:rsidR="00D67DE9"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bude poukázána na základě faktury vystavené </w:t>
      </w:r>
      <w:r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Sborem</w:t>
      </w:r>
      <w:r w:rsidR="00D67DE9"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 po provedení vystoupení se splatností 14 dnů ode dne doručení </w:t>
      </w:r>
      <w:r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P</w:t>
      </w:r>
      <w:r w:rsidR="00D67DE9"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ořadateli, </w:t>
      </w:r>
      <w:r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a to </w:t>
      </w:r>
      <w:r w:rsidR="00D67DE9"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na účet uvedený v záhlaví této smlouvy.</w:t>
      </w:r>
    </w:p>
    <w:p w14:paraId="5BEA4FA0" w14:textId="2F104796" w:rsidR="00D67DE9" w:rsidRPr="00D67DE9" w:rsidRDefault="00D67DE9" w:rsidP="00ED723D">
      <w:pPr>
        <w:pStyle w:val="Normln1"/>
        <w:numPr>
          <w:ilvl w:val="0"/>
          <w:numId w:val="2"/>
        </w:numPr>
        <w:ind w:leftChars="-1" w:left="425" w:hangingChars="194" w:hanging="427"/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Tržby za </w:t>
      </w:r>
      <w:r w:rsidR="00BE3AF0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Umělecké </w:t>
      </w: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vystoupení nálež</w:t>
      </w:r>
      <w:r w:rsidR="00BE3AF0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ejí</w:t>
      </w: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 xml:space="preserve"> </w:t>
      </w:r>
      <w:r w:rsidR="00BE3AF0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P</w:t>
      </w: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ořadateli.</w:t>
      </w:r>
    </w:p>
    <w:p w14:paraId="46FD9E44" w14:textId="6BFB54C8" w:rsidR="00D67DE9" w:rsidRPr="00D67DE9" w:rsidRDefault="00D67DE9" w:rsidP="00ED723D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="425" w:hangingChars="194" w:hanging="427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Touto smlouvou uděluje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Sbor Pořadateli s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>ouhlas k pořizování fotografií, obrazového záznamu, zvukovému a zvukově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obrazovému záznamu za účelem dokumentace, propagace a reklamy </w:t>
      </w:r>
      <w:r w:rsidR="00BE3AF0">
        <w:rPr>
          <w:rFonts w:ascii="Arial" w:eastAsia="Arial" w:hAnsi="Arial" w:cs="Arial"/>
          <w:color w:val="000000"/>
          <w:sz w:val="22"/>
          <w:szCs w:val="22"/>
        </w:rPr>
        <w:lastRenderedPageBreak/>
        <w:t>Pořadatele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a Mezinárodního festivalu Janáček Brno a k jejich časově, množstevně a místně neomezenému zveřejňování jakýmkoli způsobem. </w:t>
      </w:r>
    </w:p>
    <w:p w14:paraId="0AAD7B2F" w14:textId="57C290A4" w:rsidR="00D67DE9" w:rsidRPr="00D67DE9" w:rsidRDefault="00D67DE9" w:rsidP="00ED723D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="425" w:hangingChars="194" w:hanging="427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>Touto smlouvou </w:t>
      </w:r>
      <w:r w:rsidR="00BE3AF0">
        <w:rPr>
          <w:rFonts w:ascii="Arial" w:eastAsia="Arial" w:hAnsi="Arial" w:cs="Arial"/>
          <w:color w:val="000000"/>
          <w:sz w:val="22"/>
          <w:szCs w:val="22"/>
        </w:rPr>
        <w:t>Sbor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 uděluje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Pořadateli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licenci, tj. oprávnění  k využití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Uměleckého vystoupení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, tak, že jej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Pořadatel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sdělí veřejnosti  ve formě zvukově obrazového záznamu, a to všemi formami a způsoby, včetně vysílání a jeho přenosu a zpřístupňování veřejnosti způsobem umožňující dálkový přístup (elektronické sítě) v místě a čase dle volby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Pořadatele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za účelem dokumentace, propagace a reklamy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Pořadatele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(zejména v rámci  webu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Pořadatele </w:t>
      </w:r>
      <w:r w:rsidRPr="00D67DE9">
        <w:rPr>
          <w:rFonts w:ascii="Arial" w:eastAsia="Arial" w:hAnsi="Arial" w:cs="Arial"/>
          <w:color w:val="000000"/>
          <w:sz w:val="22"/>
          <w:szCs w:val="22"/>
        </w:rPr>
        <w:t>a festivalu Janáček Brno, sociálních sítí, pro prezentace na tiskových konferencích a podobně). Další užití je třeba řešit dodatkem k této smlouvě.</w:t>
      </w:r>
    </w:p>
    <w:p w14:paraId="0000002D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0000002F" w14:textId="77777777" w:rsidR="00E943D5" w:rsidRDefault="003A2622" w:rsidP="00ED7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 w:hangingChars="193" w:hanging="42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Ostatní podmínky</w:t>
      </w:r>
    </w:p>
    <w:p w14:paraId="00000031" w14:textId="68E6FEAE" w:rsidR="00E943D5" w:rsidRPr="00BE3AF0" w:rsidRDefault="003A2622" w:rsidP="00ED723D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3AF0">
        <w:rPr>
          <w:rFonts w:ascii="Arial" w:eastAsia="Arial" w:hAnsi="Arial" w:cs="Arial"/>
          <w:color w:val="000000"/>
          <w:sz w:val="22"/>
          <w:szCs w:val="22"/>
        </w:rPr>
        <w:t xml:space="preserve">Pořadatel je povinen zajistit odpovídající podmínky pro pořádání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Uměleckého </w:t>
      </w:r>
      <w:r w:rsidRPr="00BE3AF0">
        <w:rPr>
          <w:rFonts w:ascii="Arial" w:eastAsia="Arial" w:hAnsi="Arial" w:cs="Arial"/>
          <w:color w:val="000000"/>
          <w:sz w:val="22"/>
          <w:szCs w:val="22"/>
        </w:rPr>
        <w:t>vystoupení, zejména uzamykatelné šatny.</w:t>
      </w:r>
    </w:p>
    <w:p w14:paraId="1DDC457D" w14:textId="5A78A033" w:rsidR="00D67DE9" w:rsidRDefault="00D67DE9" w:rsidP="00ED723D">
      <w:pPr>
        <w:pStyle w:val="Normln1"/>
        <w:numPr>
          <w:ilvl w:val="0"/>
          <w:numId w:val="1"/>
        </w:numPr>
        <w:ind w:leftChars="-1" w:left="423" w:hangingChars="193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poskytne </w:t>
      </w:r>
      <w:r w:rsidR="00BE3AF0">
        <w:rPr>
          <w:rFonts w:ascii="Arial" w:hAnsi="Arial"/>
          <w:sz w:val="22"/>
          <w:szCs w:val="22"/>
        </w:rPr>
        <w:t>Sboru</w:t>
      </w:r>
      <w:r>
        <w:rPr>
          <w:rFonts w:ascii="Arial" w:hAnsi="Arial"/>
          <w:sz w:val="22"/>
          <w:szCs w:val="22"/>
        </w:rPr>
        <w:t xml:space="preserve"> 6 volných vstupenek na </w:t>
      </w:r>
      <w:r w:rsidR="00BE3AF0">
        <w:rPr>
          <w:rFonts w:ascii="Arial" w:hAnsi="Arial"/>
          <w:sz w:val="22"/>
          <w:szCs w:val="22"/>
        </w:rPr>
        <w:t>Umělecké vystoupení</w:t>
      </w:r>
      <w:r>
        <w:rPr>
          <w:rFonts w:ascii="Arial" w:hAnsi="Arial"/>
          <w:sz w:val="22"/>
          <w:szCs w:val="22"/>
        </w:rPr>
        <w:t xml:space="preserve">. </w:t>
      </w:r>
    </w:p>
    <w:p w14:paraId="00000035" w14:textId="72AA275B" w:rsidR="00E943D5" w:rsidRPr="00BE3AF0" w:rsidRDefault="00BE3AF0" w:rsidP="00ED723D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Sbor </w:t>
      </w:r>
      <w:r w:rsidR="003A2622" w:rsidRPr="00BE3AF0">
        <w:rPr>
          <w:rFonts w:ascii="Arial" w:eastAsia="Arial" w:hAnsi="Arial" w:cs="Arial"/>
          <w:color w:val="000000"/>
          <w:sz w:val="22"/>
          <w:szCs w:val="22"/>
        </w:rPr>
        <w:t>se zavazuje zajistit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Umělecké</w:t>
      </w:r>
      <w:r w:rsidR="003A2622" w:rsidRPr="00BE3AF0">
        <w:rPr>
          <w:rFonts w:ascii="Arial" w:eastAsia="Arial" w:hAnsi="Arial" w:cs="Arial"/>
          <w:color w:val="000000"/>
          <w:sz w:val="22"/>
          <w:szCs w:val="22"/>
        </w:rPr>
        <w:t xml:space="preserve"> vystoupení v dohodnutém termínu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 spolupráci se spoluúčinkujícímu uvedenými v bodě I. 2 této smlouvy</w:t>
      </w:r>
      <w:r w:rsidR="003A2622" w:rsidRPr="00BE3AF0">
        <w:rPr>
          <w:rFonts w:ascii="Arial" w:eastAsia="Arial" w:hAnsi="Arial" w:cs="Arial"/>
          <w:color w:val="000000"/>
          <w:sz w:val="22"/>
          <w:szCs w:val="22"/>
        </w:rPr>
        <w:t xml:space="preserve"> a v plné umělecké a technické úrovni, odpovídající možnostem vybavení jeviště v místě konání představení dle čl. I. smlouvy.</w:t>
      </w:r>
    </w:p>
    <w:p w14:paraId="00000036" w14:textId="21EE90C4" w:rsidR="00E943D5" w:rsidRPr="00BE3AF0" w:rsidRDefault="00BE3AF0" w:rsidP="00ED723D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Sbor </w:t>
      </w:r>
      <w:r w:rsidR="003A2622" w:rsidRPr="00BE3AF0">
        <w:rPr>
          <w:rFonts w:ascii="Arial" w:eastAsia="Arial" w:hAnsi="Arial" w:cs="Arial"/>
          <w:color w:val="000000"/>
          <w:sz w:val="22"/>
          <w:szCs w:val="22"/>
        </w:rPr>
        <w:t>se zavazuje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A2622" w:rsidRPr="00BE3AF0">
        <w:rPr>
          <w:rFonts w:ascii="Arial" w:eastAsia="Arial" w:hAnsi="Arial" w:cs="Arial"/>
          <w:color w:val="000000"/>
          <w:sz w:val="22"/>
          <w:szCs w:val="22"/>
        </w:rPr>
        <w:t xml:space="preserve">řídit časovým harmonogramem, plánem technické přípravy a plánem zkoušek dodaným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3A2622" w:rsidRPr="00BE3AF0">
        <w:rPr>
          <w:rFonts w:ascii="Arial" w:eastAsia="Arial" w:hAnsi="Arial" w:cs="Arial"/>
          <w:color w:val="000000"/>
          <w:sz w:val="22"/>
          <w:szCs w:val="22"/>
        </w:rPr>
        <w:t>ořadatelem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37" w14:textId="097AE514" w:rsidR="00E943D5" w:rsidRDefault="003A2622" w:rsidP="00ED7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Šatny, které bude mít </w:t>
      </w:r>
      <w:r w:rsidR="00BE3AF0">
        <w:rPr>
          <w:rFonts w:ascii="Arial" w:eastAsia="Arial" w:hAnsi="Arial" w:cs="Arial"/>
          <w:color w:val="000000"/>
          <w:sz w:val="22"/>
          <w:szCs w:val="22"/>
        </w:rPr>
        <w:t xml:space="preserve">Sbor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 dispozici,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budou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uzamykatelné. </w:t>
      </w:r>
      <w:r w:rsidR="00BE3AF0">
        <w:rPr>
          <w:rFonts w:ascii="Arial" w:eastAsia="Arial" w:hAnsi="Arial" w:cs="Arial"/>
          <w:color w:val="000000"/>
          <w:sz w:val="22"/>
          <w:szCs w:val="22"/>
        </w:rPr>
        <w:t>Sbor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zavazuje, že bude dbát na řádné uzamykání šaten, což je předpokladem pro předcházení riziku případných krádeží. </w:t>
      </w:r>
    </w:p>
    <w:p w14:paraId="00000038" w14:textId="53DC58A6" w:rsidR="00E943D5" w:rsidRDefault="00BE3AF0" w:rsidP="00ED7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Sbor se zavazuje </w:t>
      </w:r>
      <w:r w:rsidR="003A2622">
        <w:rPr>
          <w:rFonts w:ascii="Arial" w:eastAsia="Arial" w:hAnsi="Arial" w:cs="Arial"/>
          <w:color w:val="000000"/>
          <w:sz w:val="22"/>
          <w:szCs w:val="22"/>
        </w:rPr>
        <w:t>dbát na bezpečnost věcí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 svých a svých členů</w:t>
      </w:r>
      <w:r w:rsidR="003A2622">
        <w:rPr>
          <w:rFonts w:ascii="Arial" w:eastAsia="Arial" w:hAnsi="Arial" w:cs="Arial"/>
          <w:color w:val="000000"/>
          <w:sz w:val="22"/>
          <w:szCs w:val="22"/>
        </w:rPr>
        <w:t>, které budou v souvislosti s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 U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měleckým 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vystoupením 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přineseny do prostor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P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ořadatele, a bere na vědomí, že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P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ořadatel nenese žádnou odpovědnost za případné škody na těchto věcech, pokud tyto nebudou způsobeny v souvislosti s činností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P</w:t>
      </w:r>
      <w:r w:rsidR="003A2622">
        <w:rPr>
          <w:rFonts w:ascii="Arial" w:eastAsia="Arial" w:hAnsi="Arial" w:cs="Arial"/>
          <w:color w:val="000000"/>
          <w:sz w:val="22"/>
          <w:szCs w:val="22"/>
        </w:rPr>
        <w:t>ořadatele.</w:t>
      </w:r>
    </w:p>
    <w:p w14:paraId="00000039" w14:textId="2EEACC92" w:rsidR="00E943D5" w:rsidRDefault="009747DE" w:rsidP="00ED7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Sbor se zavazuje dodržovat </w:t>
      </w:r>
      <w:r w:rsidR="003A2622">
        <w:rPr>
          <w:rFonts w:ascii="Arial" w:eastAsia="Arial" w:hAnsi="Arial" w:cs="Arial"/>
          <w:color w:val="000000"/>
          <w:sz w:val="22"/>
          <w:szCs w:val="22"/>
        </w:rPr>
        <w:t>bezpečnostní a požární předpis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 spojen</w:t>
      </w:r>
      <w:r>
        <w:rPr>
          <w:rFonts w:ascii="Arial" w:eastAsia="Arial" w:hAnsi="Arial" w:cs="Arial"/>
          <w:color w:val="000000"/>
          <w:sz w:val="22"/>
          <w:szCs w:val="22"/>
        </w:rPr>
        <w:t>é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 s provozem divadelní budovy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3A2622">
        <w:rPr>
          <w:rFonts w:ascii="Arial" w:eastAsia="Arial" w:hAnsi="Arial" w:cs="Arial"/>
          <w:color w:val="000000"/>
          <w:sz w:val="22"/>
          <w:szCs w:val="22"/>
        </w:rPr>
        <w:t>ořadatele a vyhrazených zařízení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 a předcházet tak případným úrazům a majetkovým škodám.</w:t>
      </w:r>
    </w:p>
    <w:p w14:paraId="0000003E" w14:textId="32E688EC" w:rsidR="00E943D5" w:rsidRPr="009747DE" w:rsidRDefault="009747DE" w:rsidP="00ED723D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Sbor </w:t>
      </w:r>
      <w:r w:rsidR="003A2622" w:rsidRPr="009747DE">
        <w:rPr>
          <w:rFonts w:ascii="Arial" w:eastAsia="Arial" w:hAnsi="Arial" w:cs="Arial"/>
          <w:color w:val="000000"/>
          <w:sz w:val="22"/>
          <w:szCs w:val="22"/>
        </w:rPr>
        <w:t>bere na vědomí Přílohu č.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A2622" w:rsidRPr="009747DE">
        <w:rPr>
          <w:rFonts w:ascii="Arial" w:eastAsia="Arial" w:hAnsi="Arial" w:cs="Arial"/>
          <w:color w:val="000000"/>
          <w:sz w:val="22"/>
          <w:szCs w:val="22"/>
        </w:rPr>
        <w:t>„Školení požární ochrany a bezpečnosti práce pro hostující umělecké soubory v Národním divadle Brno, příspěvková organizace, Dvořákova 11, 602 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A2622" w:rsidRPr="009747DE">
        <w:rPr>
          <w:rFonts w:ascii="Arial" w:eastAsia="Arial" w:hAnsi="Arial" w:cs="Arial"/>
          <w:color w:val="000000"/>
          <w:sz w:val="22"/>
          <w:szCs w:val="22"/>
        </w:rPr>
        <w:t>Brno“ jako nedílnou součást této smlouvy.</w:t>
      </w:r>
    </w:p>
    <w:p w14:paraId="00000040" w14:textId="65E59087" w:rsidR="00E943D5" w:rsidRPr="009747DE" w:rsidRDefault="003A2622" w:rsidP="00ED723D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747DE">
        <w:rPr>
          <w:rFonts w:ascii="Arial" w:eastAsia="Arial" w:hAnsi="Arial" w:cs="Arial"/>
          <w:color w:val="000000"/>
          <w:sz w:val="22"/>
          <w:szCs w:val="22"/>
        </w:rPr>
        <w:t xml:space="preserve">Pokud se 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Umělecké vystoupení </w:t>
      </w:r>
      <w:r w:rsidRPr="009747DE">
        <w:rPr>
          <w:rFonts w:ascii="Arial" w:eastAsia="Arial" w:hAnsi="Arial" w:cs="Arial"/>
          <w:color w:val="000000"/>
          <w:sz w:val="22"/>
          <w:szCs w:val="22"/>
        </w:rPr>
        <w:t xml:space="preserve">neuskuteční prokazatelně z důvodu zásahu tzv. vyšší moci, </w:t>
      </w:r>
      <w:r w:rsidR="00736C3E">
        <w:rPr>
          <w:rFonts w:ascii="Arial" w:eastAsia="Arial" w:hAnsi="Arial" w:cs="Arial"/>
          <w:color w:val="000000"/>
          <w:sz w:val="22"/>
          <w:szCs w:val="22"/>
        </w:rPr>
        <w:t>S</w:t>
      </w:r>
      <w:r w:rsidRPr="009747DE">
        <w:rPr>
          <w:rFonts w:ascii="Arial" w:eastAsia="Arial" w:hAnsi="Arial" w:cs="Arial"/>
          <w:color w:val="000000"/>
          <w:sz w:val="22"/>
          <w:szCs w:val="22"/>
        </w:rPr>
        <w:t>mluvní strany se zavazují uhradit své vzniklé náklady bez náhrady.</w:t>
      </w:r>
    </w:p>
    <w:p w14:paraId="00000041" w14:textId="3387F4A7" w:rsidR="00E943D5" w:rsidRDefault="003A2622" w:rsidP="00ED7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" w:hangingChars="193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Neuskuteční-li se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Umělecké 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ystoupení zaviněním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Sboru</w:t>
      </w:r>
      <w:r>
        <w:rPr>
          <w:rFonts w:ascii="Arial" w:eastAsia="Arial" w:hAnsi="Arial" w:cs="Arial"/>
          <w:color w:val="000000"/>
          <w:sz w:val="22"/>
          <w:szCs w:val="22"/>
        </w:rPr>
        <w:t>, je t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ento </w:t>
      </w:r>
      <w:r>
        <w:rPr>
          <w:rFonts w:ascii="Arial" w:eastAsia="Arial" w:hAnsi="Arial" w:cs="Arial"/>
          <w:color w:val="000000"/>
          <w:sz w:val="22"/>
          <w:szCs w:val="22"/>
        </w:rPr>
        <w:t>povin</w:t>
      </w:r>
      <w:r w:rsidR="009747DE">
        <w:rPr>
          <w:rFonts w:ascii="Arial" w:eastAsia="Arial" w:hAnsi="Arial" w:cs="Arial"/>
          <w:color w:val="000000"/>
          <w:sz w:val="22"/>
          <w:szCs w:val="22"/>
        </w:rPr>
        <w:t>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uhradit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ořadateli škodu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 tím způsobenou. Neuskuteční-li se Umělecké vystoupení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zaviněním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ořadatele, 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je tento povinen uhradit Sboru </w:t>
      </w:r>
      <w:r>
        <w:rPr>
          <w:rFonts w:ascii="Arial" w:eastAsia="Arial" w:hAnsi="Arial" w:cs="Arial"/>
          <w:color w:val="000000"/>
          <w:sz w:val="22"/>
          <w:szCs w:val="22"/>
        </w:rPr>
        <w:t>škodu</w:t>
      </w:r>
      <w:r w:rsidR="009747DE">
        <w:rPr>
          <w:rFonts w:ascii="Arial" w:eastAsia="Arial" w:hAnsi="Arial" w:cs="Arial"/>
          <w:color w:val="000000"/>
          <w:sz w:val="22"/>
          <w:szCs w:val="22"/>
        </w:rPr>
        <w:t xml:space="preserve"> tím způsobenou, včetně </w:t>
      </w:r>
      <w:r w:rsidR="00ED723D">
        <w:rPr>
          <w:rFonts w:ascii="Arial" w:eastAsia="Arial" w:hAnsi="Arial" w:cs="Arial"/>
          <w:color w:val="000000"/>
          <w:sz w:val="22"/>
          <w:szCs w:val="22"/>
        </w:rPr>
        <w:t xml:space="preserve">ušlého zisku ve výši </w:t>
      </w:r>
      <w:r w:rsidR="009747DE">
        <w:rPr>
          <w:rFonts w:ascii="Arial" w:eastAsia="Arial" w:hAnsi="Arial" w:cs="Arial"/>
          <w:color w:val="000000"/>
          <w:sz w:val="22"/>
          <w:szCs w:val="22"/>
        </w:rPr>
        <w:t>sjednané odměny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2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IV. </w:t>
      </w:r>
    </w:p>
    <w:p w14:paraId="0000004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0000045" w14:textId="57BA8D80" w:rsidR="00E943D5" w:rsidRPr="00ED723D" w:rsidRDefault="003A2622" w:rsidP="00ED723D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23D"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 dvou </w:t>
      </w:r>
      <w:r w:rsidR="009747DE" w:rsidRPr="00ED723D">
        <w:rPr>
          <w:rFonts w:ascii="Arial" w:eastAsia="Arial" w:hAnsi="Arial" w:cs="Arial"/>
          <w:color w:val="000000"/>
          <w:sz w:val="22"/>
          <w:szCs w:val="22"/>
        </w:rPr>
        <w:t>vyhotoveních</w:t>
      </w:r>
      <w:r w:rsidRPr="00ED723D">
        <w:rPr>
          <w:rFonts w:ascii="Arial" w:eastAsia="Arial" w:hAnsi="Arial" w:cs="Arial"/>
          <w:color w:val="000000"/>
          <w:sz w:val="22"/>
          <w:szCs w:val="22"/>
        </w:rPr>
        <w:t>, z nichž každ</w:t>
      </w:r>
      <w:r w:rsidR="009747DE" w:rsidRPr="00ED723D">
        <w:rPr>
          <w:rFonts w:ascii="Arial" w:eastAsia="Arial" w:hAnsi="Arial" w:cs="Arial"/>
          <w:color w:val="000000"/>
          <w:sz w:val="22"/>
          <w:szCs w:val="22"/>
        </w:rPr>
        <w:t>é</w:t>
      </w:r>
      <w:r w:rsidRPr="00ED723D">
        <w:rPr>
          <w:rFonts w:ascii="Arial" w:eastAsia="Arial" w:hAnsi="Arial" w:cs="Arial"/>
          <w:color w:val="000000"/>
          <w:sz w:val="22"/>
          <w:szCs w:val="22"/>
        </w:rPr>
        <w:t xml:space="preserve"> má platnost originálu. </w:t>
      </w:r>
    </w:p>
    <w:p w14:paraId="00000046" w14:textId="002EF57D" w:rsidR="00E943D5" w:rsidRPr="00ED723D" w:rsidRDefault="003A2622" w:rsidP="00ED723D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23D">
        <w:rPr>
          <w:rFonts w:ascii="Arial" w:eastAsia="Arial" w:hAnsi="Arial" w:cs="Arial"/>
          <w:color w:val="000000"/>
          <w:sz w:val="22"/>
          <w:szCs w:val="22"/>
        </w:rPr>
        <w:t xml:space="preserve">Tato smlouva nabývá platnosti dnem podpisu oběma </w:t>
      </w:r>
      <w:r w:rsidR="00736C3E" w:rsidRPr="00ED723D">
        <w:rPr>
          <w:rFonts w:ascii="Arial" w:eastAsia="Arial" w:hAnsi="Arial" w:cs="Arial"/>
          <w:color w:val="000000"/>
          <w:sz w:val="22"/>
          <w:szCs w:val="22"/>
        </w:rPr>
        <w:t xml:space="preserve">Smluvními </w:t>
      </w:r>
      <w:r w:rsidRPr="00ED723D">
        <w:rPr>
          <w:rFonts w:ascii="Arial" w:eastAsia="Arial" w:hAnsi="Arial" w:cs="Arial"/>
          <w:color w:val="000000"/>
          <w:sz w:val="22"/>
          <w:szCs w:val="22"/>
        </w:rPr>
        <w:t xml:space="preserve">stranami. </w:t>
      </w:r>
    </w:p>
    <w:p w14:paraId="00000047" w14:textId="606DDBB2" w:rsidR="00E943D5" w:rsidRPr="00ED723D" w:rsidRDefault="003A2622" w:rsidP="00ED723D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23D">
        <w:rPr>
          <w:rFonts w:ascii="Arial" w:eastAsia="Arial" w:hAnsi="Arial" w:cs="Arial"/>
          <w:color w:val="000000"/>
          <w:sz w:val="22"/>
          <w:szCs w:val="22"/>
        </w:rPr>
        <w:t>Veškeré změny či dodatky této smlouvy musí být učiněny na základě vzájemné dohody a musí mít písemnou formu.</w:t>
      </w:r>
    </w:p>
    <w:p w14:paraId="73BB67AB" w14:textId="2CDE5618" w:rsidR="00A026B3" w:rsidRDefault="00A026B3" w:rsidP="00ED723D">
      <w:pPr>
        <w:pStyle w:val="Normln1"/>
        <w:numPr>
          <w:ilvl w:val="1"/>
          <w:numId w:val="2"/>
        </w:numPr>
        <w:ind w:left="426" w:hanging="426"/>
        <w:jc w:val="both"/>
        <w:rPr>
          <w:rFonts w:ascii="Arial" w:eastAsia="SimSun" w:hAnsi="Arial" w:cs="Arial"/>
          <w:color w:val="auto"/>
          <w:sz w:val="22"/>
          <w:szCs w:val="22"/>
        </w:rPr>
      </w:pPr>
      <w:r w:rsidRPr="001265C4">
        <w:rPr>
          <w:rFonts w:ascii="Arial" w:eastAsia="SimSun" w:hAnsi="Arial" w:cs="Arial"/>
          <w:color w:val="auto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veškerá svá vzájemná plnění poskytnutá ode dne podpisu této smlouvy do dne nabytí účinnosti této smlouvy za plnění poskytnutá podle této smlouvy.</w:t>
      </w:r>
    </w:p>
    <w:p w14:paraId="5EB0869D" w14:textId="3C92815A" w:rsidR="009747DE" w:rsidRPr="00AE0607" w:rsidRDefault="00736C3E" w:rsidP="00AE0607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23D">
        <w:rPr>
          <w:rFonts w:ascii="Arial" w:eastAsia="Arial" w:hAnsi="Arial" w:cs="Arial"/>
          <w:color w:val="000000"/>
          <w:sz w:val="22"/>
          <w:szCs w:val="22"/>
        </w:rPr>
        <w:t>S</w:t>
      </w:r>
      <w:r w:rsidR="003A2622" w:rsidRPr="00ED723D">
        <w:rPr>
          <w:rFonts w:ascii="Arial" w:eastAsia="Arial" w:hAnsi="Arial" w:cs="Arial"/>
          <w:color w:val="000000"/>
          <w:sz w:val="22"/>
          <w:szCs w:val="22"/>
        </w:rPr>
        <w:t>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03ADD33B" w14:textId="5B792DC3" w:rsidR="009747DE" w:rsidRDefault="003A2622" w:rsidP="00AE060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1: Školení požární ochrany a bezpečnosti práce</w:t>
      </w:r>
    </w:p>
    <w:p w14:paraId="52DD8A66" w14:textId="77777777" w:rsidR="00AE0607" w:rsidRDefault="00AE0607" w:rsidP="00AE060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0000004C" w14:textId="3529123F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Brně dne……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 </w:t>
      </w:r>
      <w:r w:rsidR="00A026B3"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End"/>
      <w:r w:rsidR="00A026B3">
        <w:rPr>
          <w:rFonts w:ascii="Arial" w:eastAsia="Arial" w:hAnsi="Arial" w:cs="Arial"/>
          <w:color w:val="000000"/>
          <w:sz w:val="22"/>
          <w:szCs w:val="22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</w:rPr>
        <w:t>dne ………</w:t>
      </w:r>
    </w:p>
    <w:p w14:paraId="0000004D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4F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--------------------------------</w:t>
      </w:r>
    </w:p>
    <w:p w14:paraId="00000051" w14:textId="1F1A8D02" w:rsidR="00E943D5" w:rsidRDefault="00974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3A2622">
        <w:rPr>
          <w:rFonts w:ascii="Arial" w:eastAsia="Arial" w:hAnsi="Arial" w:cs="Arial"/>
          <w:color w:val="000000"/>
          <w:sz w:val="22"/>
          <w:szCs w:val="22"/>
        </w:rPr>
        <w:t>ořadatel</w:t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 w:rsidR="003A2622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Sbor</w:t>
      </w:r>
    </w:p>
    <w:p w14:paraId="00000053" w14:textId="77777777" w:rsidR="00E943D5" w:rsidRDefault="00E943D5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52" w:firstLineChars="0" w:firstLine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4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Příloha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č.1</w:t>
      </w:r>
      <w:proofErr w:type="gramEnd"/>
    </w:p>
    <w:p w14:paraId="0000005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Školení požární ochrany a bezpečnosti práce pro hostující umělecké soubory </w:t>
      </w:r>
    </w:p>
    <w:p w14:paraId="0000005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 Národním divadle Brno, příspěvková organizace, Dvořákova 11,602 00Brno</w:t>
      </w:r>
    </w:p>
    <w:p w14:paraId="0000005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A.</w:t>
      </w:r>
    </w:p>
    <w:p w14:paraId="0000005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zajištění PO povinni:</w:t>
      </w:r>
    </w:p>
    <w:p w14:paraId="0000005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14:paraId="0000005B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0000005C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14:paraId="0000005D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0000005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objektech NDB je přísný zákaz kouření</w:t>
      </w:r>
      <w:r>
        <w:rPr>
          <w:rFonts w:ascii="Arial" w:eastAsia="Arial" w:hAnsi="Arial" w:cs="Arial"/>
          <w:color w:val="000000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0000005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</w:t>
      </w:r>
    </w:p>
    <w:p w14:paraId="0000006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BOZP povinni:</w:t>
      </w:r>
    </w:p>
    <w:p w14:paraId="0000006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Dodržovat právní předpisy k zajištění BOZP, s nimiž byli řádně seznámeni.   </w:t>
      </w:r>
    </w:p>
    <w:p w14:paraId="0000006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Počínat si tak, aby neohrožovali své zdraví ani zdraví svých spolupracovníků.          </w:t>
      </w:r>
    </w:p>
    <w:p w14:paraId="0000006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14:paraId="0000006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Nepoužívat alkoholické nápoje a neužívat jiné omamné prostředky na pracovištích NDB, nenastupovat pod jejich vlivem do práce a dodržovat stanovený zákaz kouření.     </w:t>
      </w:r>
    </w:p>
    <w:p w14:paraId="0000006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Neprovádět žádné práce na el.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zařízeních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pokud k tomu pracovník  nemá předepsanou kvalifikaci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vyhl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0000006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 elektrickým proudem mohou zacházet jen odborně způsobilé osoby.              </w:t>
      </w:r>
    </w:p>
    <w:p w14:paraId="0000006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14:paraId="0000006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14:paraId="0000006E" w14:textId="53C1D389" w:rsidR="00E943D5" w:rsidRPr="00DD47A8" w:rsidRDefault="003A2622" w:rsidP="00DD4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Za provedení školení odpovídá určený pracovník hostujícího souboru.</w:t>
      </w:r>
    </w:p>
    <w:sectPr w:rsidR="00E943D5" w:rsidRPr="00DD47A8"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595"/>
    <w:multiLevelType w:val="multilevel"/>
    <w:tmpl w:val="ECB8E444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0052AA4"/>
    <w:multiLevelType w:val="hybridMultilevel"/>
    <w:tmpl w:val="E5267BAC"/>
    <w:numStyleLink w:val="Importovanstyl3"/>
  </w:abstractNum>
  <w:abstractNum w:abstractNumId="2" w15:restartNumberingAfterBreak="0">
    <w:nsid w:val="22571940"/>
    <w:multiLevelType w:val="hybridMultilevel"/>
    <w:tmpl w:val="C554B55A"/>
    <w:numStyleLink w:val="Importovanstyl2"/>
  </w:abstractNum>
  <w:abstractNum w:abstractNumId="3" w15:restartNumberingAfterBreak="0">
    <w:nsid w:val="228161A5"/>
    <w:multiLevelType w:val="multilevel"/>
    <w:tmpl w:val="22B257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dpis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9F766E"/>
    <w:multiLevelType w:val="multilevel"/>
    <w:tmpl w:val="5CD617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A67276"/>
    <w:multiLevelType w:val="hybridMultilevel"/>
    <w:tmpl w:val="C554B55A"/>
    <w:styleLink w:val="Importovanstyl2"/>
    <w:lvl w:ilvl="0" w:tplc="E9085E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502020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0E14B6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4E8CF6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1276FE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6C242E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90B3EA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F80392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5C73DC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9216AD"/>
    <w:multiLevelType w:val="multilevel"/>
    <w:tmpl w:val="4A6C75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63D00142"/>
    <w:multiLevelType w:val="hybridMultilevel"/>
    <w:tmpl w:val="E5267BAC"/>
    <w:styleLink w:val="Importovanstyl3"/>
    <w:lvl w:ilvl="0" w:tplc="10EEF16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3419C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AA533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62C6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ABC8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3AC1F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8A665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A2E16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E6E4A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D5"/>
    <w:rsid w:val="00012C3A"/>
    <w:rsid w:val="0013459D"/>
    <w:rsid w:val="00163319"/>
    <w:rsid w:val="00247D69"/>
    <w:rsid w:val="003114A0"/>
    <w:rsid w:val="003903C2"/>
    <w:rsid w:val="003A2622"/>
    <w:rsid w:val="006D0A5A"/>
    <w:rsid w:val="00736C3E"/>
    <w:rsid w:val="00830646"/>
    <w:rsid w:val="00832B49"/>
    <w:rsid w:val="00837A45"/>
    <w:rsid w:val="008E3FA3"/>
    <w:rsid w:val="00943F44"/>
    <w:rsid w:val="009747DE"/>
    <w:rsid w:val="00A026B3"/>
    <w:rsid w:val="00A55AC8"/>
    <w:rsid w:val="00A7762F"/>
    <w:rsid w:val="00AA7637"/>
    <w:rsid w:val="00AE0607"/>
    <w:rsid w:val="00B31D84"/>
    <w:rsid w:val="00BC2A74"/>
    <w:rsid w:val="00BE3AF0"/>
    <w:rsid w:val="00C741DC"/>
    <w:rsid w:val="00D36823"/>
    <w:rsid w:val="00D67DE9"/>
    <w:rsid w:val="00D76932"/>
    <w:rsid w:val="00DC0223"/>
    <w:rsid w:val="00DD47A8"/>
    <w:rsid w:val="00E943D5"/>
    <w:rsid w:val="00ED723D"/>
    <w:rsid w:val="00F6467C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AF53"/>
  <w15:docId w15:val="{E09E656D-9B4B-4405-9D87-3AA9A3C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1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1">
    <w:name w:val="Podtitul1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ktual">
    <w:name w:val="aktual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67DE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cs-CZ" w:bidi="ar-SA"/>
    </w:rPr>
  </w:style>
  <w:style w:type="paragraph" w:customStyle="1" w:styleId="Normln1">
    <w:name w:val="Normální1"/>
    <w:rsid w:val="00D67DE9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kern w:val="1"/>
      <w:u w:color="000000"/>
      <w:bdr w:val="nil"/>
    </w:rPr>
  </w:style>
  <w:style w:type="character" w:customStyle="1" w:styleId="dn">
    <w:name w:val="Žádný"/>
    <w:rsid w:val="00D67DE9"/>
  </w:style>
  <w:style w:type="numbering" w:customStyle="1" w:styleId="Importovanstyl2">
    <w:name w:val="Importovaný styl 2"/>
    <w:rsid w:val="00D67DE9"/>
    <w:pPr>
      <w:numPr>
        <w:numId w:val="5"/>
      </w:numPr>
    </w:pPr>
  </w:style>
  <w:style w:type="numbering" w:customStyle="1" w:styleId="Importovanstyl3">
    <w:name w:val="Importovaný styl 3"/>
    <w:rsid w:val="00D67DE9"/>
    <w:pPr>
      <w:numPr>
        <w:numId w:val="7"/>
      </w:numPr>
    </w:pPr>
  </w:style>
  <w:style w:type="character" w:customStyle="1" w:styleId="lrzxr">
    <w:name w:val="lrzxr"/>
    <w:basedOn w:val="Standardnpsmoodstavce"/>
    <w:rsid w:val="003903C2"/>
  </w:style>
  <w:style w:type="paragraph" w:styleId="Odstavecseseznamem">
    <w:name w:val="List Paragraph"/>
    <w:basedOn w:val="Normln"/>
    <w:uiPriority w:val="34"/>
    <w:qFormat/>
    <w:rsid w:val="00BE3A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jda@nd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JI7jVOebf8evPz9T2Dx9JdRbQ==">AMUW2mUtTpGRSxgkoijt0RUFl1ygeJNPcvaS4qQ13/1Clu3oQo3oXux8pFUtbTe8B7WEUIvt3FVVh/PLhDmvJU8yBQ9CzhBAonH+LiwWS/fGD6Y0Mr5pqao=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Lojda Pavel</cp:lastModifiedBy>
  <cp:revision>6</cp:revision>
  <dcterms:created xsi:type="dcterms:W3CDTF">2023-10-05T09:21:00Z</dcterms:created>
  <dcterms:modified xsi:type="dcterms:W3CDTF">2023-10-13T07:33:00Z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