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F50A" w14:textId="6664FA54" w:rsidR="007B45FD" w:rsidRDefault="007B45FD" w:rsidP="007B45FD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9E7BCC">
        <w:rPr>
          <w:sz w:val="28"/>
        </w:rPr>
        <w:t>3</w:t>
      </w:r>
      <w:r w:rsidR="00186601">
        <w:rPr>
          <w:sz w:val="28"/>
        </w:rPr>
        <w:t>6</w:t>
      </w:r>
    </w:p>
    <w:p w14:paraId="32C279DE" w14:textId="77777777" w:rsidR="007B45FD" w:rsidRDefault="007B45FD" w:rsidP="007B45FD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č.110 o dodávce a odběru tepla a teplé užitkové vody ze dne 18.6.2002</w:t>
      </w:r>
    </w:p>
    <w:p w14:paraId="69CA0F97" w14:textId="77777777" w:rsidR="007B45FD" w:rsidRDefault="007B45FD" w:rsidP="007B45FD">
      <w:pPr>
        <w:widowControl w:val="0"/>
        <w:outlineLvl w:val="0"/>
        <w:rPr>
          <w:b/>
          <w:snapToGrid w:val="0"/>
          <w:sz w:val="22"/>
        </w:rPr>
      </w:pPr>
    </w:p>
    <w:p w14:paraId="07C4FAD0" w14:textId="77777777" w:rsidR="007B45FD" w:rsidRDefault="007B45FD" w:rsidP="007B45FD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14:paraId="2AD6A0B5" w14:textId="77777777" w:rsidR="007B45FD" w:rsidRDefault="007B45FD" w:rsidP="007B45FD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14:paraId="06DFFA80" w14:textId="77777777" w:rsidR="007B45FD" w:rsidRDefault="007B45FD" w:rsidP="007B45FD">
      <w:pPr>
        <w:widowControl w:val="0"/>
        <w:jc w:val="both"/>
        <w:rPr>
          <w:snapToGrid w:val="0"/>
          <w:sz w:val="22"/>
          <w:u w:val="single"/>
        </w:rPr>
      </w:pPr>
    </w:p>
    <w:p w14:paraId="5999C38F" w14:textId="77777777" w:rsidR="007B45FD" w:rsidRDefault="007B45FD" w:rsidP="007B45FD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E02D23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14:paraId="7AF03497" w14:textId="77777777" w:rsidR="00E02D23" w:rsidRDefault="007B45FD" w:rsidP="00E02D23">
      <w:pPr>
        <w:pStyle w:val="Nadpis1"/>
        <w:rPr>
          <w:vanish/>
        </w:rPr>
      </w:pPr>
      <w:r w:rsidRPr="00E52DCD">
        <w:tab/>
      </w:r>
      <w:r w:rsidRPr="00E52DCD">
        <w:tab/>
      </w:r>
      <w:r w:rsidRPr="00E52DCD">
        <w:tab/>
      </w:r>
      <w:r w:rsidR="00E02D23">
        <w:t>Pernštýnské nám. 176/8,</w:t>
      </w:r>
    </w:p>
    <w:p w14:paraId="6C1E776B" w14:textId="77777777" w:rsidR="00E02D23" w:rsidRDefault="00E02D23" w:rsidP="00E02D23">
      <w:pPr>
        <w:rPr>
          <w:vanish/>
          <w:sz w:val="22"/>
        </w:rPr>
      </w:pPr>
    </w:p>
    <w:p w14:paraId="67D839BB" w14:textId="77777777" w:rsidR="00E02D23" w:rsidRDefault="00E02D23" w:rsidP="00E02D23">
      <w:pPr>
        <w:rPr>
          <w:vanish/>
          <w:sz w:val="22"/>
        </w:rPr>
      </w:pPr>
    </w:p>
    <w:p w14:paraId="6D2BB07E" w14:textId="77777777" w:rsidR="00E02D23" w:rsidRDefault="00E02D23" w:rsidP="00E02D23">
      <w:pPr>
        <w:rPr>
          <w:vanish/>
          <w:sz w:val="22"/>
        </w:rPr>
      </w:pPr>
    </w:p>
    <w:p w14:paraId="401ED1C0" w14:textId="77777777" w:rsidR="00E02D23" w:rsidRDefault="00E02D23" w:rsidP="00E02D23">
      <w:pPr>
        <w:rPr>
          <w:vanish/>
          <w:sz w:val="22"/>
        </w:rPr>
      </w:pPr>
    </w:p>
    <w:p w14:paraId="796195E0" w14:textId="77777777" w:rsidR="00E02D23" w:rsidRDefault="00E02D23" w:rsidP="00E02D23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14:paraId="2FBFBE7E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</w:p>
    <w:p w14:paraId="69FBB506" w14:textId="77777777" w:rsidR="00C16B73" w:rsidRDefault="00C16B73" w:rsidP="00C16B73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E52DCD">
        <w:rPr>
          <w:b/>
          <w:snapToGrid w:val="0"/>
          <w:sz w:val="22"/>
        </w:rPr>
        <w:t>Ing. Vladimírem Průšou, jednatelem společnosti</w:t>
      </w:r>
    </w:p>
    <w:p w14:paraId="785C8B6E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</w:p>
    <w:p w14:paraId="115DFC84" w14:textId="77777777" w:rsidR="007B45FD" w:rsidRDefault="007B45FD" w:rsidP="007B45F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14:paraId="5DAD09AD" w14:textId="77777777" w:rsidR="007B45FD" w:rsidRDefault="007B45FD" w:rsidP="007B45F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14:paraId="525914C1" w14:textId="77777777" w:rsidR="007B45FD" w:rsidRDefault="007B45FD" w:rsidP="007B45FD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14:paraId="3E7E00F6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14:paraId="02F7B6D6" w14:textId="77777777" w:rsidR="007B45FD" w:rsidRDefault="007B45FD" w:rsidP="007B45FD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14:paraId="742DDE92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325-26259893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1EC0750A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14:paraId="5856BDB3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14:paraId="12B8574B" w14:textId="77777777" w:rsidR="007B45FD" w:rsidRDefault="007B45FD" w:rsidP="007B45FD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14:paraId="44F994DD" w14:textId="77777777" w:rsidR="007B45FD" w:rsidRDefault="007B45FD" w:rsidP="007B45FD">
      <w:pPr>
        <w:widowControl w:val="0"/>
        <w:jc w:val="both"/>
        <w:rPr>
          <w:b/>
          <w:snapToGrid w:val="0"/>
          <w:sz w:val="22"/>
        </w:rPr>
      </w:pPr>
    </w:p>
    <w:p w14:paraId="35D0BA1A" w14:textId="77777777" w:rsidR="007B45FD" w:rsidRDefault="007B45FD" w:rsidP="007B45FD">
      <w:pPr>
        <w:pStyle w:val="Zkladntext2"/>
        <w:rPr>
          <w:b/>
          <w:bCs/>
        </w:rPr>
      </w:pPr>
      <w:r>
        <w:rPr>
          <w:u w:val="single"/>
        </w:rPr>
        <w:t>Kupující</w:t>
      </w:r>
      <w:r>
        <w:t xml:space="preserve">                 </w:t>
      </w:r>
      <w:r>
        <w:tab/>
      </w:r>
      <w:r>
        <w:rPr>
          <w:b/>
          <w:bCs/>
        </w:rPr>
        <w:t xml:space="preserve">Základní škola a mateřská škola Prostějov, Melantrichova 60 </w:t>
      </w:r>
    </w:p>
    <w:p w14:paraId="23804CCA" w14:textId="77777777" w:rsidR="007B45FD" w:rsidRDefault="007B45FD" w:rsidP="007B45FD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    Melantrichova 60</w:t>
      </w:r>
      <w:r w:rsidR="00E02D23">
        <w:rPr>
          <w:b/>
        </w:rPr>
        <w:t>,</w:t>
      </w:r>
      <w:r>
        <w:rPr>
          <w:b/>
        </w:rPr>
        <w:t xml:space="preserve"> 796 04</w:t>
      </w:r>
      <w:r w:rsidR="00E02D23">
        <w:rPr>
          <w:b/>
        </w:rPr>
        <w:t xml:space="preserve"> Prostějov</w:t>
      </w:r>
    </w:p>
    <w:p w14:paraId="0C0EB6F4" w14:textId="77777777" w:rsidR="007B45FD" w:rsidRDefault="007B45FD" w:rsidP="007B45FD">
      <w:pPr>
        <w:widowControl w:val="0"/>
        <w:jc w:val="both"/>
        <w:rPr>
          <w:b/>
          <w:snapToGrid w:val="0"/>
          <w:sz w:val="22"/>
        </w:rPr>
      </w:pPr>
    </w:p>
    <w:p w14:paraId="2B8D72C1" w14:textId="77777777" w:rsidR="007B45FD" w:rsidRDefault="007B45FD" w:rsidP="007B45FD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zastoupený:                   </w:t>
      </w:r>
      <w:r>
        <w:rPr>
          <w:b/>
          <w:bCs/>
          <w:snapToGrid w:val="0"/>
          <w:sz w:val="22"/>
        </w:rPr>
        <w:t>Mgr. Romanem Pazderou, ředitelem</w:t>
      </w:r>
    </w:p>
    <w:p w14:paraId="6C780DDC" w14:textId="77777777" w:rsidR="007B45FD" w:rsidRDefault="007B45FD" w:rsidP="007B45FD">
      <w:pPr>
        <w:widowControl w:val="0"/>
        <w:jc w:val="both"/>
        <w:rPr>
          <w:b/>
          <w:snapToGrid w:val="0"/>
          <w:sz w:val="22"/>
        </w:rPr>
      </w:pPr>
    </w:p>
    <w:p w14:paraId="54B89028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 kde/pod: Zřizovací listina města Prostějova (usnesení Městského zastupitelstva v Prostějově ze dne 9.11.1995</w:t>
      </w:r>
    </w:p>
    <w:p w14:paraId="477F2346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 </w:t>
      </w:r>
      <w:r>
        <w:rPr>
          <w:snapToGrid w:val="0"/>
          <w:sz w:val="22"/>
        </w:rPr>
        <w:tab/>
        <w:t>62860500</w:t>
      </w:r>
    </w:p>
    <w:p w14:paraId="73791EFA" w14:textId="77777777" w:rsidR="007B45FD" w:rsidRDefault="007B45FD" w:rsidP="007B45FD">
      <w:pPr>
        <w:widowControl w:val="0"/>
        <w:jc w:val="both"/>
        <w:outlineLv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 xml:space="preserve">                            </w:t>
      </w:r>
      <w:r>
        <w:rPr>
          <w:snapToGrid w:val="0"/>
          <w:sz w:val="22"/>
        </w:rPr>
        <w:tab/>
      </w:r>
      <w:r w:rsidR="00E02D23">
        <w:rPr>
          <w:snapToGrid w:val="0"/>
          <w:sz w:val="22"/>
        </w:rPr>
        <w:t>CZ62860500</w:t>
      </w:r>
      <w:r>
        <w:rPr>
          <w:snapToGrid w:val="0"/>
          <w:sz w:val="22"/>
        </w:rPr>
        <w:t xml:space="preserve">  </w:t>
      </w:r>
    </w:p>
    <w:p w14:paraId="08A641E7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 ČSOB, pobočka Prostějov</w:t>
      </w:r>
    </w:p>
    <w:p w14:paraId="6D3AEFBD" w14:textId="77777777" w:rsidR="007B45FD" w:rsidRDefault="007B45FD" w:rsidP="007B45FD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   </w:t>
      </w:r>
      <w:r>
        <w:rPr>
          <w:snapToGrid w:val="0"/>
          <w:sz w:val="22"/>
        </w:rPr>
        <w:tab/>
        <w:t>220866471/0300</w:t>
      </w:r>
    </w:p>
    <w:p w14:paraId="090C280A" w14:textId="77777777" w:rsidR="007B45FD" w:rsidRDefault="007B45FD" w:rsidP="007B45FD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14:paraId="3268BD35" w14:textId="77777777" w:rsidR="007B45FD" w:rsidRPr="00CF3E42" w:rsidRDefault="007B45FD" w:rsidP="007B45F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14:paraId="772F6F38" w14:textId="77777777" w:rsidR="007B45FD" w:rsidRPr="00BA2586" w:rsidRDefault="007B45FD" w:rsidP="007B45FD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14:paraId="71CAB6CB" w14:textId="77777777" w:rsidR="007B45FD" w:rsidRDefault="007B45FD" w:rsidP="007B45FD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14:paraId="08D388E7" w14:textId="77777777" w:rsidR="007B45FD" w:rsidRPr="00BA2586" w:rsidRDefault="007B45FD" w:rsidP="007B45FD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14:paraId="3637C2D6" w14:textId="77777777" w:rsidR="00AD23A7" w:rsidRPr="00BA2586" w:rsidRDefault="00AD23A7" w:rsidP="00AD23A7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14:paraId="143A5912" w14:textId="77777777" w:rsidR="00AD23A7" w:rsidRPr="00BA2586" w:rsidRDefault="00AD23A7" w:rsidP="00AD23A7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14:paraId="1D77CC67" w14:textId="77777777" w:rsidR="00AD23A7" w:rsidRDefault="00AD23A7" w:rsidP="00AD23A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14:paraId="17E93C20" w14:textId="77777777" w:rsidR="00AD23A7" w:rsidRDefault="00AD23A7" w:rsidP="00AD23A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14:paraId="4E1A0BFC" w14:textId="77777777" w:rsidR="00495FB7" w:rsidRPr="00FD6174" w:rsidRDefault="00495FB7" w:rsidP="00495FB7">
      <w:pPr>
        <w:widowControl w:val="0"/>
        <w:jc w:val="both"/>
        <w:rPr>
          <w:sz w:val="22"/>
          <w:szCs w:val="22"/>
        </w:rPr>
      </w:pPr>
      <w:bookmarkStart w:id="0" w:name="_Hlk120195246"/>
      <w:bookmarkStart w:id="1" w:name="_Hlk153195718"/>
      <w:r w:rsidRPr="00FD6174">
        <w:rPr>
          <w:sz w:val="22"/>
          <w:szCs w:val="22"/>
        </w:rPr>
        <w:t>- teplo v teplonosném médiu</w:t>
      </w:r>
      <w:r w:rsidRPr="00FD6174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</w:t>
      </w:r>
      <w:r w:rsidRPr="00FD6174">
        <w:rPr>
          <w:sz w:val="22"/>
          <w:szCs w:val="22"/>
        </w:rPr>
        <w:t>GJ</w:t>
      </w:r>
      <w:r w:rsidRPr="00FD6174">
        <w:rPr>
          <w:sz w:val="22"/>
          <w:szCs w:val="22"/>
        </w:rPr>
        <w:tab/>
      </w:r>
      <w:r w:rsidRPr="00FD6174">
        <w:rPr>
          <w:sz w:val="22"/>
          <w:szCs w:val="22"/>
        </w:rPr>
        <w:tab/>
      </w:r>
      <w:r w:rsidRPr="00FD6174">
        <w:rPr>
          <w:sz w:val="22"/>
          <w:szCs w:val="22"/>
        </w:rPr>
        <w:tab/>
      </w:r>
      <w:r>
        <w:rPr>
          <w:sz w:val="22"/>
          <w:szCs w:val="22"/>
        </w:rPr>
        <w:t xml:space="preserve">     1 293,69 </w:t>
      </w:r>
      <w:r w:rsidRPr="00FD6174">
        <w:rPr>
          <w:sz w:val="22"/>
          <w:szCs w:val="22"/>
        </w:rPr>
        <w:t xml:space="preserve">Kč vč. </w:t>
      </w:r>
      <w:r>
        <w:rPr>
          <w:sz w:val="22"/>
          <w:szCs w:val="22"/>
        </w:rPr>
        <w:t xml:space="preserve">12 % </w:t>
      </w:r>
      <w:r w:rsidRPr="00FD6174">
        <w:rPr>
          <w:sz w:val="22"/>
          <w:szCs w:val="22"/>
        </w:rPr>
        <w:t xml:space="preserve">PH                                  </w:t>
      </w:r>
    </w:p>
    <w:p w14:paraId="584A9138" w14:textId="77777777" w:rsidR="00495FB7" w:rsidRPr="00FD6174" w:rsidRDefault="00495FB7" w:rsidP="00495FB7">
      <w:pPr>
        <w:widowControl w:val="0"/>
        <w:jc w:val="both"/>
        <w:rPr>
          <w:sz w:val="22"/>
          <w:szCs w:val="22"/>
        </w:rPr>
      </w:pPr>
      <w:proofErr w:type="gramStart"/>
      <w:r w:rsidRPr="00FD6174">
        <w:rPr>
          <w:sz w:val="22"/>
          <w:szCs w:val="22"/>
        </w:rPr>
        <w:t>2.2  Cenová</w:t>
      </w:r>
      <w:proofErr w:type="gramEnd"/>
      <w:r w:rsidRPr="00FD6174">
        <w:rPr>
          <w:sz w:val="22"/>
          <w:szCs w:val="22"/>
        </w:rPr>
        <w:t xml:space="preserve"> doložka </w:t>
      </w:r>
    </w:p>
    <w:bookmarkEnd w:id="0"/>
    <w:p w14:paraId="3FB206E8" w14:textId="77777777" w:rsidR="00495FB7" w:rsidRPr="002A77EC" w:rsidRDefault="00495FB7" w:rsidP="00495FB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:</w:t>
      </w:r>
    </w:p>
    <w:p w14:paraId="2BBFCBE6" w14:textId="77777777" w:rsidR="00495FB7" w:rsidRPr="002A77EC" w:rsidRDefault="00495FB7" w:rsidP="00495FB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14:paraId="77FDF352" w14:textId="77777777" w:rsidR="00495FB7" w:rsidRPr="002A77EC" w:rsidRDefault="00495FB7" w:rsidP="00495FB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14:paraId="646C768A" w14:textId="77777777" w:rsidR="00495FB7" w:rsidRPr="002A77EC" w:rsidRDefault="00495FB7" w:rsidP="00495FB7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130 000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4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4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14:paraId="58FCBF61" w14:textId="77777777" w:rsidR="00495FB7" w:rsidRDefault="00495FB7" w:rsidP="00495FB7">
      <w:pPr>
        <w:widowControl w:val="0"/>
        <w:jc w:val="both"/>
        <w:rPr>
          <w:sz w:val="22"/>
          <w:szCs w:val="22"/>
        </w:rPr>
      </w:pPr>
    </w:p>
    <w:p w14:paraId="300C7FC0" w14:textId="3A2282B2" w:rsidR="00495FB7" w:rsidRPr="002A77EC" w:rsidRDefault="00495FB7" w:rsidP="00495FB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A77EC">
        <w:rPr>
          <w:sz w:val="22"/>
          <w:szCs w:val="22"/>
        </w:rPr>
        <w:t>.</w:t>
      </w:r>
    </w:p>
    <w:p w14:paraId="6A8DA6A3" w14:textId="77777777" w:rsidR="00495FB7" w:rsidRPr="002A77EC" w:rsidRDefault="00495FB7" w:rsidP="00495FB7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14:paraId="573EBCC4" w14:textId="77777777" w:rsidR="00495FB7" w:rsidRPr="00EB3ADA" w:rsidRDefault="00495FB7" w:rsidP="00495FB7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14:paraId="1CDC8738" w14:textId="77777777" w:rsidR="00495FB7" w:rsidRPr="002A77EC" w:rsidRDefault="00495FB7" w:rsidP="00495FB7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4</w:t>
      </w:r>
      <w:bookmarkEnd w:id="1"/>
    </w:p>
    <w:p w14:paraId="4CEC48F8" w14:textId="77777777" w:rsidR="00E02D23" w:rsidRPr="00220CBA" w:rsidRDefault="00E02D23" w:rsidP="00E02D23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1225EE">
        <w:rPr>
          <w:snapToGrid w:val="0"/>
          <w:sz w:val="22"/>
          <w:szCs w:val="22"/>
        </w:rPr>
        <w:t xml:space="preserve">1 </w:t>
      </w:r>
      <w:r w:rsidR="00650560">
        <w:rPr>
          <w:snapToGrid w:val="0"/>
          <w:sz w:val="22"/>
          <w:szCs w:val="22"/>
        </w:rPr>
        <w:t>510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14:paraId="1FB83D8B" w14:textId="77777777" w:rsidR="00E02D23" w:rsidRPr="00220CBA" w:rsidRDefault="00E02D23" w:rsidP="00E02D23">
      <w:pPr>
        <w:rPr>
          <w:sz w:val="22"/>
          <w:szCs w:val="22"/>
        </w:rPr>
      </w:pPr>
    </w:p>
    <w:p w14:paraId="7A1DC31A" w14:textId="77777777" w:rsidR="00E02D23" w:rsidRDefault="00E02D23" w:rsidP="00E02D23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</w:p>
    <w:p w14:paraId="62D2B2D5" w14:textId="77777777" w:rsidR="00C16B73" w:rsidRDefault="00C16B73" w:rsidP="007B45FD">
      <w:pPr>
        <w:widowControl w:val="0"/>
        <w:jc w:val="center"/>
        <w:rPr>
          <w:snapToGrid w:val="0"/>
          <w:sz w:val="22"/>
        </w:rPr>
      </w:pPr>
    </w:p>
    <w:bookmarkStart w:id="2" w:name="_MON_1479663608"/>
    <w:bookmarkStart w:id="3" w:name="_MON_1320819983"/>
    <w:bookmarkStart w:id="4" w:name="_MON_1320820024"/>
    <w:bookmarkStart w:id="5" w:name="_MON_1353846403"/>
    <w:bookmarkStart w:id="6" w:name="_MON_1384603477"/>
    <w:bookmarkStart w:id="7" w:name="_MON_1417267265"/>
    <w:bookmarkEnd w:id="2"/>
    <w:bookmarkEnd w:id="3"/>
    <w:bookmarkEnd w:id="4"/>
    <w:bookmarkEnd w:id="5"/>
    <w:bookmarkEnd w:id="6"/>
    <w:bookmarkEnd w:id="7"/>
    <w:bookmarkStart w:id="8" w:name="_MON_1448734708"/>
    <w:bookmarkEnd w:id="8"/>
    <w:p w14:paraId="48236EEB" w14:textId="77777777" w:rsidR="007B45FD" w:rsidRDefault="00650560" w:rsidP="007B45FD">
      <w:pPr>
        <w:widowControl w:val="0"/>
        <w:jc w:val="center"/>
        <w:rPr>
          <w:snapToGrid w:val="0"/>
          <w:sz w:val="22"/>
        </w:rPr>
      </w:pPr>
      <w:r w:rsidRPr="007B45FD">
        <w:rPr>
          <w:snapToGrid w:val="0"/>
          <w:sz w:val="22"/>
        </w:rPr>
        <w:object w:dxaOrig="3813" w:dyaOrig="4666" w14:anchorId="3181C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33.25pt" o:ole="">
            <v:imagedata r:id="rId6" o:title=""/>
          </v:shape>
          <o:OLEObject Type="Embed" ProgID="Excel.Sheet.8" ShapeID="_x0000_i1025" DrawAspect="Content" ObjectID="_1764073500" r:id="rId7"/>
        </w:object>
      </w:r>
    </w:p>
    <w:p w14:paraId="12630989" w14:textId="77777777" w:rsidR="007B45FD" w:rsidRDefault="007B45FD" w:rsidP="007B45FD">
      <w:pPr>
        <w:widowControl w:val="0"/>
        <w:jc w:val="center"/>
        <w:rPr>
          <w:snapToGrid w:val="0"/>
          <w:sz w:val="22"/>
        </w:rPr>
      </w:pPr>
    </w:p>
    <w:p w14:paraId="7C719047" w14:textId="77777777" w:rsidR="007B45FD" w:rsidRPr="00CF3E42" w:rsidRDefault="007B45FD" w:rsidP="007B45FD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14:paraId="2BB8E6E2" w14:textId="77777777" w:rsidR="007B45FD" w:rsidRDefault="007B45FD" w:rsidP="007B45FD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14:paraId="6F7E45F0" w14:textId="77777777" w:rsidR="007B45FD" w:rsidRPr="00CF3E42" w:rsidRDefault="007B45FD" w:rsidP="007B45FD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14:paraId="5A4E0039" w14:textId="77777777" w:rsidR="001225EE" w:rsidRDefault="001225EE" w:rsidP="001225EE">
      <w:pPr>
        <w:widowControl w:val="0"/>
        <w:rPr>
          <w:sz w:val="22"/>
          <w:szCs w:val="22"/>
        </w:rPr>
      </w:pPr>
    </w:p>
    <w:p w14:paraId="7D6B643E" w14:textId="77777777" w:rsidR="001225EE" w:rsidRPr="001225EE" w:rsidRDefault="001225EE" w:rsidP="001225EE">
      <w:pPr>
        <w:widowControl w:val="0"/>
        <w:jc w:val="center"/>
        <w:rPr>
          <w:b/>
          <w:sz w:val="22"/>
          <w:szCs w:val="22"/>
        </w:rPr>
      </w:pPr>
      <w:r w:rsidRPr="001225EE">
        <w:rPr>
          <w:b/>
          <w:sz w:val="22"/>
          <w:szCs w:val="22"/>
        </w:rPr>
        <w:t>D.</w:t>
      </w:r>
    </w:p>
    <w:p w14:paraId="46976CF9" w14:textId="77777777" w:rsidR="00495FB7" w:rsidRPr="00C5426B" w:rsidRDefault="00495FB7" w:rsidP="00495FB7">
      <w:pPr>
        <w:widowControl w:val="0"/>
        <w:rPr>
          <w:sz w:val="22"/>
          <w:szCs w:val="22"/>
        </w:rPr>
      </w:pPr>
      <w:bookmarkStart w:id="9" w:name="_Hlk152923650"/>
      <w:bookmarkStart w:id="10" w:name="_Hlk153287345"/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C5426B">
        <w:rPr>
          <w:sz w:val="22"/>
          <w:szCs w:val="22"/>
        </w:rPr>
        <w:t>.</w:t>
      </w:r>
    </w:p>
    <w:p w14:paraId="3A3C63D3" w14:textId="77777777" w:rsidR="00495FB7" w:rsidRPr="00C5426B" w:rsidRDefault="00495FB7" w:rsidP="00495FB7">
      <w:pPr>
        <w:jc w:val="both"/>
        <w:rPr>
          <w:sz w:val="22"/>
          <w:szCs w:val="22"/>
        </w:rPr>
      </w:pPr>
    </w:p>
    <w:p w14:paraId="39CE678D" w14:textId="77777777" w:rsidR="00495FB7" w:rsidRPr="00C5426B" w:rsidRDefault="00495FB7" w:rsidP="00495FB7">
      <w:pPr>
        <w:jc w:val="both"/>
        <w:rPr>
          <w:sz w:val="22"/>
          <w:szCs w:val="22"/>
        </w:rPr>
      </w:pPr>
    </w:p>
    <w:p w14:paraId="3E675427" w14:textId="77777777" w:rsidR="00495FB7" w:rsidRDefault="00495FB7" w:rsidP="00495FB7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18. 12. 2023</w:t>
      </w:r>
      <w:bookmarkEnd w:id="9"/>
    </w:p>
    <w:bookmarkEnd w:id="10"/>
    <w:p w14:paraId="1FC66F65" w14:textId="77777777" w:rsidR="007B45FD" w:rsidRPr="007B45FD" w:rsidRDefault="007B45FD" w:rsidP="007B45FD">
      <w:pPr>
        <w:rPr>
          <w:sz w:val="22"/>
          <w:szCs w:val="22"/>
        </w:rPr>
      </w:pPr>
    </w:p>
    <w:p w14:paraId="1AAC480A" w14:textId="77777777" w:rsidR="007B45FD" w:rsidRPr="007B45FD" w:rsidRDefault="007B45FD" w:rsidP="007B45FD">
      <w:pPr>
        <w:rPr>
          <w:sz w:val="22"/>
          <w:szCs w:val="22"/>
        </w:rPr>
      </w:pPr>
    </w:p>
    <w:p w14:paraId="5E547302" w14:textId="77777777" w:rsidR="007B45FD" w:rsidRDefault="007B45FD" w:rsidP="007B45FD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14:paraId="68CD0996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</w:p>
    <w:p w14:paraId="1CF5B4FB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Mgr. Roman Pazdera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E52DCD">
        <w:rPr>
          <w:snapToGrid w:val="0"/>
          <w:sz w:val="22"/>
        </w:rPr>
        <w:t>Ing. Vladimír Průša</w:t>
      </w:r>
    </w:p>
    <w:p w14:paraId="192CD3D5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ředitel školy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E52DCD">
        <w:rPr>
          <w:snapToGrid w:val="0"/>
          <w:sz w:val="22"/>
        </w:rPr>
        <w:t>jednatel společnosti</w:t>
      </w:r>
    </w:p>
    <w:p w14:paraId="67C75344" w14:textId="77777777" w:rsidR="007B45FD" w:rsidRDefault="007B45FD" w:rsidP="007B45F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64D23D14" w14:textId="77777777" w:rsidR="007B45FD" w:rsidRDefault="007B45FD" w:rsidP="007B45FD">
      <w:pPr>
        <w:widowControl w:val="0"/>
        <w:jc w:val="center"/>
        <w:rPr>
          <w:snapToGrid w:val="0"/>
          <w:sz w:val="22"/>
        </w:rPr>
      </w:pPr>
    </w:p>
    <w:p w14:paraId="707E1F40" w14:textId="77777777"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1E82" w14:textId="77777777" w:rsidR="00180477" w:rsidRDefault="00180477">
      <w:r>
        <w:separator/>
      </w:r>
    </w:p>
  </w:endnote>
  <w:endnote w:type="continuationSeparator" w:id="0">
    <w:p w14:paraId="69FC9D15" w14:textId="77777777" w:rsidR="00180477" w:rsidRDefault="0018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E64E" w14:textId="77777777" w:rsidR="00E02D23" w:rsidRPr="007B45FD" w:rsidRDefault="00E02D23" w:rsidP="007B45FD">
    <w:pPr>
      <w:pStyle w:val="Zpat"/>
      <w:jc w:val="center"/>
      <w:rPr>
        <w:sz w:val="20"/>
        <w:szCs w:val="20"/>
      </w:rPr>
    </w:pPr>
    <w:r w:rsidRPr="007B45FD">
      <w:rPr>
        <w:sz w:val="20"/>
        <w:szCs w:val="20"/>
      </w:rPr>
      <w:t xml:space="preserve">Strana </w:t>
    </w:r>
    <w:r w:rsidRPr="007B45FD">
      <w:rPr>
        <w:sz w:val="20"/>
        <w:szCs w:val="20"/>
      </w:rPr>
      <w:fldChar w:fldCharType="begin"/>
    </w:r>
    <w:r w:rsidRPr="007B45FD">
      <w:rPr>
        <w:sz w:val="20"/>
        <w:szCs w:val="20"/>
      </w:rPr>
      <w:instrText xml:space="preserve"> PAGE </w:instrText>
    </w:r>
    <w:r w:rsidRPr="007B45FD">
      <w:rPr>
        <w:sz w:val="20"/>
        <w:szCs w:val="20"/>
      </w:rPr>
      <w:fldChar w:fldCharType="separate"/>
    </w:r>
    <w:r w:rsidR="00197CD5">
      <w:rPr>
        <w:noProof/>
        <w:sz w:val="20"/>
        <w:szCs w:val="20"/>
      </w:rPr>
      <w:t>2</w:t>
    </w:r>
    <w:r w:rsidRPr="007B45FD">
      <w:rPr>
        <w:sz w:val="20"/>
        <w:szCs w:val="20"/>
      </w:rPr>
      <w:fldChar w:fldCharType="end"/>
    </w:r>
    <w:r w:rsidRPr="007B45FD">
      <w:rPr>
        <w:sz w:val="20"/>
        <w:szCs w:val="20"/>
      </w:rPr>
      <w:t xml:space="preserve"> (celkem </w:t>
    </w:r>
    <w:r w:rsidRPr="007B45FD">
      <w:rPr>
        <w:sz w:val="20"/>
        <w:szCs w:val="20"/>
      </w:rPr>
      <w:fldChar w:fldCharType="begin"/>
    </w:r>
    <w:r w:rsidRPr="007B45FD">
      <w:rPr>
        <w:sz w:val="20"/>
        <w:szCs w:val="20"/>
      </w:rPr>
      <w:instrText xml:space="preserve"> NUMPAGES </w:instrText>
    </w:r>
    <w:r w:rsidRPr="007B45FD">
      <w:rPr>
        <w:sz w:val="20"/>
        <w:szCs w:val="20"/>
      </w:rPr>
      <w:fldChar w:fldCharType="separate"/>
    </w:r>
    <w:r w:rsidR="00197CD5">
      <w:rPr>
        <w:noProof/>
        <w:sz w:val="20"/>
        <w:szCs w:val="20"/>
      </w:rPr>
      <w:t>2</w:t>
    </w:r>
    <w:r w:rsidRPr="007B45FD">
      <w:rPr>
        <w:sz w:val="20"/>
        <w:szCs w:val="20"/>
      </w:rPr>
      <w:fldChar w:fldCharType="end"/>
    </w:r>
    <w:r w:rsidRPr="007B45F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1CDF" w14:textId="77777777" w:rsidR="00180477" w:rsidRDefault="00180477">
      <w:r>
        <w:separator/>
      </w:r>
    </w:p>
  </w:footnote>
  <w:footnote w:type="continuationSeparator" w:id="0">
    <w:p w14:paraId="5B99B6E2" w14:textId="77777777" w:rsidR="00180477" w:rsidRDefault="0018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FD"/>
    <w:rsid w:val="000F1B81"/>
    <w:rsid w:val="00114801"/>
    <w:rsid w:val="001225EE"/>
    <w:rsid w:val="0013643C"/>
    <w:rsid w:val="00171983"/>
    <w:rsid w:val="00180477"/>
    <w:rsid w:val="00186601"/>
    <w:rsid w:val="00197CD5"/>
    <w:rsid w:val="00237429"/>
    <w:rsid w:val="002E3D3C"/>
    <w:rsid w:val="003B0A96"/>
    <w:rsid w:val="003C3493"/>
    <w:rsid w:val="003E7EF9"/>
    <w:rsid w:val="00445955"/>
    <w:rsid w:val="004705A7"/>
    <w:rsid w:val="00495FB7"/>
    <w:rsid w:val="004B4D86"/>
    <w:rsid w:val="004B7035"/>
    <w:rsid w:val="004E77BA"/>
    <w:rsid w:val="0053540F"/>
    <w:rsid w:val="005B21E8"/>
    <w:rsid w:val="00650560"/>
    <w:rsid w:val="006834A9"/>
    <w:rsid w:val="006E5B00"/>
    <w:rsid w:val="007033C6"/>
    <w:rsid w:val="0073196E"/>
    <w:rsid w:val="007A7E2E"/>
    <w:rsid w:val="007B45FD"/>
    <w:rsid w:val="007C4CFB"/>
    <w:rsid w:val="007E5154"/>
    <w:rsid w:val="008351B8"/>
    <w:rsid w:val="00900546"/>
    <w:rsid w:val="00931AA5"/>
    <w:rsid w:val="009729C1"/>
    <w:rsid w:val="009B0BF6"/>
    <w:rsid w:val="009E7BCC"/>
    <w:rsid w:val="009F0BF3"/>
    <w:rsid w:val="00A0209E"/>
    <w:rsid w:val="00A85A04"/>
    <w:rsid w:val="00A86E48"/>
    <w:rsid w:val="00AD23A7"/>
    <w:rsid w:val="00AD3F9D"/>
    <w:rsid w:val="00BF116E"/>
    <w:rsid w:val="00C05541"/>
    <w:rsid w:val="00C06FCF"/>
    <w:rsid w:val="00C16B73"/>
    <w:rsid w:val="00CC4C75"/>
    <w:rsid w:val="00D268C4"/>
    <w:rsid w:val="00D75E55"/>
    <w:rsid w:val="00DE61B3"/>
    <w:rsid w:val="00DF3E8C"/>
    <w:rsid w:val="00E02D23"/>
    <w:rsid w:val="00E52DCD"/>
    <w:rsid w:val="00F8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9096C3"/>
  <w15:chartTrackingRefBased/>
  <w15:docId w15:val="{C903A000-E3C4-4666-B4A6-43602318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45FD"/>
    <w:rPr>
      <w:sz w:val="24"/>
      <w:szCs w:val="24"/>
    </w:rPr>
  </w:style>
  <w:style w:type="paragraph" w:styleId="Nadpis1">
    <w:name w:val="heading 1"/>
    <w:basedOn w:val="Normln"/>
    <w:next w:val="Normln"/>
    <w:qFormat/>
    <w:rsid w:val="007B45FD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7B45FD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B45FD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7B45FD"/>
    <w:pPr>
      <w:widowControl w:val="0"/>
      <w:jc w:val="center"/>
    </w:pPr>
    <w:rPr>
      <w:b/>
      <w:bCs/>
      <w:snapToGrid w:val="0"/>
      <w:sz w:val="32"/>
    </w:rPr>
  </w:style>
  <w:style w:type="paragraph" w:styleId="Zhlav">
    <w:name w:val="header"/>
    <w:basedOn w:val="Normln"/>
    <w:rsid w:val="007B45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45F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2021-01-12T13:16:00Z</cp:lastPrinted>
  <dcterms:created xsi:type="dcterms:W3CDTF">2023-12-14T14:37:00Z</dcterms:created>
  <dcterms:modified xsi:type="dcterms:W3CDTF">2023-12-14T14:38:00Z</dcterms:modified>
</cp:coreProperties>
</file>