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1FB5" w14:textId="77777777" w:rsidR="003A19D5" w:rsidRDefault="003A19D5" w:rsidP="003A19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374435/2023</w:t>
      </w:r>
    </w:p>
    <w:p w14:paraId="646B2537" w14:textId="5E644685" w:rsidR="003A19D5" w:rsidRDefault="003A19D5" w:rsidP="003A19D5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57736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spuess8c17b44a</w:t>
      </w:r>
    </w:p>
    <w:p w14:paraId="20AE5A7F" w14:textId="77777777" w:rsidR="00577367" w:rsidRDefault="00577367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144FD546" w14:textId="77777777" w:rsidR="00577367" w:rsidRDefault="00AC65B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b/>
          <w:color w:val="000000"/>
          <w:sz w:val="22"/>
          <w:szCs w:val="22"/>
        </w:rPr>
        <w:t>Statutární město Opava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79858D" w14:textId="77777777" w:rsidR="00577367" w:rsidRDefault="0057736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AC65B8" w:rsidRPr="00E2773F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AC65B8" w:rsidRPr="00E2773F">
        <w:rPr>
          <w:rFonts w:ascii="Arial" w:hAnsi="Arial" w:cs="Arial"/>
          <w:color w:val="000000"/>
          <w:sz w:val="22"/>
          <w:szCs w:val="22"/>
        </w:rPr>
        <w:t xml:space="preserve"> Horní náměstí 69, </w:t>
      </w:r>
      <w:r>
        <w:rPr>
          <w:rFonts w:ascii="Arial" w:hAnsi="Arial" w:cs="Arial"/>
          <w:color w:val="000000"/>
          <w:sz w:val="22"/>
          <w:szCs w:val="22"/>
        </w:rPr>
        <w:t xml:space="preserve">746 01 </w:t>
      </w:r>
      <w:r w:rsidR="00AC65B8" w:rsidRPr="00E2773F">
        <w:rPr>
          <w:rFonts w:ascii="Arial" w:hAnsi="Arial" w:cs="Arial"/>
          <w:color w:val="000000"/>
          <w:sz w:val="22"/>
          <w:szCs w:val="22"/>
        </w:rPr>
        <w:t>Opava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550B8AC9" w14:textId="4AAAAD22" w:rsidR="00577367" w:rsidRDefault="0057736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</w:t>
      </w:r>
      <w:r w:rsidR="00AC65B8" w:rsidRPr="00E2773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Tomáš Navrátil, primátor</w:t>
      </w:r>
      <w:r w:rsidR="00221788">
        <w:rPr>
          <w:rFonts w:ascii="Arial" w:hAnsi="Arial" w:cs="Arial"/>
          <w:color w:val="000000"/>
          <w:sz w:val="22"/>
          <w:szCs w:val="22"/>
        </w:rPr>
        <w:t xml:space="preserve"> města</w:t>
      </w:r>
    </w:p>
    <w:p w14:paraId="72C7064B" w14:textId="77777777" w:rsidR="00577367" w:rsidRDefault="00AC65B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IČO 00300535 </w:t>
      </w:r>
    </w:p>
    <w:p w14:paraId="7D7F8D3D" w14:textId="1BADBA0B" w:rsidR="00AC65B8" w:rsidRPr="00E2773F" w:rsidRDefault="00AC65B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DIČ CZ00300535</w:t>
      </w:r>
    </w:p>
    <w:p w14:paraId="215A4A55" w14:textId="77777777" w:rsidR="00AC65B8" w:rsidRPr="00E2773F" w:rsidRDefault="00AC65B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E2773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E2773F">
        <w:rPr>
          <w:rFonts w:ascii="Arial" w:hAnsi="Arial" w:cs="Arial"/>
          <w:color w:val="000000"/>
          <w:sz w:val="22"/>
          <w:szCs w:val="22"/>
        </w:rPr>
        <w:t>p ř e v á d ě j í c í")</w:t>
      </w:r>
    </w:p>
    <w:p w14:paraId="1FE26B62" w14:textId="77777777" w:rsidR="00AC65B8" w:rsidRPr="00E2773F" w:rsidRDefault="00AC65B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3E5389" w14:textId="77777777" w:rsidR="00AC65B8" w:rsidRPr="00E2773F" w:rsidRDefault="00AC65B8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a</w:t>
      </w:r>
    </w:p>
    <w:p w14:paraId="0E178CCF" w14:textId="77777777" w:rsidR="00AC65B8" w:rsidRPr="00E2773F" w:rsidRDefault="00AC65B8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881931A" w14:textId="4B1C4E4A" w:rsidR="00CB55CB" w:rsidRPr="00E2773F" w:rsidRDefault="00CB55CB" w:rsidP="00CB55CB">
      <w:pPr>
        <w:widowControl/>
        <w:rPr>
          <w:rFonts w:ascii="Arial" w:hAnsi="Arial" w:cs="Arial"/>
          <w:b/>
          <w:sz w:val="22"/>
          <w:szCs w:val="22"/>
        </w:rPr>
      </w:pPr>
      <w:r w:rsidRPr="00E2773F">
        <w:rPr>
          <w:rFonts w:ascii="Arial" w:hAnsi="Arial" w:cs="Arial"/>
          <w:b/>
          <w:sz w:val="22"/>
          <w:szCs w:val="22"/>
        </w:rPr>
        <w:t xml:space="preserve">Česká </w:t>
      </w:r>
      <w:r w:rsidR="00221788" w:rsidRPr="00E2773F">
        <w:rPr>
          <w:rFonts w:ascii="Arial" w:hAnsi="Arial" w:cs="Arial"/>
          <w:b/>
          <w:sz w:val="22"/>
          <w:szCs w:val="22"/>
        </w:rPr>
        <w:t>republika – Státní</w:t>
      </w:r>
      <w:r w:rsidRPr="00E2773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DF5253C" w14:textId="77777777" w:rsidR="00CB55CB" w:rsidRPr="00E2773F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2773F">
        <w:rPr>
          <w:rFonts w:ascii="Arial" w:hAnsi="Arial" w:cs="Arial"/>
          <w:sz w:val="22"/>
          <w:szCs w:val="22"/>
        </w:rPr>
        <w:t>11a</w:t>
      </w:r>
      <w:proofErr w:type="gramEnd"/>
      <w:r w:rsidRPr="00E2773F">
        <w:rPr>
          <w:rFonts w:ascii="Arial" w:hAnsi="Arial" w:cs="Arial"/>
          <w:sz w:val="22"/>
          <w:szCs w:val="22"/>
        </w:rPr>
        <w:t>, 130 00 Praha 3</w:t>
      </w:r>
      <w:r w:rsidR="004257EF" w:rsidRPr="00E2773F">
        <w:rPr>
          <w:rFonts w:ascii="Arial" w:hAnsi="Arial" w:cs="Arial"/>
          <w:sz w:val="22"/>
          <w:szCs w:val="22"/>
        </w:rPr>
        <w:t xml:space="preserve"> - Žižkov</w:t>
      </w:r>
      <w:r w:rsidRPr="00E2773F">
        <w:rPr>
          <w:rFonts w:ascii="Arial" w:hAnsi="Arial" w:cs="Arial"/>
          <w:sz w:val="22"/>
          <w:szCs w:val="22"/>
        </w:rPr>
        <w:t>,</w:t>
      </w:r>
    </w:p>
    <w:p w14:paraId="20A25201" w14:textId="77777777" w:rsidR="00CB55CB" w:rsidRPr="00E2773F" w:rsidRDefault="00CB55CB" w:rsidP="00CB55CB">
      <w:pPr>
        <w:widowControl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kterou zastupuje</w:t>
      </w:r>
      <w:r w:rsidRPr="00E2773F">
        <w:rPr>
          <w:rFonts w:ascii="Arial" w:hAnsi="Arial" w:cs="Arial"/>
          <w:sz w:val="22"/>
          <w:szCs w:val="22"/>
        </w:rPr>
        <w:t xml:space="preserve"> </w:t>
      </w:r>
      <w:r w:rsidRPr="00E2773F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0E30B6B9" w14:textId="77777777" w:rsidR="00CB55CB" w:rsidRPr="00E2773F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7DDEA02F" w14:textId="77777777" w:rsidR="00CB55CB" w:rsidRPr="00E2773F" w:rsidRDefault="00CB55CB" w:rsidP="00CB55CB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IČ</w:t>
      </w:r>
      <w:r w:rsidR="004B0D91" w:rsidRPr="00E2773F">
        <w:rPr>
          <w:rFonts w:ascii="Arial" w:hAnsi="Arial" w:cs="Arial"/>
          <w:sz w:val="22"/>
          <w:szCs w:val="22"/>
        </w:rPr>
        <w:t>O</w:t>
      </w:r>
      <w:r w:rsidRPr="00E2773F">
        <w:rPr>
          <w:rFonts w:ascii="Arial" w:hAnsi="Arial" w:cs="Arial"/>
          <w:sz w:val="22"/>
          <w:szCs w:val="22"/>
        </w:rPr>
        <w:t>: 01312774</w:t>
      </w:r>
    </w:p>
    <w:p w14:paraId="60B42821" w14:textId="77777777" w:rsidR="00CB55CB" w:rsidRPr="00E2773F" w:rsidRDefault="00CB55CB" w:rsidP="00CB55CB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2773F">
        <w:rPr>
          <w:rFonts w:ascii="Arial" w:hAnsi="Arial" w:cs="Arial"/>
          <w:sz w:val="22"/>
          <w:szCs w:val="22"/>
        </w:rPr>
        <w:t>DIČ:  CZ</w:t>
      </w:r>
      <w:proofErr w:type="gramEnd"/>
      <w:r w:rsidRPr="00E2773F">
        <w:rPr>
          <w:rFonts w:ascii="Arial" w:hAnsi="Arial" w:cs="Arial"/>
          <w:sz w:val="22"/>
          <w:szCs w:val="22"/>
        </w:rPr>
        <w:t>01312774</w:t>
      </w:r>
    </w:p>
    <w:p w14:paraId="7A7459F8" w14:textId="77777777" w:rsidR="00AC65B8" w:rsidRPr="00E2773F" w:rsidRDefault="00AC65B8" w:rsidP="00CB55CB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(dále jen ”n a b y v a t e l”)</w:t>
      </w:r>
    </w:p>
    <w:p w14:paraId="5CAC7315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ab/>
      </w:r>
    </w:p>
    <w:p w14:paraId="5EC7CD5C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uzavírají tuto</w:t>
      </w:r>
    </w:p>
    <w:p w14:paraId="321E2F5E" w14:textId="77777777" w:rsidR="00AC65B8" w:rsidRPr="00E2773F" w:rsidRDefault="00AC65B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B0C0709" w14:textId="77777777" w:rsidR="00AC65B8" w:rsidRPr="00E2773F" w:rsidRDefault="00854962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  <w:lang w:val="pl-PL"/>
        </w:rPr>
        <w:t>SMLOUVU O BEZÚPLATNÉM PŘEVODU POZEMKŮ</w:t>
      </w:r>
    </w:p>
    <w:p w14:paraId="2776AE9A" w14:textId="77777777" w:rsidR="00AC65B8" w:rsidRPr="00E2773F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0F15049E" w14:textId="77777777" w:rsidR="00AC65B8" w:rsidRPr="00E2773F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 xml:space="preserve">č. </w:t>
      </w:r>
      <w:r w:rsidRPr="00E2773F">
        <w:rPr>
          <w:rFonts w:ascii="Arial" w:hAnsi="Arial" w:cs="Arial"/>
          <w:color w:val="000000"/>
          <w:sz w:val="22"/>
          <w:szCs w:val="22"/>
        </w:rPr>
        <w:t>3001992322</w:t>
      </w:r>
    </w:p>
    <w:p w14:paraId="345EDD7E" w14:textId="77777777" w:rsidR="00AC65B8" w:rsidRPr="00E2773F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3663F82D" w14:textId="327A028B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I.</w:t>
      </w:r>
    </w:p>
    <w:p w14:paraId="0DC04E1D" w14:textId="77777777" w:rsidR="006E7D21" w:rsidRPr="00E2773F" w:rsidRDefault="006E7D21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3434A22D" w14:textId="64768E7C" w:rsidR="00AC65B8" w:rsidRPr="00E2773F" w:rsidRDefault="00AC65B8">
      <w:pPr>
        <w:widowControl/>
        <w:ind w:firstLine="42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Dne </w:t>
      </w:r>
      <w:r w:rsidRPr="00E2773F">
        <w:rPr>
          <w:rFonts w:ascii="Arial" w:hAnsi="Arial" w:cs="Arial"/>
          <w:sz w:val="22"/>
          <w:szCs w:val="22"/>
        </w:rPr>
        <w:t>1.6.2007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byla </w:t>
      </w:r>
      <w:r w:rsidRPr="00E2773F">
        <w:rPr>
          <w:rFonts w:ascii="Arial" w:hAnsi="Arial" w:cs="Arial"/>
          <w:sz w:val="22"/>
          <w:szCs w:val="22"/>
        </w:rPr>
        <w:t xml:space="preserve">mezi </w:t>
      </w:r>
      <w:r w:rsidR="00CB55CB" w:rsidRPr="00E2773F">
        <w:rPr>
          <w:rFonts w:ascii="Arial" w:hAnsi="Arial" w:cs="Arial"/>
          <w:sz w:val="22"/>
          <w:szCs w:val="22"/>
        </w:rPr>
        <w:t>Pozemkovým fondem ČR, nyní Státním pozemkovým úřadem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  <w:r w:rsidR="00EF7BD0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2773F">
        <w:rPr>
          <w:rFonts w:ascii="Arial" w:hAnsi="Arial" w:cs="Arial"/>
          <w:sz w:val="22"/>
          <w:szCs w:val="22"/>
        </w:rPr>
        <w:t xml:space="preserve">Statutární město Opava 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uzavřena ve smyslu § 5 odst. 1 písm. b) zákona č. 95/1999 Sb. </w:t>
      </w:r>
      <w:r w:rsidR="00EF7BD0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o podmínkách převodu zemědělských a lesních pozemků z vlastnictví státu na jiné osoby </w:t>
      </w:r>
      <w:r w:rsidR="00EF7BD0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E2773F">
        <w:rPr>
          <w:rFonts w:ascii="Arial" w:hAnsi="Arial" w:cs="Arial"/>
          <w:color w:val="000000"/>
          <w:sz w:val="22"/>
          <w:szCs w:val="22"/>
        </w:rPr>
        <w:t>a o změně zákona č. 569/1991 Sb. o Pozemkovém fondu České republiky, ve znění pozdějších předpisů, a zákona č. 357/1992 Sb. o dani dědické, dani darovací a dani z převodu nemovitostí, ve znění pozdějších předpisů, smlouva o bezúplatném převodu pozemků č. </w:t>
      </w:r>
      <w:r w:rsidRPr="00E2773F">
        <w:rPr>
          <w:rFonts w:ascii="Arial" w:hAnsi="Arial" w:cs="Arial"/>
          <w:sz w:val="22"/>
          <w:szCs w:val="22"/>
        </w:rPr>
        <w:t>1013990722.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Vklad práva na základě této smlouvy byl povolen pod čj. V-4467/2007-806 s právními účinky dnem 12.7.2007. Na základě této smlouvy se stal</w:t>
      </w:r>
      <w:r w:rsidR="008C3C9D">
        <w:rPr>
          <w:rFonts w:ascii="Arial" w:hAnsi="Arial" w:cs="Arial"/>
          <w:color w:val="000000"/>
          <w:sz w:val="22"/>
          <w:szCs w:val="22"/>
        </w:rPr>
        <w:t>o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vlastníkem pozemků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405/1, v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Kateřinky u Opavy,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parc.č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405/185, v </w:t>
      </w:r>
      <w:proofErr w:type="spellStart"/>
      <w:r w:rsidRPr="00E2773F">
        <w:rPr>
          <w:rFonts w:ascii="Arial" w:hAnsi="Arial" w:cs="Arial"/>
          <w:color w:val="000000"/>
          <w:sz w:val="22"/>
          <w:szCs w:val="22"/>
        </w:rPr>
        <w:t>k.ú</w:t>
      </w:r>
      <w:proofErr w:type="spellEnd"/>
      <w:r w:rsidRPr="00E2773F">
        <w:rPr>
          <w:rFonts w:ascii="Arial" w:hAnsi="Arial" w:cs="Arial"/>
          <w:color w:val="000000"/>
          <w:sz w:val="22"/>
          <w:szCs w:val="22"/>
        </w:rPr>
        <w:t xml:space="preserve">. Kateřinky u Opavy, zapsaných v katastru nemovitostí vedeném Katastrálním úřadem </w:t>
      </w:r>
      <w:r w:rsidRPr="00E2773F">
        <w:rPr>
          <w:rFonts w:ascii="Arial" w:hAnsi="Arial" w:cs="Arial"/>
          <w:sz w:val="22"/>
          <w:szCs w:val="22"/>
        </w:rPr>
        <w:t>pro Moravskoslezský kraj, Katastrální pracoviště Opava</w:t>
      </w:r>
      <w:r w:rsidRPr="00E2773F">
        <w:rPr>
          <w:rFonts w:ascii="Arial" w:hAnsi="Arial" w:cs="Arial"/>
          <w:color w:val="000000"/>
          <w:sz w:val="22"/>
          <w:szCs w:val="22"/>
        </w:rPr>
        <w:t>, Statutární město Opava</w:t>
      </w:r>
      <w:r w:rsidRPr="00E2773F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623E6B4B" w14:textId="77777777" w:rsidR="00AC65B8" w:rsidRPr="00E2773F" w:rsidRDefault="00AC65B8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FA6F903" w14:textId="25816A2E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II.</w:t>
      </w:r>
    </w:p>
    <w:p w14:paraId="70D330AA" w14:textId="77777777" w:rsidR="006E7D21" w:rsidRPr="00E2773F" w:rsidRDefault="006E7D21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13AB96A0" w14:textId="289A2562" w:rsidR="00AC65B8" w:rsidRPr="00E2773F" w:rsidRDefault="00AC65B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1) Zákon </w:t>
      </w:r>
      <w:r w:rsidRPr="00E2773F">
        <w:rPr>
          <w:rFonts w:ascii="Arial" w:hAnsi="Arial" w:cs="Arial"/>
          <w:sz w:val="22"/>
          <w:szCs w:val="22"/>
        </w:rPr>
        <w:t>č. </w:t>
      </w:r>
      <w:r w:rsidR="00CB55CB" w:rsidRPr="00E2773F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854962" w:rsidRPr="00E2773F">
        <w:rPr>
          <w:rFonts w:ascii="Arial" w:hAnsi="Arial" w:cs="Arial"/>
          <w:sz w:val="22"/>
          <w:szCs w:val="22"/>
        </w:rPr>
        <w:t>, ve znění pozdějších předpisů,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v § </w:t>
      </w:r>
      <w:r w:rsidR="00CB55CB" w:rsidRPr="00E2773F">
        <w:rPr>
          <w:rFonts w:ascii="Arial" w:hAnsi="Arial" w:cs="Arial"/>
          <w:color w:val="000000"/>
          <w:sz w:val="22"/>
          <w:szCs w:val="22"/>
        </w:rPr>
        <w:t>8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zavazuje </w:t>
      </w:r>
      <w:r w:rsidR="00854962" w:rsidRPr="00E2773F">
        <w:rPr>
          <w:rFonts w:ascii="Arial" w:hAnsi="Arial" w:cs="Arial"/>
          <w:sz w:val="22"/>
          <w:szCs w:val="22"/>
        </w:rPr>
        <w:t>nabyvatele</w:t>
      </w:r>
      <w:r w:rsidR="00854962" w:rsidRPr="00E2773F">
        <w:rPr>
          <w:rFonts w:ascii="Arial" w:hAnsi="Arial" w:cs="Arial"/>
          <w:color w:val="FF0000"/>
          <w:sz w:val="22"/>
          <w:szCs w:val="22"/>
        </w:rPr>
        <w:t xml:space="preserve"> </w:t>
      </w:r>
      <w:r w:rsidRPr="00E2773F">
        <w:rPr>
          <w:rFonts w:ascii="Arial" w:hAnsi="Arial" w:cs="Arial"/>
          <w:color w:val="000000"/>
          <w:sz w:val="22"/>
          <w:szCs w:val="22"/>
        </w:rPr>
        <w:t>(</w:t>
      </w:r>
      <w:r w:rsidR="006E7D21">
        <w:rPr>
          <w:rFonts w:ascii="Arial" w:hAnsi="Arial" w:cs="Arial"/>
          <w:color w:val="000000"/>
          <w:sz w:val="22"/>
          <w:szCs w:val="22"/>
        </w:rPr>
        <w:t>město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) k tomu, aby v případě změny územně plánovací dokumentace či změny rozhodnutí </w:t>
      </w:r>
      <w:r w:rsidR="00221788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EF7BD0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221788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o umístění stavby, na </w:t>
      </w:r>
      <w:r w:rsidR="006E7D21" w:rsidRPr="00E2773F">
        <w:rPr>
          <w:rFonts w:ascii="Arial" w:hAnsi="Arial" w:cs="Arial"/>
          <w:color w:val="000000"/>
          <w:sz w:val="22"/>
          <w:szCs w:val="22"/>
        </w:rPr>
        <w:t>základě,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kterého došlo k bezúplatnému převodu pozemků do vlastnictví </w:t>
      </w:r>
      <w:r w:rsidR="006E7D21">
        <w:rPr>
          <w:rFonts w:ascii="Arial" w:hAnsi="Arial" w:cs="Arial"/>
          <w:color w:val="000000"/>
          <w:sz w:val="22"/>
          <w:szCs w:val="22"/>
        </w:rPr>
        <w:t>města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, převedla předmětné pozemky zpět na </w:t>
      </w:r>
      <w:r w:rsidR="00CB55CB" w:rsidRPr="00E2773F">
        <w:rPr>
          <w:rFonts w:ascii="Arial" w:hAnsi="Arial" w:cs="Arial"/>
          <w:sz w:val="22"/>
          <w:szCs w:val="22"/>
        </w:rPr>
        <w:t>Státní pozemkový úřad</w:t>
      </w:r>
      <w:r w:rsidRPr="00E2773F">
        <w:rPr>
          <w:rFonts w:ascii="Arial" w:hAnsi="Arial" w:cs="Arial"/>
          <w:color w:val="000000"/>
          <w:sz w:val="22"/>
          <w:szCs w:val="22"/>
        </w:rPr>
        <w:t>.</w:t>
      </w:r>
    </w:p>
    <w:p w14:paraId="38BE23E2" w14:textId="4F1B5D5B" w:rsidR="00753145" w:rsidRDefault="0075314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 xml:space="preserve">Vrácení bezúplatně převedených pozemků se v daném případě uplatňuje ve smyslu ustanovení § 22 odst. </w:t>
      </w:r>
      <w:smartTag w:uri="urn:schemas-microsoft-com:office:smarttags" w:element="metricconverter">
        <w:smartTagPr>
          <w:attr w:name="ProductID" w:val="16 a"/>
        </w:smartTagPr>
        <w:r w:rsidRPr="00E2773F">
          <w:rPr>
            <w:rFonts w:ascii="Arial" w:hAnsi="Arial" w:cs="Arial"/>
            <w:sz w:val="22"/>
            <w:szCs w:val="22"/>
          </w:rPr>
          <w:t>16 a</w:t>
        </w:r>
      </w:smartTag>
      <w:r w:rsidRPr="00E2773F">
        <w:rPr>
          <w:rFonts w:ascii="Arial" w:hAnsi="Arial" w:cs="Arial"/>
          <w:sz w:val="22"/>
          <w:szCs w:val="22"/>
        </w:rPr>
        <w:t xml:space="preserve"> 17 zákona č. 503/2012 Sb., o Státním pozemkovém úřadu </w:t>
      </w:r>
      <w:r w:rsidR="00221788">
        <w:rPr>
          <w:rFonts w:ascii="Arial" w:hAnsi="Arial" w:cs="Arial"/>
          <w:sz w:val="22"/>
          <w:szCs w:val="22"/>
        </w:rPr>
        <w:t xml:space="preserve">    </w:t>
      </w:r>
      <w:r w:rsidR="00EF7BD0">
        <w:rPr>
          <w:rFonts w:ascii="Arial" w:hAnsi="Arial" w:cs="Arial"/>
          <w:sz w:val="22"/>
          <w:szCs w:val="22"/>
        </w:rPr>
        <w:t xml:space="preserve">        </w:t>
      </w:r>
      <w:r w:rsidR="00221788">
        <w:rPr>
          <w:rFonts w:ascii="Arial" w:hAnsi="Arial" w:cs="Arial"/>
          <w:sz w:val="22"/>
          <w:szCs w:val="22"/>
        </w:rPr>
        <w:t xml:space="preserve">       </w:t>
      </w:r>
      <w:r w:rsidRPr="00E2773F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717371EF" w14:textId="77777777" w:rsidR="00EA03C1" w:rsidRDefault="00EA03C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CAFF63B" w14:textId="77777777" w:rsidR="00EA03C1" w:rsidRPr="00E2773F" w:rsidRDefault="00EA03C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58632DE" w14:textId="472E6FC2" w:rsidR="00AC65B8" w:rsidRPr="00E2773F" w:rsidRDefault="00AC65B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lastRenderedPageBreak/>
        <w:t xml:space="preserve">2) Protože v případě pozemků specifikovaných v čl. I </w:t>
      </w:r>
      <w:r w:rsidR="00CB55CB" w:rsidRPr="00E2773F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E2773F">
        <w:rPr>
          <w:rFonts w:ascii="Arial" w:hAnsi="Arial" w:cs="Arial"/>
          <w:color w:val="000000"/>
          <w:sz w:val="22"/>
          <w:szCs w:val="22"/>
        </w:rPr>
        <w:t>došlo ke změně, která je uvedena v předcházejícím odstavci</w:t>
      </w:r>
      <w:r w:rsidR="00CB55CB" w:rsidRPr="00E2773F">
        <w:rPr>
          <w:rFonts w:ascii="Arial" w:hAnsi="Arial" w:cs="Arial"/>
          <w:color w:val="000000"/>
          <w:sz w:val="22"/>
          <w:szCs w:val="22"/>
        </w:rPr>
        <w:t>,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</w:t>
      </w:r>
      <w:r w:rsidR="006E7D21">
        <w:rPr>
          <w:rFonts w:ascii="Arial" w:hAnsi="Arial" w:cs="Arial"/>
          <w:color w:val="000000"/>
          <w:sz w:val="22"/>
          <w:szCs w:val="22"/>
        </w:rPr>
        <w:t>město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 touto smlouvou převádí pozemky specifikované v čl.</w:t>
      </w:r>
      <w:r w:rsidR="006E7D2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I </w:t>
      </w:r>
      <w:r w:rsidR="00CB55CB" w:rsidRPr="00E2773F">
        <w:rPr>
          <w:rFonts w:ascii="Arial" w:hAnsi="Arial" w:cs="Arial"/>
          <w:color w:val="000000"/>
          <w:sz w:val="22"/>
          <w:szCs w:val="22"/>
        </w:rPr>
        <w:t xml:space="preserve">této smlouvy </w:t>
      </w:r>
      <w:r w:rsidRPr="00E2773F">
        <w:rPr>
          <w:rFonts w:ascii="Arial" w:hAnsi="Arial" w:cs="Arial"/>
          <w:color w:val="000000"/>
          <w:sz w:val="22"/>
          <w:szCs w:val="22"/>
        </w:rPr>
        <w:t xml:space="preserve">zpět na </w:t>
      </w:r>
      <w:r w:rsidR="006E7D21">
        <w:rPr>
          <w:rFonts w:ascii="Arial" w:hAnsi="Arial" w:cs="Arial"/>
          <w:color w:val="000000"/>
          <w:sz w:val="22"/>
          <w:szCs w:val="22"/>
        </w:rPr>
        <w:t xml:space="preserve">Českou </w:t>
      </w:r>
      <w:r w:rsidR="00221788">
        <w:rPr>
          <w:rFonts w:ascii="Arial" w:hAnsi="Arial" w:cs="Arial"/>
          <w:color w:val="000000"/>
          <w:sz w:val="22"/>
          <w:szCs w:val="22"/>
        </w:rPr>
        <w:t>republiku – Státní</w:t>
      </w:r>
      <w:r w:rsidR="00CB55CB" w:rsidRPr="00E2773F">
        <w:rPr>
          <w:rFonts w:ascii="Arial" w:hAnsi="Arial" w:cs="Arial"/>
          <w:sz w:val="22"/>
          <w:szCs w:val="22"/>
        </w:rPr>
        <w:t xml:space="preserve"> pozemkový úřad</w:t>
      </w:r>
      <w:r w:rsidRPr="00E2773F">
        <w:rPr>
          <w:rFonts w:ascii="Arial" w:hAnsi="Arial" w:cs="Arial"/>
          <w:color w:val="000000"/>
          <w:sz w:val="22"/>
          <w:szCs w:val="22"/>
        </w:rPr>
        <w:t>.</w:t>
      </w:r>
    </w:p>
    <w:p w14:paraId="085A24D3" w14:textId="77777777" w:rsidR="00AC65B8" w:rsidRPr="00E2773F" w:rsidRDefault="00AC65B8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54372A5" w14:textId="56177926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III.</w:t>
      </w:r>
    </w:p>
    <w:p w14:paraId="5D8F81B1" w14:textId="77777777" w:rsidR="006E7D21" w:rsidRPr="00E2773F" w:rsidRDefault="006E7D21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0791DC11" w14:textId="77777777" w:rsidR="00AC65B8" w:rsidRPr="00E2773F" w:rsidRDefault="00AC65B8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Převádějící převádí zpět do vlastnictví nabyvatele pozemky:</w:t>
      </w:r>
    </w:p>
    <w:p w14:paraId="01B42D87" w14:textId="77777777" w:rsidR="00E2773F" w:rsidRDefault="00E2773F" w:rsidP="00E2773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43541B" w14:textId="77777777" w:rsidR="00AC65B8" w:rsidRPr="00E2773F" w:rsidRDefault="00AC65B8">
      <w:pPr>
        <w:pStyle w:val="obec1"/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Obec</w:t>
      </w:r>
      <w:r w:rsidRPr="00E2773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2773F">
        <w:rPr>
          <w:rFonts w:ascii="Arial" w:hAnsi="Arial" w:cs="Arial"/>
          <w:sz w:val="22"/>
          <w:szCs w:val="22"/>
        </w:rPr>
        <w:tab/>
        <w:t>Parcelní číslo</w:t>
      </w:r>
      <w:r w:rsidRPr="00E2773F">
        <w:rPr>
          <w:rFonts w:ascii="Arial" w:hAnsi="Arial" w:cs="Arial"/>
          <w:sz w:val="22"/>
          <w:szCs w:val="22"/>
        </w:rPr>
        <w:tab/>
        <w:t>Druh pozemku</w:t>
      </w:r>
    </w:p>
    <w:p w14:paraId="49FE7543" w14:textId="77777777" w:rsidR="00E2773F" w:rsidRDefault="00E2773F" w:rsidP="00E2773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1E57A02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Katastr nemovitostí - pozemkové</w:t>
      </w:r>
    </w:p>
    <w:p w14:paraId="1B86836F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Opava</w:t>
      </w:r>
      <w:r w:rsidRPr="00E2773F">
        <w:rPr>
          <w:rFonts w:ascii="Arial" w:hAnsi="Arial" w:cs="Arial"/>
          <w:sz w:val="18"/>
          <w:szCs w:val="18"/>
        </w:rPr>
        <w:tab/>
        <w:t>Kateřinky u Opavy</w:t>
      </w:r>
      <w:r w:rsidRPr="00E2773F">
        <w:rPr>
          <w:rFonts w:ascii="Arial" w:hAnsi="Arial" w:cs="Arial"/>
          <w:sz w:val="18"/>
          <w:szCs w:val="18"/>
        </w:rPr>
        <w:tab/>
        <w:t>405/1</w:t>
      </w:r>
      <w:r w:rsidRPr="00E2773F">
        <w:rPr>
          <w:rFonts w:ascii="Arial" w:hAnsi="Arial" w:cs="Arial"/>
          <w:sz w:val="18"/>
          <w:szCs w:val="18"/>
        </w:rPr>
        <w:tab/>
        <w:t>orná půda</w:t>
      </w:r>
    </w:p>
    <w:p w14:paraId="126CF199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87D3DDD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Katastr nemovitostí - pozemkové</w:t>
      </w:r>
    </w:p>
    <w:p w14:paraId="77BB4BD5" w14:textId="77777777" w:rsidR="00AC65B8" w:rsidRPr="00E2773F" w:rsidRDefault="00AC65B8">
      <w:pPr>
        <w:pStyle w:val="obec1"/>
        <w:widowControl/>
        <w:rPr>
          <w:rFonts w:ascii="Arial" w:hAnsi="Arial" w:cs="Arial"/>
          <w:sz w:val="18"/>
          <w:szCs w:val="18"/>
        </w:rPr>
      </w:pPr>
      <w:r w:rsidRPr="00E2773F">
        <w:rPr>
          <w:rFonts w:ascii="Arial" w:hAnsi="Arial" w:cs="Arial"/>
          <w:sz w:val="18"/>
          <w:szCs w:val="18"/>
        </w:rPr>
        <w:t>Opava</w:t>
      </w:r>
      <w:r w:rsidRPr="00E2773F">
        <w:rPr>
          <w:rFonts w:ascii="Arial" w:hAnsi="Arial" w:cs="Arial"/>
          <w:sz w:val="18"/>
          <w:szCs w:val="18"/>
        </w:rPr>
        <w:tab/>
        <w:t>Kateřinky u Opavy</w:t>
      </w:r>
      <w:r w:rsidRPr="00E2773F">
        <w:rPr>
          <w:rFonts w:ascii="Arial" w:hAnsi="Arial" w:cs="Arial"/>
          <w:sz w:val="18"/>
          <w:szCs w:val="18"/>
        </w:rPr>
        <w:tab/>
        <w:t>405/185</w:t>
      </w:r>
      <w:r w:rsidRPr="00E2773F">
        <w:rPr>
          <w:rFonts w:ascii="Arial" w:hAnsi="Arial" w:cs="Arial"/>
          <w:sz w:val="18"/>
          <w:szCs w:val="18"/>
        </w:rPr>
        <w:tab/>
        <w:t>orná půda</w:t>
      </w:r>
    </w:p>
    <w:p w14:paraId="675910A7" w14:textId="77777777" w:rsidR="00E2773F" w:rsidRDefault="00E2773F" w:rsidP="00E2773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EE0D49F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 xml:space="preserve"> (dále jen ”pozemky”)</w:t>
      </w:r>
    </w:p>
    <w:p w14:paraId="7249BE90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</w:p>
    <w:p w14:paraId="12207C3F" w14:textId="656F49CD" w:rsidR="00AC65B8" w:rsidRDefault="00AC65B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a to bezúplatně a ten je do svého vlastnictví, ve stavu, v jakém se nacházejí ke dni podpisu této smlouvy, přejímá.</w:t>
      </w:r>
    </w:p>
    <w:p w14:paraId="796F29E4" w14:textId="77777777" w:rsidR="006E7D21" w:rsidRDefault="006E7D21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182A82" w:rsidRPr="00236293" w14:paraId="0B161699" w14:textId="77777777" w:rsidTr="0084686F">
        <w:tc>
          <w:tcPr>
            <w:tcW w:w="3261" w:type="dxa"/>
          </w:tcPr>
          <w:p w14:paraId="034B3FF4" w14:textId="77777777" w:rsidR="00182A82" w:rsidRPr="00236293" w:rsidRDefault="00182A82" w:rsidP="006E12AA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2551" w:type="dxa"/>
          </w:tcPr>
          <w:p w14:paraId="78E1168E" w14:textId="77777777" w:rsidR="00182A82" w:rsidRPr="00236293" w:rsidRDefault="00182A82" w:rsidP="006E12AA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6293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236293">
              <w:rPr>
                <w:rFonts w:ascii="Arial" w:hAnsi="Arial" w:cs="Arial"/>
                <w:sz w:val="22"/>
                <w:szCs w:val="22"/>
              </w:rPr>
              <w:t>. č.</w:t>
            </w:r>
          </w:p>
        </w:tc>
        <w:tc>
          <w:tcPr>
            <w:tcW w:w="3260" w:type="dxa"/>
          </w:tcPr>
          <w:p w14:paraId="6E2B3827" w14:textId="77777777" w:rsidR="00182A82" w:rsidRPr="00236293" w:rsidRDefault="00182A82" w:rsidP="006E12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6293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222261" w14:paraId="5972EE86" w14:textId="77777777" w:rsidTr="0084686F">
        <w:tc>
          <w:tcPr>
            <w:tcW w:w="3261" w:type="dxa"/>
          </w:tcPr>
          <w:p w14:paraId="696DAABF" w14:textId="77777777" w:rsidR="00222261" w:rsidRDefault="00222261" w:rsidP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Kateřinky u Opavy</w:t>
            </w:r>
          </w:p>
        </w:tc>
        <w:tc>
          <w:tcPr>
            <w:tcW w:w="2551" w:type="dxa"/>
          </w:tcPr>
          <w:p w14:paraId="2F3C3FF3" w14:textId="77777777" w:rsidR="00222261" w:rsidRDefault="00222261" w:rsidP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405/1</w:t>
            </w:r>
          </w:p>
        </w:tc>
        <w:tc>
          <w:tcPr>
            <w:tcW w:w="3260" w:type="dxa"/>
          </w:tcPr>
          <w:p w14:paraId="356E0998" w14:textId="00BDA425" w:rsidR="00222261" w:rsidRDefault="00102ACA" w:rsidP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11 092 275</w:t>
            </w:r>
            <w:r w:rsidR="00222261">
              <w:rPr>
                <w:rFonts w:ascii="Arial" w:hAnsi="Arial" w:cs="Arial"/>
                <w:color w:val="000000"/>
                <w:sz w:val="22"/>
                <w:szCs w:val="22"/>
              </w:rPr>
              <w:t>,00 Kč</w:t>
            </w:r>
          </w:p>
        </w:tc>
      </w:tr>
      <w:tr w:rsidR="00222261" w14:paraId="00113AA6" w14:textId="77777777" w:rsidTr="0084686F">
        <w:tc>
          <w:tcPr>
            <w:tcW w:w="3261" w:type="dxa"/>
          </w:tcPr>
          <w:p w14:paraId="29357082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Kateřinky u Opavy</w:t>
            </w:r>
          </w:p>
        </w:tc>
        <w:tc>
          <w:tcPr>
            <w:tcW w:w="2551" w:type="dxa"/>
          </w:tcPr>
          <w:p w14:paraId="0229FF4D" w14:textId="77777777" w:rsidR="00222261" w:rsidRDefault="00222261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405/185</w:t>
            </w:r>
          </w:p>
        </w:tc>
        <w:tc>
          <w:tcPr>
            <w:tcW w:w="3260" w:type="dxa"/>
          </w:tcPr>
          <w:p w14:paraId="2033D8CF" w14:textId="580A34AA" w:rsidR="00222261" w:rsidRDefault="00102ACA">
            <w:pPr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2 650</w:t>
            </w:r>
            <w:r w:rsidR="00222261">
              <w:rPr>
                <w:rFonts w:ascii="Arial" w:hAnsi="Arial" w:cs="Arial"/>
                <w:color w:val="000000"/>
                <w:sz w:val="22"/>
                <w:szCs w:val="22"/>
              </w:rPr>
              <w:t>,00 Kč</w:t>
            </w:r>
          </w:p>
        </w:tc>
      </w:tr>
    </w:tbl>
    <w:p w14:paraId="30039453" w14:textId="77777777" w:rsidR="00182A82" w:rsidRPr="00E2773F" w:rsidRDefault="00182A82" w:rsidP="0022226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145DF977" w14:textId="77777777" w:rsidR="00AC65B8" w:rsidRPr="00E2773F" w:rsidRDefault="00AC65B8">
      <w:pPr>
        <w:widowControl/>
        <w:ind w:firstLine="360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>Vlastnické právo k pozemkům přechází vkladem do katastru nemovitostí na základě této smlouvy.</w:t>
      </w:r>
    </w:p>
    <w:p w14:paraId="2531E1BA" w14:textId="2872A231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IV.</w:t>
      </w:r>
    </w:p>
    <w:p w14:paraId="50C4FE74" w14:textId="77777777" w:rsidR="006E7D21" w:rsidRPr="00E2773F" w:rsidRDefault="006E7D21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05222D6F" w14:textId="77777777" w:rsidR="00EF7BD0" w:rsidRPr="00646561" w:rsidRDefault="00AC65B8" w:rsidP="00865A09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646561">
        <w:rPr>
          <w:rFonts w:ascii="Arial" w:hAnsi="Arial" w:cs="Arial"/>
          <w:color w:val="000000"/>
          <w:sz w:val="22"/>
          <w:szCs w:val="22"/>
        </w:rPr>
        <w:t xml:space="preserve">Nabyvatel nepřejímá s převáděnými pozemky žádné dluhy, věcná břemena, závazky </w:t>
      </w:r>
      <w:r w:rsidR="00221788" w:rsidRPr="00646561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05AD622F" w14:textId="2A65A081" w:rsidR="00AC65B8" w:rsidRDefault="00AC65B8" w:rsidP="00865A0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46561">
        <w:rPr>
          <w:rFonts w:ascii="Arial" w:hAnsi="Arial" w:cs="Arial"/>
          <w:color w:val="000000"/>
          <w:sz w:val="22"/>
          <w:szCs w:val="22"/>
        </w:rPr>
        <w:t>či jiná omezení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>, vyjma užívacího vztahu k</w:t>
      </w:r>
      <w:r w:rsidR="00310407">
        <w:rPr>
          <w:rFonts w:ascii="Arial" w:hAnsi="Arial" w:cs="Arial"/>
          <w:color w:val="000000"/>
          <w:sz w:val="22"/>
          <w:szCs w:val="22"/>
        </w:rPr>
        <w:t> 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>pozemkům</w:t>
      </w:r>
      <w:r w:rsidR="00310407">
        <w:rPr>
          <w:rFonts w:ascii="Arial" w:hAnsi="Arial" w:cs="Arial"/>
          <w:color w:val="000000"/>
          <w:sz w:val="22"/>
          <w:szCs w:val="22"/>
        </w:rPr>
        <w:t xml:space="preserve"> sjednaného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 xml:space="preserve"> Smlouvou o zemědělském pachtu </w:t>
      </w:r>
      <w:r w:rsidR="00646561">
        <w:rPr>
          <w:rFonts w:ascii="Arial" w:hAnsi="Arial" w:cs="Arial"/>
          <w:color w:val="000000"/>
          <w:sz w:val="22"/>
          <w:szCs w:val="22"/>
        </w:rPr>
        <w:t>ze dne  08.11.2016 (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>PID MMOPP00FP578</w:t>
      </w:r>
      <w:r w:rsidR="00646561">
        <w:rPr>
          <w:rFonts w:ascii="Arial" w:hAnsi="Arial" w:cs="Arial"/>
          <w:color w:val="000000"/>
          <w:sz w:val="22"/>
          <w:szCs w:val="22"/>
        </w:rPr>
        <w:t>)</w:t>
      </w:r>
      <w:r w:rsidR="00B154AB" w:rsidRPr="00646561">
        <w:rPr>
          <w:rFonts w:ascii="Arial" w:hAnsi="Arial" w:cs="Arial"/>
          <w:color w:val="000000"/>
          <w:sz w:val="22"/>
          <w:szCs w:val="22"/>
        </w:rPr>
        <w:t xml:space="preserve"> ve znění pozdějších dodatků</w:t>
      </w:r>
      <w:r w:rsidR="003B685C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="003B685C" w:rsidRPr="003B685C">
        <w:rPr>
          <w:rFonts w:ascii="Arial" w:hAnsi="Arial" w:cs="Arial"/>
          <w:b/>
          <w:color w:val="000000"/>
          <w:sz w:val="22"/>
          <w:szCs w:val="22"/>
        </w:rPr>
        <w:t>pachtovní smlouva</w:t>
      </w:r>
      <w:r w:rsidR="003B685C">
        <w:rPr>
          <w:rFonts w:ascii="Arial" w:hAnsi="Arial" w:cs="Arial"/>
          <w:color w:val="000000"/>
          <w:sz w:val="22"/>
          <w:szCs w:val="22"/>
        </w:rPr>
        <w:t>“)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 xml:space="preserve">, </w:t>
      </w:r>
      <w:r w:rsidR="00646561">
        <w:rPr>
          <w:rFonts w:ascii="Arial" w:hAnsi="Arial" w:cs="Arial"/>
          <w:color w:val="000000"/>
          <w:sz w:val="22"/>
          <w:szCs w:val="22"/>
        </w:rPr>
        <w:t>uzavřen</w:t>
      </w:r>
      <w:r w:rsidR="00A4361D">
        <w:rPr>
          <w:rFonts w:ascii="Arial" w:hAnsi="Arial" w:cs="Arial"/>
          <w:color w:val="000000"/>
          <w:sz w:val="22"/>
          <w:szCs w:val="22"/>
        </w:rPr>
        <w:t>ou</w:t>
      </w:r>
      <w:r w:rsidR="00646561">
        <w:rPr>
          <w:rFonts w:ascii="Arial" w:hAnsi="Arial" w:cs="Arial"/>
          <w:color w:val="000000"/>
          <w:sz w:val="22"/>
          <w:szCs w:val="22"/>
        </w:rPr>
        <w:t xml:space="preserve"> mezi převádějícím jako propachtovatelem 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>a Kateřinsk</w:t>
      </w:r>
      <w:r w:rsidR="00646561">
        <w:rPr>
          <w:rFonts w:ascii="Arial" w:hAnsi="Arial" w:cs="Arial"/>
          <w:color w:val="000000"/>
          <w:sz w:val="22"/>
          <w:szCs w:val="22"/>
        </w:rPr>
        <w:t>ou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 xml:space="preserve"> zemědělsk</w:t>
      </w:r>
      <w:r w:rsidR="00646561">
        <w:rPr>
          <w:rFonts w:ascii="Arial" w:hAnsi="Arial" w:cs="Arial"/>
          <w:color w:val="000000"/>
          <w:sz w:val="22"/>
          <w:szCs w:val="22"/>
        </w:rPr>
        <w:t>ou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 xml:space="preserve"> a.s.</w:t>
      </w:r>
      <w:r w:rsidR="003B685C">
        <w:rPr>
          <w:rFonts w:ascii="Arial" w:hAnsi="Arial" w:cs="Arial"/>
          <w:color w:val="000000"/>
          <w:sz w:val="22"/>
          <w:szCs w:val="22"/>
        </w:rPr>
        <w:t xml:space="preserve">, IČ 25846698, se sídlem </w:t>
      </w:r>
      <w:proofErr w:type="spellStart"/>
      <w:r w:rsidR="003B685C">
        <w:rPr>
          <w:rFonts w:ascii="Arial" w:hAnsi="Arial" w:cs="Arial"/>
          <w:color w:val="000000"/>
          <w:sz w:val="22"/>
          <w:szCs w:val="22"/>
        </w:rPr>
        <w:t>Hillova</w:t>
      </w:r>
      <w:proofErr w:type="spellEnd"/>
      <w:r w:rsidR="003B685C">
        <w:rPr>
          <w:rFonts w:ascii="Arial" w:hAnsi="Arial" w:cs="Arial"/>
          <w:color w:val="000000"/>
          <w:sz w:val="22"/>
          <w:szCs w:val="22"/>
        </w:rPr>
        <w:t xml:space="preserve"> 1694/40, Kateřinky, 747 05 Opava 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>jako pachtýř</w:t>
      </w:r>
      <w:r w:rsidR="003B685C">
        <w:rPr>
          <w:rFonts w:ascii="Arial" w:hAnsi="Arial" w:cs="Arial"/>
          <w:color w:val="000000"/>
          <w:sz w:val="22"/>
          <w:szCs w:val="22"/>
        </w:rPr>
        <w:t>em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 xml:space="preserve">. S obsahem </w:t>
      </w:r>
      <w:r w:rsidR="003B685C">
        <w:rPr>
          <w:rFonts w:ascii="Arial" w:hAnsi="Arial" w:cs="Arial"/>
          <w:color w:val="000000"/>
          <w:sz w:val="22"/>
          <w:szCs w:val="22"/>
        </w:rPr>
        <w:t>pachtovní smlouvy</w:t>
      </w:r>
      <w:r w:rsidR="00865A09" w:rsidRPr="00646561">
        <w:rPr>
          <w:rFonts w:ascii="Arial" w:hAnsi="Arial" w:cs="Arial"/>
          <w:color w:val="000000"/>
          <w:sz w:val="22"/>
          <w:szCs w:val="22"/>
        </w:rPr>
        <w:t xml:space="preserve"> byl nabyvatel seznámen před podpisem této smlouvy, což stvrzuje svým podpisem.</w:t>
      </w:r>
    </w:p>
    <w:p w14:paraId="7E062F96" w14:textId="77777777" w:rsidR="00D66611" w:rsidRPr="00E2773F" w:rsidRDefault="00D66611" w:rsidP="00865A0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855BD5" w14:textId="30627B03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V.</w:t>
      </w:r>
    </w:p>
    <w:p w14:paraId="4D15F7E2" w14:textId="77777777" w:rsidR="006E7D21" w:rsidRPr="00E2773F" w:rsidRDefault="006E7D21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</w:p>
    <w:p w14:paraId="0120FCE8" w14:textId="77777777" w:rsidR="00AC65B8" w:rsidRPr="00E2773F" w:rsidRDefault="00AC65B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Převádějící prohlašuje, že převod pozemků odsouhlasilo zastupitelstvo </w:t>
      </w:r>
      <w:r w:rsidRPr="00E2773F">
        <w:rPr>
          <w:rFonts w:ascii="Arial" w:hAnsi="Arial" w:cs="Arial"/>
          <w:sz w:val="22"/>
          <w:szCs w:val="22"/>
        </w:rPr>
        <w:t>Statutárního města Opava dne 9.9.2019 usnesením č. 203/7/ZM/19.</w:t>
      </w:r>
    </w:p>
    <w:p w14:paraId="699313F0" w14:textId="77777777" w:rsidR="00AC65B8" w:rsidRPr="00E2773F" w:rsidRDefault="00AC65B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A70DF37" w14:textId="5ED3721D" w:rsidR="00AC65B8" w:rsidRDefault="00AC65B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E2773F">
        <w:rPr>
          <w:rFonts w:ascii="Arial" w:hAnsi="Arial" w:cs="Arial"/>
          <w:b/>
          <w:bCs/>
          <w:sz w:val="22"/>
          <w:szCs w:val="22"/>
        </w:rPr>
        <w:t>VI.</w:t>
      </w:r>
    </w:p>
    <w:p w14:paraId="70CDBAA4" w14:textId="77777777" w:rsidR="006E7D21" w:rsidRPr="00E2773F" w:rsidRDefault="006E7D21">
      <w:pPr>
        <w:widowControl/>
        <w:jc w:val="center"/>
        <w:rPr>
          <w:rFonts w:ascii="Arial" w:hAnsi="Arial" w:cs="Arial"/>
          <w:sz w:val="22"/>
          <w:szCs w:val="22"/>
        </w:rPr>
      </w:pPr>
    </w:p>
    <w:p w14:paraId="67301E0A" w14:textId="77777777" w:rsidR="00753145" w:rsidRPr="00E2773F" w:rsidRDefault="00753145" w:rsidP="00753145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1) Smluvní strany se dohodly, že návrh na vklad vlastnického práva na základě této smlouvy u příslušného katastrálního úřadu podá nabyvatel do 30 dnů ode dne účinnosti této smlouvy.</w:t>
      </w:r>
    </w:p>
    <w:p w14:paraId="3BFD5667" w14:textId="77777777" w:rsidR="00AC65B8" w:rsidRPr="00E2773F" w:rsidRDefault="00B75F6C" w:rsidP="00753145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53145" w:rsidRPr="00E2773F">
        <w:rPr>
          <w:rFonts w:ascii="Arial" w:hAnsi="Arial" w:cs="Arial"/>
          <w:sz w:val="22"/>
          <w:szCs w:val="22"/>
        </w:rPr>
        <w:t>) Nabyvatel je ve smyslu zákona č. 634/2004 Sb., o správních poplatcích, ve znění pozdějších předpisů, osvobozen od správních poplatků.</w:t>
      </w:r>
    </w:p>
    <w:p w14:paraId="00E86F0F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</w:p>
    <w:p w14:paraId="6FF94A6B" w14:textId="7D7FC878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VII.</w:t>
      </w:r>
    </w:p>
    <w:p w14:paraId="2A3AA4D9" w14:textId="77777777" w:rsidR="00221788" w:rsidRPr="00E2773F" w:rsidRDefault="00221788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49A8DF03" w14:textId="77777777" w:rsidR="00753145" w:rsidRPr="00E2773F" w:rsidRDefault="00753145" w:rsidP="00753145">
      <w:pPr>
        <w:ind w:right="-1"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vzájemné dohody.</w:t>
      </w:r>
    </w:p>
    <w:p w14:paraId="6E8049EF" w14:textId="22CFFFEE" w:rsidR="00753145" w:rsidRPr="00E2773F" w:rsidRDefault="00753145" w:rsidP="0075314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2) Tato smlouva je vyhotovena v 3 stejnopisech, z nichž každý má platnost originálu. </w:t>
      </w:r>
      <w:r w:rsidRPr="00E2773F">
        <w:rPr>
          <w:rFonts w:ascii="Arial" w:hAnsi="Arial" w:cs="Arial"/>
          <w:sz w:val="22"/>
          <w:szCs w:val="22"/>
        </w:rPr>
        <w:t>Převádějící</w:t>
      </w:r>
      <w:r w:rsidRPr="00E2773F">
        <w:rPr>
          <w:rFonts w:ascii="Arial" w:hAnsi="Arial" w:cs="Arial"/>
          <w:color w:val="FF0000"/>
          <w:sz w:val="22"/>
          <w:szCs w:val="22"/>
        </w:rPr>
        <w:t xml:space="preserve"> </w:t>
      </w:r>
      <w:r w:rsidRPr="00E2773F">
        <w:rPr>
          <w:rFonts w:ascii="Arial" w:hAnsi="Arial" w:cs="Arial"/>
          <w:sz w:val="22"/>
          <w:szCs w:val="22"/>
        </w:rPr>
        <w:t>obdrží 1 stejnopis a ostatní jsou určeny pro nabyvatele.</w:t>
      </w:r>
    </w:p>
    <w:p w14:paraId="4AA1397B" w14:textId="356EEE23" w:rsidR="009B7DC5" w:rsidRPr="00E2773F" w:rsidRDefault="009B7DC5" w:rsidP="001F5BA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lastRenderedPageBreak/>
        <w:t>3)</w:t>
      </w:r>
      <w:r w:rsidR="001F5BA9">
        <w:rPr>
          <w:rFonts w:ascii="Arial" w:hAnsi="Arial" w:cs="Arial"/>
          <w:sz w:val="22"/>
          <w:szCs w:val="22"/>
        </w:rPr>
        <w:t xml:space="preserve"> </w:t>
      </w:r>
      <w:r w:rsidR="001F5BA9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1F5BA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</w:t>
      </w:r>
      <w:r w:rsidR="00221788">
        <w:rPr>
          <w:rFonts w:ascii="Arial" w:hAnsi="Arial" w:cs="Arial"/>
          <w:sz w:val="22"/>
          <w:szCs w:val="22"/>
          <w:lang w:eastAsia="ar-SA"/>
        </w:rPr>
        <w:t xml:space="preserve">smluv, </w:t>
      </w:r>
      <w:r w:rsidR="001F5BA9">
        <w:rPr>
          <w:rFonts w:ascii="Arial" w:hAnsi="Arial" w:cs="Arial"/>
          <w:sz w:val="22"/>
          <w:szCs w:val="22"/>
          <w:lang w:eastAsia="ar-SA"/>
        </w:rPr>
        <w:t>ve znění pozdějších předpisů</w:t>
      </w:r>
      <w:r w:rsidR="001F5BA9">
        <w:rPr>
          <w:rFonts w:ascii="Arial" w:hAnsi="Arial" w:cs="Arial"/>
          <w:bCs/>
          <w:sz w:val="22"/>
          <w:szCs w:val="22"/>
          <w:lang w:eastAsia="ar-SA"/>
        </w:rPr>
        <w:t>.</w:t>
      </w:r>
      <w:r w:rsidR="001F5BA9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1F5BA9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1F5BA9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1F5BA9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="001F5BA9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626EDA4" w14:textId="77777777" w:rsidR="00AC65B8" w:rsidRPr="00E2773F" w:rsidRDefault="00AC65B8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E776AC5" w14:textId="209A0489" w:rsidR="00AC65B8" w:rsidRDefault="00AC65B8">
      <w:pPr>
        <w:pStyle w:val="para"/>
        <w:widowControl/>
        <w:jc w:val="center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VIII.</w:t>
      </w:r>
    </w:p>
    <w:p w14:paraId="4FACC2A7" w14:textId="77777777" w:rsidR="00221788" w:rsidRPr="00E2773F" w:rsidRDefault="00221788">
      <w:pPr>
        <w:pStyle w:val="para"/>
        <w:widowControl/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14:paraId="0647D845" w14:textId="77777777" w:rsidR="00AC65B8" w:rsidRPr="00E2773F" w:rsidRDefault="00AC65B8" w:rsidP="00753145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color w:val="000000"/>
          <w:sz w:val="22"/>
          <w:szCs w:val="22"/>
        </w:rPr>
        <w:t xml:space="preserve">Smluvní strany po přečtení smlouvy prohlašují, že s jejím obsahem souhlasí a že tato smlouva je shodným projevem jejich vážné a svobodné vůle a na důkaz toho připojují své podpisy. </w:t>
      </w:r>
    </w:p>
    <w:p w14:paraId="0D40743C" w14:textId="77777777" w:rsidR="00753145" w:rsidRPr="00E2773F" w:rsidRDefault="00753145" w:rsidP="00753145">
      <w:pPr>
        <w:pStyle w:val="adresa"/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7CB7D8DE" w14:textId="77777777" w:rsidR="00753145" w:rsidRPr="00E2773F" w:rsidRDefault="00753145" w:rsidP="00753145">
      <w:pPr>
        <w:pStyle w:val="adresa"/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407A9E5" w14:textId="14707874" w:rsidR="00AC65B8" w:rsidRPr="00E2773F" w:rsidRDefault="00AC65B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</w:t>
      </w:r>
      <w:r w:rsidR="00221788">
        <w:rPr>
          <w:rFonts w:ascii="Arial" w:hAnsi="Arial" w:cs="Arial"/>
          <w:sz w:val="22"/>
          <w:szCs w:val="22"/>
        </w:rPr>
        <w:t xml:space="preserve"> Opavě </w:t>
      </w:r>
      <w:r w:rsidRPr="00E2773F">
        <w:rPr>
          <w:rFonts w:ascii="Arial" w:hAnsi="Arial" w:cs="Arial"/>
          <w:sz w:val="22"/>
          <w:szCs w:val="22"/>
        </w:rPr>
        <w:t xml:space="preserve">dne </w:t>
      </w:r>
      <w:r w:rsidR="009F277A">
        <w:rPr>
          <w:rFonts w:ascii="Arial" w:hAnsi="Arial" w:cs="Arial"/>
          <w:sz w:val="22"/>
          <w:szCs w:val="22"/>
        </w:rPr>
        <w:t xml:space="preserve">12.12.2023  </w:t>
      </w:r>
      <w:r w:rsidR="00221788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E2773F">
        <w:rPr>
          <w:rFonts w:ascii="Arial" w:hAnsi="Arial" w:cs="Arial"/>
          <w:sz w:val="22"/>
          <w:szCs w:val="22"/>
        </w:rPr>
        <w:t xml:space="preserve">V </w:t>
      </w:r>
      <w:r w:rsidR="00221788">
        <w:rPr>
          <w:rFonts w:ascii="Arial" w:hAnsi="Arial" w:cs="Arial"/>
          <w:sz w:val="22"/>
          <w:szCs w:val="22"/>
        </w:rPr>
        <w:t>Ostravě</w:t>
      </w:r>
      <w:r w:rsidRPr="00E2773F">
        <w:rPr>
          <w:rFonts w:ascii="Arial" w:hAnsi="Arial" w:cs="Arial"/>
          <w:sz w:val="22"/>
          <w:szCs w:val="22"/>
        </w:rPr>
        <w:t xml:space="preserve"> dne </w:t>
      </w:r>
      <w:r w:rsidR="009F277A">
        <w:rPr>
          <w:rFonts w:ascii="Arial" w:hAnsi="Arial" w:cs="Arial"/>
          <w:sz w:val="22"/>
          <w:szCs w:val="22"/>
        </w:rPr>
        <w:t>2.1.2024</w:t>
      </w:r>
    </w:p>
    <w:p w14:paraId="250D89BD" w14:textId="3631A63A" w:rsidR="00AC65B8" w:rsidRDefault="00AC65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C2CF05" w14:textId="318CC563" w:rsidR="00221788" w:rsidRDefault="002217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7D4740" w14:textId="61232562" w:rsidR="00221788" w:rsidRDefault="002217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5E1737" w14:textId="77777777" w:rsidR="00221788" w:rsidRPr="00E2773F" w:rsidRDefault="0022178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69DF72" w14:textId="77777777" w:rsidR="00AC65B8" w:rsidRPr="00E2773F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............................................</w:t>
      </w:r>
      <w:r w:rsidRPr="00E2773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FADCC56" w14:textId="77777777" w:rsidR="00AC65B8" w:rsidRPr="00E2773F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Statutární město Opava</w:t>
      </w:r>
      <w:r w:rsidRPr="00E2773F">
        <w:rPr>
          <w:rFonts w:ascii="Arial" w:hAnsi="Arial" w:cs="Arial"/>
          <w:sz w:val="22"/>
          <w:szCs w:val="22"/>
        </w:rPr>
        <w:tab/>
        <w:t>Státní pozemkový úřad</w:t>
      </w:r>
    </w:p>
    <w:p w14:paraId="2984FABA" w14:textId="4F406178" w:rsidR="00AC65B8" w:rsidRPr="00E2773F" w:rsidRDefault="0022178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 města</w:t>
      </w:r>
      <w:r w:rsidR="00AC65B8" w:rsidRPr="00E2773F">
        <w:rPr>
          <w:rFonts w:ascii="Arial" w:hAnsi="Arial" w:cs="Arial"/>
          <w:sz w:val="22"/>
          <w:szCs w:val="22"/>
        </w:rPr>
        <w:tab/>
        <w:t>ředitelka Krajského pozemkového úřadu</w:t>
      </w:r>
    </w:p>
    <w:p w14:paraId="6D93723B" w14:textId="2C0CF148" w:rsidR="00AC65B8" w:rsidRPr="00E2773F" w:rsidRDefault="0022178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Navrátil</w:t>
      </w:r>
      <w:r w:rsidR="00AC65B8" w:rsidRPr="00E2773F">
        <w:rPr>
          <w:rFonts w:ascii="Arial" w:hAnsi="Arial" w:cs="Arial"/>
          <w:sz w:val="22"/>
          <w:szCs w:val="22"/>
        </w:rPr>
        <w:tab/>
        <w:t>pro Moravskoslezský kraj</w:t>
      </w:r>
    </w:p>
    <w:p w14:paraId="4C923845" w14:textId="11C7C18A" w:rsidR="00AC65B8" w:rsidRPr="00E2773F" w:rsidRDefault="0022178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="00AC65B8" w:rsidRPr="00E2773F">
        <w:rPr>
          <w:rFonts w:ascii="Arial" w:hAnsi="Arial" w:cs="Arial"/>
          <w:sz w:val="22"/>
          <w:szCs w:val="22"/>
        </w:rPr>
        <w:tab/>
        <w:t>Mgr. Dana Lišková</w:t>
      </w:r>
    </w:p>
    <w:p w14:paraId="20858C34" w14:textId="77777777" w:rsidR="00AC65B8" w:rsidRPr="00E2773F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ab/>
        <w:t>nabyvatel</w:t>
      </w:r>
    </w:p>
    <w:p w14:paraId="3E607843" w14:textId="77777777" w:rsidR="00AC65B8" w:rsidRPr="00E2773F" w:rsidRDefault="00AC65B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F28639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</w:p>
    <w:p w14:paraId="5C137057" w14:textId="77777777" w:rsidR="00AC65B8" w:rsidRPr="00E2773F" w:rsidRDefault="00AC65B8" w:rsidP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Za věcnou a formální správnost odpovídá</w:t>
      </w:r>
    </w:p>
    <w:p w14:paraId="70C993AB" w14:textId="77777777" w:rsidR="00AC65B8" w:rsidRPr="00E2773F" w:rsidRDefault="00AC65B8" w:rsidP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0032EDB4" w14:textId="77777777" w:rsidR="00AC65B8" w:rsidRPr="00E2773F" w:rsidRDefault="00AC65B8" w:rsidP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Ing. Zdeňka Fusková</w:t>
      </w:r>
    </w:p>
    <w:p w14:paraId="3CD5B921" w14:textId="77777777" w:rsidR="00AC65B8" w:rsidRPr="00E2773F" w:rsidRDefault="00AC65B8" w:rsidP="00AC65B8">
      <w:pPr>
        <w:widowControl/>
        <w:rPr>
          <w:rFonts w:ascii="Arial" w:hAnsi="Arial" w:cs="Arial"/>
          <w:sz w:val="22"/>
          <w:szCs w:val="22"/>
        </w:rPr>
      </w:pPr>
    </w:p>
    <w:p w14:paraId="6E2BFD4E" w14:textId="77777777" w:rsidR="00680A8C" w:rsidRPr="00E2773F" w:rsidRDefault="00680A8C" w:rsidP="00680A8C">
      <w:pPr>
        <w:widowControl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.......................................</w:t>
      </w:r>
    </w:p>
    <w:p w14:paraId="28A18B27" w14:textId="77777777" w:rsidR="00AC65B8" w:rsidRPr="00E2773F" w:rsidRDefault="00AC65B8" w:rsidP="00AC65B8">
      <w:pPr>
        <w:widowControl/>
        <w:ind w:firstLine="708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podpis</w:t>
      </w:r>
    </w:p>
    <w:p w14:paraId="58642DB5" w14:textId="77777777" w:rsidR="00AC65B8" w:rsidRPr="00E2773F" w:rsidRDefault="00AC65B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63A7117" w14:textId="77777777" w:rsidR="00AC65B8" w:rsidRPr="00E2773F" w:rsidRDefault="00AC65B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 xml:space="preserve">Za správnost: </w:t>
      </w:r>
      <w:r w:rsidRPr="00E2773F">
        <w:rPr>
          <w:rFonts w:ascii="Arial" w:hAnsi="Arial" w:cs="Arial"/>
          <w:color w:val="000000"/>
          <w:sz w:val="22"/>
          <w:szCs w:val="22"/>
        </w:rPr>
        <w:t>Ing. Zdeňka Fusková</w:t>
      </w:r>
    </w:p>
    <w:p w14:paraId="5B114E41" w14:textId="77777777" w:rsidR="00AC65B8" w:rsidRPr="00E2773F" w:rsidRDefault="00AC65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F3F7B8" w14:textId="77777777" w:rsidR="00AC65B8" w:rsidRPr="00E2773F" w:rsidRDefault="00AC65B8">
      <w:pPr>
        <w:widowControl/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.......................................</w:t>
      </w:r>
    </w:p>
    <w:p w14:paraId="47731B18" w14:textId="77777777" w:rsidR="00AC65B8" w:rsidRPr="00E2773F" w:rsidRDefault="00AC65B8">
      <w:pPr>
        <w:widowControl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ab/>
        <w:t>podpis</w:t>
      </w:r>
    </w:p>
    <w:p w14:paraId="25E34BFA" w14:textId="77777777" w:rsidR="009B7DC5" w:rsidRPr="00E2773F" w:rsidRDefault="009B7DC5">
      <w:pPr>
        <w:widowControl/>
        <w:rPr>
          <w:rFonts w:ascii="Arial" w:hAnsi="Arial" w:cs="Arial"/>
          <w:sz w:val="22"/>
          <w:szCs w:val="22"/>
        </w:rPr>
      </w:pPr>
    </w:p>
    <w:p w14:paraId="1BE66AA6" w14:textId="77777777" w:rsidR="009B7DC5" w:rsidRPr="00E2773F" w:rsidRDefault="009B7DC5" w:rsidP="009B7DC5">
      <w:pPr>
        <w:widowControl/>
        <w:rPr>
          <w:rFonts w:ascii="Arial" w:hAnsi="Arial" w:cs="Arial"/>
          <w:sz w:val="22"/>
          <w:szCs w:val="22"/>
        </w:rPr>
      </w:pPr>
    </w:p>
    <w:p w14:paraId="719617F3" w14:textId="77777777" w:rsidR="009B7DC5" w:rsidRPr="00E2773F" w:rsidRDefault="009B7DC5" w:rsidP="009B7DC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28E7FC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0D0CE655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17B8E850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5A396616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2876D214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70F132F1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52E19123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6AB1A727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40668C3E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72166738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11AC6A49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392BB050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16D781DC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0D973F6D" w14:textId="77777777" w:rsidR="001A5C0A" w:rsidRDefault="001A5C0A" w:rsidP="009B7DC5">
      <w:pPr>
        <w:jc w:val="both"/>
        <w:rPr>
          <w:rFonts w:ascii="Arial" w:hAnsi="Arial" w:cs="Arial"/>
          <w:sz w:val="22"/>
          <w:szCs w:val="22"/>
        </w:rPr>
      </w:pPr>
    </w:p>
    <w:p w14:paraId="2621C794" w14:textId="649D9CDA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9658F2" w:rsidRPr="00E2773F">
        <w:rPr>
          <w:rFonts w:ascii="Arial" w:hAnsi="Arial" w:cs="Arial"/>
          <w:sz w:val="22"/>
          <w:szCs w:val="22"/>
        </w:rPr>
        <w:t>v Registru</w:t>
      </w:r>
    </w:p>
    <w:p w14:paraId="78F24DCE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smluv, vedeném dle zákona č. 340/2015 Sb.,</w:t>
      </w:r>
    </w:p>
    <w:p w14:paraId="029FDE43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o registru smluv, dne</w:t>
      </w:r>
    </w:p>
    <w:p w14:paraId="4A1E5EB8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0A24A366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………………………</w:t>
      </w:r>
    </w:p>
    <w:p w14:paraId="3A9D2F69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datum registrace</w:t>
      </w:r>
    </w:p>
    <w:p w14:paraId="3B30A131" w14:textId="77777777" w:rsidR="009B7DC5" w:rsidRPr="00E2773F" w:rsidRDefault="009B7DC5" w:rsidP="009B7DC5">
      <w:pPr>
        <w:jc w:val="both"/>
        <w:rPr>
          <w:rFonts w:ascii="Arial" w:hAnsi="Arial" w:cs="Arial"/>
          <w:i/>
          <w:sz w:val="22"/>
          <w:szCs w:val="22"/>
        </w:rPr>
      </w:pPr>
    </w:p>
    <w:p w14:paraId="53A4AAAB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………………………</w:t>
      </w:r>
    </w:p>
    <w:p w14:paraId="6F34421A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 xml:space="preserve">ID </w:t>
      </w:r>
      <w:r w:rsidR="002E0B60" w:rsidRPr="00E2773F">
        <w:rPr>
          <w:rFonts w:ascii="Arial" w:hAnsi="Arial" w:cs="Arial"/>
          <w:sz w:val="22"/>
          <w:szCs w:val="22"/>
        </w:rPr>
        <w:t>smlouvy</w:t>
      </w:r>
    </w:p>
    <w:p w14:paraId="42D8D36F" w14:textId="77777777" w:rsidR="00F9038D" w:rsidRDefault="00F9038D" w:rsidP="00F9038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3342A0F" w14:textId="77777777" w:rsidR="00F9038D" w:rsidRDefault="00F9038D" w:rsidP="00F90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33E4808" w14:textId="77777777" w:rsidR="00F9038D" w:rsidRDefault="00F9038D" w:rsidP="00F903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75E38CB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14B58E14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………………………</w:t>
      </w:r>
    </w:p>
    <w:p w14:paraId="14184FF0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registraci provedl</w:t>
      </w:r>
    </w:p>
    <w:p w14:paraId="03BF6649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60C3A58E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</w:p>
    <w:p w14:paraId="4CB32AC7" w14:textId="77777777" w:rsidR="009B7DC5" w:rsidRPr="00E2773F" w:rsidRDefault="009B7DC5" w:rsidP="009B7DC5">
      <w:pPr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V ………………..</w:t>
      </w:r>
      <w:r w:rsidRPr="00E2773F">
        <w:rPr>
          <w:rFonts w:ascii="Arial" w:hAnsi="Arial" w:cs="Arial"/>
          <w:sz w:val="22"/>
          <w:szCs w:val="22"/>
        </w:rPr>
        <w:tab/>
      </w:r>
      <w:r w:rsidRPr="00E2773F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07CE73E" w14:textId="77777777" w:rsidR="009B7DC5" w:rsidRPr="00E2773F" w:rsidRDefault="009B7DC5" w:rsidP="009B7DC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ab/>
        <w:t xml:space="preserve">podpis </w:t>
      </w:r>
      <w:r w:rsidR="002E0B60" w:rsidRPr="00E2773F">
        <w:rPr>
          <w:rFonts w:ascii="Arial" w:hAnsi="Arial" w:cs="Arial"/>
          <w:sz w:val="22"/>
          <w:szCs w:val="22"/>
        </w:rPr>
        <w:t>odpovědného</w:t>
      </w:r>
    </w:p>
    <w:p w14:paraId="37CA91A1" w14:textId="375898E9" w:rsidR="009B7DC5" w:rsidRPr="00E2773F" w:rsidRDefault="009B7DC5" w:rsidP="0022178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2773F">
        <w:rPr>
          <w:rFonts w:ascii="Arial" w:hAnsi="Arial" w:cs="Arial"/>
          <w:sz w:val="22"/>
          <w:szCs w:val="22"/>
        </w:rPr>
        <w:t>dne ………………</w:t>
      </w:r>
      <w:r w:rsidRPr="00E2773F">
        <w:rPr>
          <w:rFonts w:ascii="Arial" w:hAnsi="Arial" w:cs="Arial"/>
          <w:sz w:val="22"/>
          <w:szCs w:val="22"/>
        </w:rPr>
        <w:tab/>
        <w:t>zaměstnance</w:t>
      </w:r>
    </w:p>
    <w:sectPr w:rsidR="009B7DC5" w:rsidRPr="00E2773F">
      <w:footerReference w:type="default" r:id="rId6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3E75E" w14:textId="77777777" w:rsidR="006C4FF6" w:rsidRDefault="006C4FF6" w:rsidP="00577367">
      <w:r>
        <w:separator/>
      </w:r>
    </w:p>
  </w:endnote>
  <w:endnote w:type="continuationSeparator" w:id="0">
    <w:p w14:paraId="0FC2F5CE" w14:textId="77777777" w:rsidR="006C4FF6" w:rsidRDefault="006C4FF6" w:rsidP="0057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EE30" w14:textId="77777777" w:rsidR="00577367" w:rsidRDefault="0057736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0B74C1">
      <w:rPr>
        <w:noProof/>
      </w:rPr>
      <w:t>2</w:t>
    </w:r>
    <w:r>
      <w:fldChar w:fldCharType="end"/>
    </w:r>
  </w:p>
  <w:p w14:paraId="3339A3C6" w14:textId="77777777" w:rsidR="00577367" w:rsidRDefault="00577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82BF" w14:textId="77777777" w:rsidR="006C4FF6" w:rsidRDefault="006C4FF6" w:rsidP="00577367">
      <w:r>
        <w:separator/>
      </w:r>
    </w:p>
  </w:footnote>
  <w:footnote w:type="continuationSeparator" w:id="0">
    <w:p w14:paraId="591FB981" w14:textId="77777777" w:rsidR="006C4FF6" w:rsidRDefault="006C4FF6" w:rsidP="00577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B8"/>
    <w:rsid w:val="00017CB5"/>
    <w:rsid w:val="000B62D8"/>
    <w:rsid w:val="000B74C1"/>
    <w:rsid w:val="000E6EC1"/>
    <w:rsid w:val="00102ACA"/>
    <w:rsid w:val="00182A82"/>
    <w:rsid w:val="001863AF"/>
    <w:rsid w:val="001A5C0A"/>
    <w:rsid w:val="001F5BA9"/>
    <w:rsid w:val="00221788"/>
    <w:rsid w:val="00222261"/>
    <w:rsid w:val="00236293"/>
    <w:rsid w:val="002B5EF6"/>
    <w:rsid w:val="002E0B60"/>
    <w:rsid w:val="00310407"/>
    <w:rsid w:val="00352A62"/>
    <w:rsid w:val="003A19D5"/>
    <w:rsid w:val="003B685C"/>
    <w:rsid w:val="003D7622"/>
    <w:rsid w:val="003F5DC0"/>
    <w:rsid w:val="004257EF"/>
    <w:rsid w:val="004B0D91"/>
    <w:rsid w:val="00510380"/>
    <w:rsid w:val="00577367"/>
    <w:rsid w:val="00625E26"/>
    <w:rsid w:val="006366FD"/>
    <w:rsid w:val="00646561"/>
    <w:rsid w:val="00680A8C"/>
    <w:rsid w:val="006C4FF6"/>
    <w:rsid w:val="006E12AA"/>
    <w:rsid w:val="006E7D21"/>
    <w:rsid w:val="006F7262"/>
    <w:rsid w:val="00753145"/>
    <w:rsid w:val="0078320F"/>
    <w:rsid w:val="007B0A86"/>
    <w:rsid w:val="0084686F"/>
    <w:rsid w:val="00854962"/>
    <w:rsid w:val="00864044"/>
    <w:rsid w:val="00865A09"/>
    <w:rsid w:val="00885F51"/>
    <w:rsid w:val="008C3C9D"/>
    <w:rsid w:val="009658F2"/>
    <w:rsid w:val="009B28BE"/>
    <w:rsid w:val="009B7DC5"/>
    <w:rsid w:val="009F277A"/>
    <w:rsid w:val="00A31C3B"/>
    <w:rsid w:val="00A4361D"/>
    <w:rsid w:val="00A46403"/>
    <w:rsid w:val="00AC65B8"/>
    <w:rsid w:val="00B007B3"/>
    <w:rsid w:val="00B154AB"/>
    <w:rsid w:val="00B3688A"/>
    <w:rsid w:val="00B75F6C"/>
    <w:rsid w:val="00C22E40"/>
    <w:rsid w:val="00C41DF2"/>
    <w:rsid w:val="00C9419D"/>
    <w:rsid w:val="00CB55CB"/>
    <w:rsid w:val="00D66611"/>
    <w:rsid w:val="00E2773F"/>
    <w:rsid w:val="00EA03C1"/>
    <w:rsid w:val="00EF7BD0"/>
    <w:rsid w:val="00F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950081"/>
  <w14:defaultImageDpi w14:val="0"/>
  <w15:docId w15:val="{2FAD3CC8-CD91-4A01-83EB-C5788C84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</w:p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</w:style>
  <w:style w:type="paragraph" w:customStyle="1" w:styleId="para">
    <w:name w:val="para"/>
    <w:basedOn w:val="Normln"/>
    <w:uiPriority w:val="99"/>
    <w:pPr>
      <w:tabs>
        <w:tab w:val="left" w:pos="709"/>
      </w:tabs>
    </w:pPr>
    <w:rPr>
      <w:b/>
      <w:bCs/>
    </w:rPr>
  </w:style>
  <w:style w:type="paragraph" w:customStyle="1" w:styleId="vnintext">
    <w:name w:val="vniønítext"/>
    <w:basedOn w:val="Normln"/>
    <w:rsid w:val="00753145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Cs w:val="20"/>
      <w:lang w:eastAsia="en-US"/>
    </w:rPr>
  </w:style>
  <w:style w:type="paragraph" w:customStyle="1" w:styleId="StylDoprava">
    <w:name w:val="Styl Doprava"/>
    <w:basedOn w:val="Normln"/>
    <w:rsid w:val="003A19D5"/>
    <w:pPr>
      <w:widowControl/>
      <w:suppressAutoHyphens/>
      <w:autoSpaceDE/>
      <w:autoSpaceDN/>
      <w:adjustRightInd/>
      <w:jc w:val="right"/>
    </w:pPr>
    <w:rPr>
      <w:rFonts w:ascii="Arial" w:hAnsi="Arial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5773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773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7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 -  příloha 11</vt:lpstr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 -  příloha 11</dc:title>
  <dc:subject/>
  <dc:creator>Fusková Zdeňka Ing.</dc:creator>
  <cp:keywords/>
  <dc:description/>
  <cp:lastModifiedBy>Fusková Zdeňka Ing.</cp:lastModifiedBy>
  <cp:revision>3</cp:revision>
  <cp:lastPrinted>2005-03-01T13:03:00Z</cp:lastPrinted>
  <dcterms:created xsi:type="dcterms:W3CDTF">2024-01-03T15:31:00Z</dcterms:created>
  <dcterms:modified xsi:type="dcterms:W3CDTF">2024-01-03T15:32:00Z</dcterms:modified>
</cp:coreProperties>
</file>