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CE48EF">
        <w:rPr>
          <w:rFonts w:ascii="Gill Sans MT" w:hAnsi="Gill Sans MT"/>
          <w:b/>
          <w:sz w:val="36"/>
          <w:szCs w:val="36"/>
        </w:rPr>
        <w:t>ELEKTŘINY</w:t>
      </w:r>
      <w:r w:rsidR="00771663">
        <w:rPr>
          <w:rFonts w:ascii="Gill Sans MT" w:hAnsi="Gill Sans MT"/>
          <w:b/>
          <w:sz w:val="36"/>
          <w:szCs w:val="36"/>
        </w:rPr>
        <w:t xml:space="preserve"> </w:t>
      </w:r>
      <w:r w:rsidR="00771663"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:rsidR="00732890" w:rsidRPr="00CE48EF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 xml:space="preserve">(kategorie </w:t>
      </w:r>
      <w:r w:rsidR="006A685F" w:rsidRPr="00CE48EF">
        <w:rPr>
          <w:rFonts w:ascii="Gill Sans MT" w:hAnsi="Gill Sans MT"/>
          <w:b/>
          <w:sz w:val="22"/>
          <w:szCs w:val="22"/>
        </w:rPr>
        <w:t>MALOODBĚRATEL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/>
          <w:b/>
          <w:sz w:val="22"/>
          <w:szCs w:val="22"/>
        </w:rPr>
        <w:t>/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="00633B47" w:rsidRPr="00CE48EF">
        <w:rPr>
          <w:rFonts w:ascii="Gill Sans MT" w:hAnsi="Gill Sans MT"/>
          <w:b/>
          <w:sz w:val="22"/>
          <w:szCs w:val="22"/>
        </w:rPr>
        <w:t>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 w:rsidP="00870290">
      <w:pPr>
        <w:ind w:left="1276" w:hanging="1276"/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 xml:space="preserve">uzavřená </w:t>
      </w:r>
      <w:proofErr w:type="gramStart"/>
      <w:r w:rsidRPr="0046401C">
        <w:rPr>
          <w:rFonts w:ascii="Gill Sans MT" w:hAnsi="Gill Sans MT"/>
          <w:b/>
          <w:sz w:val="24"/>
          <w:szCs w:val="24"/>
        </w:rPr>
        <w:t>mezi</w:t>
      </w:r>
      <w:proofErr w:type="gramEnd"/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1114EB">
      <w:pPr>
        <w:jc w:val="center"/>
        <w:rPr>
          <w:rFonts w:ascii="Gill Sans MT" w:hAnsi="Gill Sans MT"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Revírní bratrská pokladna, zdravotní pojišťovna</w:t>
      </w:r>
      <w:r w:rsidR="006B71DE" w:rsidRPr="006B71DE" w:rsidDel="006B71DE">
        <w:rPr>
          <w:rFonts w:ascii="Gill Sans MT" w:hAnsi="Gill Sans MT"/>
          <w:b/>
          <w:sz w:val="32"/>
          <w:szCs w:val="32"/>
        </w:rPr>
        <w:t xml:space="preserve"> 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C94BB1" w:rsidRDefault="00C94BB1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9E284B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 xml:space="preserve">y </w:t>
      </w:r>
      <w:r w:rsidR="00D75595">
        <w:rPr>
          <w:rFonts w:ascii="Gill Sans MT" w:hAnsi="Gill Sans MT"/>
          <w:sz w:val="22"/>
          <w:szCs w:val="22"/>
        </w:rPr>
        <w:t>a její dále uvedené nedílné přílohy</w:t>
      </w:r>
    </w:p>
    <w:p w:rsidR="00732890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>2. Příloha A –</w:t>
      </w:r>
      <w:r w:rsidR="00A63C27">
        <w:rPr>
          <w:rFonts w:ascii="Gill Sans MT" w:hAnsi="Gill Sans MT"/>
          <w:sz w:val="22"/>
          <w:szCs w:val="22"/>
        </w:rPr>
        <w:t xml:space="preserve"> </w:t>
      </w:r>
      <w:r w:rsidR="00EE0D33">
        <w:rPr>
          <w:rFonts w:ascii="Gill Sans MT" w:hAnsi="Gill Sans MT"/>
          <w:sz w:val="22"/>
          <w:szCs w:val="22"/>
        </w:rPr>
        <w:t>Specifikace</w:t>
      </w:r>
      <w:r w:rsidR="00B020E9">
        <w:rPr>
          <w:rFonts w:ascii="Gill Sans MT" w:hAnsi="Gill Sans MT"/>
          <w:sz w:val="22"/>
          <w:szCs w:val="22"/>
        </w:rPr>
        <w:t xml:space="preserve"> </w:t>
      </w:r>
      <w:r w:rsidR="000000A5">
        <w:rPr>
          <w:rFonts w:ascii="Gill Sans MT" w:hAnsi="Gill Sans MT"/>
          <w:sz w:val="22"/>
          <w:szCs w:val="22"/>
        </w:rPr>
        <w:t>O</w:t>
      </w:r>
      <w:r w:rsidR="00B020E9">
        <w:rPr>
          <w:rFonts w:ascii="Gill Sans MT" w:hAnsi="Gill Sans MT"/>
          <w:sz w:val="22"/>
          <w:szCs w:val="22"/>
        </w:rPr>
        <w:t>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 w:rsidR="00C438C0" w:rsidRPr="00C438C0">
        <w:rPr>
          <w:rFonts w:ascii="Gill Sans MT" w:hAnsi="Gill Sans MT"/>
          <w:sz w:val="22"/>
          <w:szCs w:val="22"/>
        </w:rPr>
        <w:t>Cena za dodávku elektřiny</w:t>
      </w:r>
    </w:p>
    <w:p w:rsidR="00732890" w:rsidRDefault="007560F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– </w:t>
      </w:r>
      <w:r w:rsidR="00633B47" w:rsidRPr="009E59F4">
        <w:rPr>
          <w:rFonts w:ascii="Gill Sans MT" w:hAnsi="Gill Sans MT"/>
          <w:sz w:val="22"/>
          <w:szCs w:val="22"/>
        </w:rPr>
        <w:t>Obchodní</w:t>
      </w:r>
      <w:r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podmínky</w:t>
      </w:r>
      <w:r w:rsidR="00495B05">
        <w:rPr>
          <w:rFonts w:ascii="Gill Sans MT" w:hAnsi="Gill Sans MT"/>
          <w:sz w:val="22"/>
          <w:szCs w:val="22"/>
        </w:rPr>
        <w:t xml:space="preserve"> Obchodníka</w:t>
      </w:r>
    </w:p>
    <w:p w:rsidR="00771663" w:rsidRDefault="00771663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 Příloha </w:t>
      </w:r>
      <w:r w:rsidR="00C438C0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 xml:space="preserve"> – Ceník nadstandardních služeb</w:t>
      </w:r>
    </w:p>
    <w:p w:rsidR="00870290" w:rsidRPr="00870290" w:rsidRDefault="00870290" w:rsidP="00870290">
      <w:pPr>
        <w:ind w:left="1276" w:hanging="1276"/>
        <w:rPr>
          <w:rFonts w:ascii="Gill Sans MT" w:hAnsi="Gill Sans MT"/>
          <w:sz w:val="22"/>
          <w:szCs w:val="22"/>
        </w:rPr>
      </w:pPr>
      <w:r w:rsidRPr="00870290">
        <w:rPr>
          <w:rFonts w:ascii="Gill Sans MT" w:hAnsi="Gill Sans MT"/>
          <w:sz w:val="22"/>
          <w:szCs w:val="22"/>
        </w:rPr>
        <w:t xml:space="preserve">6. Příloha E – Obchodní podmínky pro sdružené dodávky </w:t>
      </w:r>
      <w:r>
        <w:rPr>
          <w:rFonts w:ascii="Gill Sans MT" w:hAnsi="Gill Sans MT"/>
          <w:sz w:val="22"/>
          <w:szCs w:val="22"/>
        </w:rPr>
        <w:t>elektrické energie</w:t>
      </w:r>
      <w:r w:rsidRPr="00870290">
        <w:rPr>
          <w:rFonts w:ascii="Gill Sans MT" w:hAnsi="Gill Sans MT"/>
          <w:sz w:val="22"/>
          <w:szCs w:val="22"/>
        </w:rPr>
        <w:t xml:space="preserve"> Zákazníka, vč. přílohy Cena dodávky </w:t>
      </w:r>
      <w:r>
        <w:rPr>
          <w:rFonts w:ascii="Gill Sans MT" w:hAnsi="Gill Sans MT"/>
          <w:sz w:val="22"/>
          <w:szCs w:val="22"/>
        </w:rPr>
        <w:t>elektrické energie</w:t>
      </w:r>
    </w:p>
    <w:p w:rsidR="00870290" w:rsidRPr="00870290" w:rsidRDefault="00870290" w:rsidP="00870290">
      <w:pPr>
        <w:rPr>
          <w:rFonts w:ascii="Gill Sans MT" w:hAnsi="Gill Sans MT"/>
          <w:sz w:val="22"/>
          <w:szCs w:val="22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CE48EF">
        <w:rPr>
          <w:rFonts w:ascii="Gill Sans MT" w:hAnsi="Gill Sans MT"/>
          <w:b/>
          <w:sz w:val="28"/>
          <w:szCs w:val="28"/>
        </w:rPr>
        <w:t>elektřiny</w:t>
      </w:r>
      <w:r w:rsidR="000915B4" w:rsidRPr="000915B4">
        <w:rPr>
          <w:rFonts w:ascii="Gill Sans MT" w:hAnsi="Gill Sans MT"/>
          <w:sz w:val="22"/>
          <w:szCs w:val="22"/>
        </w:rPr>
        <w:t xml:space="preserve"> </w:t>
      </w:r>
      <w:r w:rsidR="005760A8" w:rsidRPr="00A63C27">
        <w:rPr>
          <w:rFonts w:ascii="Gill Sans MT" w:hAnsi="Gill Sans MT"/>
          <w:b/>
          <w:sz w:val="28"/>
          <w:szCs w:val="28"/>
        </w:rPr>
        <w:t>ze sítí nízkého napětí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 w:rsidR="00CE48EF"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2 zákona č. 458/2000 Sb., energetického zákona, ve znění pozdějších právních předpisů </w:t>
      </w:r>
      <w:r w:rsidR="00C517BE" w:rsidRPr="0085145A">
        <w:rPr>
          <w:rFonts w:ascii="Gill Sans MT" w:hAnsi="Gill Sans MT"/>
          <w:sz w:val="22"/>
          <w:szCs w:val="22"/>
        </w:rPr>
        <w:t>(dále jen „</w:t>
      </w:r>
      <w:r w:rsidR="00C517BE" w:rsidRPr="0085145A">
        <w:rPr>
          <w:rFonts w:ascii="Gill Sans MT" w:hAnsi="Gill Sans MT"/>
          <w:b/>
          <w:sz w:val="22"/>
          <w:szCs w:val="22"/>
        </w:rPr>
        <w:t>energetický</w:t>
      </w:r>
      <w:r w:rsidR="00C517BE" w:rsidRPr="0085145A">
        <w:rPr>
          <w:rFonts w:ascii="Gill Sans MT" w:hAnsi="Gill Sans MT"/>
          <w:sz w:val="22"/>
          <w:szCs w:val="22"/>
        </w:rPr>
        <w:t xml:space="preserve"> </w:t>
      </w:r>
      <w:r w:rsidR="00C517BE" w:rsidRPr="0085145A">
        <w:rPr>
          <w:rFonts w:ascii="Gill Sans MT" w:hAnsi="Gill Sans MT"/>
          <w:b/>
          <w:sz w:val="22"/>
          <w:szCs w:val="22"/>
        </w:rPr>
        <w:t>zákon“</w:t>
      </w:r>
      <w:r w:rsidR="00C517BE" w:rsidRPr="0085145A">
        <w:rPr>
          <w:rFonts w:ascii="Gill Sans MT" w:hAnsi="Gill Sans MT"/>
          <w:sz w:val="22"/>
          <w:szCs w:val="22"/>
        </w:rPr>
        <w:t>)</w:t>
      </w:r>
      <w:r w:rsidR="00C517BE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1A06EF">
        <w:rPr>
          <w:rFonts w:ascii="Gill Sans MT" w:hAnsi="Gill Sans MT"/>
          <w:sz w:val="22"/>
          <w:szCs w:val="22"/>
        </w:rPr>
        <w:t xml:space="preserve"> </w:t>
      </w:r>
      <w:r w:rsidR="001A06EF" w:rsidRPr="0085145A">
        <w:rPr>
          <w:rFonts w:ascii="Gill Sans MT" w:hAnsi="Gill Sans MT"/>
          <w:sz w:val="22"/>
          <w:szCs w:val="22"/>
        </w:rPr>
        <w:t>(dále jen „</w:t>
      </w:r>
      <w:r w:rsidR="001A06EF">
        <w:rPr>
          <w:rFonts w:ascii="Gill Sans MT" w:hAnsi="Gill Sans MT"/>
          <w:b/>
          <w:sz w:val="22"/>
          <w:szCs w:val="22"/>
        </w:rPr>
        <w:t>občanský zákoník</w:t>
      </w:r>
      <w:r w:rsidR="001A06EF" w:rsidRPr="0085145A">
        <w:rPr>
          <w:rFonts w:ascii="Gill Sans MT" w:hAnsi="Gill Sans MT"/>
          <w:b/>
          <w:sz w:val="22"/>
          <w:szCs w:val="22"/>
        </w:rPr>
        <w:t>“</w:t>
      </w:r>
      <w:r w:rsidR="001A06EF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="00A35478">
        <w:rPr>
          <w:rFonts w:ascii="Gill Sans MT" w:hAnsi="Gill Sans MT"/>
          <w:sz w:val="22"/>
          <w:szCs w:val="22"/>
        </w:rPr>
        <w:t xml:space="preserve">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mlouva je uzavírána </w:t>
      </w:r>
      <w:proofErr w:type="gramStart"/>
      <w:r w:rsidRPr="0085145A">
        <w:rPr>
          <w:rFonts w:ascii="Gill Sans MT" w:hAnsi="Gill Sans MT"/>
          <w:sz w:val="22"/>
          <w:szCs w:val="22"/>
        </w:rPr>
        <w:t>mezi</w:t>
      </w:r>
      <w:proofErr w:type="gramEnd"/>
      <w:r w:rsidRPr="0085145A">
        <w:rPr>
          <w:rFonts w:ascii="Gill Sans MT" w:hAnsi="Gill Sans MT"/>
          <w:sz w:val="22"/>
          <w:szCs w:val="22"/>
        </w:rPr>
        <w:t>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732890" w:rsidRDefault="00B167AD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B167AD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B167AD" w:rsidRPr="0085145A">
        <w:rPr>
          <w:rFonts w:ascii="Gill Sans MT" w:hAnsi="Gill Sans MT"/>
          <w:sz w:val="22"/>
          <w:szCs w:val="22"/>
        </w:rPr>
        <w:t xml:space="preserve"> Praha 1 – Nové Mě</w:t>
      </w:r>
      <w:r w:rsidR="001114EB">
        <w:rPr>
          <w:rFonts w:ascii="Gill Sans MT" w:hAnsi="Gill Sans MT"/>
          <w:sz w:val="22"/>
          <w:szCs w:val="22"/>
        </w:rPr>
        <w:t>sto, Národní 37, PSČ 110 00</w:t>
      </w:r>
    </w:p>
    <w:p w:rsidR="00732890" w:rsidRDefault="00B167A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</w:t>
      </w:r>
      <w:r w:rsidR="00B020E9" w:rsidRPr="0085145A">
        <w:rPr>
          <w:rFonts w:ascii="Gill Sans MT" w:hAnsi="Gill Sans MT"/>
          <w:sz w:val="22"/>
          <w:szCs w:val="22"/>
        </w:rPr>
        <w:t>O</w:t>
      </w:r>
      <w:r w:rsidRPr="0085145A">
        <w:rPr>
          <w:rFonts w:ascii="Gill Sans MT" w:hAnsi="Gill Sans MT"/>
          <w:sz w:val="22"/>
          <w:szCs w:val="22"/>
        </w:rPr>
        <w:t>: 60193492, DIČ: CZ60193492</w:t>
      </w:r>
    </w:p>
    <w:p w:rsidR="00732890" w:rsidRDefault="00B020E9">
      <w:pPr>
        <w:ind w:right="-426" w:hanging="426"/>
        <w:rPr>
          <w:rFonts w:ascii="Gill Sans MT" w:hAnsi="Gill Sans MT" w:cs="Arial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Zastoupená: </w:t>
      </w:r>
      <w:r w:rsidR="001114EB">
        <w:rPr>
          <w:rFonts w:ascii="Gill Sans MT" w:hAnsi="Gill Sans MT"/>
          <w:sz w:val="22"/>
          <w:szCs w:val="22"/>
        </w:rPr>
        <w:t>Ladislava Smolíková</w:t>
      </w:r>
      <w:r w:rsidR="003C21D1">
        <w:rPr>
          <w:rFonts w:ascii="Gill Sans MT" w:hAnsi="Gill Sans MT"/>
          <w:sz w:val="22"/>
          <w:szCs w:val="22"/>
        </w:rPr>
        <w:t xml:space="preserve">, </w:t>
      </w:r>
      <w:r w:rsidR="003C21D1" w:rsidRPr="001114EB">
        <w:rPr>
          <w:rFonts w:ascii="Gill Sans MT" w:hAnsi="Gill Sans MT"/>
          <w:sz w:val="22"/>
          <w:szCs w:val="22"/>
        </w:rPr>
        <w:t xml:space="preserve">na základě plné moci ze dne </w:t>
      </w:r>
      <w:r w:rsidR="001114EB" w:rsidRPr="001114EB">
        <w:rPr>
          <w:rFonts w:ascii="Gill Sans MT" w:hAnsi="Gill Sans MT"/>
          <w:sz w:val="22"/>
          <w:szCs w:val="22"/>
        </w:rPr>
        <w:t>1.</w:t>
      </w:r>
      <w:r w:rsidR="001114EB">
        <w:rPr>
          <w:rFonts w:ascii="Gill Sans MT" w:hAnsi="Gill Sans MT"/>
          <w:sz w:val="22"/>
          <w:szCs w:val="22"/>
        </w:rPr>
        <w:t xml:space="preserve"> 3. 2017</w:t>
      </w:r>
    </w:p>
    <w:p w:rsidR="00732890" w:rsidRDefault="00B167AD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B</w:t>
      </w:r>
      <w:r w:rsidR="003A5C24" w:rsidRPr="0085145A">
        <w:rPr>
          <w:rFonts w:ascii="Gill Sans MT" w:hAnsi="Gill Sans MT"/>
          <w:sz w:val="22"/>
          <w:szCs w:val="22"/>
        </w:rPr>
        <w:t>ankovní spojení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 </w:t>
      </w:r>
      <w:r w:rsidR="003C5070">
        <w:rPr>
          <w:rFonts w:ascii="Gill Sans MT" w:hAnsi="Gill Sans MT"/>
          <w:sz w:val="22"/>
          <w:szCs w:val="22"/>
        </w:rPr>
        <w:t>XXXXXXXXXXXX</w:t>
      </w:r>
      <w:r w:rsidR="003A5C24" w:rsidRPr="001114EB">
        <w:rPr>
          <w:rFonts w:ascii="Gill Sans MT" w:hAnsi="Gill Sans MT"/>
          <w:sz w:val="22"/>
          <w:szCs w:val="22"/>
        </w:rPr>
        <w:t xml:space="preserve">, číslo účtu </w:t>
      </w:r>
      <w:r w:rsidR="003C5070">
        <w:rPr>
          <w:rFonts w:ascii="Gill Sans MT" w:hAnsi="Gill Sans MT"/>
          <w:sz w:val="22"/>
          <w:szCs w:val="22"/>
        </w:rPr>
        <w:t>XXXXXXXXXXXX</w:t>
      </w:r>
    </w:p>
    <w:p w:rsidR="001114EB" w:rsidRPr="001114EB" w:rsidRDefault="008C6BD9" w:rsidP="001114EB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3C5070">
        <w:rPr>
          <w:rFonts w:ascii="Gill Sans MT" w:hAnsi="Gill Sans MT"/>
          <w:sz w:val="22"/>
          <w:szCs w:val="22"/>
        </w:rPr>
        <w:t>XXXXXXXX</w:t>
      </w:r>
      <w:r w:rsidR="001114EB" w:rsidRPr="001114EB">
        <w:rPr>
          <w:rFonts w:ascii="Gill Sans MT" w:hAnsi="Gill Sans MT"/>
          <w:sz w:val="22"/>
          <w:szCs w:val="22"/>
        </w:rPr>
        <w:t xml:space="preserve">, tel.: </w:t>
      </w:r>
      <w:r w:rsidR="003C5070">
        <w:rPr>
          <w:rFonts w:ascii="Gill Sans MT" w:hAnsi="Gill Sans MT"/>
          <w:sz w:val="22"/>
          <w:szCs w:val="22"/>
        </w:rPr>
        <w:t>XXXXX</w:t>
      </w:r>
      <w:r w:rsidR="001114EB" w:rsidRPr="001114EB">
        <w:rPr>
          <w:rFonts w:ascii="Gill Sans MT" w:hAnsi="Gill Sans MT"/>
          <w:sz w:val="22"/>
          <w:szCs w:val="22"/>
        </w:rPr>
        <w:t xml:space="preserve">, mob.: </w:t>
      </w:r>
      <w:proofErr w:type="gramStart"/>
      <w:r w:rsidR="003C5070">
        <w:rPr>
          <w:rFonts w:ascii="Gill Sans MT" w:hAnsi="Gill Sans MT"/>
          <w:sz w:val="22"/>
          <w:szCs w:val="22"/>
        </w:rPr>
        <w:t>XXXXXXX</w:t>
      </w:r>
      <w:r w:rsidR="001114EB" w:rsidRPr="001114EB">
        <w:rPr>
          <w:rFonts w:ascii="Gill Sans MT" w:hAnsi="Gill Sans MT"/>
          <w:sz w:val="22"/>
          <w:szCs w:val="22"/>
        </w:rPr>
        <w:t>,  email</w:t>
      </w:r>
      <w:proofErr w:type="gramEnd"/>
      <w:r w:rsidR="001114EB" w:rsidRPr="001114EB">
        <w:rPr>
          <w:rFonts w:ascii="Gill Sans MT" w:hAnsi="Gill Sans MT"/>
          <w:sz w:val="22"/>
          <w:szCs w:val="22"/>
        </w:rPr>
        <w:t xml:space="preserve">: </w:t>
      </w:r>
      <w:r w:rsidR="003C5070">
        <w:t>XXXXXXXXXXXXXX</w:t>
      </w:r>
    </w:p>
    <w:p w:rsidR="00732890" w:rsidRDefault="003A5C24" w:rsidP="001114EB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(dále jen</w:t>
      </w:r>
      <w:r w:rsidRPr="0085145A">
        <w:rPr>
          <w:rFonts w:ascii="Gill Sans MT" w:hAnsi="Gill Sans MT"/>
          <w:b/>
          <w:bCs/>
          <w:sz w:val="22"/>
          <w:szCs w:val="22"/>
        </w:rPr>
        <w:t xml:space="preserve"> „</w:t>
      </w:r>
      <w:r w:rsidR="00950C0A" w:rsidRPr="0085145A">
        <w:rPr>
          <w:rFonts w:ascii="Gill Sans MT" w:hAnsi="Gill Sans MT"/>
          <w:b/>
          <w:bCs/>
          <w:sz w:val="22"/>
          <w:szCs w:val="22"/>
        </w:rPr>
        <w:t>Obchodník</w:t>
      </w:r>
      <w:r w:rsidRPr="0085145A">
        <w:rPr>
          <w:rFonts w:ascii="Gill Sans MT" w:hAnsi="Gill Sans MT"/>
          <w:b/>
          <w:bCs/>
          <w:sz w:val="22"/>
          <w:szCs w:val="22"/>
        </w:rPr>
        <w:t>“</w:t>
      </w:r>
      <w:r w:rsidRPr="0085145A">
        <w:rPr>
          <w:rFonts w:ascii="Gill Sans MT" w:hAnsi="Gill Sans MT"/>
          <w:bCs/>
          <w:sz w:val="22"/>
          <w:szCs w:val="22"/>
        </w:rPr>
        <w:t>)</w:t>
      </w:r>
    </w:p>
    <w:p w:rsidR="00732890" w:rsidRPr="00DC49C2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1114EB" w:rsidRDefault="001114EB" w:rsidP="001114EB">
      <w:pPr>
        <w:ind w:left="-426" w:right="-426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Revírní bratrská pokladna, zdravotní pojišťovna</w:t>
      </w:r>
    </w:p>
    <w:p w:rsidR="001114EB" w:rsidRDefault="001114EB" w:rsidP="001114EB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Se sídlem: </w:t>
      </w:r>
      <w:r>
        <w:rPr>
          <w:rFonts w:ascii="Gill Sans MT" w:hAnsi="Gill Sans MT"/>
          <w:sz w:val="22"/>
          <w:szCs w:val="22"/>
        </w:rPr>
        <w:t>Michálkovická 967/108, Ostrava – Slezská Ostrava, PSČ 710 00</w:t>
      </w:r>
    </w:p>
    <w:p w:rsidR="001114EB" w:rsidRDefault="001114EB" w:rsidP="001114EB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>
        <w:rPr>
          <w:rFonts w:ascii="Gill Sans MT" w:hAnsi="Gill Sans MT"/>
          <w:sz w:val="22"/>
          <w:szCs w:val="22"/>
        </w:rPr>
        <w:t>47673036</w:t>
      </w:r>
      <w:r w:rsidRPr="0085145A">
        <w:rPr>
          <w:rFonts w:ascii="Gill Sans MT" w:hAnsi="Gill Sans MT"/>
          <w:sz w:val="22"/>
          <w:szCs w:val="22"/>
        </w:rPr>
        <w:t>, D</w:t>
      </w:r>
      <w:r w:rsidRPr="0085145A">
        <w:rPr>
          <w:rFonts w:ascii="Gill Sans MT" w:hAnsi="Gill Sans MT"/>
          <w:color w:val="000000"/>
          <w:sz w:val="22"/>
          <w:szCs w:val="22"/>
        </w:rPr>
        <w:t>IČ: </w:t>
      </w:r>
      <w:r w:rsidR="00C94BB1">
        <w:rPr>
          <w:rFonts w:ascii="Gill Sans MT" w:hAnsi="Gill Sans MT"/>
          <w:sz w:val="22"/>
          <w:szCs w:val="22"/>
        </w:rPr>
        <w:t>CZ47673036</w:t>
      </w:r>
    </w:p>
    <w:p w:rsidR="001114EB" w:rsidRDefault="001114EB" w:rsidP="001114EB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Zastoupená:</w:t>
      </w:r>
      <w:r>
        <w:rPr>
          <w:rFonts w:ascii="Gill Sans MT" w:hAnsi="Gill Sans MT"/>
          <w:color w:val="000000"/>
          <w:sz w:val="22"/>
          <w:szCs w:val="22"/>
        </w:rPr>
        <w:t> </w:t>
      </w:r>
      <w:r w:rsidR="00C94BB1">
        <w:rPr>
          <w:rFonts w:ascii="Gill Sans MT" w:hAnsi="Gill Sans MT"/>
          <w:sz w:val="22"/>
          <w:szCs w:val="22"/>
        </w:rPr>
        <w:t>Ing. Lubomír Káňa, ředitel</w:t>
      </w:r>
    </w:p>
    <w:p w:rsidR="001114EB" w:rsidRDefault="001114EB" w:rsidP="001114EB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Bankovní spojení: </w:t>
      </w:r>
      <w:r w:rsidR="003C5070">
        <w:rPr>
          <w:rFonts w:ascii="Gill Sans MT" w:hAnsi="Gill Sans MT"/>
          <w:sz w:val="22"/>
          <w:szCs w:val="22"/>
        </w:rPr>
        <w:t>XXXXXXX</w:t>
      </w:r>
      <w:r w:rsidR="00C94BB1">
        <w:rPr>
          <w:rFonts w:ascii="Gill Sans MT" w:hAnsi="Gill Sans MT"/>
          <w:sz w:val="22"/>
          <w:szCs w:val="22"/>
        </w:rPr>
        <w:t xml:space="preserve">, číslo účtu </w:t>
      </w:r>
      <w:r w:rsidR="003C5070">
        <w:rPr>
          <w:rFonts w:ascii="Gill Sans MT" w:hAnsi="Gill Sans MT"/>
          <w:sz w:val="22"/>
          <w:szCs w:val="22"/>
        </w:rPr>
        <w:t>XXXXXXXXXXX</w:t>
      </w:r>
    </w:p>
    <w:p w:rsidR="001114EB" w:rsidRDefault="001114EB" w:rsidP="00C94BB1">
      <w:pPr>
        <w:ind w:left="5812" w:right="-426" w:hanging="6238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C94BB1">
        <w:rPr>
          <w:rFonts w:ascii="Gill Sans MT" w:hAnsi="Gill Sans MT"/>
          <w:sz w:val="22"/>
          <w:szCs w:val="22"/>
        </w:rPr>
        <w:t>Michálkovická 967/108</w:t>
      </w:r>
      <w:r w:rsidR="00C94BB1">
        <w:rPr>
          <w:rFonts w:ascii="Gill Sans MT" w:hAnsi="Gill Sans MT"/>
          <w:sz w:val="22"/>
          <w:szCs w:val="22"/>
        </w:rPr>
        <w:br/>
        <w:t>Ostrava – Slezská Ostrava, PSČ 710 00</w:t>
      </w:r>
    </w:p>
    <w:p w:rsidR="001114EB" w:rsidRDefault="001114EB" w:rsidP="001114EB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3C5070">
        <w:rPr>
          <w:rFonts w:ascii="Gill Sans MT" w:hAnsi="Gill Sans MT"/>
          <w:sz w:val="22"/>
          <w:szCs w:val="22"/>
        </w:rPr>
        <w:t>XXXXXXXXXXX</w:t>
      </w:r>
      <w:r w:rsidR="00C94BB1">
        <w:rPr>
          <w:rFonts w:ascii="Gill Sans MT" w:hAnsi="Gill Sans MT"/>
          <w:sz w:val="22"/>
          <w:szCs w:val="22"/>
        </w:rPr>
        <w:t xml:space="preserve">, 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tel.: </w:t>
      </w:r>
      <w:r w:rsidR="003C5070">
        <w:rPr>
          <w:rFonts w:ascii="Gill Sans MT" w:hAnsi="Gill Sans MT"/>
          <w:sz w:val="22"/>
          <w:szCs w:val="22"/>
        </w:rPr>
        <w:t>XXXXXXXX</w:t>
      </w:r>
      <w:r w:rsidR="00C94BB1">
        <w:rPr>
          <w:rFonts w:ascii="Gill Sans MT" w:hAnsi="Gill Sans MT"/>
          <w:sz w:val="22"/>
          <w:szCs w:val="22"/>
        </w:rPr>
        <w:t xml:space="preserve">, mob.: </w:t>
      </w:r>
      <w:r w:rsidR="003C5070">
        <w:rPr>
          <w:rFonts w:ascii="Gill Sans MT" w:hAnsi="Gill Sans MT"/>
          <w:sz w:val="22"/>
          <w:szCs w:val="22"/>
        </w:rPr>
        <w:t>XXXXXXXX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email:</w:t>
      </w:r>
      <w:r w:rsidR="003C5070">
        <w:t>XXXXXXXXXXXX</w:t>
      </w:r>
      <w:r w:rsidR="003C5070">
        <w:rPr>
          <w:rFonts w:ascii="Gill Sans MT" w:hAnsi="Gill Sans MT"/>
          <w:sz w:val="22"/>
          <w:szCs w:val="22"/>
        </w:rPr>
        <w:t xml:space="preserve"> </w:t>
      </w:r>
    </w:p>
    <w:p w:rsidR="001114EB" w:rsidRDefault="001114EB" w:rsidP="001114EB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732890">
      <w:pPr>
        <w:ind w:left="-426" w:right="-426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 w:rsidP="00C517BE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 w:rsidP="00C517B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A35478" w:rsidRPr="00A35478">
        <w:rPr>
          <w:rFonts w:ascii="Gill Sans MT" w:hAnsi="Gill Sans MT"/>
          <w:sz w:val="22"/>
          <w:szCs w:val="22"/>
        </w:rPr>
        <w:t xml:space="preserve">ze sítí nízkého napětí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>v souladu s</w:t>
      </w:r>
      <w:r w:rsidR="00C517BE">
        <w:rPr>
          <w:rFonts w:ascii="Gill Sans MT" w:hAnsi="Gill Sans MT"/>
          <w:sz w:val="22"/>
          <w:szCs w:val="22"/>
        </w:rPr>
        <w:t> </w:t>
      </w:r>
      <w:r w:rsidRPr="0085145A">
        <w:rPr>
          <w:rFonts w:ascii="Gill Sans MT" w:hAnsi="Gill Sans MT"/>
          <w:sz w:val="22"/>
          <w:szCs w:val="22"/>
        </w:rPr>
        <w:t>e</w:t>
      </w:r>
      <w:r w:rsidR="00C517BE">
        <w:rPr>
          <w:rFonts w:ascii="Gill Sans MT" w:hAnsi="Gill Sans MT"/>
          <w:sz w:val="22"/>
          <w:szCs w:val="22"/>
        </w:rPr>
        <w:t xml:space="preserve">nergetickým </w:t>
      </w:r>
      <w:r w:rsidRPr="0085145A">
        <w:rPr>
          <w:rFonts w:ascii="Gill Sans MT" w:hAnsi="Gill Sans MT"/>
          <w:sz w:val="22"/>
          <w:szCs w:val="22"/>
        </w:rPr>
        <w:t>zákonem.</w:t>
      </w:r>
    </w:p>
    <w:p w:rsidR="00732890" w:rsidRDefault="00732890">
      <w:pPr>
        <w:pStyle w:val="Bezmezer"/>
      </w:pPr>
    </w:p>
    <w:p w:rsidR="001E62B5" w:rsidRDefault="00950C0A" w:rsidP="00C261B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, </w:t>
      </w:r>
      <w:r w:rsidR="00CE48EF">
        <w:rPr>
          <w:rFonts w:ascii="Gill Sans MT" w:hAnsi="Gill Sans MT"/>
          <w:sz w:val="22"/>
          <w:szCs w:val="22"/>
        </w:rPr>
        <w:t xml:space="preserve">zajistit její </w:t>
      </w:r>
      <w:r w:rsidR="003A5C24" w:rsidRPr="0085145A">
        <w:rPr>
          <w:rFonts w:ascii="Gill Sans MT" w:hAnsi="Gill Sans MT"/>
          <w:sz w:val="22"/>
          <w:szCs w:val="22"/>
        </w:rPr>
        <w:t>přistav</w:t>
      </w:r>
      <w:r w:rsidR="00CE48EF">
        <w:rPr>
          <w:rFonts w:ascii="Gill Sans MT" w:hAnsi="Gill Sans MT"/>
          <w:sz w:val="22"/>
          <w:szCs w:val="22"/>
        </w:rPr>
        <w:t>ení</w:t>
      </w:r>
      <w:r w:rsidR="003A5C24" w:rsidRPr="0085145A">
        <w:rPr>
          <w:rFonts w:ascii="Gill Sans MT" w:hAnsi="Gill Sans MT"/>
          <w:sz w:val="22"/>
          <w:szCs w:val="22"/>
        </w:rPr>
        <w:t xml:space="preserve"> k odběru v Odběrných místech Zákazníka a zajistit vlastním jménem a na vlastní účet distribuci </w:t>
      </w:r>
      <w:r w:rsidR="00CE48EF">
        <w:rPr>
          <w:rFonts w:ascii="Gill Sans MT" w:hAnsi="Gill Sans MT"/>
          <w:sz w:val="22"/>
          <w:szCs w:val="22"/>
        </w:rPr>
        <w:t>elektřiny</w:t>
      </w:r>
      <w:r w:rsidR="003A5C24" w:rsidRPr="0085145A">
        <w:rPr>
          <w:rFonts w:ascii="Gill Sans MT" w:hAnsi="Gill Sans MT"/>
          <w:sz w:val="22"/>
          <w:szCs w:val="22"/>
        </w:rPr>
        <w:t xml:space="preserve"> a Zákazník se zavazuje t</w:t>
      </w:r>
      <w:r w:rsidR="00CE48EF">
        <w:rPr>
          <w:rFonts w:ascii="Gill Sans MT" w:hAnsi="Gill Sans MT"/>
          <w:sz w:val="22"/>
          <w:szCs w:val="22"/>
        </w:rPr>
        <w:t>u</w:t>
      </w:r>
      <w:r w:rsidR="003A5C24" w:rsidRPr="0085145A">
        <w:rPr>
          <w:rFonts w:ascii="Gill Sans MT" w:hAnsi="Gill Sans MT"/>
          <w:sz w:val="22"/>
          <w:szCs w:val="22"/>
        </w:rPr>
        <w:t xml:space="preserve">to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 xml:space="preserve">stran se řídí obecně závaznými právními předpisy, zejména ustanovením § </w:t>
      </w:r>
      <w:r w:rsidR="00CE48EF">
        <w:rPr>
          <w:rFonts w:ascii="Gill Sans MT" w:hAnsi="Gill Sans MT"/>
          <w:sz w:val="22"/>
          <w:szCs w:val="22"/>
        </w:rPr>
        <w:t>50</w:t>
      </w:r>
      <w:r w:rsidR="003A5C24" w:rsidRPr="0085145A">
        <w:rPr>
          <w:rFonts w:ascii="Gill Sans MT" w:hAnsi="Gill Sans MT"/>
          <w:sz w:val="22"/>
          <w:szCs w:val="22"/>
        </w:rPr>
        <w:t xml:space="preserve"> odstavce 2 energetického zákona a touto Smlouvou</w:t>
      </w:r>
      <w:r w:rsidR="0053310D">
        <w:rPr>
          <w:rFonts w:ascii="Gill Sans MT" w:hAnsi="Gill Sans MT"/>
          <w:sz w:val="22"/>
          <w:szCs w:val="22"/>
        </w:rPr>
        <w:t xml:space="preserve"> zahrnující její formulářové znění a</w:t>
      </w:r>
      <w:r w:rsidR="003A5C24" w:rsidRPr="0085145A">
        <w:rPr>
          <w:rFonts w:ascii="Gill Sans MT" w:hAnsi="Gill Sans MT"/>
          <w:sz w:val="22"/>
          <w:szCs w:val="22"/>
        </w:rPr>
        <w:t xml:space="preserve"> její nedíln</w:t>
      </w:r>
      <w:r w:rsidR="0053310D">
        <w:rPr>
          <w:rFonts w:ascii="Gill Sans MT" w:hAnsi="Gill Sans MT"/>
          <w:sz w:val="22"/>
          <w:szCs w:val="22"/>
        </w:rPr>
        <w:t>é</w:t>
      </w:r>
      <w:r w:rsidR="003A5C24" w:rsidRPr="0085145A">
        <w:rPr>
          <w:rFonts w:ascii="Gill Sans MT" w:hAnsi="Gill Sans MT"/>
          <w:sz w:val="22"/>
          <w:szCs w:val="22"/>
        </w:rPr>
        <w:t xml:space="preserve"> příloh</w:t>
      </w:r>
      <w:r w:rsidR="0053310D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C438C0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495B05">
        <w:rPr>
          <w:rFonts w:ascii="Gill Sans MT" w:hAnsi="Gill Sans MT"/>
          <w:sz w:val="22"/>
          <w:szCs w:val="22"/>
        </w:rPr>
        <w:t>,</w:t>
      </w:r>
      <w:r w:rsidR="00C438C0">
        <w:rPr>
          <w:rFonts w:ascii="Gill Sans MT" w:hAnsi="Gill Sans MT"/>
          <w:sz w:val="22"/>
          <w:szCs w:val="22"/>
        </w:rPr>
        <w:t xml:space="preserve"> Příloha D</w:t>
      </w:r>
      <w:r w:rsidR="00495B05">
        <w:rPr>
          <w:rFonts w:ascii="Gill Sans MT" w:hAnsi="Gill Sans MT"/>
          <w:sz w:val="22"/>
          <w:szCs w:val="22"/>
        </w:rPr>
        <w:t xml:space="preserve"> a Příloha E</w:t>
      </w:r>
      <w:r w:rsidR="00C517BE">
        <w:rPr>
          <w:rFonts w:ascii="Gill Sans MT" w:hAnsi="Gill Sans MT"/>
          <w:sz w:val="22"/>
          <w:szCs w:val="22"/>
        </w:rPr>
        <w:t>.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495B05">
        <w:rPr>
          <w:rFonts w:ascii="Gill Sans MT" w:hAnsi="Gill Sans MT"/>
          <w:sz w:val="22"/>
          <w:szCs w:val="22"/>
        </w:rPr>
        <w:br/>
      </w:r>
      <w:r w:rsidR="00C261BA" w:rsidRPr="00C261BA">
        <w:rPr>
          <w:rFonts w:ascii="Gill Sans MT" w:hAnsi="Gill Sans MT"/>
          <w:sz w:val="22"/>
          <w:szCs w:val="22"/>
        </w:rPr>
        <w:t>V případě r</w:t>
      </w:r>
      <w:r w:rsidR="00C261BA">
        <w:rPr>
          <w:rFonts w:ascii="Gill Sans MT" w:hAnsi="Gill Sans MT"/>
          <w:sz w:val="22"/>
          <w:szCs w:val="22"/>
        </w:rPr>
        <w:t xml:space="preserve">ozporu </w:t>
      </w:r>
      <w:r w:rsidR="000915B4">
        <w:rPr>
          <w:rFonts w:ascii="Gill Sans MT" w:hAnsi="Gill Sans MT"/>
          <w:sz w:val="22"/>
          <w:szCs w:val="22"/>
        </w:rPr>
        <w:t xml:space="preserve">Formulářové části </w:t>
      </w:r>
      <w:r w:rsidR="006C1006">
        <w:rPr>
          <w:rFonts w:ascii="Gill Sans MT" w:hAnsi="Gill Sans MT"/>
          <w:sz w:val="22"/>
          <w:szCs w:val="22"/>
        </w:rPr>
        <w:t>s</w:t>
      </w:r>
      <w:r w:rsidR="00C261BA">
        <w:rPr>
          <w:rFonts w:ascii="Gill Sans MT" w:hAnsi="Gill Sans MT"/>
          <w:sz w:val="22"/>
          <w:szCs w:val="22"/>
        </w:rPr>
        <w:t>mlouvy, její Přílohy A</w:t>
      </w:r>
      <w:r w:rsidR="00C438C0">
        <w:rPr>
          <w:rFonts w:ascii="Gill Sans MT" w:hAnsi="Gill Sans MT"/>
          <w:sz w:val="22"/>
          <w:szCs w:val="22"/>
        </w:rPr>
        <w:t xml:space="preserve"> </w:t>
      </w:r>
      <w:proofErr w:type="spellStart"/>
      <w:r w:rsidR="00C438C0">
        <w:rPr>
          <w:rFonts w:ascii="Gill Sans MT" w:hAnsi="Gill Sans MT"/>
          <w:sz w:val="22"/>
          <w:szCs w:val="22"/>
        </w:rPr>
        <w:t>a</w:t>
      </w:r>
      <w:proofErr w:type="spellEnd"/>
      <w:r w:rsidR="00C438C0">
        <w:rPr>
          <w:rFonts w:ascii="Gill Sans MT" w:hAnsi="Gill Sans MT"/>
          <w:sz w:val="22"/>
          <w:szCs w:val="22"/>
        </w:rPr>
        <w:t xml:space="preserve"> </w:t>
      </w:r>
      <w:r w:rsidR="00C438C0" w:rsidRPr="0085145A">
        <w:rPr>
          <w:rFonts w:ascii="Gill Sans MT" w:hAnsi="Gill Sans MT"/>
          <w:sz w:val="22"/>
          <w:szCs w:val="22"/>
        </w:rPr>
        <w:t>Příloh</w:t>
      </w:r>
      <w:r w:rsidR="00C438C0">
        <w:rPr>
          <w:rFonts w:ascii="Gill Sans MT" w:hAnsi="Gill Sans MT"/>
          <w:sz w:val="22"/>
          <w:szCs w:val="22"/>
        </w:rPr>
        <w:t>y</w:t>
      </w:r>
      <w:r w:rsidR="00C438C0" w:rsidRPr="0085145A">
        <w:rPr>
          <w:rFonts w:ascii="Gill Sans MT" w:hAnsi="Gill Sans MT"/>
          <w:sz w:val="22"/>
          <w:szCs w:val="22"/>
        </w:rPr>
        <w:t xml:space="preserve"> B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na straně jedné a Přílohy </w:t>
      </w:r>
      <w:r w:rsidR="00C438C0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(Obchodní podmínky)</w:t>
      </w:r>
      <w:r w:rsidR="00495B05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 xml:space="preserve">Přílohy </w:t>
      </w:r>
      <w:r w:rsidR="00C438C0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 xml:space="preserve"> (Ceník nadstandardních služeb)</w:t>
      </w:r>
      <w:r w:rsidR="00495B05">
        <w:rPr>
          <w:rFonts w:ascii="Gill Sans MT" w:hAnsi="Gill Sans MT"/>
          <w:sz w:val="22"/>
          <w:szCs w:val="22"/>
        </w:rPr>
        <w:t xml:space="preserve"> a Přílohy E</w:t>
      </w:r>
      <w:r w:rsidR="00C261BA" w:rsidRPr="00C261BA">
        <w:rPr>
          <w:rFonts w:ascii="Gill Sans MT" w:hAnsi="Gill Sans MT"/>
          <w:sz w:val="22"/>
          <w:szCs w:val="22"/>
        </w:rPr>
        <w:t xml:space="preserve"> na straně druhé, mají ustanovení obsažená ve </w:t>
      </w:r>
      <w:r w:rsidR="000915B4">
        <w:rPr>
          <w:rFonts w:ascii="Gill Sans MT" w:hAnsi="Gill Sans MT"/>
          <w:sz w:val="22"/>
          <w:szCs w:val="22"/>
        </w:rPr>
        <w:t>Formulářové</w:t>
      </w:r>
      <w:r w:rsidR="006C1006">
        <w:rPr>
          <w:rFonts w:ascii="Gill Sans MT" w:hAnsi="Gill Sans MT"/>
          <w:sz w:val="22"/>
          <w:szCs w:val="22"/>
        </w:rPr>
        <w:t xml:space="preserve"> části</w:t>
      </w:r>
      <w:r w:rsidR="000915B4">
        <w:rPr>
          <w:rFonts w:ascii="Gill Sans MT" w:hAnsi="Gill Sans MT"/>
          <w:sz w:val="22"/>
          <w:szCs w:val="22"/>
        </w:rPr>
        <w:t xml:space="preserve"> </w:t>
      </w:r>
      <w:r w:rsidR="006C1006">
        <w:rPr>
          <w:rFonts w:ascii="Gill Sans MT" w:hAnsi="Gill Sans MT"/>
          <w:sz w:val="22"/>
          <w:szCs w:val="22"/>
        </w:rPr>
        <w:t>s</w:t>
      </w:r>
      <w:r w:rsidR="00C261BA" w:rsidRPr="00C261BA">
        <w:rPr>
          <w:rFonts w:ascii="Gill Sans MT" w:hAnsi="Gill Sans MT"/>
          <w:sz w:val="22"/>
          <w:szCs w:val="22"/>
        </w:rPr>
        <w:t>mlouv</w:t>
      </w:r>
      <w:r w:rsidR="000915B4">
        <w:rPr>
          <w:rFonts w:ascii="Gill Sans MT" w:hAnsi="Gill Sans MT"/>
          <w:sz w:val="22"/>
          <w:szCs w:val="22"/>
        </w:rPr>
        <w:t>y</w:t>
      </w:r>
      <w:r w:rsidR="00C438C0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 xml:space="preserve">Příloze A </w:t>
      </w:r>
      <w:proofErr w:type="spellStart"/>
      <w:r w:rsidR="00C438C0" w:rsidRPr="00C438C0">
        <w:rPr>
          <w:rFonts w:ascii="Gill Sans MT" w:hAnsi="Gill Sans MT"/>
          <w:sz w:val="22"/>
          <w:szCs w:val="22"/>
        </w:rPr>
        <w:t>a</w:t>
      </w:r>
      <w:proofErr w:type="spellEnd"/>
      <w:r w:rsidR="00C438C0" w:rsidRPr="00C438C0">
        <w:rPr>
          <w:rFonts w:ascii="Gill Sans MT" w:hAnsi="Gill Sans MT"/>
          <w:sz w:val="22"/>
          <w:szCs w:val="22"/>
        </w:rPr>
        <w:t xml:space="preserve"> Příloze B </w:t>
      </w:r>
      <w:r w:rsidR="00C261BA" w:rsidRPr="00C261BA">
        <w:rPr>
          <w:rFonts w:ascii="Gill Sans MT" w:hAnsi="Gill Sans MT"/>
          <w:sz w:val="22"/>
          <w:szCs w:val="22"/>
        </w:rPr>
        <w:t xml:space="preserve">přednost před ustanoveními Přílohy </w:t>
      </w:r>
      <w:r w:rsidR="000915B4">
        <w:rPr>
          <w:rFonts w:ascii="Gill Sans MT" w:hAnsi="Gill Sans MT"/>
          <w:sz w:val="22"/>
          <w:szCs w:val="22"/>
        </w:rPr>
        <w:t>C</w:t>
      </w:r>
      <w:r w:rsidR="00495B05">
        <w:rPr>
          <w:rFonts w:ascii="Gill Sans MT" w:hAnsi="Gill Sans MT"/>
          <w:sz w:val="22"/>
          <w:szCs w:val="22"/>
        </w:rPr>
        <w:t>,</w:t>
      </w:r>
      <w:r w:rsidR="00C261BA" w:rsidRPr="00C261BA">
        <w:rPr>
          <w:rFonts w:ascii="Gill Sans MT" w:hAnsi="Gill Sans MT"/>
          <w:sz w:val="22"/>
          <w:szCs w:val="22"/>
        </w:rPr>
        <w:t xml:space="preserve"> Přílohy</w:t>
      </w:r>
      <w:r w:rsidR="00143E76">
        <w:rPr>
          <w:rFonts w:ascii="Gill Sans MT" w:hAnsi="Gill Sans MT"/>
          <w:sz w:val="22"/>
          <w:szCs w:val="22"/>
        </w:rPr>
        <w:t xml:space="preserve"> </w:t>
      </w:r>
      <w:r w:rsidR="000915B4">
        <w:rPr>
          <w:rFonts w:ascii="Gill Sans MT" w:hAnsi="Gill Sans MT"/>
          <w:sz w:val="22"/>
          <w:szCs w:val="22"/>
        </w:rPr>
        <w:t>D</w:t>
      </w:r>
      <w:r w:rsidR="00495B05">
        <w:rPr>
          <w:rFonts w:ascii="Gill Sans MT" w:hAnsi="Gill Sans MT"/>
          <w:sz w:val="22"/>
          <w:szCs w:val="22"/>
        </w:rPr>
        <w:t xml:space="preserve"> a Přílohy E</w:t>
      </w:r>
      <w:r w:rsidR="00C261BA" w:rsidRPr="00C261B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CE48E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A06EF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</w:t>
      </w:r>
      <w:r w:rsidR="003F670F">
        <w:rPr>
          <w:rFonts w:ascii="Gill Sans MT" w:hAnsi="Gill Sans MT"/>
          <w:sz w:val="22"/>
          <w:szCs w:val="22"/>
        </w:rPr>
        <w:t xml:space="preserve">této </w:t>
      </w:r>
      <w:r w:rsidR="0053310D">
        <w:rPr>
          <w:rFonts w:ascii="Gill Sans MT" w:hAnsi="Gill Sans MT"/>
          <w:sz w:val="22"/>
          <w:szCs w:val="22"/>
        </w:rPr>
        <w:t>S</w:t>
      </w:r>
      <w:r w:rsidRPr="001A06EF">
        <w:rPr>
          <w:rFonts w:ascii="Gill Sans MT" w:hAnsi="Gill Sans MT"/>
          <w:sz w:val="22"/>
          <w:szCs w:val="22"/>
        </w:rPr>
        <w:t xml:space="preserve">mlouvy upravena v Obchodních podmínkách a výslovně přijímá ustanovení čl. </w:t>
      </w:r>
      <w:r w:rsidR="00D72242" w:rsidRPr="001A06E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(cen</w:t>
      </w:r>
      <w:r w:rsidR="00D72242" w:rsidRPr="001A06EF">
        <w:rPr>
          <w:rFonts w:ascii="Gill Sans MT" w:hAnsi="Gill Sans MT"/>
          <w:sz w:val="22"/>
          <w:szCs w:val="22"/>
        </w:rPr>
        <w:t>a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="00D72242" w:rsidRPr="001A06EF">
        <w:rPr>
          <w:rFonts w:ascii="Gill Sans MT" w:hAnsi="Gill Sans MT"/>
          <w:sz w:val="22"/>
          <w:szCs w:val="22"/>
        </w:rPr>
        <w:t>čl. III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B40923">
        <w:rPr>
          <w:rFonts w:ascii="Gill Sans MT" w:hAnsi="Gill Sans MT"/>
          <w:sz w:val="22"/>
          <w:szCs w:val="22"/>
        </w:rPr>
        <w:t>fakturační a platební podmí</w:t>
      </w:r>
      <w:r w:rsidR="00E8221F">
        <w:rPr>
          <w:rFonts w:ascii="Gill Sans MT" w:hAnsi="Gill Sans MT"/>
          <w:sz w:val="22"/>
          <w:szCs w:val="22"/>
        </w:rPr>
        <w:t>n</w:t>
      </w:r>
      <w:r w:rsidR="00B40923">
        <w:rPr>
          <w:rFonts w:ascii="Gill Sans MT" w:hAnsi="Gill Sans MT"/>
          <w:sz w:val="22"/>
          <w:szCs w:val="22"/>
        </w:rPr>
        <w:t>ky</w:t>
      </w:r>
      <w:r w:rsidR="00D72242" w:rsidRPr="001A06EF">
        <w:rPr>
          <w:rFonts w:ascii="Gill Sans MT" w:hAnsi="Gill Sans MT"/>
          <w:sz w:val="22"/>
          <w:szCs w:val="22"/>
        </w:rPr>
        <w:t>),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čl. IV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C261BA">
        <w:rPr>
          <w:rFonts w:ascii="Gill Sans MT" w:hAnsi="Gill Sans MT"/>
          <w:sz w:val="22"/>
          <w:szCs w:val="22"/>
        </w:rPr>
        <w:t>dodací podmínky</w:t>
      </w:r>
      <w:r w:rsidR="00D72242" w:rsidRPr="001A06EF">
        <w:rPr>
          <w:rFonts w:ascii="Gill Sans MT" w:hAnsi="Gill Sans MT"/>
          <w:sz w:val="22"/>
          <w:szCs w:val="22"/>
        </w:rPr>
        <w:t>), čl. 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(vznik a změna Smlouvy, doba platnosti Smlouvy), čl. VI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(omezení, přerušení </w:t>
      </w:r>
      <w:r w:rsidR="003F670F">
        <w:rPr>
          <w:rFonts w:ascii="Gill Sans MT" w:hAnsi="Gill Sans MT"/>
          <w:sz w:val="22"/>
          <w:szCs w:val="22"/>
        </w:rPr>
        <w:t>nebo</w:t>
      </w:r>
      <w:r w:rsidR="003F670F" w:rsidRPr="001A06EF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ukončení dodávky), čl. VII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 xml:space="preserve">změna dodavatele a </w:t>
      </w:r>
      <w:r w:rsidR="00D72242" w:rsidRPr="001A06EF">
        <w:rPr>
          <w:rFonts w:ascii="Gill Sans MT" w:hAnsi="Gill Sans MT"/>
          <w:sz w:val="22"/>
          <w:szCs w:val="22"/>
        </w:rPr>
        <w:t xml:space="preserve">ukončení Smlouvy), </w:t>
      </w:r>
      <w:r w:rsidR="003371A7">
        <w:rPr>
          <w:rFonts w:ascii="Gill Sans MT" w:hAnsi="Gill Sans MT"/>
          <w:sz w:val="22"/>
          <w:szCs w:val="22"/>
        </w:rPr>
        <w:t xml:space="preserve">čl. </w:t>
      </w:r>
      <w:r w:rsidR="00E8221F">
        <w:rPr>
          <w:rFonts w:ascii="Gill Sans MT" w:hAnsi="Gill Sans MT"/>
          <w:sz w:val="22"/>
          <w:szCs w:val="22"/>
        </w:rPr>
        <w:t>V</w:t>
      </w:r>
      <w:r w:rsidR="003371A7">
        <w:rPr>
          <w:rFonts w:ascii="Gill Sans MT" w:hAnsi="Gill Sans MT"/>
          <w:sz w:val="22"/>
          <w:szCs w:val="22"/>
        </w:rPr>
        <w:t>I</w:t>
      </w:r>
      <w:r w:rsidR="00E8221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="003371A7" w:rsidRPr="003371A7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>z</w:t>
      </w:r>
      <w:r w:rsidR="00A1723A" w:rsidRPr="00A1723A">
        <w:rPr>
          <w:rFonts w:ascii="Gill Sans MT" w:hAnsi="Gill Sans MT"/>
          <w:sz w:val="22"/>
          <w:szCs w:val="22"/>
        </w:rPr>
        <w:t>měna ceny a změna OP</w:t>
      </w:r>
      <w:r w:rsidR="003371A7" w:rsidRPr="003371A7">
        <w:rPr>
          <w:rFonts w:ascii="Gill Sans MT" w:hAnsi="Gill Sans MT"/>
          <w:sz w:val="22"/>
          <w:szCs w:val="22"/>
        </w:rPr>
        <w:t>)</w:t>
      </w:r>
      <w:r w:rsidR="003371A7">
        <w:rPr>
          <w:rFonts w:ascii="Gill Sans MT" w:hAnsi="Gill Sans MT"/>
          <w:sz w:val="22"/>
          <w:szCs w:val="22"/>
        </w:rPr>
        <w:t xml:space="preserve">, </w:t>
      </w:r>
      <w:r w:rsidR="00D72242" w:rsidRPr="001A06EF">
        <w:rPr>
          <w:rFonts w:ascii="Gill Sans MT" w:hAnsi="Gill Sans MT"/>
          <w:sz w:val="22"/>
          <w:szCs w:val="22"/>
        </w:rPr>
        <w:t>čl. IX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3371A7" w:rsidRPr="003371A7">
        <w:rPr>
          <w:rFonts w:ascii="Gill Sans MT" w:hAnsi="Gill Sans MT"/>
          <w:sz w:val="22"/>
          <w:szCs w:val="22"/>
        </w:rPr>
        <w:t>sankce, včetně smluvních pokut</w:t>
      </w:r>
      <w:r w:rsidR="00D72242" w:rsidRPr="001A06EF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>,</w:t>
      </w:r>
      <w:r w:rsidR="007C5EDF" w:rsidRP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čl. XII</w:t>
      </w:r>
      <w:r w:rsidR="007C5EDF">
        <w:rPr>
          <w:rFonts w:ascii="Gill Sans MT" w:hAnsi="Gill Sans MT"/>
          <w:sz w:val="22"/>
          <w:szCs w:val="22"/>
        </w:rPr>
        <w:t>I</w:t>
      </w:r>
      <w:r w:rsidR="007C5EDF" w:rsidRPr="0085145A">
        <w:rPr>
          <w:rFonts w:ascii="Gill Sans MT" w:hAnsi="Gill Sans MT"/>
          <w:sz w:val="22"/>
          <w:szCs w:val="22"/>
        </w:rPr>
        <w:t>. (</w:t>
      </w:r>
      <w:r w:rsidR="007C5EDF">
        <w:rPr>
          <w:rFonts w:ascii="Gill Sans MT" w:hAnsi="Gill Sans MT"/>
          <w:sz w:val="22"/>
          <w:szCs w:val="22"/>
        </w:rPr>
        <w:t>osobní údaje</w:t>
      </w:r>
      <w:r w:rsidR="007C5EDF" w:rsidRPr="0085145A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 xml:space="preserve"> a</w:t>
      </w:r>
      <w:r w:rsidR="007C5EDF" w:rsidRPr="0085145A">
        <w:rPr>
          <w:rFonts w:ascii="Gill Sans MT" w:hAnsi="Gill Sans MT"/>
          <w:sz w:val="22"/>
          <w:szCs w:val="22"/>
        </w:rPr>
        <w:t xml:space="preserve"> čl. X</w:t>
      </w:r>
      <w:r w:rsidR="007C5EDF">
        <w:rPr>
          <w:rFonts w:ascii="Gill Sans MT" w:hAnsi="Gill Sans MT"/>
          <w:sz w:val="22"/>
          <w:szCs w:val="22"/>
        </w:rPr>
        <w:t>IV</w:t>
      </w:r>
      <w:r w:rsidR="007C5EDF" w:rsidRPr="0085145A">
        <w:rPr>
          <w:rFonts w:ascii="Gill Sans MT" w:hAnsi="Gill Sans MT"/>
          <w:sz w:val="22"/>
          <w:szCs w:val="22"/>
        </w:rPr>
        <w:t>.</w:t>
      </w:r>
      <w:r w:rsid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(</w:t>
      </w:r>
      <w:r w:rsidR="007C5EDF">
        <w:rPr>
          <w:rFonts w:ascii="Gill Sans MT" w:hAnsi="Gill Sans MT"/>
          <w:sz w:val="22"/>
          <w:szCs w:val="22"/>
        </w:rPr>
        <w:t>ostatní ujednání</w:t>
      </w:r>
      <w:r w:rsidRPr="00CE48EF">
        <w:rPr>
          <w:rFonts w:ascii="Gill Sans MT" w:hAnsi="Gill Sans MT"/>
          <w:sz w:val="22"/>
          <w:szCs w:val="22"/>
        </w:rPr>
        <w:t xml:space="preserve"> Obchodních podmínek </w:t>
      </w:r>
      <w:r w:rsidR="000C71F7" w:rsidRPr="000C71F7">
        <w:rPr>
          <w:rFonts w:ascii="Gill Sans MT" w:hAnsi="Gill Sans MT"/>
          <w:sz w:val="22"/>
          <w:szCs w:val="22"/>
        </w:rPr>
        <w:t xml:space="preserve">a dále v Ceníku nadstandardních služeb Obchodníka, ve kterém jsou uvedeny ceny nákladů a poplatků za služby či jiná plnění, </w:t>
      </w:r>
      <w:r w:rsidR="007C5EDF" w:rsidRPr="000C71F7">
        <w:rPr>
          <w:rFonts w:ascii="Gill Sans MT" w:hAnsi="Gill Sans MT"/>
          <w:sz w:val="22"/>
          <w:szCs w:val="22"/>
        </w:rPr>
        <w:t>kter</w:t>
      </w:r>
      <w:r w:rsidR="007C5EDF">
        <w:rPr>
          <w:rFonts w:ascii="Gill Sans MT" w:hAnsi="Gill Sans MT"/>
          <w:sz w:val="22"/>
          <w:szCs w:val="22"/>
        </w:rPr>
        <w:t>á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 xml:space="preserve">jsou dle Smlouvy </w:t>
      </w:r>
      <w:r w:rsidR="007C5EDF" w:rsidRPr="000C71F7">
        <w:rPr>
          <w:rFonts w:ascii="Gill Sans MT" w:hAnsi="Gill Sans MT"/>
          <w:sz w:val="22"/>
          <w:szCs w:val="22"/>
        </w:rPr>
        <w:t>poskytován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>nad rámec běžných služeb a plnění</w:t>
      </w:r>
      <w:r w:rsidR="003A5C24" w:rsidRPr="00CE48EF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CE48EF">
        <w:rPr>
          <w:rFonts w:ascii="Gill Sans MT" w:hAnsi="Gill Sans MT"/>
          <w:sz w:val="22"/>
          <w:szCs w:val="22"/>
        </w:rPr>
        <w:t>S</w:t>
      </w:r>
      <w:r w:rsidR="003A5C24" w:rsidRPr="00CE48EF">
        <w:rPr>
          <w:rFonts w:ascii="Gill Sans MT" w:hAnsi="Gill Sans MT"/>
          <w:sz w:val="22"/>
          <w:szCs w:val="22"/>
        </w:rPr>
        <w:t>mlouvy dostatečně seznámen</w:t>
      </w:r>
      <w:r w:rsidR="001A020D" w:rsidRPr="00CE48EF">
        <w:rPr>
          <w:rFonts w:ascii="Gill Sans MT" w:hAnsi="Gill Sans MT"/>
          <w:sz w:val="22"/>
          <w:szCs w:val="22"/>
        </w:rPr>
        <w:t>,</w:t>
      </w:r>
      <w:r w:rsidR="003A5C24" w:rsidRPr="00CE48EF">
        <w:rPr>
          <w:rFonts w:ascii="Gill Sans MT" w:hAnsi="Gill Sans MT"/>
          <w:sz w:val="22"/>
          <w:szCs w:val="22"/>
        </w:rPr>
        <w:t xml:space="preserve"> byl mu vysvětlen</w:t>
      </w:r>
      <w:r w:rsidR="001A020D" w:rsidRPr="00CE48EF">
        <w:rPr>
          <w:rFonts w:ascii="Gill Sans MT" w:hAnsi="Gill Sans MT"/>
          <w:sz w:val="22"/>
          <w:szCs w:val="22"/>
        </w:rPr>
        <w:t xml:space="preserve"> a souhlasí s ním</w:t>
      </w:r>
      <w:r w:rsidR="003A5C24" w:rsidRPr="00CE48EF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CE48EF">
        <w:rPr>
          <w:rFonts w:ascii="Gill Sans MT" w:hAnsi="Gill Sans MT"/>
          <w:sz w:val="22"/>
          <w:szCs w:val="22"/>
        </w:rPr>
        <w:t>Obchodník</w:t>
      </w:r>
      <w:r w:rsidR="003A5C24" w:rsidRPr="00CE48EF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CE48EF">
        <w:rPr>
          <w:rFonts w:ascii="Gill Sans MT" w:hAnsi="Gill Sans MT"/>
          <w:sz w:val="22"/>
          <w:szCs w:val="22"/>
        </w:rPr>
        <w:t xml:space="preserve"> a jejích nedílných příloh</w:t>
      </w:r>
      <w:r w:rsidR="003A5C24" w:rsidRPr="00CE48EF">
        <w:rPr>
          <w:rFonts w:ascii="Gill Sans MT" w:hAnsi="Gill Sans MT"/>
          <w:sz w:val="22"/>
          <w:szCs w:val="22"/>
        </w:rPr>
        <w:t xml:space="preserve">, především pak způsob stanovení celkové ceny za </w:t>
      </w:r>
      <w:r w:rsidR="00C55E8E">
        <w:rPr>
          <w:rFonts w:ascii="Gill Sans MT" w:hAnsi="Gill Sans MT"/>
          <w:sz w:val="22"/>
          <w:szCs w:val="22"/>
        </w:rPr>
        <w:t>elektřinu</w:t>
      </w:r>
      <w:r w:rsidR="00B26355" w:rsidRPr="00CE48EF">
        <w:rPr>
          <w:rFonts w:ascii="Gill Sans MT" w:hAnsi="Gill Sans MT"/>
          <w:sz w:val="22"/>
          <w:szCs w:val="22"/>
        </w:rPr>
        <w:t xml:space="preserve"> a související služby</w:t>
      </w:r>
      <w:r w:rsidR="003A5C24" w:rsidRPr="00CE48EF">
        <w:rPr>
          <w:rFonts w:ascii="Gill Sans MT" w:hAnsi="Gill Sans MT"/>
          <w:sz w:val="22"/>
          <w:szCs w:val="22"/>
        </w:rPr>
        <w:t xml:space="preserve"> jím hrazené na základě této Smlouvy.</w:t>
      </w:r>
    </w:p>
    <w:p w:rsidR="001A06EF" w:rsidRPr="00CE48EF" w:rsidRDefault="001A06E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1A06EF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>odchylně od občanského zákoníku, která se počítá ode dne vystavení daňového dokladu ve lhůtě určené níže.</w:t>
      </w:r>
    </w:p>
    <w:p w:rsidR="00B65907" w:rsidRDefault="00B6590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A67DA7" w:rsidRPr="001E62B5" w:rsidRDefault="00A67DA7" w:rsidP="00A67DA7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1114EB">
        <w:rPr>
          <w:rFonts w:ascii="Gill Sans MT" w:hAnsi="Gill Sans MT"/>
          <w:b/>
          <w:sz w:val="22"/>
          <w:szCs w:val="22"/>
        </w:rPr>
        <w:t xml:space="preserve">určitou od </w:t>
      </w:r>
      <w:r w:rsidR="001114EB" w:rsidRPr="001114EB">
        <w:rPr>
          <w:rFonts w:ascii="Gill Sans MT" w:hAnsi="Gill Sans MT"/>
          <w:b/>
          <w:sz w:val="22"/>
          <w:szCs w:val="22"/>
        </w:rPr>
        <w:t>1. 7. 2017</w:t>
      </w:r>
      <w:r w:rsidRPr="001114EB">
        <w:rPr>
          <w:rFonts w:ascii="Gill Sans MT" w:hAnsi="Gill Sans MT"/>
          <w:b/>
          <w:sz w:val="22"/>
          <w:szCs w:val="22"/>
        </w:rPr>
        <w:t xml:space="preserve"> do </w:t>
      </w:r>
      <w:r w:rsidR="001114EB" w:rsidRPr="001114EB">
        <w:rPr>
          <w:rFonts w:ascii="Gill Sans MT" w:hAnsi="Gill Sans MT"/>
          <w:b/>
          <w:sz w:val="22"/>
          <w:szCs w:val="22"/>
        </w:rPr>
        <w:t>30. 6. 2019</w:t>
      </w:r>
      <w:r w:rsidRPr="001114EB">
        <w:rPr>
          <w:rFonts w:ascii="Gill Sans MT" w:hAnsi="Gill Sans MT"/>
          <w:b/>
          <w:sz w:val="22"/>
          <w:szCs w:val="22"/>
        </w:rPr>
        <w:t xml:space="preserve"> </w:t>
      </w:r>
      <w:r w:rsidRPr="001114EB">
        <w:rPr>
          <w:rFonts w:ascii="Gill Sans MT" w:hAnsi="Gill Sans MT"/>
          <w:sz w:val="22"/>
          <w:szCs w:val="22"/>
        </w:rPr>
        <w:t>bez možnosti automatické prolongace</w:t>
      </w:r>
      <w:r w:rsidRPr="001114EB">
        <w:rPr>
          <w:rFonts w:ascii="Gill Sans MT" w:hAnsi="Gill Sans MT"/>
          <w:b/>
          <w:sz w:val="22"/>
          <w:szCs w:val="22"/>
        </w:rPr>
        <w:t>,</w:t>
      </w:r>
      <w:r w:rsidRPr="001114EB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1114EB">
        <w:rPr>
          <w:rFonts w:ascii="Gill Sans MT" w:hAnsi="Gill Sans MT"/>
          <w:sz w:val="22"/>
          <w:szCs w:val="22"/>
        </w:rPr>
        <w:br/>
        <w:t xml:space="preserve">od </w:t>
      </w:r>
      <w:r w:rsidR="001114EB" w:rsidRPr="001114EB">
        <w:rPr>
          <w:rFonts w:ascii="Gill Sans MT" w:hAnsi="Gill Sans MT"/>
          <w:sz w:val="22"/>
          <w:szCs w:val="22"/>
        </w:rPr>
        <w:t>1. 7. 2017</w:t>
      </w:r>
      <w:r w:rsidRPr="001114EB">
        <w:rPr>
          <w:rFonts w:ascii="Gill Sans MT" w:hAnsi="Gill Sans MT"/>
          <w:sz w:val="22"/>
          <w:szCs w:val="22"/>
        </w:rPr>
        <w:t xml:space="preserve">. </w:t>
      </w:r>
    </w:p>
    <w:p w:rsidR="0000054D" w:rsidRDefault="0000054D" w:rsidP="0000054D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6E7A98" w:rsidRPr="00A63C27" w:rsidRDefault="006E7A98" w:rsidP="0000054D">
      <w:pPr>
        <w:ind w:left="-426"/>
        <w:jc w:val="both"/>
        <w:rPr>
          <w:rFonts w:ascii="Gill Sans MT" w:hAnsi="Gill Sans MT"/>
          <w:sz w:val="22"/>
          <w:szCs w:val="22"/>
        </w:rPr>
      </w:pPr>
      <w:r w:rsidRPr="00A63C27"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Odběrné místo Zákazníka př</w:t>
      </w:r>
      <w:r w:rsidR="000969E2" w:rsidRPr="000969E2">
        <w:rPr>
          <w:rFonts w:ascii="Gill Sans MT" w:hAnsi="Gill Sans MT"/>
          <w:sz w:val="22"/>
          <w:szCs w:val="22"/>
        </w:rPr>
        <w:t>ipojeno k distribuční soustavě,</w:t>
      </w:r>
    </w:p>
    <w:p w:rsidR="006E7A98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účinná smlouva o připojení Odběrného místa Zákazníka k distribuční soustavě s </w:t>
      </w:r>
      <w:r w:rsidR="000969E2">
        <w:rPr>
          <w:rFonts w:ascii="Gill Sans MT" w:hAnsi="Gill Sans MT"/>
          <w:sz w:val="22"/>
          <w:szCs w:val="22"/>
        </w:rPr>
        <w:t>jejím provozovatelem,</w:t>
      </w:r>
    </w:p>
    <w:p w:rsid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 w:rsidR="00732890" w:rsidRPr="000969E2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Default="0005315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Pr="0085145A">
        <w:rPr>
          <w:rFonts w:ascii="Gill Sans MT" w:hAnsi="Gill Sans MT"/>
          <w:sz w:val="22"/>
          <w:szCs w:val="22"/>
        </w:rPr>
        <w:t xml:space="preserve">jednání o </w:t>
      </w:r>
      <w:r w:rsidRPr="00A46A71">
        <w:rPr>
          <w:rFonts w:ascii="Gill Sans MT" w:hAnsi="Gill Sans MT"/>
          <w:b/>
          <w:sz w:val="22"/>
          <w:szCs w:val="22"/>
          <w:u w:val="single"/>
        </w:rPr>
        <w:t xml:space="preserve">celkovém množství </w:t>
      </w:r>
      <w:r>
        <w:rPr>
          <w:rFonts w:ascii="Gill Sans MT" w:hAnsi="Gill Sans MT"/>
          <w:b/>
          <w:sz w:val="22"/>
          <w:szCs w:val="22"/>
          <w:u w:val="single"/>
        </w:rPr>
        <w:t xml:space="preserve">elektřiny </w:t>
      </w:r>
      <w:r w:rsidRPr="00DC49C2">
        <w:rPr>
          <w:rFonts w:ascii="Gill Sans MT" w:hAnsi="Gill Sans MT"/>
          <w:sz w:val="22"/>
          <w:szCs w:val="22"/>
          <w:u w:val="single"/>
        </w:rPr>
        <w:t>dodávané dle této Smlouvy</w:t>
      </w:r>
      <w:r w:rsidRPr="00A46A71"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</w:t>
      </w:r>
      <w:r w:rsidR="00CE48EF" w:rsidRPr="000969E2">
        <w:rPr>
          <w:rFonts w:ascii="Gill Sans MT" w:hAnsi="Gill Sans MT"/>
          <w:b/>
          <w:sz w:val="22"/>
          <w:szCs w:val="22"/>
        </w:rPr>
        <w:t>pecifikac</w:t>
      </w:r>
      <w:r w:rsidR="006E7A98" w:rsidRPr="000969E2">
        <w:rPr>
          <w:rFonts w:ascii="Gill Sans MT" w:hAnsi="Gill Sans MT"/>
          <w:b/>
          <w:sz w:val="22"/>
          <w:szCs w:val="22"/>
        </w:rPr>
        <w:t>e</w:t>
      </w:r>
      <w:r w:rsidR="00CE48EF" w:rsidRPr="000969E2">
        <w:rPr>
          <w:rFonts w:ascii="Gill Sans MT" w:hAnsi="Gill Sans MT"/>
          <w:b/>
          <w:sz w:val="22"/>
          <w:szCs w:val="22"/>
        </w:rPr>
        <w:t xml:space="preserve"> </w:t>
      </w:r>
      <w:r w:rsidR="0072437D">
        <w:rPr>
          <w:rFonts w:ascii="Gill Sans MT" w:hAnsi="Gill Sans MT"/>
          <w:b/>
          <w:sz w:val="22"/>
          <w:szCs w:val="22"/>
        </w:rPr>
        <w:t>O</w:t>
      </w:r>
      <w:r w:rsidR="00CE48EF" w:rsidRPr="000969E2">
        <w:rPr>
          <w:rFonts w:ascii="Gill Sans MT" w:hAnsi="Gill Sans MT"/>
          <w:b/>
          <w:sz w:val="22"/>
          <w:szCs w:val="22"/>
        </w:rPr>
        <w:t>dběrných míst</w:t>
      </w:r>
      <w:r w:rsidR="00EE0D33" w:rsidRPr="000969E2">
        <w:rPr>
          <w:rFonts w:ascii="Gill Sans MT" w:hAnsi="Gill Sans MT"/>
          <w:b/>
          <w:sz w:val="22"/>
          <w:szCs w:val="22"/>
        </w:rPr>
        <w:t xml:space="preserve"> Zákazníka</w:t>
      </w:r>
      <w:r w:rsidR="00CE48EF" w:rsidRPr="000969E2">
        <w:rPr>
          <w:rFonts w:ascii="Gill Sans MT" w:hAnsi="Gill Sans MT"/>
          <w:sz w:val="22"/>
          <w:szCs w:val="22"/>
        </w:rPr>
        <w:t xml:space="preserve"> j</w:t>
      </w:r>
      <w:r w:rsidR="000969E2" w:rsidRPr="000969E2">
        <w:rPr>
          <w:rFonts w:ascii="Gill Sans MT" w:hAnsi="Gill Sans MT"/>
          <w:sz w:val="22"/>
          <w:szCs w:val="22"/>
        </w:rPr>
        <w:t>e</w:t>
      </w:r>
      <w:r w:rsidR="00CE48EF" w:rsidRPr="000969E2">
        <w:rPr>
          <w:rFonts w:ascii="Gill Sans MT" w:hAnsi="Gill Sans MT"/>
          <w:sz w:val="22"/>
          <w:szCs w:val="22"/>
        </w:rPr>
        <w:t xml:space="preserve"> obsažen</w:t>
      </w:r>
      <w:r w:rsidR="006E7A98" w:rsidRPr="000969E2">
        <w:rPr>
          <w:rFonts w:ascii="Gill Sans MT" w:hAnsi="Gill Sans MT"/>
          <w:sz w:val="22"/>
          <w:szCs w:val="22"/>
        </w:rPr>
        <w:t>a</w:t>
      </w:r>
      <w:r w:rsidR="00CE48EF" w:rsidRPr="00896F22">
        <w:rPr>
          <w:rFonts w:ascii="Gill Sans MT" w:hAnsi="Gill Sans MT"/>
          <w:sz w:val="22"/>
          <w:szCs w:val="22"/>
        </w:rPr>
        <w:t xml:space="preserve"> v </w:t>
      </w:r>
      <w:r w:rsidR="00CE48EF" w:rsidRPr="00214704">
        <w:rPr>
          <w:rFonts w:ascii="Gill Sans MT" w:hAnsi="Gill Sans MT"/>
          <w:sz w:val="22"/>
          <w:szCs w:val="22"/>
          <w:u w:val="single"/>
        </w:rPr>
        <w:t>Příloze A</w:t>
      </w:r>
      <w:r w:rsidR="00CE48EF" w:rsidRPr="00896F22">
        <w:rPr>
          <w:rFonts w:ascii="Gill Sans MT" w:hAnsi="Gill Sans MT"/>
          <w:sz w:val="22"/>
          <w:szCs w:val="22"/>
        </w:rPr>
        <w:t xml:space="preserve"> Smlouv</w:t>
      </w:r>
      <w:r w:rsidR="001A06EF">
        <w:rPr>
          <w:rFonts w:ascii="Gill Sans MT" w:hAnsi="Gill Sans MT"/>
          <w:sz w:val="22"/>
          <w:szCs w:val="22"/>
        </w:rPr>
        <w:t>y</w:t>
      </w:r>
      <w:r w:rsidR="00CE48EF" w:rsidRPr="00896F22">
        <w:rPr>
          <w:rFonts w:ascii="Gill Sans MT" w:hAnsi="Gill Sans MT"/>
          <w:sz w:val="22"/>
          <w:szCs w:val="22"/>
        </w:rPr>
        <w:t>.</w:t>
      </w:r>
    </w:p>
    <w:p w:rsidR="00A63C27" w:rsidRPr="000969E2" w:rsidRDefault="00A63C2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E7A98" w:rsidRDefault="000969E2" w:rsidP="006E7A98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</w:t>
      </w:r>
      <w:r w:rsidR="006E7A98" w:rsidRPr="000969E2">
        <w:rPr>
          <w:rFonts w:ascii="Gill Sans MT" w:hAnsi="Gill Sans MT"/>
          <w:b/>
          <w:sz w:val="22"/>
          <w:szCs w:val="22"/>
        </w:rPr>
        <w:t>en</w:t>
      </w:r>
      <w:r w:rsidR="007560F1">
        <w:rPr>
          <w:rFonts w:ascii="Gill Sans MT" w:hAnsi="Gill Sans MT"/>
          <w:b/>
          <w:sz w:val="22"/>
          <w:szCs w:val="22"/>
        </w:rPr>
        <w:t>a</w:t>
      </w:r>
      <w:r w:rsidR="006E7A98" w:rsidRPr="000969E2">
        <w:rPr>
          <w:rFonts w:ascii="Gill Sans MT" w:hAnsi="Gill Sans MT"/>
          <w:b/>
          <w:sz w:val="22"/>
          <w:szCs w:val="22"/>
        </w:rPr>
        <w:t xml:space="preserve"> za dodávku elektřiny </w:t>
      </w:r>
      <w:r w:rsidR="00053155">
        <w:rPr>
          <w:rFonts w:ascii="Gill Sans MT" w:hAnsi="Gill Sans MT"/>
          <w:b/>
          <w:sz w:val="22"/>
          <w:szCs w:val="22"/>
        </w:rPr>
        <w:t xml:space="preserve">dle této Smlouvy </w:t>
      </w:r>
      <w:r w:rsidR="006E7A98" w:rsidRPr="000969E2">
        <w:rPr>
          <w:rFonts w:ascii="Gill Sans MT" w:hAnsi="Gill Sans MT"/>
          <w:sz w:val="22"/>
          <w:szCs w:val="22"/>
        </w:rPr>
        <w:t xml:space="preserve">je </w:t>
      </w:r>
      <w:r w:rsidR="006E7A98" w:rsidRPr="00896F22">
        <w:rPr>
          <w:rFonts w:ascii="Gill Sans MT" w:hAnsi="Gill Sans MT"/>
          <w:sz w:val="22"/>
          <w:szCs w:val="22"/>
        </w:rPr>
        <w:t>obsažen</w:t>
      </w:r>
      <w:r w:rsidR="007560F1">
        <w:rPr>
          <w:rFonts w:ascii="Gill Sans MT" w:hAnsi="Gill Sans MT"/>
          <w:sz w:val="22"/>
          <w:szCs w:val="22"/>
        </w:rPr>
        <w:t>a</w:t>
      </w:r>
      <w:r w:rsidR="006E7A98" w:rsidRPr="00896F22">
        <w:rPr>
          <w:rFonts w:ascii="Gill Sans MT" w:hAnsi="Gill Sans MT"/>
          <w:sz w:val="22"/>
          <w:szCs w:val="22"/>
        </w:rPr>
        <w:t xml:space="preserve"> v </w:t>
      </w:r>
      <w:r w:rsidR="006E7A98" w:rsidRPr="00214704">
        <w:rPr>
          <w:rFonts w:ascii="Gill Sans MT" w:hAnsi="Gill Sans MT"/>
          <w:sz w:val="22"/>
          <w:szCs w:val="22"/>
          <w:u w:val="single"/>
        </w:rPr>
        <w:t xml:space="preserve">Příloze </w:t>
      </w:r>
      <w:r w:rsidR="006E7A98">
        <w:rPr>
          <w:rFonts w:ascii="Gill Sans MT" w:hAnsi="Gill Sans MT"/>
          <w:sz w:val="22"/>
          <w:szCs w:val="22"/>
          <w:u w:val="single"/>
        </w:rPr>
        <w:t>B</w:t>
      </w:r>
      <w:r w:rsidR="006E7A98" w:rsidRPr="00896F22">
        <w:rPr>
          <w:rFonts w:ascii="Gill Sans MT" w:hAnsi="Gill Sans MT"/>
          <w:sz w:val="22"/>
          <w:szCs w:val="22"/>
        </w:rPr>
        <w:t xml:space="preserve"> </w:t>
      </w:r>
      <w:r w:rsidR="00053155">
        <w:rPr>
          <w:rFonts w:ascii="Gill Sans MT" w:hAnsi="Gill Sans MT"/>
          <w:sz w:val="22"/>
          <w:szCs w:val="22"/>
        </w:rPr>
        <w:t xml:space="preserve">této </w:t>
      </w:r>
      <w:r w:rsidR="006E7A98" w:rsidRPr="00896F22">
        <w:rPr>
          <w:rFonts w:ascii="Gill Sans MT" w:hAnsi="Gill Sans MT"/>
          <w:sz w:val="22"/>
          <w:szCs w:val="22"/>
        </w:rPr>
        <w:t>Smlouv</w:t>
      </w:r>
      <w:r w:rsidR="006E7A98">
        <w:rPr>
          <w:rFonts w:ascii="Gill Sans MT" w:hAnsi="Gill Sans MT"/>
          <w:sz w:val="22"/>
          <w:szCs w:val="22"/>
        </w:rPr>
        <w:t>y</w:t>
      </w:r>
      <w:r w:rsidR="006E7A98" w:rsidRPr="00896F22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E050D" w:rsidRDefault="004E050D" w:rsidP="004E05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B0251"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 w:rsidRPr="00DB0251">
        <w:rPr>
          <w:rFonts w:ascii="Gill Sans MT" w:hAnsi="Gill Sans MT"/>
          <w:b/>
          <w:sz w:val="22"/>
          <w:szCs w:val="22"/>
          <w:u w:val="single"/>
        </w:rPr>
        <w:t>zálohy</w:t>
      </w:r>
      <w:r w:rsidRPr="00DB0251">
        <w:rPr>
          <w:rFonts w:ascii="Gill Sans MT" w:hAnsi="Gill Sans MT"/>
          <w:sz w:val="22"/>
          <w:szCs w:val="22"/>
        </w:rPr>
        <w:t xml:space="preserve"> na cenu dodávky ve výši stanovené v Oznámení o výši záloh.</w:t>
      </w:r>
      <w:r w:rsidRPr="00717437">
        <w:rPr>
          <w:rFonts w:ascii="Gill Sans MT" w:hAnsi="Gill Sans MT"/>
          <w:sz w:val="22"/>
          <w:szCs w:val="22"/>
        </w:rPr>
        <w:t xml:space="preserve"> </w:t>
      </w:r>
    </w:p>
    <w:p w:rsidR="00BE7923" w:rsidRDefault="00BE7923" w:rsidP="004E050D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E050D" w:rsidRDefault="004E050D" w:rsidP="004E05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na cenu dodávky plynu se sjednává jako </w:t>
      </w:r>
      <w:r w:rsidRPr="00B54C1B">
        <w:rPr>
          <w:rFonts w:ascii="Gill Sans MT" w:hAnsi="Gill Sans MT"/>
          <w:sz w:val="22"/>
          <w:szCs w:val="22"/>
        </w:rPr>
        <w:t>měsíční tak, že každá záloha je splatná k 20. dni kalendářního měsíce</w:t>
      </w:r>
      <w:r>
        <w:rPr>
          <w:rFonts w:ascii="Gill Sans MT" w:hAnsi="Gill Sans MT"/>
          <w:sz w:val="22"/>
          <w:szCs w:val="22"/>
        </w:rPr>
        <w:t>.</w:t>
      </w:r>
    </w:p>
    <w:p w:rsidR="001114EB" w:rsidRPr="00896F22" w:rsidRDefault="001114EB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sjednávají </w:t>
      </w:r>
      <w:r w:rsidRPr="00896F22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ve lhůtě </w:t>
      </w:r>
      <w:r w:rsidR="001114EB">
        <w:rPr>
          <w:rFonts w:ascii="Gill Sans MT" w:hAnsi="Gill Sans MT"/>
          <w:sz w:val="22"/>
          <w:szCs w:val="22"/>
        </w:rPr>
        <w:t>30</w:t>
      </w:r>
      <w:r w:rsidRPr="00896F22">
        <w:rPr>
          <w:rFonts w:ascii="Gill Sans MT" w:hAnsi="Gill Sans MT"/>
          <w:sz w:val="22"/>
          <w:szCs w:val="22"/>
        </w:rPr>
        <w:t xml:space="preserve"> dnů</w:t>
      </w:r>
      <w:r w:rsidR="001114EB">
        <w:rPr>
          <w:rFonts w:ascii="Gill Sans MT" w:hAnsi="Gill Sans MT"/>
          <w:sz w:val="22"/>
          <w:szCs w:val="22"/>
        </w:rPr>
        <w:t xml:space="preserve"> ode dne doručení Zákazníkovi</w:t>
      </w:r>
      <w:r w:rsidRPr="00896F22">
        <w:rPr>
          <w:rFonts w:ascii="Gill Sans MT" w:hAnsi="Gill Sans MT"/>
          <w:sz w:val="22"/>
          <w:szCs w:val="22"/>
        </w:rPr>
        <w:t>.</w:t>
      </w:r>
    </w:p>
    <w:p w:rsidR="004E050D" w:rsidRDefault="004E05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1114EB" w:rsidRPr="001114EB" w:rsidRDefault="001A02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1114EB">
        <w:rPr>
          <w:rFonts w:ascii="Gill Sans MT" w:hAnsi="Gill Sans MT"/>
          <w:sz w:val="22"/>
          <w:szCs w:val="22"/>
        </w:rPr>
        <w:t>převodu na bankovní účet</w:t>
      </w:r>
      <w:r w:rsidR="001114EB" w:rsidRPr="001114EB">
        <w:rPr>
          <w:rFonts w:ascii="Gill Sans MT" w:hAnsi="Gill Sans MT"/>
          <w:sz w:val="22"/>
          <w:szCs w:val="22"/>
        </w:rPr>
        <w:t>.</w:t>
      </w:r>
    </w:p>
    <w:p w:rsidR="001114EB" w:rsidRDefault="001114EB" w:rsidP="00EE0D33">
      <w:pPr>
        <w:ind w:left="-426" w:right="-426"/>
        <w:jc w:val="both"/>
        <w:rPr>
          <w:rFonts w:ascii="Gill Sans MT" w:hAnsi="Gill Sans MT"/>
          <w:sz w:val="22"/>
          <w:szCs w:val="22"/>
          <w:highlight w:val="yellow"/>
        </w:rPr>
      </w:pPr>
    </w:p>
    <w:p w:rsidR="00732890" w:rsidRDefault="005760A8" w:rsidP="00EE0D3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4E050D">
        <w:rPr>
          <w:rFonts w:ascii="Gill Sans MT" w:hAnsi="Gill Sans MT"/>
          <w:sz w:val="22"/>
          <w:szCs w:val="22"/>
        </w:rPr>
        <w:t>Zákazník souhlasí se zasíláním a doručováním faktur, předpisů záloh, oznámení změn Obchodních podmínek, Ceníku nadstandardních služeb nebo Ceny</w:t>
      </w:r>
      <w:r w:rsidR="006547CA" w:rsidRPr="004E050D">
        <w:rPr>
          <w:rFonts w:ascii="Gill Sans MT" w:hAnsi="Gill Sans MT"/>
          <w:sz w:val="22"/>
          <w:szCs w:val="22"/>
        </w:rPr>
        <w:t xml:space="preserve"> elektřiny</w:t>
      </w:r>
      <w:r w:rsidRPr="004E050D">
        <w:rPr>
          <w:rFonts w:ascii="Gill Sans MT" w:hAnsi="Gill Sans MT"/>
          <w:sz w:val="22"/>
          <w:szCs w:val="22"/>
        </w:rPr>
        <w:t xml:space="preserve"> v elektronické podobě na email své kontaktní osoby uvedený v záhlaví </w:t>
      </w:r>
      <w:r w:rsidR="006C1006" w:rsidRPr="004E050D">
        <w:rPr>
          <w:rFonts w:ascii="Gill Sans MT" w:hAnsi="Gill Sans MT"/>
          <w:sz w:val="22"/>
          <w:szCs w:val="22"/>
        </w:rPr>
        <w:t>Formulářové části s</w:t>
      </w:r>
      <w:r w:rsidRPr="004E050D">
        <w:rPr>
          <w:rFonts w:ascii="Gill Sans MT" w:hAnsi="Gill Sans MT"/>
          <w:sz w:val="22"/>
          <w:szCs w:val="22"/>
        </w:rPr>
        <w:t>mlouvy</w:t>
      </w:r>
      <w:r w:rsidR="00A46A71" w:rsidRPr="004E050D">
        <w:rPr>
          <w:rFonts w:ascii="Gill Sans MT" w:hAnsi="Gill Sans MT"/>
          <w:color w:val="000000"/>
          <w:sz w:val="22"/>
          <w:szCs w:val="22"/>
        </w:rPr>
        <w:t>.</w:t>
      </w:r>
    </w:p>
    <w:p w:rsidR="00F6000E" w:rsidRDefault="00F6000E" w:rsidP="00EE0D3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C55E8E" w:rsidRDefault="00F6000E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</w:t>
      </w:r>
      <w:r w:rsidR="00B325C2">
        <w:rPr>
          <w:rFonts w:ascii="Gill Sans MT" w:hAnsi="Gill Sans MT" w:cstheme="minorHAnsi"/>
          <w:sz w:val="22"/>
          <w:szCs w:val="22"/>
        </w:rPr>
        <w:t>třech</w:t>
      </w:r>
      <w:r w:rsidR="00B325C2" w:rsidRPr="00F6000E">
        <w:rPr>
          <w:rFonts w:ascii="Gill Sans MT" w:hAnsi="Gill Sans MT" w:cstheme="minorHAnsi"/>
          <w:sz w:val="22"/>
          <w:szCs w:val="22"/>
        </w:rPr>
        <w:t xml:space="preserve"> </w:t>
      </w:r>
      <w:r w:rsidRPr="00F6000E">
        <w:rPr>
          <w:rFonts w:ascii="Gill Sans MT" w:hAnsi="Gill Sans MT" w:cstheme="minorHAnsi"/>
          <w:sz w:val="22"/>
          <w:szCs w:val="22"/>
        </w:rPr>
        <w:t xml:space="preserve">stejnopisech, z nichž </w:t>
      </w:r>
      <w:r w:rsidR="00B325C2">
        <w:rPr>
          <w:rFonts w:ascii="Gill Sans MT" w:hAnsi="Gill Sans MT" w:cstheme="minorHAnsi"/>
          <w:sz w:val="22"/>
          <w:szCs w:val="22"/>
        </w:rPr>
        <w:t>Obchodník obdrží jedno vyhotovení a Zákazník obdrží dvě vyhotovení</w:t>
      </w:r>
      <w:r w:rsidRPr="00F6000E">
        <w:rPr>
          <w:rFonts w:ascii="Gill Sans MT" w:hAnsi="Gill Sans MT" w:cstheme="minorHAnsi"/>
          <w:sz w:val="22"/>
          <w:szCs w:val="22"/>
        </w:rPr>
        <w:t>.</w:t>
      </w:r>
      <w:bookmarkStart w:id="0" w:name="PRODUCT"/>
      <w:bookmarkEnd w:id="0"/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BE7923" w:rsidRDefault="00BE7923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Pr="00E844AF" w:rsidRDefault="00B570D1" w:rsidP="009E0F88">
      <w:pPr>
        <w:tabs>
          <w:tab w:val="left" w:pos="5245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 </w:t>
      </w:r>
      <w:r w:rsidR="009E0F88">
        <w:rPr>
          <w:rFonts w:ascii="Gill Sans MT" w:hAnsi="Gill Sans MT" w:cstheme="minorHAnsi"/>
          <w:sz w:val="22"/>
          <w:szCs w:val="22"/>
        </w:rPr>
        <w:t xml:space="preserve">Ostravě </w:t>
      </w:r>
      <w:r>
        <w:rPr>
          <w:rFonts w:ascii="Gill Sans MT" w:hAnsi="Gill Sans MT" w:cstheme="minorHAnsi"/>
          <w:sz w:val="22"/>
          <w:szCs w:val="22"/>
        </w:rPr>
        <w:t>d</w:t>
      </w:r>
      <w:r w:rsidR="003C21D1">
        <w:rPr>
          <w:rFonts w:ascii="Gill Sans MT" w:hAnsi="Gill Sans MT" w:cstheme="minorHAnsi"/>
          <w:sz w:val="22"/>
          <w:szCs w:val="22"/>
        </w:rPr>
        <w:t>ne</w:t>
      </w:r>
      <w:r w:rsidR="009E0F88">
        <w:rPr>
          <w:rFonts w:ascii="Gill Sans MT" w:hAnsi="Gill Sans MT" w:cstheme="minorHAnsi"/>
          <w:sz w:val="22"/>
          <w:szCs w:val="22"/>
        </w:rPr>
        <w:tab/>
      </w:r>
      <w:r w:rsidR="003C21D1">
        <w:rPr>
          <w:rFonts w:ascii="Gill Sans MT" w:hAnsi="Gill Sans MT" w:cstheme="minorHAnsi"/>
          <w:sz w:val="22"/>
          <w:szCs w:val="22"/>
        </w:rPr>
        <w:t>V Praze dne</w:t>
      </w:r>
      <w:r w:rsidR="001114EB">
        <w:rPr>
          <w:rFonts w:ascii="Gill Sans MT" w:hAnsi="Gill Sans MT" w:cstheme="minorHAnsi"/>
          <w:sz w:val="22"/>
          <w:szCs w:val="22"/>
        </w:rPr>
        <w:t xml:space="preserve"> </w:t>
      </w:r>
      <w:r w:rsidR="00363BCA">
        <w:rPr>
          <w:rFonts w:ascii="Gill Sans MT" w:hAnsi="Gill Sans MT" w:cstheme="minorHAnsi"/>
          <w:sz w:val="22"/>
          <w:szCs w:val="22"/>
        </w:rPr>
        <w:t>21</w:t>
      </w:r>
      <w:r w:rsidR="00C94BB1">
        <w:rPr>
          <w:rFonts w:ascii="Gill Sans MT" w:hAnsi="Gill Sans MT" w:cstheme="minorHAnsi"/>
          <w:sz w:val="22"/>
          <w:szCs w:val="22"/>
        </w:rPr>
        <w:t>. 6.</w:t>
      </w:r>
      <w:r w:rsidR="001114EB">
        <w:rPr>
          <w:rFonts w:ascii="Gill Sans MT" w:hAnsi="Gill Sans MT" w:cstheme="minorHAnsi"/>
          <w:sz w:val="22"/>
          <w:szCs w:val="22"/>
        </w:rPr>
        <w:t xml:space="preserve"> 2017</w:t>
      </w: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:rsidR="003C21D1" w:rsidRPr="00A67DA7" w:rsidRDefault="003C21D1" w:rsidP="00A67DA7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</w:r>
      <w:bookmarkStart w:id="1" w:name="_GoBack"/>
      <w:bookmarkEnd w:id="1"/>
      <w:r w:rsidRPr="00E844AF">
        <w:rPr>
          <w:rFonts w:ascii="Gill Sans MT" w:hAnsi="Gill Sans MT" w:cstheme="minorHAnsi"/>
          <w:sz w:val="22"/>
          <w:szCs w:val="22"/>
        </w:rPr>
        <w:t>Obchodník</w:t>
      </w:r>
    </w:p>
    <w:sectPr w:rsidR="003C21D1" w:rsidRPr="00A67DA7" w:rsidSect="00A63C27">
      <w:footerReference w:type="even" r:id="rId8"/>
      <w:footerReference w:type="default" r:id="rId9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B8E" w:rsidRDefault="00171B8E">
      <w:r>
        <w:separator/>
      </w:r>
    </w:p>
  </w:endnote>
  <w:endnote w:type="continuationSeparator" w:id="0">
    <w:p w:rsidR="00171B8E" w:rsidRDefault="0017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47" w:rsidRDefault="00BA63DB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47" w:rsidRPr="00D207E3" w:rsidRDefault="00BA63DB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3C5070">
      <w:rPr>
        <w:rStyle w:val="slostrnky"/>
        <w:rFonts w:ascii="Gill Sans MT" w:hAnsi="Gill Sans MT"/>
        <w:noProof/>
      </w:rPr>
      <w:t>3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B8E" w:rsidRDefault="00171B8E">
      <w:r>
        <w:separator/>
      </w:r>
    </w:p>
  </w:footnote>
  <w:footnote w:type="continuationSeparator" w:id="0">
    <w:p w:rsidR="00171B8E" w:rsidRDefault="0017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5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B19"/>
    <w:rsid w:val="000000A5"/>
    <w:rsid w:val="0000054D"/>
    <w:rsid w:val="00002AB8"/>
    <w:rsid w:val="00002C16"/>
    <w:rsid w:val="00006DC9"/>
    <w:rsid w:val="00007BB5"/>
    <w:rsid w:val="00015BB6"/>
    <w:rsid w:val="000171E4"/>
    <w:rsid w:val="00020606"/>
    <w:rsid w:val="0002082B"/>
    <w:rsid w:val="000311BC"/>
    <w:rsid w:val="000345BA"/>
    <w:rsid w:val="000372D0"/>
    <w:rsid w:val="00037880"/>
    <w:rsid w:val="00044AE7"/>
    <w:rsid w:val="00045B74"/>
    <w:rsid w:val="00046938"/>
    <w:rsid w:val="00046E4F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75F6F"/>
    <w:rsid w:val="00082B8C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7A5"/>
    <w:rsid w:val="000A4942"/>
    <w:rsid w:val="000A6499"/>
    <w:rsid w:val="000A7A0A"/>
    <w:rsid w:val="000B0069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0F3C4C"/>
    <w:rsid w:val="00101F5F"/>
    <w:rsid w:val="00105DB1"/>
    <w:rsid w:val="001078D0"/>
    <w:rsid w:val="001114EB"/>
    <w:rsid w:val="00112144"/>
    <w:rsid w:val="0012080B"/>
    <w:rsid w:val="00125056"/>
    <w:rsid w:val="001250EF"/>
    <w:rsid w:val="00127EBD"/>
    <w:rsid w:val="00127F11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70BA9"/>
    <w:rsid w:val="00171B8E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E0A99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84F"/>
    <w:rsid w:val="00251E69"/>
    <w:rsid w:val="002531B2"/>
    <w:rsid w:val="00254927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397B"/>
    <w:rsid w:val="002A53E1"/>
    <w:rsid w:val="002B0C2A"/>
    <w:rsid w:val="002B1A43"/>
    <w:rsid w:val="002B1F20"/>
    <w:rsid w:val="002B4C27"/>
    <w:rsid w:val="002B7519"/>
    <w:rsid w:val="002B7524"/>
    <w:rsid w:val="002C04D6"/>
    <w:rsid w:val="002C262B"/>
    <w:rsid w:val="002C5673"/>
    <w:rsid w:val="002C7673"/>
    <w:rsid w:val="002C78B1"/>
    <w:rsid w:val="002D4393"/>
    <w:rsid w:val="002D4540"/>
    <w:rsid w:val="002D5A1E"/>
    <w:rsid w:val="002D648F"/>
    <w:rsid w:val="002D7195"/>
    <w:rsid w:val="002E58D1"/>
    <w:rsid w:val="002E7AF6"/>
    <w:rsid w:val="002F028A"/>
    <w:rsid w:val="002F136D"/>
    <w:rsid w:val="002F1AD4"/>
    <w:rsid w:val="002F3708"/>
    <w:rsid w:val="00300E71"/>
    <w:rsid w:val="003020DC"/>
    <w:rsid w:val="00302DB9"/>
    <w:rsid w:val="0030520C"/>
    <w:rsid w:val="003068D4"/>
    <w:rsid w:val="00312C6C"/>
    <w:rsid w:val="00313993"/>
    <w:rsid w:val="00315351"/>
    <w:rsid w:val="003209B9"/>
    <w:rsid w:val="003213D9"/>
    <w:rsid w:val="003235CF"/>
    <w:rsid w:val="00324257"/>
    <w:rsid w:val="0032679D"/>
    <w:rsid w:val="00326823"/>
    <w:rsid w:val="00330A58"/>
    <w:rsid w:val="003311DC"/>
    <w:rsid w:val="00332A90"/>
    <w:rsid w:val="003371A7"/>
    <w:rsid w:val="00341C70"/>
    <w:rsid w:val="003557E8"/>
    <w:rsid w:val="0035698E"/>
    <w:rsid w:val="003577EB"/>
    <w:rsid w:val="003611A3"/>
    <w:rsid w:val="00361EF8"/>
    <w:rsid w:val="00363BCA"/>
    <w:rsid w:val="00364130"/>
    <w:rsid w:val="0036439A"/>
    <w:rsid w:val="003647A8"/>
    <w:rsid w:val="00364CC8"/>
    <w:rsid w:val="00370EE9"/>
    <w:rsid w:val="003711E6"/>
    <w:rsid w:val="00374BEB"/>
    <w:rsid w:val="0037559D"/>
    <w:rsid w:val="0038080D"/>
    <w:rsid w:val="003811A9"/>
    <w:rsid w:val="0038346C"/>
    <w:rsid w:val="00384399"/>
    <w:rsid w:val="0038791F"/>
    <w:rsid w:val="003926A9"/>
    <w:rsid w:val="003927A9"/>
    <w:rsid w:val="003A0D59"/>
    <w:rsid w:val="003A415C"/>
    <w:rsid w:val="003A5C24"/>
    <w:rsid w:val="003A5C4D"/>
    <w:rsid w:val="003B0744"/>
    <w:rsid w:val="003B2833"/>
    <w:rsid w:val="003B2D92"/>
    <w:rsid w:val="003B65D3"/>
    <w:rsid w:val="003C07E1"/>
    <w:rsid w:val="003C21D1"/>
    <w:rsid w:val="003C5070"/>
    <w:rsid w:val="003C6F2A"/>
    <w:rsid w:val="003D0333"/>
    <w:rsid w:val="003D377F"/>
    <w:rsid w:val="003D7622"/>
    <w:rsid w:val="003E060E"/>
    <w:rsid w:val="003E1C18"/>
    <w:rsid w:val="003E23E3"/>
    <w:rsid w:val="003E648F"/>
    <w:rsid w:val="003E78DF"/>
    <w:rsid w:val="003E7F78"/>
    <w:rsid w:val="003E7FCC"/>
    <w:rsid w:val="003F0231"/>
    <w:rsid w:val="003F06E2"/>
    <w:rsid w:val="003F1A98"/>
    <w:rsid w:val="003F33A6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282A"/>
    <w:rsid w:val="00473D82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90522"/>
    <w:rsid w:val="004951E3"/>
    <w:rsid w:val="00495B05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050D"/>
    <w:rsid w:val="004E3FB6"/>
    <w:rsid w:val="004F090F"/>
    <w:rsid w:val="004F15E3"/>
    <w:rsid w:val="004F329C"/>
    <w:rsid w:val="004F3E6C"/>
    <w:rsid w:val="004F5940"/>
    <w:rsid w:val="004F5D01"/>
    <w:rsid w:val="004F6B6C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1DB9"/>
    <w:rsid w:val="006B234D"/>
    <w:rsid w:val="006B2835"/>
    <w:rsid w:val="006B409D"/>
    <w:rsid w:val="006B441E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228F5"/>
    <w:rsid w:val="00724031"/>
    <w:rsid w:val="0072437D"/>
    <w:rsid w:val="007258F0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57D06"/>
    <w:rsid w:val="0076197F"/>
    <w:rsid w:val="007624F2"/>
    <w:rsid w:val="00766DA0"/>
    <w:rsid w:val="00771663"/>
    <w:rsid w:val="00775149"/>
    <w:rsid w:val="00775EEB"/>
    <w:rsid w:val="00776FAF"/>
    <w:rsid w:val="0078066D"/>
    <w:rsid w:val="00782053"/>
    <w:rsid w:val="007825AA"/>
    <w:rsid w:val="00791AF4"/>
    <w:rsid w:val="0079439B"/>
    <w:rsid w:val="0079455E"/>
    <w:rsid w:val="00795402"/>
    <w:rsid w:val="00797A1D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513F"/>
    <w:rsid w:val="007F695A"/>
    <w:rsid w:val="00803002"/>
    <w:rsid w:val="008039D2"/>
    <w:rsid w:val="0080544D"/>
    <w:rsid w:val="008056DD"/>
    <w:rsid w:val="00805776"/>
    <w:rsid w:val="00805DB0"/>
    <w:rsid w:val="00807C96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5215"/>
    <w:rsid w:val="008622D2"/>
    <w:rsid w:val="00866A0B"/>
    <w:rsid w:val="00870290"/>
    <w:rsid w:val="00880922"/>
    <w:rsid w:val="00882ECB"/>
    <w:rsid w:val="00883DCE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8F7FB5"/>
    <w:rsid w:val="009007D3"/>
    <w:rsid w:val="0090193B"/>
    <w:rsid w:val="00901D63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925"/>
    <w:rsid w:val="00990932"/>
    <w:rsid w:val="00991619"/>
    <w:rsid w:val="00991852"/>
    <w:rsid w:val="0099200A"/>
    <w:rsid w:val="009954E6"/>
    <w:rsid w:val="00996C8F"/>
    <w:rsid w:val="009A16B1"/>
    <w:rsid w:val="009A1C3F"/>
    <w:rsid w:val="009A44AC"/>
    <w:rsid w:val="009B0BD0"/>
    <w:rsid w:val="009B1A77"/>
    <w:rsid w:val="009B624E"/>
    <w:rsid w:val="009C0D7F"/>
    <w:rsid w:val="009C237C"/>
    <w:rsid w:val="009C424E"/>
    <w:rsid w:val="009C4EEB"/>
    <w:rsid w:val="009C5D65"/>
    <w:rsid w:val="009D29F9"/>
    <w:rsid w:val="009D461C"/>
    <w:rsid w:val="009E0F0F"/>
    <w:rsid w:val="009E0F88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9BF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562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67DA7"/>
    <w:rsid w:val="00A73397"/>
    <w:rsid w:val="00A74171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F81"/>
    <w:rsid w:val="00A94A1E"/>
    <w:rsid w:val="00A97699"/>
    <w:rsid w:val="00AA0AB9"/>
    <w:rsid w:val="00AA0CB7"/>
    <w:rsid w:val="00AA238D"/>
    <w:rsid w:val="00AA4ED2"/>
    <w:rsid w:val="00AA5A49"/>
    <w:rsid w:val="00AA6432"/>
    <w:rsid w:val="00AB06C2"/>
    <w:rsid w:val="00AB115A"/>
    <w:rsid w:val="00AB2591"/>
    <w:rsid w:val="00AB2911"/>
    <w:rsid w:val="00AB690D"/>
    <w:rsid w:val="00AB7D92"/>
    <w:rsid w:val="00AC7284"/>
    <w:rsid w:val="00AD2FB5"/>
    <w:rsid w:val="00AD3CE5"/>
    <w:rsid w:val="00AD6D54"/>
    <w:rsid w:val="00AE251A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6FBD"/>
    <w:rsid w:val="00B0706B"/>
    <w:rsid w:val="00B10B50"/>
    <w:rsid w:val="00B167AD"/>
    <w:rsid w:val="00B17125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5C2"/>
    <w:rsid w:val="00B32BB9"/>
    <w:rsid w:val="00B33B96"/>
    <w:rsid w:val="00B346CE"/>
    <w:rsid w:val="00B373C3"/>
    <w:rsid w:val="00B37F71"/>
    <w:rsid w:val="00B40923"/>
    <w:rsid w:val="00B43A70"/>
    <w:rsid w:val="00B4444C"/>
    <w:rsid w:val="00B44559"/>
    <w:rsid w:val="00B44A00"/>
    <w:rsid w:val="00B44D8B"/>
    <w:rsid w:val="00B45B39"/>
    <w:rsid w:val="00B46195"/>
    <w:rsid w:val="00B504A0"/>
    <w:rsid w:val="00B53C49"/>
    <w:rsid w:val="00B540E2"/>
    <w:rsid w:val="00B5683B"/>
    <w:rsid w:val="00B570D1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63DB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E7923"/>
    <w:rsid w:val="00BF02BA"/>
    <w:rsid w:val="00BF12E8"/>
    <w:rsid w:val="00BF238E"/>
    <w:rsid w:val="00BF23CE"/>
    <w:rsid w:val="00BF29D4"/>
    <w:rsid w:val="00BF3B70"/>
    <w:rsid w:val="00BF494E"/>
    <w:rsid w:val="00BF73B9"/>
    <w:rsid w:val="00C01607"/>
    <w:rsid w:val="00C025B0"/>
    <w:rsid w:val="00C02884"/>
    <w:rsid w:val="00C029BB"/>
    <w:rsid w:val="00C030E0"/>
    <w:rsid w:val="00C047A4"/>
    <w:rsid w:val="00C10458"/>
    <w:rsid w:val="00C1540F"/>
    <w:rsid w:val="00C206ED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345"/>
    <w:rsid w:val="00C62A45"/>
    <w:rsid w:val="00C648E8"/>
    <w:rsid w:val="00C64E41"/>
    <w:rsid w:val="00C6534C"/>
    <w:rsid w:val="00C65D07"/>
    <w:rsid w:val="00C71668"/>
    <w:rsid w:val="00C7410E"/>
    <w:rsid w:val="00C7528E"/>
    <w:rsid w:val="00C76916"/>
    <w:rsid w:val="00C83835"/>
    <w:rsid w:val="00C924A5"/>
    <w:rsid w:val="00C94BB1"/>
    <w:rsid w:val="00C955FB"/>
    <w:rsid w:val="00C970EB"/>
    <w:rsid w:val="00CA092A"/>
    <w:rsid w:val="00CA3F95"/>
    <w:rsid w:val="00CA4BF7"/>
    <w:rsid w:val="00CB044E"/>
    <w:rsid w:val="00CB04A4"/>
    <w:rsid w:val="00CB2DD2"/>
    <w:rsid w:val="00CB3699"/>
    <w:rsid w:val="00CB5E2E"/>
    <w:rsid w:val="00CB6D20"/>
    <w:rsid w:val="00CC1D5D"/>
    <w:rsid w:val="00CC5F9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304A"/>
    <w:rsid w:val="00D147DB"/>
    <w:rsid w:val="00D157D0"/>
    <w:rsid w:val="00D1699D"/>
    <w:rsid w:val="00D17B4E"/>
    <w:rsid w:val="00D207E3"/>
    <w:rsid w:val="00D25251"/>
    <w:rsid w:val="00D26884"/>
    <w:rsid w:val="00D2786D"/>
    <w:rsid w:val="00D3203D"/>
    <w:rsid w:val="00D33227"/>
    <w:rsid w:val="00D401EF"/>
    <w:rsid w:val="00D432FB"/>
    <w:rsid w:val="00D43B35"/>
    <w:rsid w:val="00D4508D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49C2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B3EAC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0D33"/>
    <w:rsid w:val="00EE6C00"/>
    <w:rsid w:val="00EF1C24"/>
    <w:rsid w:val="00EF7CBF"/>
    <w:rsid w:val="00F001E5"/>
    <w:rsid w:val="00F00FF7"/>
    <w:rsid w:val="00F05539"/>
    <w:rsid w:val="00F0719F"/>
    <w:rsid w:val="00F10178"/>
    <w:rsid w:val="00F11B29"/>
    <w:rsid w:val="00F205B8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506F"/>
    <w:rsid w:val="00F55865"/>
    <w:rsid w:val="00F561B5"/>
    <w:rsid w:val="00F5664B"/>
    <w:rsid w:val="00F56A4F"/>
    <w:rsid w:val="00F579EB"/>
    <w:rsid w:val="00F6000E"/>
    <w:rsid w:val="00F62BA6"/>
    <w:rsid w:val="00F64FBD"/>
    <w:rsid w:val="00F71348"/>
    <w:rsid w:val="00F71FCF"/>
    <w:rsid w:val="00F73C23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2B66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B66F-A612-4E52-8712-EDB180A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mikula-pavel-1</dc:creator>
  <cp:lastModifiedBy>mikula-pavel-1</cp:lastModifiedBy>
  <cp:revision>1</cp:revision>
  <cp:lastPrinted>2017-05-04T11:06:00Z</cp:lastPrinted>
  <dcterms:created xsi:type="dcterms:W3CDTF">2017-06-27T10:19:00Z</dcterms:created>
  <dcterms:modified xsi:type="dcterms:W3CDTF">2017-06-27T10:23:00Z</dcterms:modified>
</cp:coreProperties>
</file>