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4A56747E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6346DC">
        <w:rPr>
          <w:rFonts w:ascii="Arial" w:eastAsia="Calibri" w:hAnsi="Arial" w:cs="Arial"/>
          <w:b/>
        </w:rPr>
        <w:t>1</w:t>
      </w:r>
      <w:r w:rsidR="006E2ECC">
        <w:rPr>
          <w:rFonts w:ascii="Arial" w:eastAsia="Calibri" w:hAnsi="Arial" w:cs="Arial"/>
          <w:b/>
        </w:rPr>
        <w:t>7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78A262E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FA5236">
        <w:rPr>
          <w:rFonts w:ascii="Arial" w:eastAsia="Calibri" w:hAnsi="Arial" w:cs="Arial"/>
        </w:rPr>
        <w:t>xxxxxxx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06B12118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FA5236">
        <w:rPr>
          <w:rFonts w:ascii="Arial" w:eastAsia="Calibri" w:hAnsi="Arial" w:cs="Arial"/>
        </w:rPr>
        <w:t>xxxxxxx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5936D383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6E2ECC">
        <w:rPr>
          <w:rFonts w:ascii="Arial" w:eastAsia="Calibri" w:hAnsi="Arial" w:cs="Arial"/>
        </w:rPr>
        <w:t xml:space="preserve"> a waldorfská základní škola</w:t>
      </w:r>
      <w:r w:rsidR="00ED0EEE">
        <w:rPr>
          <w:rFonts w:ascii="Arial" w:eastAsia="Calibri" w:hAnsi="Arial" w:cs="Arial"/>
        </w:rPr>
        <w:t>, Ostrava – Poruba,</w:t>
      </w:r>
      <w:r w:rsidR="00EE677F">
        <w:rPr>
          <w:rFonts w:ascii="Arial" w:eastAsia="Calibri" w:hAnsi="Arial" w:cs="Arial"/>
        </w:rPr>
        <w:t xml:space="preserve">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2A5B1C51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proofErr w:type="spellStart"/>
      <w:r w:rsidR="006E2ECC">
        <w:rPr>
          <w:rFonts w:ascii="Arial" w:eastAsia="Calibri" w:hAnsi="Arial" w:cs="Arial"/>
        </w:rPr>
        <w:t>Ĺudovíta</w:t>
      </w:r>
      <w:proofErr w:type="spellEnd"/>
      <w:r w:rsidR="006E2ECC">
        <w:rPr>
          <w:rFonts w:ascii="Arial" w:eastAsia="Calibri" w:hAnsi="Arial" w:cs="Arial"/>
        </w:rPr>
        <w:t xml:space="preserve"> </w:t>
      </w:r>
      <w:proofErr w:type="spellStart"/>
      <w:r w:rsidR="006E2ECC">
        <w:rPr>
          <w:rFonts w:ascii="Arial" w:eastAsia="Calibri" w:hAnsi="Arial" w:cs="Arial"/>
        </w:rPr>
        <w:t>Štúra</w:t>
      </w:r>
      <w:proofErr w:type="spellEnd"/>
      <w:r w:rsidR="006E2ECC">
        <w:rPr>
          <w:rFonts w:ascii="Arial" w:eastAsia="Calibri" w:hAnsi="Arial" w:cs="Arial"/>
        </w:rPr>
        <w:t xml:space="preserve"> 1085/8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1A7D0626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6E2ECC">
        <w:rPr>
          <w:rFonts w:ascii="Arial" w:eastAsia="Calibri" w:hAnsi="Arial" w:cs="Arial"/>
        </w:rPr>
        <w:t xml:space="preserve">Mgr. </w:t>
      </w:r>
      <w:r w:rsidR="00D31304">
        <w:rPr>
          <w:rFonts w:ascii="Arial" w:eastAsia="Calibri" w:hAnsi="Arial" w:cs="Arial"/>
        </w:rPr>
        <w:t>Břetislav Kožušník</w:t>
      </w:r>
    </w:p>
    <w:p w14:paraId="39BDE78F" w14:textId="30BCD823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6E2ECC">
        <w:rPr>
          <w:rFonts w:ascii="Arial" w:eastAsia="Calibri" w:hAnsi="Arial" w:cs="Arial"/>
        </w:rPr>
        <w:t>62348264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785B853F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2D6F90">
        <w:rPr>
          <w:rFonts w:ascii="Arial" w:eastAsia="Calibri" w:hAnsi="Arial" w:cs="Arial"/>
        </w:rPr>
        <w:t>1</w:t>
      </w:r>
      <w:r w:rsidR="006E2ECC">
        <w:rPr>
          <w:rFonts w:ascii="Arial" w:eastAsia="Calibri" w:hAnsi="Arial" w:cs="Arial"/>
        </w:rPr>
        <w:t>7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1C0F748E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FA5236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466FBD18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FA5236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15A98912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6E2ECC">
        <w:rPr>
          <w:rFonts w:ascii="Arial" w:eastAsia="Calibri" w:hAnsi="Arial" w:cs="Arial"/>
        </w:rPr>
        <w:t>17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23C8820A" w:rsidR="0077337A" w:rsidRPr="008E165A" w:rsidRDefault="00307232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D31304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4E416935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</w:t>
      </w:r>
      <w:r w:rsidR="00D31304">
        <w:rPr>
          <w:rFonts w:ascii="Arial" w:eastAsia="Calibri" w:hAnsi="Arial" w:cs="Arial"/>
          <w:b/>
        </w:rPr>
        <w:t xml:space="preserve">  </w:t>
      </w:r>
      <w:r w:rsidR="006E2ECC">
        <w:rPr>
          <w:rFonts w:ascii="Arial" w:eastAsia="Calibri" w:hAnsi="Arial" w:cs="Arial"/>
          <w:b/>
        </w:rPr>
        <w:t xml:space="preserve">Mgr. </w:t>
      </w:r>
      <w:r w:rsidR="00D31304">
        <w:rPr>
          <w:rFonts w:ascii="Arial" w:eastAsia="Calibri" w:hAnsi="Arial" w:cs="Arial"/>
          <w:b/>
        </w:rPr>
        <w:t>Břetislav Kožušník</w:t>
      </w:r>
    </w:p>
    <w:p w14:paraId="4E6C908C" w14:textId="3B69170B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6346DC">
        <w:rPr>
          <w:rFonts w:ascii="Arial" w:eastAsia="Times New Roman" w:hAnsi="Arial" w:cs="Arial"/>
        </w:rPr>
        <w:t xml:space="preserve">   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2D6F90"/>
    <w:rsid w:val="00307232"/>
    <w:rsid w:val="003707CF"/>
    <w:rsid w:val="003A05DF"/>
    <w:rsid w:val="003E4A3D"/>
    <w:rsid w:val="004C2685"/>
    <w:rsid w:val="006346DC"/>
    <w:rsid w:val="00653178"/>
    <w:rsid w:val="0067756B"/>
    <w:rsid w:val="006E2ECC"/>
    <w:rsid w:val="00761A06"/>
    <w:rsid w:val="0077337A"/>
    <w:rsid w:val="009107A9"/>
    <w:rsid w:val="009909B4"/>
    <w:rsid w:val="00A402CB"/>
    <w:rsid w:val="00A5613B"/>
    <w:rsid w:val="00A57008"/>
    <w:rsid w:val="00AB5943"/>
    <w:rsid w:val="00B11321"/>
    <w:rsid w:val="00CB3ADD"/>
    <w:rsid w:val="00CE59E5"/>
    <w:rsid w:val="00D31304"/>
    <w:rsid w:val="00D75838"/>
    <w:rsid w:val="00E46C92"/>
    <w:rsid w:val="00ED0EEE"/>
    <w:rsid w:val="00EE677F"/>
    <w:rsid w:val="00F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22</cp:revision>
  <cp:lastPrinted>2017-10-27T15:05:00Z</cp:lastPrinted>
  <dcterms:created xsi:type="dcterms:W3CDTF">2017-10-27T15:14:00Z</dcterms:created>
  <dcterms:modified xsi:type="dcterms:W3CDTF">2024-01-03T13:06:00Z</dcterms:modified>
</cp:coreProperties>
</file>