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FA18" w14:textId="77777777" w:rsidR="00742E4D" w:rsidRDefault="00003F04">
      <w:pPr>
        <w:pStyle w:val="Nadpis3"/>
        <w:spacing w:before="83" w:line="352" w:lineRule="auto"/>
        <w:ind w:left="3703" w:right="1311" w:hanging="3128"/>
      </w:pPr>
      <w:r>
        <w:rPr>
          <w:color w:val="808080"/>
        </w:rPr>
        <w:t>Smlouva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pozáručního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servisu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záložních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zdrojů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UPS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MKI č. 2023/208 NAKIT</w:t>
      </w:r>
    </w:p>
    <w:p w14:paraId="3F8E1AD3" w14:textId="77777777" w:rsidR="00742E4D" w:rsidRDefault="00742E4D">
      <w:pPr>
        <w:pStyle w:val="Zkladntext"/>
        <w:spacing w:before="7"/>
        <w:jc w:val="left"/>
        <w:rPr>
          <w:b/>
          <w:sz w:val="32"/>
        </w:rPr>
      </w:pPr>
    </w:p>
    <w:p w14:paraId="49A7DBA8" w14:textId="77777777" w:rsidR="00742E4D" w:rsidRDefault="00003F04">
      <w:pPr>
        <w:pStyle w:val="Zkladntext"/>
        <w:ind w:left="118"/>
        <w:jc w:val="left"/>
      </w:pPr>
      <w:r>
        <w:rPr>
          <w:color w:val="808080"/>
        </w:rPr>
        <w:t>Smluvní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strany</w:t>
      </w:r>
    </w:p>
    <w:p w14:paraId="47A28F0D" w14:textId="77777777" w:rsidR="00742E4D" w:rsidRDefault="00742E4D">
      <w:pPr>
        <w:pStyle w:val="Zkladntext"/>
        <w:spacing w:before="2"/>
        <w:jc w:val="left"/>
        <w:rPr>
          <w:sz w:val="35"/>
        </w:rPr>
      </w:pPr>
    </w:p>
    <w:p w14:paraId="4256C974" w14:textId="77777777" w:rsidR="00742E4D" w:rsidRDefault="00003F04">
      <w:pPr>
        <w:pStyle w:val="Nadpis3"/>
        <w:ind w:firstLine="0"/>
      </w:pPr>
      <w:r>
        <w:rPr>
          <w:color w:val="696969"/>
        </w:rPr>
        <w:t>Národní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agentura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pro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komunikační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informační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technologie,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s.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5"/>
        </w:rPr>
        <w:t>p.</w:t>
      </w:r>
    </w:p>
    <w:p w14:paraId="167B37EB" w14:textId="77777777" w:rsidR="00742E4D" w:rsidRDefault="00003F04">
      <w:pPr>
        <w:pStyle w:val="Zkladntext"/>
        <w:tabs>
          <w:tab w:val="left" w:pos="3238"/>
        </w:tabs>
        <w:spacing w:before="76"/>
        <w:ind w:left="118"/>
        <w:jc w:val="left"/>
      </w:pPr>
      <w:r>
        <w:rPr>
          <w:color w:val="696969"/>
        </w:rPr>
        <w:t xml:space="preserve">se </w:t>
      </w:r>
      <w:r>
        <w:rPr>
          <w:color w:val="696969"/>
          <w:spacing w:val="-2"/>
        </w:rPr>
        <w:t>sídlem:</w:t>
      </w:r>
      <w:r>
        <w:rPr>
          <w:color w:val="696969"/>
        </w:rPr>
        <w:tab/>
        <w:t>Kodaňská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10</w:t>
      </w:r>
    </w:p>
    <w:p w14:paraId="101CDE82" w14:textId="77777777" w:rsidR="00742E4D" w:rsidRDefault="00003F04">
      <w:pPr>
        <w:pStyle w:val="Zkladntext"/>
        <w:tabs>
          <w:tab w:val="left" w:pos="3238"/>
        </w:tabs>
        <w:spacing w:before="76"/>
        <w:ind w:left="118"/>
        <w:jc w:val="left"/>
      </w:pPr>
      <w:r>
        <w:rPr>
          <w:color w:val="696969"/>
          <w:spacing w:val="-4"/>
        </w:rPr>
        <w:t>IČO:</w:t>
      </w:r>
      <w:r>
        <w:rPr>
          <w:rFonts w:ascii="Times New Roman" w:hAnsi="Times New Roman"/>
          <w:color w:val="696969"/>
        </w:rPr>
        <w:tab/>
      </w:r>
      <w:r>
        <w:rPr>
          <w:color w:val="696969"/>
          <w:spacing w:val="-2"/>
        </w:rPr>
        <w:t>04767543</w:t>
      </w:r>
    </w:p>
    <w:p w14:paraId="3E90D42E" w14:textId="77777777" w:rsidR="00742E4D" w:rsidRDefault="00003F04">
      <w:pPr>
        <w:pStyle w:val="Zkladntext"/>
        <w:tabs>
          <w:tab w:val="left" w:pos="3238"/>
        </w:tabs>
        <w:spacing w:before="76"/>
        <w:ind w:left="118"/>
        <w:jc w:val="left"/>
      </w:pPr>
      <w:r>
        <w:rPr>
          <w:color w:val="696969"/>
          <w:spacing w:val="-4"/>
        </w:rPr>
        <w:t>DIČ:</w:t>
      </w:r>
      <w:r>
        <w:rPr>
          <w:color w:val="696969"/>
        </w:rPr>
        <w:tab/>
      </w:r>
      <w:r>
        <w:rPr>
          <w:color w:val="696969"/>
          <w:spacing w:val="-2"/>
        </w:rPr>
        <w:t>CZ04767543</w:t>
      </w:r>
    </w:p>
    <w:p w14:paraId="5528AFF7" w14:textId="5863959D" w:rsidR="00742E4D" w:rsidRDefault="00003F04">
      <w:pPr>
        <w:pStyle w:val="Zkladntext"/>
        <w:tabs>
          <w:tab w:val="left" w:pos="3238"/>
        </w:tabs>
        <w:spacing w:before="75"/>
        <w:ind w:left="3238" w:right="1508" w:hanging="3120"/>
        <w:jc w:val="left"/>
        <w:rPr>
          <w:color w:val="696969"/>
        </w:rPr>
      </w:pPr>
      <w:r>
        <w:rPr>
          <w:color w:val="696969"/>
          <w:spacing w:val="-2"/>
        </w:rPr>
        <w:t>zastoupen:</w:t>
      </w:r>
      <w:r>
        <w:rPr>
          <w:color w:val="696969"/>
        </w:rPr>
        <w:tab/>
        <w:t>xxx</w:t>
      </w:r>
    </w:p>
    <w:p w14:paraId="7354E5DD" w14:textId="77777777" w:rsidR="00003F04" w:rsidRDefault="00003F04">
      <w:pPr>
        <w:pStyle w:val="Zkladntext"/>
        <w:tabs>
          <w:tab w:val="left" w:pos="3238"/>
        </w:tabs>
        <w:spacing w:before="75"/>
        <w:ind w:left="3238" w:right="1508" w:hanging="3120"/>
        <w:jc w:val="left"/>
      </w:pPr>
    </w:p>
    <w:p w14:paraId="14F38CF8" w14:textId="18D0A8B0" w:rsidR="00742E4D" w:rsidRDefault="00003F04">
      <w:pPr>
        <w:pStyle w:val="Zkladntext"/>
        <w:spacing w:before="1"/>
        <w:ind w:left="3238"/>
        <w:jc w:val="left"/>
      </w:pPr>
      <w:r>
        <w:rPr>
          <w:color w:val="808080"/>
        </w:rPr>
        <w:t>xxx</w:t>
      </w:r>
    </w:p>
    <w:p w14:paraId="5E73D1B2" w14:textId="77777777" w:rsidR="00742E4D" w:rsidRDefault="00003F04">
      <w:pPr>
        <w:pStyle w:val="Zkladntext"/>
        <w:tabs>
          <w:tab w:val="left" w:pos="3237"/>
        </w:tabs>
        <w:spacing w:before="121" w:line="312" w:lineRule="auto"/>
        <w:ind w:left="118" w:right="1212" w:hanging="1"/>
        <w:jc w:val="left"/>
      </w:pPr>
      <w:r>
        <w:rPr>
          <w:color w:val="696969"/>
        </w:rPr>
        <w:t>zapsán v obchodním rejstříku</w:t>
      </w:r>
      <w:r>
        <w:rPr>
          <w:color w:val="696969"/>
        </w:rPr>
        <w:tab/>
        <w:t>vedeném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Městským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oddíl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vložka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77322 bankovní spojení</w:t>
      </w:r>
      <w:r>
        <w:rPr>
          <w:color w:val="696969"/>
        </w:rPr>
        <w:tab/>
      </w:r>
      <w:r>
        <w:rPr>
          <w:color w:val="696969"/>
          <w:spacing w:val="-61"/>
        </w:rPr>
        <w:t xml:space="preserve"> </w:t>
      </w:r>
      <w:r>
        <w:rPr>
          <w:color w:val="696969"/>
        </w:rPr>
        <w:t>Československá obchodní banka, a.s.</w:t>
      </w:r>
    </w:p>
    <w:p w14:paraId="1C407E12" w14:textId="751B8AEF" w:rsidR="00742E4D" w:rsidRDefault="00003F04">
      <w:pPr>
        <w:pStyle w:val="Zkladntext"/>
        <w:spacing w:line="253" w:lineRule="exact"/>
        <w:ind w:left="3238"/>
        <w:jc w:val="left"/>
      </w:pPr>
      <w:r>
        <w:rPr>
          <w:color w:val="696969"/>
        </w:rPr>
        <w:t>č.ú.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xxx</w:t>
      </w:r>
    </w:p>
    <w:p w14:paraId="71313B4C" w14:textId="77777777" w:rsidR="00742E4D" w:rsidRDefault="00003F04">
      <w:pPr>
        <w:spacing w:before="76" w:line="624" w:lineRule="auto"/>
        <w:ind w:left="118" w:right="7728"/>
      </w:pPr>
      <w:r>
        <w:rPr>
          <w:color w:val="808080"/>
        </w:rPr>
        <w:t>(dále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Objednatel</w:t>
      </w:r>
      <w:r>
        <w:rPr>
          <w:color w:val="808080"/>
        </w:rPr>
        <w:t xml:space="preserve">“) </w:t>
      </w:r>
      <w:r>
        <w:rPr>
          <w:color w:val="808080"/>
          <w:spacing w:val="-10"/>
        </w:rPr>
        <w:t>a</w:t>
      </w:r>
    </w:p>
    <w:p w14:paraId="08BCCCBF" w14:textId="77777777" w:rsidR="00742E4D" w:rsidRDefault="00003F04">
      <w:pPr>
        <w:pStyle w:val="Nadpis3"/>
        <w:spacing w:before="120"/>
        <w:ind w:firstLine="0"/>
      </w:pPr>
      <w:r>
        <w:rPr>
          <w:color w:val="808080"/>
        </w:rPr>
        <w:t>ALTRON,</w:t>
      </w:r>
      <w:r>
        <w:rPr>
          <w:color w:val="808080"/>
          <w:spacing w:val="-4"/>
        </w:rPr>
        <w:t xml:space="preserve"> a.s.</w:t>
      </w:r>
    </w:p>
    <w:p w14:paraId="4E0771DC" w14:textId="77777777" w:rsidR="00742E4D" w:rsidRDefault="00003F04">
      <w:pPr>
        <w:pStyle w:val="Zkladntext"/>
        <w:tabs>
          <w:tab w:val="left" w:pos="3238"/>
        </w:tabs>
        <w:spacing w:before="196"/>
        <w:ind w:left="118"/>
        <w:jc w:val="left"/>
      </w:pPr>
      <w:r>
        <w:rPr>
          <w:color w:val="808080"/>
        </w:rPr>
        <w:t xml:space="preserve">se </w:t>
      </w:r>
      <w:r>
        <w:rPr>
          <w:color w:val="808080"/>
          <w:spacing w:val="-2"/>
        </w:rPr>
        <w:t>sídlem:</w:t>
      </w:r>
      <w:r>
        <w:rPr>
          <w:color w:val="808080"/>
        </w:rPr>
        <w:tab/>
        <w:t>Novodvorská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994/138,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142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21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Praha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0"/>
        </w:rPr>
        <w:t>4</w:t>
      </w:r>
    </w:p>
    <w:p w14:paraId="0EA7E0CA" w14:textId="77777777" w:rsidR="00742E4D" w:rsidRDefault="00003F04">
      <w:pPr>
        <w:pStyle w:val="Zkladntext"/>
        <w:tabs>
          <w:tab w:val="left" w:pos="3237"/>
        </w:tabs>
        <w:spacing w:before="37"/>
        <w:ind w:left="118"/>
        <w:jc w:val="left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64948251</w:t>
      </w:r>
    </w:p>
    <w:p w14:paraId="59674D05" w14:textId="77777777" w:rsidR="00742E4D" w:rsidRDefault="00003F04">
      <w:pPr>
        <w:pStyle w:val="Zkladntext"/>
        <w:tabs>
          <w:tab w:val="left" w:pos="3237"/>
        </w:tabs>
        <w:spacing w:before="37"/>
        <w:ind w:left="118"/>
        <w:jc w:val="left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CZ64948251</w:t>
      </w:r>
    </w:p>
    <w:p w14:paraId="00FFC99F" w14:textId="77777777" w:rsidR="00003F04" w:rsidRDefault="00003F04">
      <w:pPr>
        <w:pStyle w:val="Zkladntext"/>
        <w:tabs>
          <w:tab w:val="left" w:pos="3237"/>
        </w:tabs>
        <w:spacing w:before="40" w:line="276" w:lineRule="auto"/>
        <w:ind w:left="3237" w:right="2116" w:hanging="3120"/>
        <w:jc w:val="left"/>
        <w:rPr>
          <w:color w:val="808080"/>
        </w:rPr>
      </w:pPr>
      <w:r>
        <w:rPr>
          <w:color w:val="808080"/>
          <w:spacing w:val="-2"/>
        </w:rPr>
        <w:t>zastoupen:</w:t>
      </w:r>
      <w:r>
        <w:rPr>
          <w:color w:val="808080"/>
        </w:rPr>
        <w:tab/>
        <w:t>xxx</w:t>
      </w:r>
    </w:p>
    <w:p w14:paraId="6B029606" w14:textId="7CAC81E3" w:rsidR="00742E4D" w:rsidRDefault="00003F04">
      <w:pPr>
        <w:pStyle w:val="Zkladntext"/>
        <w:tabs>
          <w:tab w:val="left" w:pos="3237"/>
        </w:tabs>
        <w:spacing w:before="40" w:line="276" w:lineRule="auto"/>
        <w:ind w:left="3237" w:right="2116" w:hanging="3120"/>
        <w:jc w:val="left"/>
      </w:pPr>
      <w:r>
        <w:rPr>
          <w:color w:val="808080"/>
        </w:rPr>
        <w:t xml:space="preserve"> xxx</w:t>
      </w:r>
    </w:p>
    <w:p w14:paraId="5D4262E2" w14:textId="77777777" w:rsidR="00742E4D" w:rsidRDefault="00003F04">
      <w:pPr>
        <w:pStyle w:val="Zkladntext"/>
        <w:tabs>
          <w:tab w:val="left" w:pos="3252"/>
        </w:tabs>
        <w:spacing w:line="276" w:lineRule="auto"/>
        <w:ind w:left="118" w:right="1334"/>
        <w:jc w:val="left"/>
      </w:pPr>
      <w:r>
        <w:rPr>
          <w:color w:val="808080"/>
        </w:rPr>
        <w:t>zapsán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obchodním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rejstříku: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vedeném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Městským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soudem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Praze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oddíl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vložka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3609 bankovní spojení:</w:t>
      </w:r>
      <w:r>
        <w:rPr>
          <w:color w:val="808080"/>
        </w:rPr>
        <w:tab/>
        <w:t>Citibank Europe plc, org. složka,</w:t>
      </w:r>
    </w:p>
    <w:p w14:paraId="56D857EF" w14:textId="308C976C" w:rsidR="00742E4D" w:rsidRDefault="00003F04">
      <w:pPr>
        <w:pStyle w:val="Zkladntext"/>
        <w:spacing w:line="252" w:lineRule="exact"/>
        <w:ind w:left="3238"/>
        <w:jc w:val="left"/>
      </w:pPr>
      <w:r>
        <w:rPr>
          <w:color w:val="808080"/>
        </w:rPr>
        <w:t>č.ú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2"/>
        </w:rPr>
        <w:t>xxx</w:t>
      </w:r>
    </w:p>
    <w:p w14:paraId="44B251E0" w14:textId="77777777" w:rsidR="00742E4D" w:rsidRDefault="00003F04">
      <w:pPr>
        <w:spacing w:before="39"/>
        <w:ind w:left="118"/>
        <w:jc w:val="both"/>
      </w:pPr>
      <w:r>
        <w:rPr>
          <w:color w:val="808080"/>
        </w:rPr>
        <w:t>(dále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„</w:t>
      </w:r>
      <w:r>
        <w:rPr>
          <w:b/>
          <w:color w:val="808080"/>
          <w:spacing w:val="-2"/>
        </w:rPr>
        <w:t>Poskytovatel</w:t>
      </w:r>
      <w:r>
        <w:rPr>
          <w:color w:val="808080"/>
          <w:spacing w:val="-2"/>
        </w:rPr>
        <w:t>“)</w:t>
      </w:r>
    </w:p>
    <w:p w14:paraId="07FBE75A" w14:textId="77777777" w:rsidR="00742E4D" w:rsidRDefault="00742E4D">
      <w:pPr>
        <w:pStyle w:val="Zkladntext"/>
        <w:spacing w:before="7"/>
        <w:jc w:val="left"/>
        <w:rPr>
          <w:sz w:val="35"/>
        </w:rPr>
      </w:pPr>
    </w:p>
    <w:p w14:paraId="65E72D87" w14:textId="77777777" w:rsidR="00742E4D" w:rsidRDefault="00003F04">
      <w:pPr>
        <w:pStyle w:val="Zkladntext"/>
        <w:spacing w:line="276" w:lineRule="auto"/>
        <w:ind w:left="118" w:right="970" w:hanging="1"/>
      </w:pPr>
      <w:r>
        <w:rPr>
          <w:color w:val="808080"/>
        </w:rPr>
        <w:t>dále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jednotlivě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„Smluvní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strana“,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společně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„Smluvní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strany“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uzavírají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1746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89/2012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Sb., občanský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zákoník,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znění pozdějších předpisů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Občanský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zákoník</w:t>
      </w:r>
      <w:r>
        <w:rPr>
          <w:color w:val="808080"/>
        </w:rPr>
        <w:t>“)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ustanoveními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134/2016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Sb., 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zadávání veřejných zakázek, ve znění pozdějších předpisů (dále jen „</w:t>
      </w:r>
      <w:r>
        <w:rPr>
          <w:b/>
          <w:color w:val="808080"/>
        </w:rPr>
        <w:t>Zákon o zadávání veřejných zakázek</w:t>
      </w:r>
      <w:r>
        <w:rPr>
          <w:color w:val="808080"/>
        </w:rPr>
        <w:t>“), tuto Smlouvu o poskytování servisních služeb a udržení provozuschopnosti záložních zdrojů UPS (dále jen „</w:t>
      </w:r>
      <w:r>
        <w:rPr>
          <w:b/>
          <w:color w:val="808080"/>
        </w:rPr>
        <w:t>Smlouva</w:t>
      </w:r>
      <w:r>
        <w:rPr>
          <w:color w:val="808080"/>
        </w:rPr>
        <w:t>“).</w:t>
      </w:r>
    </w:p>
    <w:p w14:paraId="70CA78F8" w14:textId="77777777" w:rsidR="00742E4D" w:rsidRDefault="00742E4D">
      <w:pPr>
        <w:pStyle w:val="Zkladntext"/>
        <w:jc w:val="left"/>
        <w:rPr>
          <w:sz w:val="24"/>
        </w:rPr>
      </w:pPr>
    </w:p>
    <w:p w14:paraId="228FB5A3" w14:textId="77777777" w:rsidR="00742E4D" w:rsidRDefault="00742E4D">
      <w:pPr>
        <w:pStyle w:val="Zkladntext"/>
        <w:spacing w:before="3"/>
        <w:jc w:val="left"/>
      </w:pPr>
    </w:p>
    <w:p w14:paraId="7E37E549" w14:textId="77777777" w:rsidR="00742E4D" w:rsidRDefault="00003F04">
      <w:pPr>
        <w:pStyle w:val="Nadpis3"/>
        <w:numPr>
          <w:ilvl w:val="0"/>
          <w:numId w:val="12"/>
        </w:numPr>
        <w:tabs>
          <w:tab w:val="left" w:pos="3612"/>
        </w:tabs>
        <w:spacing w:before="1"/>
        <w:ind w:hanging="453"/>
        <w:jc w:val="left"/>
      </w:pPr>
      <w:r>
        <w:rPr>
          <w:color w:val="696969"/>
        </w:rPr>
        <w:t>Předmět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účel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2"/>
        </w:rPr>
        <w:t>Smlouvy</w:t>
      </w:r>
    </w:p>
    <w:p w14:paraId="41640EC4" w14:textId="77777777" w:rsidR="00742E4D" w:rsidRDefault="00742E4D">
      <w:pPr>
        <w:pStyle w:val="Zkladntext"/>
        <w:spacing w:before="6"/>
        <w:jc w:val="left"/>
        <w:rPr>
          <w:b/>
          <w:sz w:val="23"/>
        </w:rPr>
      </w:pPr>
    </w:p>
    <w:p w14:paraId="369748C0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761"/>
        </w:tabs>
        <w:spacing w:before="0" w:line="276" w:lineRule="auto"/>
        <w:ind w:right="970"/>
      </w:pPr>
      <w:r>
        <w:rPr>
          <w:color w:val="7E7E7E"/>
        </w:rPr>
        <w:t>Předmětem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závazek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Poskytovatele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zajistit servisní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službu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podporu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rámci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režimu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odstranění</w:t>
      </w:r>
      <w:r>
        <w:rPr>
          <w:color w:val="7E7E7E"/>
          <w:spacing w:val="29"/>
        </w:rPr>
        <w:t xml:space="preserve"> </w:t>
      </w:r>
      <w:r>
        <w:rPr>
          <w:color w:val="7E7E7E"/>
        </w:rPr>
        <w:t>poruchového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stavu</w:t>
      </w:r>
      <w:r>
        <w:rPr>
          <w:color w:val="7E7E7E"/>
          <w:spacing w:val="80"/>
          <w:w w:val="150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80"/>
          <w:w w:val="150"/>
        </w:rPr>
        <w:t xml:space="preserve"> </w:t>
      </w:r>
      <w:r>
        <w:rPr>
          <w:color w:val="7E7E7E"/>
        </w:rPr>
        <w:t>ad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hoc</w:t>
      </w:r>
    </w:p>
    <w:p w14:paraId="64CEB588" w14:textId="77777777" w:rsidR="00742E4D" w:rsidRDefault="00742E4D">
      <w:pPr>
        <w:spacing w:line="276" w:lineRule="auto"/>
        <w:sectPr w:rsidR="00742E4D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900" w:right="440" w:bottom="800" w:left="1300" w:header="692" w:footer="618" w:gutter="0"/>
          <w:pgNumType w:start="1"/>
          <w:cols w:space="708"/>
        </w:sectPr>
      </w:pPr>
    </w:p>
    <w:p w14:paraId="6916FCB1" w14:textId="77777777" w:rsidR="00742E4D" w:rsidRDefault="00003F04">
      <w:pPr>
        <w:pStyle w:val="Zkladntext"/>
        <w:spacing w:before="83"/>
        <w:ind w:left="761"/>
        <w:jc w:val="left"/>
      </w:pPr>
      <w:r>
        <w:rPr>
          <w:color w:val="7E7E7E"/>
        </w:rPr>
        <w:lastRenderedPageBreak/>
        <w:t>požadavků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u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záložních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zdrojů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UPS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Služby</w:t>
      </w:r>
      <w:r>
        <w:rPr>
          <w:color w:val="7E7E7E"/>
        </w:rPr>
        <w:t>“)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24"/>
        </w:rPr>
        <w:t xml:space="preserve"> </w:t>
      </w:r>
      <w:r>
        <w:rPr>
          <w:color w:val="7E7E7E"/>
          <w:spacing w:val="-5"/>
        </w:rPr>
        <w:t>2.1</w:t>
      </w:r>
    </w:p>
    <w:p w14:paraId="31E90DC9" w14:textId="77777777" w:rsidR="00742E4D" w:rsidRDefault="00003F04">
      <w:pPr>
        <w:pStyle w:val="Zkladntext"/>
        <w:spacing w:before="38"/>
        <w:ind w:left="761"/>
        <w:jc w:val="left"/>
      </w:pPr>
      <w:r>
        <w:rPr>
          <w:color w:val="7E7E7E"/>
          <w:spacing w:val="-2"/>
        </w:rPr>
        <w:t>Smlouvy.</w:t>
      </w:r>
    </w:p>
    <w:p w14:paraId="54C298AF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761"/>
        </w:tabs>
        <w:spacing w:before="160"/>
        <w:ind w:hanging="643"/>
      </w:pPr>
      <w:r>
        <w:rPr>
          <w:color w:val="7E7E7E"/>
        </w:rPr>
        <w:t>Typy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počty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záložních</w:t>
      </w:r>
      <w:r>
        <w:rPr>
          <w:color w:val="7E7E7E"/>
          <w:spacing w:val="9"/>
        </w:rPr>
        <w:t xml:space="preserve"> </w:t>
      </w:r>
      <w:r>
        <w:rPr>
          <w:color w:val="7E7E7E"/>
        </w:rPr>
        <w:t>zdrojů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UPS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„</w:t>
      </w:r>
      <w:r>
        <w:rPr>
          <w:b/>
          <w:color w:val="7E7E7E"/>
        </w:rPr>
        <w:t>UPS</w:t>
      </w:r>
      <w:r>
        <w:rPr>
          <w:color w:val="7E7E7E"/>
        </w:rPr>
        <w:t>“)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uvedeny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Příloze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1</w:t>
      </w:r>
      <w:r>
        <w:rPr>
          <w:color w:val="7E7E7E"/>
          <w:spacing w:val="13"/>
        </w:rPr>
        <w:t xml:space="preserve"> </w:t>
      </w:r>
      <w:r>
        <w:rPr>
          <w:color w:val="7E7E7E"/>
          <w:spacing w:val="-4"/>
        </w:rPr>
        <w:t>této</w:t>
      </w:r>
    </w:p>
    <w:p w14:paraId="4868420C" w14:textId="77777777" w:rsidR="00742E4D" w:rsidRDefault="00003F04">
      <w:pPr>
        <w:pStyle w:val="Zkladntext"/>
        <w:spacing w:before="37"/>
        <w:ind w:left="761"/>
        <w:jc w:val="left"/>
      </w:pPr>
      <w:r>
        <w:rPr>
          <w:color w:val="7E7E7E"/>
          <w:spacing w:val="-2"/>
        </w:rPr>
        <w:t>Smlouvy.</w:t>
      </w:r>
    </w:p>
    <w:p w14:paraId="62BAA358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758"/>
          <w:tab w:val="left" w:pos="761"/>
        </w:tabs>
        <w:spacing w:before="157" w:line="276" w:lineRule="auto"/>
        <w:ind w:right="972"/>
        <w:jc w:val="both"/>
      </w:pPr>
      <w:r>
        <w:rPr>
          <w:color w:val="7E7E7E"/>
        </w:rPr>
        <w:t>Služby budou poskytovány Poskytovatelem v souladu se specifikací a s požadavky uvedenými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zadávacích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podmínkách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Zadávacímu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řízení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podmínek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stanovených v této Smlouvě.</w:t>
      </w:r>
    </w:p>
    <w:p w14:paraId="2D1950C5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759"/>
        </w:tabs>
        <w:spacing w:before="121"/>
        <w:ind w:left="759" w:hanging="641"/>
        <w:jc w:val="both"/>
      </w:pPr>
      <w:r>
        <w:rPr>
          <w:color w:val="7E7E7E"/>
        </w:rPr>
        <w:t>Objednatel</w:t>
      </w:r>
      <w:r>
        <w:rPr>
          <w:color w:val="7E7E7E"/>
          <w:spacing w:val="13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zavazuje</w:t>
      </w:r>
      <w:r>
        <w:rPr>
          <w:color w:val="7E7E7E"/>
          <w:spacing w:val="14"/>
        </w:rPr>
        <w:t xml:space="preserve"> </w:t>
      </w:r>
      <w:r>
        <w:rPr>
          <w:color w:val="7E7E7E"/>
        </w:rPr>
        <w:t>řádně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provedené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Služby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převzít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zaplatit</w:t>
      </w:r>
      <w:r>
        <w:rPr>
          <w:color w:val="7E7E7E"/>
          <w:spacing w:val="15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ně</w:t>
      </w:r>
      <w:r>
        <w:rPr>
          <w:color w:val="7E7E7E"/>
          <w:spacing w:val="1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17"/>
        </w:rPr>
        <w:t xml:space="preserve"> </w:t>
      </w:r>
      <w:r>
        <w:rPr>
          <w:color w:val="7E7E7E"/>
          <w:spacing w:val="-10"/>
        </w:rPr>
        <w:t>s</w:t>
      </w:r>
    </w:p>
    <w:p w14:paraId="3F3C5B53" w14:textId="77777777" w:rsidR="00742E4D" w:rsidRDefault="00003F04">
      <w:pPr>
        <w:pStyle w:val="Zkladntext"/>
        <w:spacing w:before="38"/>
        <w:ind w:left="761"/>
      </w:pPr>
      <w:r>
        <w:rPr>
          <w:color w:val="7E7E7E"/>
        </w:rPr>
        <w:t>touto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Smlouvou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sjednanou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2"/>
        </w:rPr>
        <w:t>cenu.</w:t>
      </w:r>
    </w:p>
    <w:p w14:paraId="09885D1E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758"/>
          <w:tab w:val="left" w:pos="761"/>
        </w:tabs>
        <w:spacing w:before="157" w:line="276" w:lineRule="auto"/>
        <w:ind w:right="972"/>
        <w:jc w:val="both"/>
      </w:pPr>
      <w:r>
        <w:rPr>
          <w:color w:val="7E7E7E"/>
        </w:rPr>
        <w:t>Po uzavření Smlouvy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odešle Objednatel Poskytovateli číslo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tzv. Evidenční objednávky (EOBJ) na každý rok plnění dle této Smlouvy, která má pouze evidenční charakter pro Objednatele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nemá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žádný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vliv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plnění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Smlouvy.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Číslo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EOBJ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Poskytovatel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povinen uvádět na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daňových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dokladech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(viz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5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5.4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Smlouvy).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Neuvedení čísla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EOBJ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na faktuře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důvodem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neproplacení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faktury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jejímu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oprávněnému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vrácení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Poskytovateli ve smyslu ustanovení čl. 5 odst. 5.5 Smlouvy.</w:t>
      </w:r>
    </w:p>
    <w:p w14:paraId="4F68F2D5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761"/>
          <w:tab w:val="left" w:pos="764"/>
        </w:tabs>
        <w:spacing w:line="276" w:lineRule="auto"/>
        <w:ind w:left="764" w:right="971" w:hanging="646"/>
        <w:jc w:val="both"/>
      </w:pPr>
      <w:r>
        <w:rPr>
          <w:color w:val="808080"/>
        </w:rPr>
        <w:t>P</w:t>
      </w:r>
      <w:r>
        <w:rPr>
          <w:color w:val="7E7E7E"/>
        </w:rPr>
        <w:t>oskytovatel podpisem této Smlouvy akceptuje, že poskytované Služby jsou ve prospěch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systémů,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tzv.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kritickou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informační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infrastrukturou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„KII“)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dle zákona č.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181/2014 Sb., o kybernetické bezpečnosti a o změně souvisejících zákonů (zákon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kybernetické bezpečnosti) ve znění pozdějších předpisů (dále jen „</w:t>
      </w:r>
      <w:r>
        <w:rPr>
          <w:b/>
          <w:color w:val="7E7E7E"/>
        </w:rPr>
        <w:t>ZoKB</w:t>
      </w:r>
      <w:r>
        <w:rPr>
          <w:color w:val="7E7E7E"/>
        </w:rPr>
        <w:t>“), a současně se zavazuje k zavedení a dodržování veškerých souvisejících bezpečnostních opatření požadovaných ZoKB a vyhláškou č. 82/2018 Sb., o bezpečnostních opatřeních, kybernetických bezpečnostních incidentech, reaktivních opatřeních,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náležitostech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podání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oblasti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kybernetické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bezpečnosti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likvidaci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dat,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to minimálně po dobu poskytování Služeb dle této Smlouvy.</w:t>
      </w:r>
    </w:p>
    <w:p w14:paraId="0838B24B" w14:textId="77777777" w:rsidR="00742E4D" w:rsidRDefault="00742E4D">
      <w:pPr>
        <w:pStyle w:val="Zkladntext"/>
        <w:spacing w:before="11"/>
        <w:jc w:val="left"/>
        <w:rPr>
          <w:sz w:val="20"/>
        </w:rPr>
      </w:pPr>
    </w:p>
    <w:p w14:paraId="021CA3B8" w14:textId="77777777" w:rsidR="00742E4D" w:rsidRDefault="00003F04">
      <w:pPr>
        <w:pStyle w:val="Nadpis3"/>
        <w:numPr>
          <w:ilvl w:val="0"/>
          <w:numId w:val="12"/>
        </w:numPr>
        <w:tabs>
          <w:tab w:val="left" w:pos="3288"/>
        </w:tabs>
        <w:ind w:left="3288" w:hanging="453"/>
        <w:jc w:val="left"/>
      </w:pPr>
      <w:r>
        <w:rPr>
          <w:color w:val="696969"/>
        </w:rPr>
        <w:t>Rozsah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poskytovaných</w:t>
      </w:r>
      <w:r>
        <w:rPr>
          <w:color w:val="696969"/>
          <w:spacing w:val="-9"/>
        </w:rPr>
        <w:t xml:space="preserve"> </w:t>
      </w:r>
      <w:r>
        <w:rPr>
          <w:color w:val="696969"/>
          <w:spacing w:val="-2"/>
        </w:rPr>
        <w:t>služeb</w:t>
      </w:r>
    </w:p>
    <w:p w14:paraId="1FC16D5D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826"/>
        </w:tabs>
        <w:spacing w:before="71"/>
        <w:ind w:left="826" w:hanging="641"/>
      </w:pPr>
      <w:r>
        <w:rPr>
          <w:color w:val="808080"/>
        </w:rPr>
        <w:t>Objednatel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požaduje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následujícím</w:t>
      </w:r>
    </w:p>
    <w:p w14:paraId="5A8D4002" w14:textId="77777777" w:rsidR="00742E4D" w:rsidRDefault="00003F04">
      <w:pPr>
        <w:pStyle w:val="Zkladntext"/>
        <w:spacing w:before="38"/>
        <w:ind w:left="826"/>
        <w:jc w:val="left"/>
      </w:pPr>
      <w:r>
        <w:rPr>
          <w:color w:val="808080"/>
          <w:spacing w:val="-2"/>
        </w:rPr>
        <w:t>rozsahu:</w:t>
      </w:r>
    </w:p>
    <w:p w14:paraId="77DD788C" w14:textId="77777777" w:rsidR="00742E4D" w:rsidRDefault="00003F04">
      <w:pPr>
        <w:pStyle w:val="Odstavecseseznamem"/>
        <w:numPr>
          <w:ilvl w:val="2"/>
          <w:numId w:val="12"/>
        </w:numPr>
        <w:tabs>
          <w:tab w:val="left" w:pos="1536"/>
        </w:tabs>
        <w:spacing w:before="160"/>
      </w:pPr>
      <w:r>
        <w:rPr>
          <w:color w:val="808080"/>
        </w:rPr>
        <w:t>Oprava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vadné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UPS,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výměna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náhradní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UPS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vadnou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režimu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7x24:</w:t>
      </w:r>
    </w:p>
    <w:p w14:paraId="06667B50" w14:textId="77777777" w:rsidR="00742E4D" w:rsidRDefault="00003F04">
      <w:pPr>
        <w:pStyle w:val="Odstavecseseznamem"/>
        <w:numPr>
          <w:ilvl w:val="3"/>
          <w:numId w:val="12"/>
        </w:numPr>
        <w:tabs>
          <w:tab w:val="left" w:pos="1959"/>
          <w:tab w:val="left" w:pos="1961"/>
        </w:tabs>
        <w:spacing w:before="157" w:line="276" w:lineRule="auto"/>
        <w:ind w:right="970"/>
        <w:jc w:val="both"/>
      </w:pPr>
      <w:r>
        <w:rPr>
          <w:color w:val="808080"/>
        </w:rPr>
        <w:t>oprava vadné UPS, výměna náhradní UPS za vadnou v režimu 7x24 znamená, že na základě specifikovaného požadavku Objednatele prostřednictvím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HotLine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(čl.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2.1.2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Smlouvy)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provedena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oprava vadné UPS v místě její instalace (dále jen „ON SITE“);</w:t>
      </w:r>
    </w:p>
    <w:p w14:paraId="249567A2" w14:textId="77777777" w:rsidR="00742E4D" w:rsidRDefault="00003F04">
      <w:pPr>
        <w:pStyle w:val="Odstavecseseznamem"/>
        <w:numPr>
          <w:ilvl w:val="3"/>
          <w:numId w:val="12"/>
        </w:numPr>
        <w:tabs>
          <w:tab w:val="left" w:pos="1959"/>
          <w:tab w:val="left" w:pos="1961"/>
        </w:tabs>
        <w:spacing w:before="120" w:line="276" w:lineRule="auto"/>
        <w:ind w:right="972"/>
        <w:jc w:val="both"/>
      </w:pPr>
      <w:r>
        <w:rPr>
          <w:color w:val="808080"/>
        </w:rPr>
        <w:t>pokud nebude možné opravit vadnou UPS na místě, Poskytovatel zapůjčí po dobu opravy náhradní UPS se stejnými technickými parametry, popřípadě jiným odpovídajícím způsobem zajistí požadovanou funkčnost;</w:t>
      </w:r>
    </w:p>
    <w:p w14:paraId="12B574D7" w14:textId="77777777" w:rsidR="00742E4D" w:rsidRDefault="00003F04">
      <w:pPr>
        <w:pStyle w:val="Odstavecseseznamem"/>
        <w:numPr>
          <w:ilvl w:val="3"/>
          <w:numId w:val="12"/>
        </w:numPr>
        <w:tabs>
          <w:tab w:val="left" w:pos="1959"/>
          <w:tab w:val="left" w:pos="1961"/>
        </w:tabs>
        <w:spacing w:line="276" w:lineRule="auto"/>
        <w:ind w:right="971" w:hanging="361"/>
        <w:jc w:val="both"/>
      </w:pP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případě neopravitelnosti UPS zajistí Poskytovatel písemné vyjádření výrobce 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uvedením důvodu neopravitelnosti. Dodání nové UPS za neopravitelnou, bude vždy předcházet cenová nabídka Poskytovatele, kterou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schválí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zamítne.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zamítnutí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Objednatelem nemá Poskytovatel povinnost nahradit neopravitelnou UPS. Dokončení opravy ve smyslu poskytování Služby Poskytovatelem proběhne 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tomto</w:t>
      </w:r>
    </w:p>
    <w:p w14:paraId="56501E6A" w14:textId="77777777" w:rsidR="00742E4D" w:rsidRDefault="00742E4D">
      <w:pPr>
        <w:spacing w:line="276" w:lineRule="auto"/>
        <w:jc w:val="both"/>
        <w:sectPr w:rsidR="00742E4D">
          <w:pgSz w:w="11910" w:h="16840"/>
          <w:pgMar w:top="1900" w:right="440" w:bottom="800" w:left="1300" w:header="692" w:footer="618" w:gutter="0"/>
          <w:cols w:space="708"/>
        </w:sectPr>
      </w:pPr>
    </w:p>
    <w:p w14:paraId="5AABBF31" w14:textId="77777777" w:rsidR="00742E4D" w:rsidRDefault="00003F04">
      <w:pPr>
        <w:pStyle w:val="Zkladntext"/>
        <w:spacing w:before="83" w:line="276" w:lineRule="auto"/>
        <w:ind w:left="1960" w:right="971"/>
      </w:pPr>
      <w:r>
        <w:rPr>
          <w:color w:val="808080"/>
        </w:rPr>
        <w:lastRenderedPageBreak/>
        <w:t>případě pouze vrácením neopravitelné UPS s protokolem o neopravitelnosti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Objednateli. Nová UPS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musí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být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stejného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nebo novějšího typu a shodných technických parametrů a vlastností (zejména výkon, rozměry, kabely, vybavení, přídavné karty apod.).</w:t>
      </w:r>
    </w:p>
    <w:p w14:paraId="09D2B038" w14:textId="77777777" w:rsidR="00742E4D" w:rsidRDefault="00003F04">
      <w:pPr>
        <w:pStyle w:val="Odstavecseseznamem"/>
        <w:numPr>
          <w:ilvl w:val="3"/>
          <w:numId w:val="12"/>
        </w:numPr>
        <w:tabs>
          <w:tab w:val="left" w:pos="1958"/>
          <w:tab w:val="left" w:pos="1961"/>
        </w:tabs>
        <w:spacing w:before="121" w:line="276" w:lineRule="auto"/>
        <w:ind w:right="973" w:hanging="361"/>
        <w:jc w:val="both"/>
      </w:pP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případě opravy nebo výměny baterií v UPS požaduje Objednatel dodat pouze baterie doporučené a schválené výrobcem UPS.</w:t>
      </w:r>
    </w:p>
    <w:p w14:paraId="72BEF9A8" w14:textId="77777777" w:rsidR="00742E4D" w:rsidRDefault="00003F04">
      <w:pPr>
        <w:pStyle w:val="Odstavecseseznamem"/>
        <w:numPr>
          <w:ilvl w:val="2"/>
          <w:numId w:val="12"/>
        </w:numPr>
        <w:tabs>
          <w:tab w:val="left" w:pos="1533"/>
        </w:tabs>
        <w:spacing w:before="118"/>
        <w:ind w:left="1533" w:hanging="717"/>
        <w:jc w:val="both"/>
      </w:pPr>
      <w:r>
        <w:rPr>
          <w:color w:val="808080"/>
        </w:rPr>
        <w:t>HotLine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režimu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7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x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5"/>
        </w:rPr>
        <w:t>24:</w:t>
      </w:r>
    </w:p>
    <w:p w14:paraId="237C8D68" w14:textId="77777777" w:rsidR="00742E4D" w:rsidRDefault="00003F04">
      <w:pPr>
        <w:pStyle w:val="Odstavecseseznamem"/>
        <w:numPr>
          <w:ilvl w:val="3"/>
          <w:numId w:val="12"/>
        </w:numPr>
        <w:tabs>
          <w:tab w:val="left" w:pos="1959"/>
          <w:tab w:val="left" w:pos="1961"/>
        </w:tabs>
        <w:spacing w:before="160" w:line="276" w:lineRule="auto"/>
        <w:ind w:right="967"/>
        <w:jc w:val="both"/>
      </w:pPr>
      <w:r>
        <w:rPr>
          <w:color w:val="808080"/>
        </w:rPr>
        <w:t>HotLine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rozumí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nástroj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řešení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závad,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ad hoc požadavků a událostí souvisejících 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provozem UPS, a to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režimu </w:t>
      </w:r>
      <w:r>
        <w:rPr>
          <w:color w:val="808080"/>
          <w:spacing w:val="-2"/>
        </w:rPr>
        <w:t>7x24;</w:t>
      </w:r>
    </w:p>
    <w:p w14:paraId="7C498D7E" w14:textId="77777777" w:rsidR="00742E4D" w:rsidRDefault="00003F04">
      <w:pPr>
        <w:pStyle w:val="Odstavecseseznamem"/>
        <w:numPr>
          <w:ilvl w:val="3"/>
          <w:numId w:val="12"/>
        </w:numPr>
        <w:tabs>
          <w:tab w:val="left" w:pos="1959"/>
        </w:tabs>
        <w:ind w:left="1959" w:hanging="358"/>
        <w:jc w:val="both"/>
      </w:pPr>
      <w:r>
        <w:rPr>
          <w:color w:val="808080"/>
        </w:rPr>
        <w:t>kontakt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Line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Poskytovatele:</w:t>
      </w:r>
    </w:p>
    <w:p w14:paraId="2CC61C40" w14:textId="5BD3C2D9" w:rsidR="00742E4D" w:rsidRDefault="00003F04">
      <w:pPr>
        <w:pStyle w:val="Zkladntext"/>
        <w:spacing w:before="160" w:line="252" w:lineRule="exact"/>
        <w:ind w:left="1961"/>
      </w:pPr>
      <w:r>
        <w:rPr>
          <w:color w:val="808080"/>
        </w:rPr>
        <w:t>tel: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xxx</w:t>
      </w:r>
    </w:p>
    <w:p w14:paraId="4736984B" w14:textId="5F94A671" w:rsidR="00742E4D" w:rsidRDefault="00003F04">
      <w:pPr>
        <w:pStyle w:val="Zkladntext"/>
        <w:spacing w:line="252" w:lineRule="exact"/>
        <w:ind w:left="1961"/>
      </w:pPr>
      <w:r>
        <w:rPr>
          <w:color w:val="808080"/>
        </w:rPr>
        <w:t>e-mail:</w:t>
      </w:r>
      <w:r>
        <w:rPr>
          <w:color w:val="808080"/>
          <w:spacing w:val="-7"/>
        </w:rPr>
        <w:t xml:space="preserve"> </w:t>
      </w:r>
      <w:hyperlink r:id="rId11">
        <w:r>
          <w:rPr>
            <w:color w:val="808080"/>
            <w:spacing w:val="-2"/>
          </w:rPr>
          <w:t>xxx</w:t>
        </w:r>
      </w:hyperlink>
    </w:p>
    <w:p w14:paraId="147D554F" w14:textId="77777777" w:rsidR="00742E4D" w:rsidRDefault="00003F04">
      <w:pPr>
        <w:pStyle w:val="Odstavecseseznamem"/>
        <w:numPr>
          <w:ilvl w:val="2"/>
          <w:numId w:val="12"/>
        </w:numPr>
        <w:tabs>
          <w:tab w:val="left" w:pos="1533"/>
          <w:tab w:val="left" w:pos="1536"/>
        </w:tabs>
        <w:spacing w:before="157" w:line="276" w:lineRule="auto"/>
        <w:ind w:right="972"/>
        <w:jc w:val="both"/>
      </w:pPr>
      <w:r>
        <w:rPr>
          <w:color w:val="808080"/>
        </w:rPr>
        <w:t>Preventivní údržba 1 x za rok v pracovní době Poskytovatele včetně ročního plánu preventivní údržby:</w:t>
      </w:r>
    </w:p>
    <w:p w14:paraId="273E65EF" w14:textId="77777777" w:rsidR="00742E4D" w:rsidRDefault="00003F04">
      <w:pPr>
        <w:pStyle w:val="Odstavecseseznamem"/>
        <w:numPr>
          <w:ilvl w:val="3"/>
          <w:numId w:val="12"/>
        </w:numPr>
        <w:tabs>
          <w:tab w:val="left" w:pos="1959"/>
          <w:tab w:val="left" w:pos="1961"/>
        </w:tabs>
        <w:spacing w:before="121" w:line="276" w:lineRule="auto"/>
        <w:ind w:right="972"/>
        <w:jc w:val="both"/>
      </w:pPr>
      <w:r>
        <w:rPr>
          <w:color w:val="808080"/>
        </w:rPr>
        <w:t>preventivní údržba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požadována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jednoročním cyklu, 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tím, že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konce prvního měsíce roku následujícího bude Poskytovatelem Objednateli zaslán návrh ročního seznamu provádění profylaxí 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následné verifikaci Objednatelem. Seznam preventivní údržby může Objednatel dle provozních podmínek aktuálně upravovat. Tuto skutečnost vždy sdělí písemně Poskytovateli minimálně 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předstihem 10 kalendářních dnů před termínem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preventivní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údržby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oprávněný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pracovník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uvedený v Příloze č. 3 Smlouvy;</w:t>
      </w:r>
    </w:p>
    <w:p w14:paraId="1FD93813" w14:textId="77777777" w:rsidR="00742E4D" w:rsidRDefault="00003F04">
      <w:pPr>
        <w:pStyle w:val="Odstavecseseznamem"/>
        <w:numPr>
          <w:ilvl w:val="3"/>
          <w:numId w:val="12"/>
        </w:numPr>
        <w:tabs>
          <w:tab w:val="left" w:pos="1959"/>
          <w:tab w:val="left" w:pos="1961"/>
        </w:tabs>
        <w:spacing w:line="276" w:lineRule="auto"/>
        <w:ind w:right="970"/>
        <w:jc w:val="both"/>
      </w:pPr>
      <w:r>
        <w:rPr>
          <w:color w:val="808080"/>
        </w:rPr>
        <w:t>obsahem seznamu budou konkrétní lokality z přiloženého seznamu konkrétních</w:t>
      </w:r>
      <w:r>
        <w:rPr>
          <w:color w:val="808080"/>
          <w:spacing w:val="74"/>
        </w:rPr>
        <w:t xml:space="preserve"> </w:t>
      </w:r>
      <w:r>
        <w:rPr>
          <w:color w:val="808080"/>
        </w:rPr>
        <w:t>lokalit,</w:t>
      </w:r>
      <w:r>
        <w:rPr>
          <w:color w:val="808080"/>
          <w:spacing w:val="76"/>
        </w:rPr>
        <w:t xml:space="preserve"> </w:t>
      </w:r>
      <w:r>
        <w:rPr>
          <w:color w:val="808080"/>
        </w:rPr>
        <w:t>viz</w:t>
      </w:r>
      <w:r>
        <w:rPr>
          <w:color w:val="808080"/>
          <w:spacing w:val="72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74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76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74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73"/>
        </w:rPr>
        <w:t xml:space="preserve"> </w:t>
      </w:r>
      <w:r>
        <w:rPr>
          <w:color w:val="808080"/>
        </w:rPr>
        <w:t>včetně</w:t>
      </w:r>
      <w:r>
        <w:rPr>
          <w:color w:val="808080"/>
          <w:spacing w:val="74"/>
        </w:rPr>
        <w:t xml:space="preserve"> </w:t>
      </w:r>
      <w:r>
        <w:rPr>
          <w:color w:val="808080"/>
        </w:rPr>
        <w:t>data</w:t>
      </w:r>
      <w:r>
        <w:rPr>
          <w:color w:val="808080"/>
          <w:spacing w:val="74"/>
        </w:rPr>
        <w:t xml:space="preserve"> </w:t>
      </w:r>
      <w:r>
        <w:rPr>
          <w:color w:val="808080"/>
        </w:rPr>
        <w:t>provedení v období navrženého měsíce;</w:t>
      </w:r>
    </w:p>
    <w:p w14:paraId="6B48F7DB" w14:textId="77777777" w:rsidR="00742E4D" w:rsidRDefault="00003F04">
      <w:pPr>
        <w:pStyle w:val="Odstavecseseznamem"/>
        <w:numPr>
          <w:ilvl w:val="2"/>
          <w:numId w:val="12"/>
        </w:numPr>
        <w:tabs>
          <w:tab w:val="left" w:pos="1533"/>
        </w:tabs>
        <w:spacing w:before="120"/>
        <w:ind w:left="1533" w:hanging="717"/>
        <w:jc w:val="both"/>
      </w:pPr>
      <w:r>
        <w:rPr>
          <w:color w:val="808080"/>
        </w:rPr>
        <w:t>Provádění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oprav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režimu:</w:t>
      </w:r>
    </w:p>
    <w:p w14:paraId="69598D49" w14:textId="77777777" w:rsidR="00742E4D" w:rsidRDefault="00003F04">
      <w:pPr>
        <w:pStyle w:val="Odstavecseseznamem"/>
        <w:numPr>
          <w:ilvl w:val="3"/>
          <w:numId w:val="12"/>
        </w:numPr>
        <w:tabs>
          <w:tab w:val="left" w:pos="1959"/>
          <w:tab w:val="left" w:pos="1961"/>
        </w:tabs>
        <w:spacing w:before="158" w:line="276" w:lineRule="auto"/>
        <w:ind w:right="973"/>
        <w:jc w:val="both"/>
      </w:pPr>
      <w:r>
        <w:rPr>
          <w:b/>
          <w:color w:val="808080"/>
        </w:rPr>
        <w:t xml:space="preserve">ON SITE </w:t>
      </w:r>
      <w:r>
        <w:rPr>
          <w:color w:val="808080"/>
        </w:rPr>
        <w:t>– oprava na místě, včetně dojezdu na požadované místo, a spuštění UPS do provozního stavu od prokazatelného nahlášení závady, je stanovena na 24 hod od času nahlášení;</w:t>
      </w:r>
    </w:p>
    <w:p w14:paraId="2B8E05C2" w14:textId="77777777" w:rsidR="00742E4D" w:rsidRDefault="00003F04">
      <w:pPr>
        <w:pStyle w:val="Odstavecseseznamem"/>
        <w:numPr>
          <w:ilvl w:val="3"/>
          <w:numId w:val="12"/>
        </w:numPr>
        <w:tabs>
          <w:tab w:val="left" w:pos="1959"/>
          <w:tab w:val="left" w:pos="1961"/>
        </w:tabs>
        <w:spacing w:before="121" w:line="276" w:lineRule="auto"/>
        <w:ind w:right="969"/>
        <w:jc w:val="both"/>
      </w:pPr>
      <w:r>
        <w:rPr>
          <w:b/>
          <w:color w:val="808080"/>
        </w:rPr>
        <w:t xml:space="preserve">do 60 kalendářních dnů </w:t>
      </w:r>
      <w:r>
        <w:rPr>
          <w:color w:val="808080"/>
        </w:rPr>
        <w:t>– standardní doba, která není požadována v režimu ON SITE. Poskytovatelem bude provedena oprava UPS nebo doporučená výměna závadných baterií (nízká kapacita) zjištěných při preventivní údržbě UPS do 60 ti kalendářních dnů od převzetí požadavku na opravu.</w:t>
      </w:r>
    </w:p>
    <w:p w14:paraId="027FADF6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822"/>
          <w:tab w:val="left" w:pos="825"/>
        </w:tabs>
        <w:spacing w:line="276" w:lineRule="auto"/>
        <w:ind w:left="825" w:right="973" w:hanging="641"/>
        <w:jc w:val="both"/>
      </w:pPr>
      <w:r>
        <w:rPr>
          <w:color w:val="808080"/>
        </w:rPr>
        <w:t>Objednatel si vyžádá Službu Poskytovatele vždy prostřednictvím oprávněných osob, uvedených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HotLine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(čl.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2.1.2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Smlouvy). Součástí každého požadavku na opravu bude upřesnění, zda se jedná o opravu ON SITE nebo opravu v režimu do 60 kalendářních dnů.</w:t>
      </w:r>
    </w:p>
    <w:p w14:paraId="7741589B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822"/>
          <w:tab w:val="left" w:pos="825"/>
        </w:tabs>
        <w:spacing w:before="121" w:line="276" w:lineRule="auto"/>
        <w:ind w:left="825" w:right="976" w:hanging="641"/>
        <w:jc w:val="both"/>
      </w:pPr>
      <w:r>
        <w:rPr>
          <w:color w:val="808080"/>
        </w:rPr>
        <w:t>Poskytovatel je vždy povinen obratem potvrdit Objednateli přijetí požadavku na odstranění závady, ad hoc požadavku či události související s provozem UPS.</w:t>
      </w:r>
    </w:p>
    <w:p w14:paraId="20F132E4" w14:textId="77777777" w:rsidR="00742E4D" w:rsidRDefault="00742E4D">
      <w:pPr>
        <w:spacing w:line="276" w:lineRule="auto"/>
        <w:jc w:val="both"/>
        <w:sectPr w:rsidR="00742E4D">
          <w:pgSz w:w="11910" w:h="16840"/>
          <w:pgMar w:top="1900" w:right="440" w:bottom="800" w:left="1300" w:header="692" w:footer="618" w:gutter="0"/>
          <w:cols w:space="708"/>
        </w:sectPr>
      </w:pPr>
    </w:p>
    <w:p w14:paraId="603A13B1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823"/>
        </w:tabs>
        <w:spacing w:before="83"/>
        <w:ind w:left="823" w:hanging="638"/>
        <w:jc w:val="both"/>
      </w:pPr>
      <w:r>
        <w:rPr>
          <w:color w:val="808080"/>
        </w:rPr>
        <w:lastRenderedPageBreak/>
        <w:t>Služba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2.1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poskytována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paušální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služba.</w:t>
      </w:r>
    </w:p>
    <w:p w14:paraId="2F12565A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823"/>
          <w:tab w:val="left" w:pos="826"/>
        </w:tabs>
        <w:spacing w:before="158" w:line="276" w:lineRule="auto"/>
        <w:ind w:left="826" w:right="972" w:hanging="641"/>
        <w:jc w:val="both"/>
      </w:pPr>
      <w:r>
        <w:rPr>
          <w:color w:val="808080"/>
        </w:rPr>
        <w:t>Náhradní díly a nové UPS dodané při poskytování Služby, budou účtovány a hrazeny samostatně nad rámec rozsahu Služeb dle čl. 2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odst. 2.1 Smlouvy na základě faktury za skutečně dodané náhradní díly a/nebo za dodávku nové UPS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cenách dle Přílohy č. 3 této Smlouvy.</w:t>
      </w:r>
    </w:p>
    <w:p w14:paraId="6D87877F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823"/>
          <w:tab w:val="left" w:pos="826"/>
        </w:tabs>
        <w:spacing w:before="120" w:line="276" w:lineRule="auto"/>
        <w:ind w:left="826" w:right="974" w:hanging="641"/>
        <w:jc w:val="both"/>
      </w:pPr>
      <w:r>
        <w:rPr>
          <w:color w:val="808080"/>
        </w:rPr>
        <w:t>Po dokončení opravy nebo po dodání nové UPS bude vždy podepsán protokol o provedeném servisním zásahu (dále jen „</w:t>
      </w:r>
      <w:r>
        <w:rPr>
          <w:b/>
          <w:color w:val="808080"/>
        </w:rPr>
        <w:t>Předávací protokol</w:t>
      </w:r>
      <w:r>
        <w:rPr>
          <w:color w:val="808080"/>
        </w:rPr>
        <w:t>“).</w:t>
      </w:r>
    </w:p>
    <w:p w14:paraId="0365F3F3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823"/>
          <w:tab w:val="left" w:pos="826"/>
        </w:tabs>
        <w:spacing w:before="121" w:line="276" w:lineRule="auto"/>
        <w:ind w:left="826" w:right="975" w:hanging="641"/>
        <w:jc w:val="both"/>
      </w:pP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 výměny neopravitelné UPS za novou bude součástí Předávacího protokolu potvrzený záruční list 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vyznačeným datem předání a technickou dokumentací nezbytnou pro její provoz.</w:t>
      </w:r>
    </w:p>
    <w:p w14:paraId="794C5876" w14:textId="77777777" w:rsidR="00742E4D" w:rsidRDefault="00742E4D">
      <w:pPr>
        <w:pStyle w:val="Zkladntext"/>
        <w:spacing w:before="9"/>
        <w:jc w:val="left"/>
        <w:rPr>
          <w:sz w:val="20"/>
        </w:rPr>
      </w:pPr>
    </w:p>
    <w:p w14:paraId="00EAA700" w14:textId="77777777" w:rsidR="00742E4D" w:rsidRDefault="00003F04">
      <w:pPr>
        <w:pStyle w:val="Nadpis3"/>
        <w:numPr>
          <w:ilvl w:val="0"/>
          <w:numId w:val="12"/>
        </w:numPr>
        <w:tabs>
          <w:tab w:val="left" w:pos="2730"/>
        </w:tabs>
        <w:ind w:left="2730" w:hanging="452"/>
        <w:jc w:val="both"/>
      </w:pPr>
      <w:r>
        <w:rPr>
          <w:color w:val="696969"/>
        </w:rPr>
        <w:t>Další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práva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povinnosti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4"/>
        </w:rPr>
        <w:t>stran</w:t>
      </w:r>
    </w:p>
    <w:p w14:paraId="45154F7D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758"/>
          <w:tab w:val="left" w:pos="761"/>
        </w:tabs>
        <w:spacing w:before="72" w:line="276" w:lineRule="auto"/>
        <w:ind w:right="971"/>
        <w:jc w:val="both"/>
      </w:pPr>
      <w:r>
        <w:rPr>
          <w:color w:val="808080"/>
        </w:rPr>
        <w:t>Objednatel se zavazuje poskytnout Poskytovateli nutnou součinnost, zejména zajistit Poskytovateli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přístup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lokalit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objektů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umístění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UPS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tak,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aby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mohl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plnit povinnosti z této Smlouvy a případné změny přístupu předem Poskytovateli oznámit. Poskytovatel se zavazuje dodržovat v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těchto objektech vnitřní pokyny a směrnice stanovující provozně technické a bezpečnostní podmínky pohybu osob v objektech.</w:t>
      </w:r>
    </w:p>
    <w:p w14:paraId="5D9759DB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759"/>
        </w:tabs>
        <w:ind w:left="759" w:hanging="641"/>
        <w:jc w:val="both"/>
      </w:pPr>
      <w:r>
        <w:rPr>
          <w:color w:val="808080"/>
        </w:rPr>
        <w:t>Poskytovatel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zavazuje:</w:t>
      </w:r>
    </w:p>
    <w:p w14:paraId="125F1DFF" w14:textId="77777777" w:rsidR="00742E4D" w:rsidRDefault="00003F04">
      <w:pPr>
        <w:pStyle w:val="Odstavecseseznamem"/>
        <w:numPr>
          <w:ilvl w:val="0"/>
          <w:numId w:val="11"/>
        </w:numPr>
        <w:tabs>
          <w:tab w:val="left" w:pos="1393"/>
          <w:tab w:val="left" w:pos="1395"/>
        </w:tabs>
        <w:spacing w:before="158" w:line="278" w:lineRule="auto"/>
        <w:ind w:right="975"/>
        <w:jc w:val="both"/>
      </w:pPr>
      <w:r>
        <w:rPr>
          <w:color w:val="7E7E7E"/>
        </w:rPr>
        <w:t>informovat neprodleně Objednatele o všech skutečnostech majících vliv na plnění dle této Smlouvy,</w:t>
      </w:r>
    </w:p>
    <w:p w14:paraId="660E87A4" w14:textId="77777777" w:rsidR="00742E4D" w:rsidRDefault="00003F04">
      <w:pPr>
        <w:pStyle w:val="Odstavecseseznamem"/>
        <w:numPr>
          <w:ilvl w:val="0"/>
          <w:numId w:val="11"/>
        </w:numPr>
        <w:tabs>
          <w:tab w:val="left" w:pos="1393"/>
        </w:tabs>
        <w:spacing w:before="0" w:line="249" w:lineRule="exact"/>
        <w:ind w:left="1393" w:hanging="358"/>
        <w:jc w:val="both"/>
      </w:pPr>
      <w:r>
        <w:rPr>
          <w:color w:val="7E7E7E"/>
        </w:rPr>
        <w:t>plnit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řádně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stanoveném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termínu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své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povinnosti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vyplývající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2"/>
        </w:rPr>
        <w:t>Smlouvy,</w:t>
      </w:r>
    </w:p>
    <w:p w14:paraId="56768DC5" w14:textId="77777777" w:rsidR="00742E4D" w:rsidRDefault="00003F04">
      <w:pPr>
        <w:pStyle w:val="Odstavecseseznamem"/>
        <w:numPr>
          <w:ilvl w:val="0"/>
          <w:numId w:val="11"/>
        </w:numPr>
        <w:tabs>
          <w:tab w:val="left" w:pos="1395"/>
        </w:tabs>
        <w:spacing w:before="37" w:line="276" w:lineRule="auto"/>
        <w:ind w:right="977"/>
        <w:jc w:val="both"/>
      </w:pPr>
      <w:r>
        <w:rPr>
          <w:color w:val="7E7E7E"/>
        </w:rPr>
        <w:t>požádat včas Objednatele o potřebnou součinnost za účelem řádného plnění této Smlouvy,</w:t>
      </w:r>
    </w:p>
    <w:p w14:paraId="1D29ADB0" w14:textId="77777777" w:rsidR="00742E4D" w:rsidRDefault="00003F04">
      <w:pPr>
        <w:pStyle w:val="Odstavecseseznamem"/>
        <w:numPr>
          <w:ilvl w:val="0"/>
          <w:numId w:val="11"/>
        </w:numPr>
        <w:tabs>
          <w:tab w:val="left" w:pos="1393"/>
          <w:tab w:val="left" w:pos="1395"/>
        </w:tabs>
        <w:spacing w:before="2" w:line="276" w:lineRule="auto"/>
        <w:ind w:right="973"/>
        <w:jc w:val="both"/>
      </w:pPr>
      <w:r>
        <w:rPr>
          <w:color w:val="7E7E7E"/>
        </w:rPr>
        <w:t>na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vyžádání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Objednatele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zúčastnit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osobní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schůzky,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požádá o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schůzku nejpozději 5 pracovních dnů předem. V mimořádně naléhavých případech je možno tento termín po dohodě obou Smluvních stran zkrátit.</w:t>
      </w:r>
    </w:p>
    <w:p w14:paraId="62F8FAB9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759"/>
          <w:tab w:val="left" w:pos="761"/>
        </w:tabs>
        <w:spacing w:before="200" w:line="276" w:lineRule="auto"/>
        <w:ind w:right="972" w:hanging="643"/>
        <w:jc w:val="both"/>
      </w:pPr>
      <w:r>
        <w:rPr>
          <w:color w:val="808080"/>
        </w:rPr>
        <w:t>Poskytovatel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postupovat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svědomitě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řádnou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odbornou péčí. Poskytovatel je povinen pověřit plněním závazků z této Smlouvy pouze ty své pracovníky, kteří jsou k tomu odborně způsobilí.</w:t>
      </w:r>
    </w:p>
    <w:p w14:paraId="04B7777B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758"/>
          <w:tab w:val="left" w:pos="761"/>
        </w:tabs>
        <w:spacing w:before="118" w:line="276" w:lineRule="auto"/>
        <w:ind w:right="973"/>
        <w:jc w:val="both"/>
      </w:pPr>
      <w:r>
        <w:rPr>
          <w:color w:val="808080"/>
        </w:rPr>
        <w:t>Po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zodpovídá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dodržování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bezpečnosti 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ochrany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zdraví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práci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dodržování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zákoníku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práce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svých pracovníků. Stejně tak zodpovídá i za dodržování požární ochrany při plnění této Smlouvy. Poskytovatel i jeho pracovníci musí respektovat kontrolní činnost Poskytovatele přijímáním účinných opatření bez prodlení.</w:t>
      </w:r>
    </w:p>
    <w:p w14:paraId="0D6F6F38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758"/>
          <w:tab w:val="left" w:pos="761"/>
        </w:tabs>
        <w:spacing w:before="120" w:line="276" w:lineRule="auto"/>
        <w:ind w:right="970"/>
        <w:jc w:val="both"/>
      </w:pPr>
      <w:r>
        <w:rPr>
          <w:color w:val="808080"/>
        </w:rPr>
        <w:t>Poskytovatel není oprávněn použít ve svých dokumentech, prezentacích či reklamě odkazy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obchodní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firmu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jakýkoliv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jiný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odkaz,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který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mohl,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byť 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nepřímo vést k identifikaci Objednatele, bez předchozího písemného souhlasu </w:t>
      </w:r>
      <w:r>
        <w:rPr>
          <w:color w:val="808080"/>
          <w:spacing w:val="-2"/>
        </w:rPr>
        <w:t>Objednatele.</w:t>
      </w:r>
    </w:p>
    <w:p w14:paraId="070A8067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759"/>
          <w:tab w:val="left" w:pos="761"/>
        </w:tabs>
        <w:spacing w:before="120" w:line="276" w:lineRule="auto"/>
        <w:ind w:right="969" w:hanging="643"/>
        <w:jc w:val="both"/>
      </w:pPr>
      <w:r>
        <w:rPr>
          <w:color w:val="808080"/>
        </w:rPr>
        <w:t>Veškerá komunikace mezi Smluvními stranami je činěna písemně, není-li touto Smlouvou stanoveno jinak. Písemná komunikace se činí v elektronické nebo listinné podobě prostřednictvím e-mailu, doporučené pošty, na adresy či tel. čísla Smluvních stran uvedená v záhlaví nebo v Příloze č. 2 této Smlouvy.</w:t>
      </w:r>
    </w:p>
    <w:p w14:paraId="38ECA6B7" w14:textId="77777777" w:rsidR="00742E4D" w:rsidRDefault="00742E4D">
      <w:pPr>
        <w:spacing w:line="276" w:lineRule="auto"/>
        <w:jc w:val="both"/>
        <w:sectPr w:rsidR="00742E4D">
          <w:pgSz w:w="11910" w:h="16840"/>
          <w:pgMar w:top="1900" w:right="440" w:bottom="800" w:left="1300" w:header="692" w:footer="618" w:gutter="0"/>
          <w:cols w:space="708"/>
        </w:sectPr>
      </w:pPr>
    </w:p>
    <w:p w14:paraId="69C49644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758"/>
          <w:tab w:val="left" w:pos="761"/>
        </w:tabs>
        <w:spacing w:before="83" w:line="276" w:lineRule="auto"/>
        <w:ind w:right="974"/>
        <w:jc w:val="both"/>
      </w:pPr>
      <w:r>
        <w:rPr>
          <w:color w:val="808080"/>
        </w:rPr>
        <w:lastRenderedPageBreak/>
        <w:t>Poskytovatel není oprávněn postoupit ani převést jakákoliv svá práva či povinnosti vyplývající z této Smlouvy bez předchozího písemného souhlasu Objednatele.</w:t>
      </w:r>
    </w:p>
    <w:p w14:paraId="35C59C19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758"/>
          <w:tab w:val="left" w:pos="761"/>
        </w:tabs>
        <w:spacing w:before="122" w:line="276" w:lineRule="auto"/>
        <w:ind w:right="974"/>
        <w:jc w:val="both"/>
      </w:pPr>
      <w:r>
        <w:rPr>
          <w:color w:val="808080"/>
        </w:rPr>
        <w:t xml:space="preserve">Poskytovatel je povinen neprodleně informovat Objednatele o změně ovládání Poskytovatele podle zákona o obchodních korporacích nebo změně vlastnictví zásadních aktiv, popřípadě změně oprávnění nakládat s aktivy určenými k plnění </w:t>
      </w:r>
      <w:r>
        <w:rPr>
          <w:color w:val="808080"/>
          <w:spacing w:val="-2"/>
        </w:rPr>
        <w:t>Smlouvy.</w:t>
      </w:r>
    </w:p>
    <w:p w14:paraId="79024C69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758"/>
          <w:tab w:val="left" w:pos="761"/>
        </w:tabs>
        <w:spacing w:before="117" w:line="276" w:lineRule="auto"/>
        <w:ind w:right="968"/>
        <w:jc w:val="both"/>
      </w:pPr>
      <w:r>
        <w:rPr>
          <w:color w:val="808080"/>
        </w:rPr>
        <w:t>Poskytovatel je povinen informovat neprodleně Objednatele o kybernetických bezpečnostních incidentech na straně Poskytovatele souvisejících s plněním této Smlouvy, které by mohly mít dopad na kybernetickou bezpečnost u Objednatele. Kybernetický bezpečnostní incident je definován ustanovením § 7 odst. 2 ZoKB.</w:t>
      </w:r>
    </w:p>
    <w:p w14:paraId="683A5679" w14:textId="77777777" w:rsidR="00742E4D" w:rsidRDefault="00742E4D">
      <w:pPr>
        <w:pStyle w:val="Zkladntext"/>
        <w:jc w:val="left"/>
        <w:rPr>
          <w:sz w:val="21"/>
        </w:rPr>
      </w:pPr>
    </w:p>
    <w:p w14:paraId="21144364" w14:textId="77777777" w:rsidR="00742E4D" w:rsidRDefault="00003F04">
      <w:pPr>
        <w:pStyle w:val="Nadpis3"/>
        <w:numPr>
          <w:ilvl w:val="0"/>
          <w:numId w:val="12"/>
        </w:numPr>
        <w:tabs>
          <w:tab w:val="left" w:pos="2980"/>
        </w:tabs>
        <w:ind w:left="2980" w:hanging="452"/>
        <w:jc w:val="both"/>
      </w:pPr>
      <w:r>
        <w:rPr>
          <w:color w:val="696969"/>
        </w:rPr>
        <w:t>Cena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realizaci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předmětu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2"/>
        </w:rPr>
        <w:t>Smlouvy</w:t>
      </w:r>
    </w:p>
    <w:p w14:paraId="216A083B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5"/>
        </w:tabs>
        <w:spacing w:before="71" w:line="276" w:lineRule="auto"/>
        <w:ind w:left="685" w:right="971" w:hanging="500"/>
        <w:jc w:val="both"/>
      </w:pPr>
      <w:r>
        <w:rPr>
          <w:color w:val="808080"/>
        </w:rPr>
        <w:t>Celková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5"/>
        </w:rPr>
        <w:t xml:space="preserve"> </w:t>
      </w:r>
      <w:r>
        <w:rPr>
          <w:b/>
          <w:color w:val="808080"/>
        </w:rPr>
        <w:t>2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820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200,00Kč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bez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DPH</w:t>
      </w:r>
      <w:r>
        <w:rPr>
          <w:color w:val="808080"/>
        </w:rPr>
        <w:t>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bude připočítána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DPH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příslušných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předpisů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výši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platné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dni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zdanitelného plnění. Celková cena za plnění předmětu Smlouvy je součtem ceny za Služby dle čl. 1 odst. 1.1 Smlouvy a ceny za dodané náhradní díly a dodané nové UPS.</w:t>
      </w:r>
    </w:p>
    <w:p w14:paraId="7BCA7C0C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before="121" w:line="276" w:lineRule="auto"/>
        <w:ind w:left="685" w:right="971" w:hanging="499"/>
        <w:jc w:val="both"/>
      </w:pPr>
      <w:r>
        <w:rPr>
          <w:color w:val="808080"/>
        </w:rPr>
        <w:t>Paušální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cena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činí</w:t>
      </w:r>
      <w:r>
        <w:rPr>
          <w:color w:val="808080"/>
          <w:spacing w:val="-5"/>
        </w:rPr>
        <w:t xml:space="preserve"> </w:t>
      </w:r>
      <w:r>
        <w:rPr>
          <w:b/>
          <w:color w:val="808080"/>
        </w:rPr>
        <w:t>410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100,00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Kč</w:t>
      </w:r>
      <w:r>
        <w:rPr>
          <w:b/>
          <w:color w:val="808080"/>
          <w:spacing w:val="-6"/>
        </w:rPr>
        <w:t xml:space="preserve"> </w:t>
      </w:r>
      <w:r>
        <w:rPr>
          <w:b/>
          <w:color w:val="808080"/>
        </w:rPr>
        <w:t>bez</w:t>
      </w:r>
      <w:r>
        <w:rPr>
          <w:b/>
          <w:color w:val="808080"/>
          <w:spacing w:val="-8"/>
        </w:rPr>
        <w:t xml:space="preserve"> </w:t>
      </w:r>
      <w:r>
        <w:rPr>
          <w:b/>
          <w:color w:val="808080"/>
        </w:rPr>
        <w:t>DPH</w:t>
      </w:r>
      <w:r>
        <w:rPr>
          <w:b/>
          <w:color w:val="808080"/>
          <w:spacing w:val="-7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 xml:space="preserve">rok a </w:t>
      </w:r>
      <w:r>
        <w:rPr>
          <w:color w:val="7E7E7E"/>
        </w:rPr>
        <w:t>bude hrazena formou pravidelného měsíčního paušálu jako 1/12 roční paušální ceny za poskytované Služby po dobu účinnosti Smlouvy.</w:t>
      </w:r>
    </w:p>
    <w:p w14:paraId="2205D68A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5"/>
        </w:tabs>
        <w:spacing w:before="120" w:line="276" w:lineRule="auto"/>
        <w:ind w:left="685" w:right="970" w:hanging="500"/>
        <w:jc w:val="both"/>
      </w:pPr>
      <w:r>
        <w:rPr>
          <w:color w:val="808080"/>
        </w:rPr>
        <w:t>Cena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poskytnuté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náhradní díly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a/nebo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dodávku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UPS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hrazena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základě skutečně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poskytnutého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množství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náhradních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dílů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konkrétní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opravu,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dodávku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nové UPS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cenách dle Přílohy č. 3 této Smlouvy, a to na základě samostatného daňového dokladu (faktury). Poskytovatel bere na vědomí, že maximální alokovaná částka na náhradní díly a dodávky nových UPS po dobu trvání Smlouvy činí 2 000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000,- Kč bez DPH. Částka určena na náhradní díly a na dodávku nových UPS </w:t>
      </w:r>
      <w:r>
        <w:rPr>
          <w:color w:val="7E7E7E"/>
        </w:rPr>
        <w:t>je deklarována jako nepřekročitelná, nemusí však být Objednatelem vyčerpána.</w:t>
      </w:r>
    </w:p>
    <w:p w14:paraId="5504417A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3"/>
          <w:tab w:val="left" w:pos="686"/>
        </w:tabs>
        <w:spacing w:line="276" w:lineRule="auto"/>
        <w:ind w:left="686" w:right="971" w:hanging="500"/>
        <w:jc w:val="both"/>
      </w:pPr>
      <w:r>
        <w:rPr>
          <w:color w:val="808080"/>
        </w:rPr>
        <w:t>Poskytovatel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výslovně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prohlašuje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ujišťuje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Objednatele,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cena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již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sobě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zahrnuje veškeré náklady Poskytovatele spojené s plněním dle této Smlouvy.</w:t>
      </w:r>
    </w:p>
    <w:p w14:paraId="1F50BAE4" w14:textId="77777777" w:rsidR="00742E4D" w:rsidRDefault="00742E4D">
      <w:pPr>
        <w:pStyle w:val="Zkladntext"/>
        <w:jc w:val="left"/>
        <w:rPr>
          <w:sz w:val="21"/>
        </w:rPr>
      </w:pPr>
    </w:p>
    <w:p w14:paraId="771E80EF" w14:textId="77777777" w:rsidR="00742E4D" w:rsidRDefault="00003F04">
      <w:pPr>
        <w:pStyle w:val="Nadpis3"/>
        <w:numPr>
          <w:ilvl w:val="0"/>
          <w:numId w:val="12"/>
        </w:numPr>
        <w:tabs>
          <w:tab w:val="left" w:pos="3905"/>
        </w:tabs>
        <w:ind w:left="3905" w:hanging="453"/>
        <w:jc w:val="left"/>
      </w:pPr>
      <w:r>
        <w:rPr>
          <w:color w:val="696969"/>
        </w:rPr>
        <w:t>Platební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podmínky</w:t>
      </w:r>
    </w:p>
    <w:p w14:paraId="6845554C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5"/>
        </w:tabs>
        <w:spacing w:before="190" w:line="276" w:lineRule="auto"/>
        <w:ind w:left="685" w:right="967" w:hanging="567"/>
        <w:jc w:val="both"/>
      </w:pPr>
      <w:r>
        <w:rPr>
          <w:color w:val="808080"/>
          <w:spacing w:val="-4"/>
        </w:rPr>
        <w:t>Paušální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cena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dle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dle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čl.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4.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odst.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4.2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bude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hrazena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měsíčně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zpětně,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za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uplynulý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 xml:space="preserve">kalendářní </w:t>
      </w:r>
      <w:r>
        <w:rPr>
          <w:color w:val="808080"/>
        </w:rPr>
        <w:t>měsíc,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dokladů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(faktur)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vystavených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Poskytovatelem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vždy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5 dne následujícího měsíce. Poslední den uplynulého kalendářního měsíce je dnem uskutečnění zdanitelného plnění. Poskytovatel může na vyžádání Objednatele vystavit fakturu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měsíc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prosinec příslušného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kalendářního roku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současně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fakturou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měsíc listopad příslušného kalendářního roku.</w:t>
      </w:r>
    </w:p>
    <w:p w14:paraId="46E623D8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5"/>
        </w:tabs>
        <w:spacing w:before="121" w:line="276" w:lineRule="auto"/>
        <w:ind w:left="685" w:right="967" w:hanging="567"/>
        <w:jc w:val="both"/>
      </w:pPr>
      <w:r>
        <w:rPr>
          <w:color w:val="808080"/>
        </w:rPr>
        <w:t>Cena za skutečně použité náhradní díly a nově dodané UPS bude hrazena vždy za konkrétní jednotlivou provedenou opravu či dodávku UPS, a to na základě daňových dokladů (faktur) vystavených Poskytovatelem vždy do 5. dne od podpisu Předávacího protokolu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Službě,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byly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dodávány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nové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náhradní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díly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dodána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nová UPS.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Nedílnou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součástí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faktury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podepsaný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Předávací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protokol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servisním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 xml:space="preserve">zásahu, </w:t>
      </w:r>
      <w:r>
        <w:rPr>
          <w:color w:val="808080"/>
          <w:spacing w:val="-4"/>
        </w:rPr>
        <w:t>potvrzující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dodávku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4"/>
        </w:rPr>
        <w:t>náhradních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4"/>
        </w:rPr>
        <w:t>dílů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>a/nebo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>nové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UPS.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Den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4"/>
        </w:rPr>
        <w:t>podpisu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>předávacího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 xml:space="preserve">protokolu </w:t>
      </w:r>
      <w:r>
        <w:rPr>
          <w:color w:val="808080"/>
        </w:rPr>
        <w:t>Objednatelem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dnem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plnění.</w:t>
      </w:r>
    </w:p>
    <w:p w14:paraId="05F9EA24" w14:textId="77777777" w:rsidR="00742E4D" w:rsidRDefault="00742E4D">
      <w:pPr>
        <w:spacing w:line="276" w:lineRule="auto"/>
        <w:jc w:val="both"/>
        <w:sectPr w:rsidR="00742E4D">
          <w:pgSz w:w="11910" w:h="16840"/>
          <w:pgMar w:top="1900" w:right="440" w:bottom="800" w:left="1300" w:header="692" w:footer="618" w:gutter="0"/>
          <w:cols w:space="708"/>
        </w:sectPr>
      </w:pPr>
    </w:p>
    <w:p w14:paraId="5F98244B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83" w:line="276" w:lineRule="auto"/>
        <w:ind w:left="684" w:right="968" w:hanging="567"/>
        <w:jc w:val="both"/>
      </w:pPr>
      <w:r>
        <w:rPr>
          <w:color w:val="808080"/>
          <w:spacing w:val="-2"/>
        </w:rPr>
        <w:lastRenderedPageBreak/>
        <w:t>Poskytovatel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vystaví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vždy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(faktury)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zvlášť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na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cenu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za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Služby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na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cenu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 xml:space="preserve">za </w:t>
      </w:r>
      <w:r>
        <w:rPr>
          <w:color w:val="808080"/>
          <w:spacing w:val="-4"/>
        </w:rPr>
        <w:t>dodané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náhradní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díly,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nové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UPS.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Daňové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doklady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(faktury)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budou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zasílány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 xml:space="preserve">Poskytovatelem </w:t>
      </w:r>
      <w:r>
        <w:rPr>
          <w:color w:val="808080"/>
        </w:rPr>
        <w:t>spolu s veškerými požadovanými dokumenty Objednateli do pěti (5) pracovních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dnů od jejich vystavení buď:</w:t>
      </w:r>
    </w:p>
    <w:p w14:paraId="6AB53A71" w14:textId="77777777" w:rsidR="00742E4D" w:rsidRDefault="00003F04">
      <w:pPr>
        <w:pStyle w:val="Odstavecseseznamem"/>
        <w:numPr>
          <w:ilvl w:val="0"/>
          <w:numId w:val="10"/>
        </w:numPr>
        <w:tabs>
          <w:tab w:val="left" w:pos="1110"/>
        </w:tabs>
        <w:spacing w:before="0"/>
        <w:ind w:left="1110" w:hanging="320"/>
        <w:jc w:val="both"/>
      </w:pP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elektronické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podobě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adresu</w:t>
      </w:r>
      <w:r>
        <w:rPr>
          <w:color w:val="7E7E7E"/>
          <w:spacing w:val="-5"/>
        </w:rPr>
        <w:t xml:space="preserve"> </w:t>
      </w:r>
      <w:hyperlink r:id="rId12">
        <w:r>
          <w:rPr>
            <w:color w:val="7E7E7E"/>
            <w:spacing w:val="-2"/>
          </w:rPr>
          <w:t>faktury@nakit.cz.</w:t>
        </w:r>
      </w:hyperlink>
    </w:p>
    <w:p w14:paraId="45900227" w14:textId="77777777" w:rsidR="00742E4D" w:rsidRDefault="00003F04">
      <w:pPr>
        <w:pStyle w:val="Zkladntext"/>
        <w:spacing w:before="76" w:line="312" w:lineRule="auto"/>
        <w:ind w:left="1111" w:right="958"/>
      </w:pPr>
      <w:r>
        <w:rPr>
          <w:color w:val="7E7E7E"/>
        </w:rPr>
        <w:t>V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elektronické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podobě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lze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zasílat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daňové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doklady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předpokladu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splnění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veškerých podmínek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vyplývajících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příslušných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právních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předpisů,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zejména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ustanovení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§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34 zákona č. 235/2004 Sb., o dani z přidané hodnoty</w:t>
      </w:r>
    </w:p>
    <w:p w14:paraId="40AF6ABC" w14:textId="77777777" w:rsidR="00742E4D" w:rsidRDefault="00003F04">
      <w:pPr>
        <w:pStyle w:val="Odstavecseseznamem"/>
        <w:numPr>
          <w:ilvl w:val="0"/>
          <w:numId w:val="10"/>
        </w:numPr>
        <w:tabs>
          <w:tab w:val="left" w:pos="1110"/>
        </w:tabs>
        <w:spacing w:before="0" w:line="253" w:lineRule="exact"/>
        <w:ind w:left="1110" w:hanging="320"/>
        <w:jc w:val="both"/>
      </w:pPr>
      <w:r>
        <w:rPr>
          <w:color w:val="7E7E7E"/>
        </w:rPr>
        <w:t>Nebo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doporučeně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zasílací</w:t>
      </w:r>
      <w:r>
        <w:rPr>
          <w:color w:val="7E7E7E"/>
          <w:spacing w:val="-5"/>
        </w:rPr>
        <w:t xml:space="preserve"> </w:t>
      </w:r>
      <w:r>
        <w:rPr>
          <w:color w:val="7E7E7E"/>
          <w:spacing w:val="-2"/>
        </w:rPr>
        <w:t>adresu</w:t>
      </w:r>
    </w:p>
    <w:p w14:paraId="249E7C99" w14:textId="77777777" w:rsidR="00742E4D" w:rsidRDefault="00003F04">
      <w:pPr>
        <w:pStyle w:val="Zkladntext"/>
        <w:spacing w:before="196" w:line="388" w:lineRule="auto"/>
        <w:ind w:left="1111" w:right="2796"/>
      </w:pPr>
      <w:r>
        <w:rPr>
          <w:color w:val="7E7E7E"/>
          <w:spacing w:val="-2"/>
        </w:rPr>
        <w:t>Národní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2"/>
        </w:rPr>
        <w:t>agentura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2"/>
        </w:rPr>
        <w:t>pro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2"/>
        </w:rPr>
        <w:t>komunikační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2"/>
        </w:rPr>
        <w:t>a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2"/>
        </w:rPr>
        <w:t>informační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2"/>
        </w:rPr>
        <w:t>technologie,</w:t>
      </w:r>
      <w:r>
        <w:rPr>
          <w:color w:val="7E7E7E"/>
          <w:spacing w:val="-13"/>
        </w:rPr>
        <w:t xml:space="preserve"> </w:t>
      </w:r>
      <w:r>
        <w:rPr>
          <w:color w:val="7E7E7E"/>
          <w:spacing w:val="-2"/>
        </w:rPr>
        <w:t>s.</w:t>
      </w:r>
      <w:r>
        <w:rPr>
          <w:color w:val="7E7E7E"/>
          <w:spacing w:val="-14"/>
        </w:rPr>
        <w:t xml:space="preserve"> </w:t>
      </w:r>
      <w:r>
        <w:rPr>
          <w:color w:val="7E7E7E"/>
          <w:spacing w:val="-2"/>
        </w:rPr>
        <w:t xml:space="preserve">p., </w:t>
      </w:r>
      <w:r>
        <w:rPr>
          <w:color w:val="7E7E7E"/>
        </w:rPr>
        <w:t>Kodaňská 1441/46</w:t>
      </w:r>
    </w:p>
    <w:p w14:paraId="6F1ECC4D" w14:textId="77777777" w:rsidR="00742E4D" w:rsidRDefault="00003F04">
      <w:pPr>
        <w:pStyle w:val="Zkladntext"/>
        <w:spacing w:before="4"/>
        <w:ind w:left="1111"/>
      </w:pPr>
      <w:r>
        <w:rPr>
          <w:color w:val="7E7E7E"/>
        </w:rPr>
        <w:t>101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00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10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-12"/>
        </w:rPr>
        <w:t xml:space="preserve"> </w:t>
      </w:r>
      <w:r>
        <w:rPr>
          <w:color w:val="7E7E7E"/>
          <w:spacing w:val="-2"/>
        </w:rPr>
        <w:t>Vršovice.</w:t>
      </w:r>
    </w:p>
    <w:p w14:paraId="0B909432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157" w:line="276" w:lineRule="auto"/>
        <w:ind w:left="684" w:right="972" w:hanging="567"/>
        <w:jc w:val="both"/>
      </w:pPr>
      <w:r>
        <w:rPr>
          <w:color w:val="808080"/>
          <w:spacing w:val="-2"/>
        </w:rPr>
        <w:t>Daňové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–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faktury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vystavené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</w:t>
      </w:r>
      <w:r>
        <w:rPr>
          <w:color w:val="7E7E7E"/>
          <w:spacing w:val="-2"/>
        </w:rPr>
        <w:t>oskytovatelem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2"/>
        </w:rPr>
        <w:t>musí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2"/>
        </w:rPr>
        <w:t>obsahovat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2"/>
        </w:rPr>
        <w:t>náležitosti</w:t>
      </w:r>
      <w:r>
        <w:rPr>
          <w:color w:val="7E7E7E"/>
          <w:spacing w:val="-7"/>
        </w:rPr>
        <w:t xml:space="preserve"> </w:t>
      </w:r>
      <w:r>
        <w:rPr>
          <w:color w:val="7E7E7E"/>
          <w:spacing w:val="-2"/>
        </w:rPr>
        <w:t xml:space="preserve">řádného </w:t>
      </w:r>
      <w:r>
        <w:rPr>
          <w:color w:val="7E7E7E"/>
        </w:rPr>
        <w:t>daňového dokladu podle příslušných právních předpisů, zejména pak § 29 zákona č. 235/2004 Sb., o dani z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přidané hodnoty v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 xml:space="preserve">platném znění, zákona č. 563/1991 Sb., o účetnictví, ve znění pozdějších předpisů a </w:t>
      </w:r>
      <w:r>
        <w:rPr>
          <w:color w:val="808080"/>
        </w:rPr>
        <w:t>níže uvedené údaje:</w:t>
      </w:r>
    </w:p>
    <w:p w14:paraId="4491FD22" w14:textId="77777777" w:rsidR="00742E4D" w:rsidRDefault="00003F04">
      <w:pPr>
        <w:pStyle w:val="Odstavecseseznamem"/>
        <w:numPr>
          <w:ilvl w:val="0"/>
          <w:numId w:val="9"/>
        </w:numPr>
        <w:tabs>
          <w:tab w:val="left" w:pos="1738"/>
        </w:tabs>
        <w:spacing w:before="1"/>
        <w:ind w:left="1738" w:hanging="360"/>
        <w:jc w:val="both"/>
      </w:pPr>
      <w:r>
        <w:rPr>
          <w:color w:val="7E7E7E"/>
        </w:rPr>
        <w:t>číslo</w:t>
      </w:r>
      <w:r>
        <w:rPr>
          <w:color w:val="7E7E7E"/>
          <w:spacing w:val="-2"/>
        </w:rPr>
        <w:t xml:space="preserve"> Smlouvy,</w:t>
      </w:r>
    </w:p>
    <w:p w14:paraId="2FA8D952" w14:textId="77777777" w:rsidR="00742E4D" w:rsidRDefault="00003F04">
      <w:pPr>
        <w:pStyle w:val="Odstavecseseznamem"/>
        <w:numPr>
          <w:ilvl w:val="0"/>
          <w:numId w:val="9"/>
        </w:numPr>
        <w:tabs>
          <w:tab w:val="left" w:pos="1738"/>
        </w:tabs>
        <w:ind w:left="1738" w:hanging="360"/>
        <w:jc w:val="both"/>
      </w:pPr>
      <w:r>
        <w:rPr>
          <w:color w:val="7E7E7E"/>
        </w:rPr>
        <w:t>číslo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2"/>
        </w:rPr>
        <w:t>EOBJ,</w:t>
      </w:r>
    </w:p>
    <w:p w14:paraId="7BA5DBB4" w14:textId="77777777" w:rsidR="00742E4D" w:rsidRDefault="00003F04">
      <w:pPr>
        <w:pStyle w:val="Odstavecseseznamem"/>
        <w:numPr>
          <w:ilvl w:val="0"/>
          <w:numId w:val="9"/>
        </w:numPr>
        <w:tabs>
          <w:tab w:val="left" w:pos="1740"/>
        </w:tabs>
        <w:ind w:hanging="362"/>
        <w:jc w:val="both"/>
      </w:pPr>
      <w:r>
        <w:rPr>
          <w:color w:val="7E7E7E"/>
        </w:rPr>
        <w:t>platební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podmínky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souladu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2"/>
        </w:rPr>
        <w:t>Smlouvou,</w:t>
      </w:r>
    </w:p>
    <w:p w14:paraId="24EA7C15" w14:textId="77777777" w:rsidR="00742E4D" w:rsidRDefault="00003F04">
      <w:pPr>
        <w:pStyle w:val="Odstavecseseznamem"/>
        <w:numPr>
          <w:ilvl w:val="0"/>
          <w:numId w:val="9"/>
        </w:numPr>
        <w:tabs>
          <w:tab w:val="left" w:pos="1738"/>
        </w:tabs>
        <w:spacing w:before="121"/>
        <w:ind w:left="1738" w:hanging="360"/>
        <w:jc w:val="both"/>
      </w:pPr>
      <w:r>
        <w:rPr>
          <w:color w:val="7E7E7E"/>
        </w:rPr>
        <w:t>popis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fakturované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Služby,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množství,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jednotkovou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celkovou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2"/>
        </w:rPr>
        <w:t>cenu,</w:t>
      </w:r>
    </w:p>
    <w:p w14:paraId="52A6F67D" w14:textId="77777777" w:rsidR="00742E4D" w:rsidRDefault="00003F04">
      <w:pPr>
        <w:pStyle w:val="Odstavecseseznamem"/>
        <w:numPr>
          <w:ilvl w:val="0"/>
          <w:numId w:val="9"/>
        </w:numPr>
        <w:tabs>
          <w:tab w:val="left" w:pos="1737"/>
          <w:tab w:val="left" w:pos="1740"/>
        </w:tabs>
        <w:ind w:right="971"/>
        <w:jc w:val="both"/>
      </w:pPr>
      <w:r>
        <w:rPr>
          <w:color w:val="7E7E7E"/>
        </w:rPr>
        <w:t>v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případě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fakturace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variabilní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ceny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přílohou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příslušný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protokol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5.2 tohoto článku Smlouvy,</w:t>
      </w:r>
    </w:p>
    <w:p w14:paraId="6A4AF079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120" w:line="276" w:lineRule="auto"/>
        <w:ind w:left="684" w:right="969" w:hanging="567"/>
        <w:jc w:val="both"/>
      </w:pPr>
      <w:r>
        <w:rPr>
          <w:color w:val="808080"/>
        </w:rPr>
        <w:t>Splatnost faktur vystavených Poskytovatelem je 30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kalendářních dní ode dne doručení </w:t>
      </w:r>
      <w:r>
        <w:rPr>
          <w:color w:val="808080"/>
          <w:spacing w:val="-2"/>
        </w:rPr>
        <w:t>Objednateli.</w:t>
      </w:r>
    </w:p>
    <w:p w14:paraId="57F854B5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122" w:line="276" w:lineRule="auto"/>
        <w:ind w:left="684" w:right="968" w:hanging="567"/>
        <w:jc w:val="both"/>
      </w:pPr>
      <w:r>
        <w:rPr>
          <w:color w:val="808080"/>
          <w:spacing w:val="-2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případě,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že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faktura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nebude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obsahovat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některou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náležitost,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přílohu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nebo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bude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 xml:space="preserve">obsahovat </w:t>
      </w:r>
      <w:r>
        <w:rPr>
          <w:color w:val="808080"/>
        </w:rPr>
        <w:t>nesprávné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údaje,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ji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lhůtě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splatnosti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vrátit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Poskytovateli.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 xml:space="preserve">Lhůta </w:t>
      </w:r>
      <w:r>
        <w:rPr>
          <w:color w:val="808080"/>
          <w:spacing w:val="-2"/>
        </w:rPr>
        <w:t>pro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její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splatnost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tímto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přerušuje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nová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lhůta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v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délce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třicet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(30)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kalendářních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dnů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 xml:space="preserve">počne </w:t>
      </w:r>
      <w:r>
        <w:rPr>
          <w:color w:val="808080"/>
        </w:rPr>
        <w:t>plynout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data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doručení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nově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vystavené/opravené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faktury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Objednateli</w:t>
      </w:r>
    </w:p>
    <w:p w14:paraId="6CD67C2B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</w:tabs>
        <w:spacing w:before="118"/>
        <w:ind w:left="682" w:hanging="564"/>
        <w:jc w:val="both"/>
      </w:pPr>
      <w:r>
        <w:rPr>
          <w:color w:val="808080"/>
          <w:spacing w:val="-4"/>
        </w:rPr>
        <w:t>Objednatel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4"/>
        </w:rPr>
        <w:t>neposkytuje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4"/>
        </w:rPr>
        <w:t>Poskytovateli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jakékoliv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4"/>
        </w:rPr>
        <w:t>zálohy</w:t>
      </w:r>
      <w:r>
        <w:rPr>
          <w:color w:val="808080"/>
        </w:rPr>
        <w:t xml:space="preserve"> </w:t>
      </w:r>
      <w:r>
        <w:rPr>
          <w:color w:val="808080"/>
          <w:spacing w:val="-4"/>
        </w:rPr>
        <w:t>na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4"/>
        </w:rPr>
        <w:t>cenu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4"/>
        </w:rPr>
        <w:t>za</w:t>
      </w:r>
      <w:r>
        <w:rPr>
          <w:color w:val="808080"/>
        </w:rPr>
        <w:t xml:space="preserve"> </w:t>
      </w:r>
      <w:r>
        <w:rPr>
          <w:color w:val="808080"/>
          <w:spacing w:val="-4"/>
        </w:rPr>
        <w:t>Služby.</w:t>
      </w:r>
    </w:p>
    <w:p w14:paraId="7B666458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5"/>
        </w:tabs>
        <w:spacing w:before="160" w:line="276" w:lineRule="auto"/>
        <w:ind w:left="685" w:right="970" w:hanging="567"/>
        <w:jc w:val="both"/>
      </w:pPr>
      <w:r>
        <w:rPr>
          <w:color w:val="808080"/>
        </w:rPr>
        <w:t>Faktura se považuje za uhrazenou dnem odepsání příslušné finanční částky 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účtu Objednatele ve prospěch účtu Poskytovatele.</w:t>
      </w:r>
    </w:p>
    <w:p w14:paraId="2224855F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5"/>
        </w:tabs>
        <w:spacing w:line="276" w:lineRule="auto"/>
        <w:ind w:left="685" w:right="966" w:hanging="567"/>
        <w:jc w:val="both"/>
      </w:pPr>
      <w:r>
        <w:rPr>
          <w:color w:val="808080"/>
        </w:rPr>
        <w:t>Smluvní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dohodly,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okamžiku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uskutečnění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plnění správcem daně zveřejněna způsobem umožňujícím dálkový přístup skutečnost, že poskytovatel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též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„Dodavatel“)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nespolehlivým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plátcem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smyslu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106a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235/2004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Sb.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dani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přidané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hodnoty,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 xml:space="preserve">pozdějších </w:t>
      </w:r>
      <w:r>
        <w:rPr>
          <w:color w:val="808080"/>
          <w:spacing w:val="-2"/>
        </w:rPr>
        <w:t>předpisů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(dále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jen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„zákon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DPH“),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nebo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má-li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být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platba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za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zdanitelné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plnění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 xml:space="preserve">uskutečněné </w:t>
      </w:r>
      <w:r>
        <w:rPr>
          <w:color w:val="808080"/>
        </w:rPr>
        <w:t>Dodavatelem 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tuzemsku zcela nebo z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části poukázána na bankovní účet vedený poskytovatelem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platebních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služeb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mimo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tuzemsko,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příjemce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zdanitelného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 xml:space="preserve">(dále </w:t>
      </w:r>
      <w:r>
        <w:rPr>
          <w:color w:val="808080"/>
          <w:spacing w:val="-4"/>
        </w:rPr>
        <w:t>též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„Objednatel“) oprávněn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část ceny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odpovídající dani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z přidané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hodnoty zaplatit přímo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 xml:space="preserve">na </w:t>
      </w:r>
      <w:r>
        <w:rPr>
          <w:color w:val="808080"/>
        </w:rPr>
        <w:t>bankovní účet správce daně ve smyslu § 109a zákona o DPH. 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bankovní účet Dodavatele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tomto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uhrazena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část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ceny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odpovídající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výši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základu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daně</w:t>
      </w:r>
    </w:p>
    <w:p w14:paraId="6E1D5BA9" w14:textId="77777777" w:rsidR="00742E4D" w:rsidRDefault="00742E4D">
      <w:pPr>
        <w:spacing w:line="276" w:lineRule="auto"/>
        <w:jc w:val="both"/>
        <w:sectPr w:rsidR="00742E4D">
          <w:pgSz w:w="11910" w:h="16840"/>
          <w:pgMar w:top="1900" w:right="440" w:bottom="800" w:left="1300" w:header="692" w:footer="618" w:gutter="0"/>
          <w:cols w:space="708"/>
        </w:sectPr>
      </w:pPr>
    </w:p>
    <w:p w14:paraId="77524D8A" w14:textId="77777777" w:rsidR="00742E4D" w:rsidRDefault="00003F04">
      <w:pPr>
        <w:pStyle w:val="Zkladntext"/>
        <w:spacing w:before="83" w:line="276" w:lineRule="auto"/>
        <w:ind w:left="684" w:right="972"/>
      </w:pPr>
      <w:r>
        <w:rPr>
          <w:color w:val="808080"/>
          <w:spacing w:val="-4"/>
        </w:rPr>
        <w:lastRenderedPageBreak/>
        <w:t>z</w:t>
      </w:r>
      <w:r>
        <w:rPr>
          <w:color w:val="808080"/>
        </w:rPr>
        <w:t xml:space="preserve"> </w:t>
      </w:r>
      <w:r>
        <w:rPr>
          <w:color w:val="808080"/>
          <w:spacing w:val="-4"/>
        </w:rPr>
        <w:t>přidané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hodnoty.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Úhrada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ceny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4"/>
        </w:rPr>
        <w:t>(základu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daně)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4"/>
        </w:rPr>
        <w:t>provedená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Objednatelem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4"/>
        </w:rPr>
        <w:t>v</w:t>
      </w:r>
      <w:r>
        <w:rPr>
          <w:color w:val="808080"/>
        </w:rPr>
        <w:t xml:space="preserve"> </w:t>
      </w:r>
      <w:r>
        <w:rPr>
          <w:color w:val="808080"/>
          <w:spacing w:val="-4"/>
        </w:rPr>
        <w:t xml:space="preserve">souladu </w:t>
      </w:r>
      <w:r>
        <w:rPr>
          <w:color w:val="808080"/>
          <w:spacing w:val="-2"/>
        </w:rPr>
        <w:t>s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ustanovením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tohoto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odstavce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Smlouvy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bude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považována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za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řádnou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úhradu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ceny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 xml:space="preserve">plnění </w:t>
      </w:r>
      <w:r>
        <w:rPr>
          <w:color w:val="808080"/>
        </w:rPr>
        <w:t>poskytnutého dle Smlouvy.</w:t>
      </w:r>
    </w:p>
    <w:p w14:paraId="2B759DBF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121" w:line="276" w:lineRule="auto"/>
        <w:ind w:left="684" w:right="966" w:hanging="567"/>
        <w:jc w:val="both"/>
      </w:pPr>
      <w:r>
        <w:rPr>
          <w:color w:val="808080"/>
        </w:rPr>
        <w:t xml:space="preserve">Bankovní účet uvedený na daňovém dokladu, na který bude ze strany Dodavatele požadována úhrada ceny za poskytnuté zdanitelné plnění, musí být Dodavatelem </w:t>
      </w:r>
      <w:r>
        <w:rPr>
          <w:color w:val="808080"/>
          <w:spacing w:val="-2"/>
        </w:rPr>
        <w:t>zveřejněn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způsobem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umožňujícím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dálkový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přístup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ve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smyslu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§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96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zákona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o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DPH.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Smluvní strany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výslovně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dohodly,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že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pokud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číslo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bankovního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účtu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Dodavatele,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který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bude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 xml:space="preserve">ze </w:t>
      </w:r>
      <w:r>
        <w:rPr>
          <w:color w:val="808080"/>
        </w:rPr>
        <w:t>strany Dodavatele požadována úhrada ceny za poskytnuté zdanitelné plnění dle příslušného daňového dokladu, nebude zveřejněno způsobem umožňujícím dálkový přístup ve smyslu § 96 zákona o DPH a cena za poskytnuté zdanitelné plnění dle příslušného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přesahuje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limit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109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písm.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c)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o DPH,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Objednatel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zaslat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daňový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doklad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zpět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Dodavateli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opravě.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takovém případě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doba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splatnosti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zastavuje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nová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doba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splatnosti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počíná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běžet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dnem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doručení opraveného daňového dokladu Objednateli s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uvedením správného bankovního účtu Dodavatele,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tj.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bankovního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účtu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zveřejněného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správcem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daně.</w:t>
      </w:r>
    </w:p>
    <w:p w14:paraId="5A31708B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5"/>
        </w:tabs>
        <w:spacing w:before="0" w:line="278" w:lineRule="auto"/>
        <w:ind w:left="685" w:right="970" w:hanging="567"/>
        <w:jc w:val="both"/>
      </w:pPr>
      <w:r>
        <w:rPr>
          <w:color w:val="808080"/>
          <w:spacing w:val="-2"/>
        </w:rPr>
        <w:t>V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případech,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kdy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Poskytovatel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použije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služby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subdodavatele,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bude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faktura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 xml:space="preserve">subdodavatele </w:t>
      </w:r>
      <w:r>
        <w:rPr>
          <w:color w:val="808080"/>
        </w:rPr>
        <w:t>přílohou faktury Poskytovatele.</w:t>
      </w:r>
    </w:p>
    <w:p w14:paraId="35B75B44" w14:textId="77777777" w:rsidR="00742E4D" w:rsidRDefault="00742E4D">
      <w:pPr>
        <w:pStyle w:val="Zkladntext"/>
        <w:spacing w:before="5"/>
        <w:jc w:val="left"/>
        <w:rPr>
          <w:sz w:val="20"/>
        </w:rPr>
      </w:pPr>
    </w:p>
    <w:p w14:paraId="56350037" w14:textId="77777777" w:rsidR="00742E4D" w:rsidRDefault="00003F04">
      <w:pPr>
        <w:pStyle w:val="Nadpis3"/>
        <w:numPr>
          <w:ilvl w:val="0"/>
          <w:numId w:val="12"/>
        </w:numPr>
        <w:tabs>
          <w:tab w:val="left" w:pos="4426"/>
        </w:tabs>
        <w:ind w:left="4426"/>
        <w:jc w:val="left"/>
      </w:pPr>
      <w:r>
        <w:rPr>
          <w:color w:val="696969"/>
          <w:spacing w:val="-2"/>
        </w:rPr>
        <w:t>Pojištění</w:t>
      </w:r>
    </w:p>
    <w:p w14:paraId="4A5626E1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192" w:line="276" w:lineRule="auto"/>
        <w:ind w:left="684" w:right="974" w:hanging="567"/>
        <w:jc w:val="both"/>
      </w:pPr>
      <w:r>
        <w:rPr>
          <w:color w:val="808080"/>
        </w:rPr>
        <w:t>Poskytovatel je povinen být po celou dobu trvání této Smlouvy pojištěn proti škodám způsobeným</w:t>
      </w:r>
      <w:r>
        <w:rPr>
          <w:color w:val="808080"/>
          <w:spacing w:val="58"/>
        </w:rPr>
        <w:t xml:space="preserve"> </w:t>
      </w:r>
      <w:r>
        <w:rPr>
          <w:color w:val="808080"/>
        </w:rPr>
        <w:t>jeho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činností</w:t>
      </w:r>
      <w:r>
        <w:rPr>
          <w:color w:val="808080"/>
          <w:spacing w:val="58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nečinností,</w:t>
      </w:r>
      <w:r>
        <w:rPr>
          <w:color w:val="808080"/>
          <w:spacing w:val="5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minimálně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výši</w:t>
      </w:r>
      <w:r>
        <w:rPr>
          <w:color w:val="808080"/>
          <w:spacing w:val="58"/>
        </w:rPr>
        <w:t xml:space="preserve"> </w:t>
      </w:r>
      <w:r>
        <w:rPr>
          <w:color w:val="808080"/>
        </w:rPr>
        <w:t>pojistného</w:t>
      </w:r>
      <w:r>
        <w:rPr>
          <w:color w:val="808080"/>
          <w:spacing w:val="57"/>
        </w:rPr>
        <w:t xml:space="preserve"> </w:t>
      </w:r>
      <w:r>
        <w:rPr>
          <w:color w:val="808080"/>
        </w:rPr>
        <w:t>plnění 1 000 000,-Kč.</w:t>
      </w:r>
    </w:p>
    <w:p w14:paraId="661E6AF7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118" w:line="278" w:lineRule="auto"/>
        <w:ind w:left="684" w:right="967" w:hanging="567"/>
        <w:jc w:val="both"/>
      </w:pPr>
      <w:r>
        <w:rPr>
          <w:color w:val="808080"/>
          <w:spacing w:val="-4"/>
        </w:rPr>
        <w:t>Doklady 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pojištění je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Poskytovatel povinen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předložit Objednateli do 7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kalendářních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dnů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 xml:space="preserve">od </w:t>
      </w:r>
      <w:r>
        <w:rPr>
          <w:color w:val="808080"/>
        </w:rPr>
        <w:t>podpisu této Smlouvy.</w:t>
      </w:r>
    </w:p>
    <w:p w14:paraId="37FA6EC8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117" w:line="276" w:lineRule="auto"/>
        <w:ind w:left="684" w:right="970" w:hanging="567"/>
        <w:jc w:val="both"/>
      </w:pPr>
      <w:r>
        <w:rPr>
          <w:color w:val="808080"/>
          <w:spacing w:val="-4"/>
        </w:rPr>
        <w:t>Při vzniku pojistné události zabezpečuje ihned po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jejím vzniku veškeré úkony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 xml:space="preserve">vůči pojistiteli </w:t>
      </w:r>
      <w:r>
        <w:rPr>
          <w:color w:val="808080"/>
          <w:spacing w:val="-2"/>
        </w:rPr>
        <w:t>Poskytovatel.</w:t>
      </w:r>
    </w:p>
    <w:p w14:paraId="1D78BB76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line="276" w:lineRule="auto"/>
        <w:ind w:left="684" w:right="975" w:hanging="567"/>
        <w:jc w:val="both"/>
      </w:pPr>
      <w:r>
        <w:rPr>
          <w:color w:val="808080"/>
          <w:spacing w:val="-2"/>
        </w:rPr>
        <w:t>Objednatel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je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povinen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poskytnout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v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souvislosti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s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pojistnou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událostí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Poskytovateli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 xml:space="preserve">veškerou </w:t>
      </w:r>
      <w:r>
        <w:rPr>
          <w:color w:val="808080"/>
        </w:rPr>
        <w:t>součinnost, která je v jeho možnostech.</w:t>
      </w:r>
    </w:p>
    <w:p w14:paraId="3BBC5850" w14:textId="77777777" w:rsidR="00742E4D" w:rsidRDefault="00742E4D">
      <w:pPr>
        <w:pStyle w:val="Zkladntext"/>
        <w:jc w:val="left"/>
        <w:rPr>
          <w:sz w:val="21"/>
        </w:rPr>
      </w:pPr>
    </w:p>
    <w:p w14:paraId="4394C29D" w14:textId="77777777" w:rsidR="00742E4D" w:rsidRDefault="00003F04">
      <w:pPr>
        <w:pStyle w:val="Nadpis3"/>
        <w:numPr>
          <w:ilvl w:val="0"/>
          <w:numId w:val="12"/>
        </w:numPr>
        <w:tabs>
          <w:tab w:val="left" w:pos="3838"/>
        </w:tabs>
        <w:ind w:left="3838"/>
        <w:jc w:val="left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místo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2"/>
        </w:rPr>
        <w:t>plnění</w:t>
      </w:r>
    </w:p>
    <w:p w14:paraId="3CFADACD" w14:textId="77777777" w:rsidR="00742E4D" w:rsidRDefault="00003F04">
      <w:pPr>
        <w:pStyle w:val="Odstavecseseznamem"/>
        <w:numPr>
          <w:ilvl w:val="1"/>
          <w:numId w:val="8"/>
        </w:numPr>
        <w:tabs>
          <w:tab w:val="left" w:pos="684"/>
        </w:tabs>
        <w:spacing w:before="189"/>
        <w:ind w:hanging="566"/>
      </w:pPr>
      <w:r>
        <w:rPr>
          <w:color w:val="808080"/>
          <w:spacing w:val="-4"/>
        </w:rPr>
        <w:t>Poskytovatel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4"/>
        </w:rPr>
        <w:t>se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4"/>
        </w:rPr>
        <w:t>zavazuje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4"/>
        </w:rPr>
        <w:t>poskytovat</w:t>
      </w:r>
      <w:r>
        <w:rPr>
          <w:color w:val="808080"/>
        </w:rPr>
        <w:t xml:space="preserve"> </w:t>
      </w:r>
      <w:r>
        <w:rPr>
          <w:color w:val="808080"/>
          <w:spacing w:val="-4"/>
        </w:rPr>
        <w:t>Služby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4"/>
        </w:rPr>
        <w:t>ode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4"/>
        </w:rPr>
        <w:t>dne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4"/>
        </w:rPr>
        <w:t>účinnosti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4"/>
        </w:rPr>
        <w:t>Smlouvy.</w:t>
      </w:r>
    </w:p>
    <w:p w14:paraId="7EA8B52C" w14:textId="77777777" w:rsidR="00742E4D" w:rsidRDefault="00003F04">
      <w:pPr>
        <w:pStyle w:val="Odstavecseseznamem"/>
        <w:numPr>
          <w:ilvl w:val="1"/>
          <w:numId w:val="8"/>
        </w:numPr>
        <w:tabs>
          <w:tab w:val="left" w:pos="684"/>
        </w:tabs>
        <w:spacing w:before="160"/>
        <w:ind w:hanging="566"/>
      </w:pPr>
      <w:r>
        <w:rPr>
          <w:color w:val="808080"/>
        </w:rPr>
        <w:t>Smlouvou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sjednaný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termín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lze</w:t>
      </w:r>
      <w:r>
        <w:rPr>
          <w:color w:val="808080"/>
          <w:spacing w:val="30"/>
        </w:rPr>
        <w:t xml:space="preserve"> </w:t>
      </w:r>
      <w:r>
        <w:rPr>
          <w:color w:val="808080"/>
        </w:rPr>
        <w:t>změnit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výslovným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2"/>
        </w:rPr>
        <w:t>předchozím</w:t>
      </w:r>
    </w:p>
    <w:p w14:paraId="293B5CDC" w14:textId="77777777" w:rsidR="00742E4D" w:rsidRDefault="00003F04">
      <w:pPr>
        <w:pStyle w:val="Zkladntext"/>
        <w:spacing w:before="37"/>
        <w:ind w:left="684"/>
      </w:pPr>
      <w:r>
        <w:rPr>
          <w:color w:val="808080"/>
          <w:spacing w:val="-4"/>
        </w:rPr>
        <w:t>souhlasem</w:t>
      </w:r>
      <w:r>
        <w:rPr>
          <w:color w:val="808080"/>
        </w:rPr>
        <w:t xml:space="preserve"> </w:t>
      </w:r>
      <w:r>
        <w:rPr>
          <w:color w:val="808080"/>
          <w:spacing w:val="-4"/>
        </w:rPr>
        <w:t>obou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4"/>
        </w:rPr>
        <w:t>Smluvních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4"/>
        </w:rPr>
        <w:t>stran.</w:t>
      </w:r>
    </w:p>
    <w:p w14:paraId="656631C5" w14:textId="77777777" w:rsidR="00742E4D" w:rsidRDefault="00003F04">
      <w:pPr>
        <w:pStyle w:val="Odstavecseseznamem"/>
        <w:numPr>
          <w:ilvl w:val="1"/>
          <w:numId w:val="8"/>
        </w:numPr>
        <w:tabs>
          <w:tab w:val="left" w:pos="682"/>
        </w:tabs>
        <w:spacing w:before="158"/>
        <w:ind w:left="682" w:hanging="564"/>
      </w:pPr>
      <w:r>
        <w:rPr>
          <w:color w:val="808080"/>
          <w:spacing w:val="-2"/>
        </w:rPr>
        <w:t>Nedohodnou-li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strany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jinak,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jsou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místem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plnění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místa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uvedená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v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Příloze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č.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5"/>
        </w:rPr>
        <w:t>2.</w:t>
      </w:r>
    </w:p>
    <w:p w14:paraId="1C904835" w14:textId="77777777" w:rsidR="00742E4D" w:rsidRDefault="00742E4D">
      <w:pPr>
        <w:pStyle w:val="Zkladntext"/>
        <w:jc w:val="left"/>
        <w:rPr>
          <w:sz w:val="24"/>
        </w:rPr>
      </w:pPr>
    </w:p>
    <w:p w14:paraId="662ED379" w14:textId="77777777" w:rsidR="00742E4D" w:rsidRDefault="00003F04">
      <w:pPr>
        <w:pStyle w:val="Nadpis3"/>
        <w:numPr>
          <w:ilvl w:val="0"/>
          <w:numId w:val="12"/>
        </w:numPr>
        <w:tabs>
          <w:tab w:val="left" w:pos="2818"/>
        </w:tabs>
        <w:spacing w:before="174"/>
        <w:ind w:left="2818"/>
        <w:jc w:val="left"/>
      </w:pPr>
      <w:r>
        <w:rPr>
          <w:color w:val="696969"/>
        </w:rPr>
        <w:t>Smluvní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pokuty,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odpovědnost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škody</w:t>
      </w:r>
    </w:p>
    <w:p w14:paraId="2D73A7F8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5"/>
        </w:tabs>
        <w:spacing w:before="190" w:line="276" w:lineRule="auto"/>
        <w:ind w:left="685" w:right="971" w:hanging="568"/>
        <w:jc w:val="both"/>
      </w:pPr>
      <w:r>
        <w:rPr>
          <w:color w:val="808080"/>
          <w:spacing w:val="-2"/>
        </w:rPr>
        <w:t>Při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nesplnění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časových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limitů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odstranění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závady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uvedených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v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2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2.1.4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písm.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 xml:space="preserve">a) </w:t>
      </w:r>
      <w:r>
        <w:rPr>
          <w:color w:val="808080"/>
        </w:rPr>
        <w:t>Smlouvy Poskytovatel zaplatí smluvní pokutu ve výši 1.000,- Kč (jedentisíc) za každou započatou hodinu překročení.</w:t>
      </w:r>
    </w:p>
    <w:p w14:paraId="48FF94DC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5"/>
        </w:tabs>
        <w:spacing w:before="120" w:line="276" w:lineRule="auto"/>
        <w:ind w:left="685" w:right="966" w:hanging="567"/>
        <w:jc w:val="both"/>
      </w:pPr>
      <w:r>
        <w:rPr>
          <w:color w:val="808080"/>
          <w:spacing w:val="-2"/>
        </w:rPr>
        <w:t>Při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nesplnění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časových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limitů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odstranění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závady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uvedených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v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2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odst.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2.1.4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písm.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 xml:space="preserve">b) </w:t>
      </w:r>
      <w:r>
        <w:rPr>
          <w:color w:val="808080"/>
        </w:rPr>
        <w:t>Smlouvy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zaplatí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pokutu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výši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1.000,-</w:t>
      </w:r>
      <w:r>
        <w:rPr>
          <w:color w:val="808080"/>
          <w:spacing w:val="21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(jedentisíc)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18"/>
        </w:rPr>
        <w:t xml:space="preserve"> </w:t>
      </w:r>
      <w:r>
        <w:rPr>
          <w:color w:val="808080"/>
        </w:rPr>
        <w:t>každý</w:t>
      </w:r>
    </w:p>
    <w:p w14:paraId="0FFE8581" w14:textId="77777777" w:rsidR="00742E4D" w:rsidRDefault="00742E4D">
      <w:pPr>
        <w:spacing w:line="276" w:lineRule="auto"/>
        <w:jc w:val="both"/>
        <w:sectPr w:rsidR="00742E4D">
          <w:pgSz w:w="11910" w:h="16840"/>
          <w:pgMar w:top="1900" w:right="440" w:bottom="800" w:left="1300" w:header="692" w:footer="618" w:gutter="0"/>
          <w:cols w:space="708"/>
        </w:sectPr>
      </w:pPr>
    </w:p>
    <w:p w14:paraId="32546794" w14:textId="77777777" w:rsidR="00742E4D" w:rsidRDefault="00003F04">
      <w:pPr>
        <w:pStyle w:val="Zkladntext"/>
        <w:spacing w:before="83"/>
        <w:ind w:left="684"/>
        <w:jc w:val="left"/>
      </w:pPr>
      <w:r>
        <w:rPr>
          <w:color w:val="808080"/>
          <w:spacing w:val="-2"/>
        </w:rPr>
        <w:lastRenderedPageBreak/>
        <w:t>započatý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den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překročení.</w:t>
      </w:r>
    </w:p>
    <w:p w14:paraId="6B1657B4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158" w:line="276" w:lineRule="auto"/>
        <w:ind w:left="684" w:right="965" w:hanging="567"/>
        <w:jc w:val="both"/>
      </w:pPr>
      <w:r>
        <w:rPr>
          <w:color w:val="808080"/>
        </w:rPr>
        <w:t>V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prodlení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úhradou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vystavených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doručených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 xml:space="preserve">faktur, </w:t>
      </w:r>
      <w:r>
        <w:rPr>
          <w:color w:val="808080"/>
          <w:spacing w:val="-2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Objednatel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povinen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uhradit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Poskytovateli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úrok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z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prodlení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nařízení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vlády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č.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 xml:space="preserve">351/2013 </w:t>
      </w:r>
      <w:r>
        <w:rPr>
          <w:color w:val="808080"/>
          <w:spacing w:val="-4"/>
        </w:rPr>
        <w:t>Sb.,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kterým se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určuje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výše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úroků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z prodlení 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nákladů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spojených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 xml:space="preserve">s uplatněním pohledávky, </w:t>
      </w:r>
      <w:r>
        <w:rPr>
          <w:color w:val="808080"/>
        </w:rPr>
        <w:t xml:space="preserve">určuje odměna likvidátora, likvidačního správce a člena orgánu právnické osoby </w:t>
      </w:r>
      <w:r>
        <w:rPr>
          <w:color w:val="808080"/>
          <w:spacing w:val="-4"/>
        </w:rPr>
        <w:t>jmenovaného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soudem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upravují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některé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otázky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>Obchodního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věstníku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veřejných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rejstříků právnických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fyzických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osob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evidence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svěřenských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fondů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evidence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údajů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 xml:space="preserve">skutečných </w:t>
      </w:r>
      <w:r>
        <w:rPr>
          <w:color w:val="808080"/>
          <w:spacing w:val="-2"/>
        </w:rPr>
        <w:t>majitelích.</w:t>
      </w:r>
    </w:p>
    <w:p w14:paraId="532F8468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121" w:line="276" w:lineRule="auto"/>
        <w:ind w:left="684" w:right="968" w:hanging="567"/>
        <w:jc w:val="both"/>
      </w:pPr>
      <w:r>
        <w:rPr>
          <w:color w:val="808080"/>
          <w:spacing w:val="-2"/>
        </w:rPr>
        <w:t>V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případě,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že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dojde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k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porušení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povinnosti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Poskytovatele,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která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zakládá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nárok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 xml:space="preserve">Objednatele </w:t>
      </w:r>
      <w:r>
        <w:rPr>
          <w:color w:val="808080"/>
          <w:spacing w:val="-4"/>
        </w:rPr>
        <w:t>k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okamžitému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odstoupení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>od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Smlouvy,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>je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Objednatel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>bez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ohledu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skutečnost,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>zda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 xml:space="preserve">využije </w:t>
      </w:r>
      <w:r>
        <w:rPr>
          <w:color w:val="808080"/>
        </w:rPr>
        <w:t>svého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práva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odstoupení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účtovat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Poskytovateli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pokutu ve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výši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500.000,-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(pětsettisíc)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jednotlivý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případ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porušení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takové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povinnosti.</w:t>
      </w:r>
    </w:p>
    <w:p w14:paraId="60F778E6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120" w:line="276" w:lineRule="auto"/>
        <w:ind w:left="684" w:right="974" w:hanging="567"/>
        <w:jc w:val="both"/>
      </w:pPr>
      <w:r>
        <w:rPr>
          <w:color w:val="808080"/>
          <w:spacing w:val="-2"/>
        </w:rPr>
        <w:t>V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případě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prodlení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z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povinností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dle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6.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odst.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6.2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je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Objednatel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oprávněn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 xml:space="preserve">účtovat </w:t>
      </w:r>
      <w:r>
        <w:rPr>
          <w:color w:val="808080"/>
        </w:rPr>
        <w:t>Poskytovateli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pokutu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výši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5.000,-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Kč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(pěttisíc)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prodlení.</w:t>
      </w:r>
    </w:p>
    <w:p w14:paraId="10E5F7B5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line="276" w:lineRule="auto"/>
        <w:ind w:left="684" w:right="968" w:hanging="567"/>
        <w:jc w:val="both"/>
      </w:pPr>
      <w:r>
        <w:rPr>
          <w:color w:val="808080"/>
        </w:rPr>
        <w:t>Za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každé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jednotlivé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porušení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týkající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mlčenlivosti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ochrany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 xml:space="preserve">důvěrných </w:t>
      </w:r>
      <w:r>
        <w:rPr>
          <w:color w:val="808080"/>
          <w:spacing w:val="-4"/>
        </w:rPr>
        <w:t>informací nebo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obchodního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tajemství,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Objednatel oprávněn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 xml:space="preserve">požadovat od Poskytovatele </w:t>
      </w:r>
      <w:r>
        <w:rPr>
          <w:color w:val="808080"/>
        </w:rPr>
        <w:t>zaplacení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pokuty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výši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100.000,-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(jednostotisíc)Kč.</w:t>
      </w:r>
    </w:p>
    <w:p w14:paraId="615CA0A9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121" w:line="276" w:lineRule="auto"/>
        <w:ind w:left="684" w:right="970" w:hanging="567"/>
        <w:jc w:val="both"/>
      </w:pPr>
      <w:r>
        <w:rPr>
          <w:color w:val="808080"/>
          <w:spacing w:val="-2"/>
        </w:rPr>
        <w:t>Uplatněním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jakékoliv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smluvní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pokuty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není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nijak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dotčeno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právo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na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náhradu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vzniklé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škody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 xml:space="preserve">a </w:t>
      </w:r>
      <w:r>
        <w:rPr>
          <w:color w:val="808080"/>
        </w:rPr>
        <w:t>ušlý zisk v celém rozsahu způsobené škody.</w:t>
      </w:r>
    </w:p>
    <w:p w14:paraId="398C5F4B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line="276" w:lineRule="auto"/>
        <w:ind w:left="684" w:right="971" w:hanging="567"/>
        <w:jc w:val="both"/>
      </w:pPr>
      <w:r>
        <w:rPr>
          <w:color w:val="7E7E7E"/>
        </w:rPr>
        <w:t>Vyúčtování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pokuty/úroků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prodlení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podle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příslušných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ustanovení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Smlouvy- penalizační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faktura,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musí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zasláno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způsobem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prokazujícím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doručení,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nejlépe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datovou zprávou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zákona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300/2008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Sb.,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 elektronických úkonech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autorizované konverzi dokumentů. Smluvní pokuta/úroky z prodlení jsou splatné ve lhůtě třiceti (30) kalendářních dnů ode dne doručení vyúčtování. Úhrada smluvní pokuty / úroků z prodlení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provádí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bankovním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převodem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účet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oprávněné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uvedený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 penalizační faktuře. Částka se považuje za zaplacenou okamžikem jejího připsání ve prospěch účtu oprávněné Smluvní strany.</w:t>
      </w:r>
    </w:p>
    <w:p w14:paraId="5930894D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120" w:line="276" w:lineRule="auto"/>
        <w:ind w:left="684" w:right="970" w:hanging="567"/>
        <w:jc w:val="both"/>
      </w:pPr>
      <w:r>
        <w:rPr>
          <w:color w:val="7E7E7E"/>
        </w:rPr>
        <w:t>Objednatel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případě</w:t>
      </w:r>
      <w:r>
        <w:rPr>
          <w:color w:val="7E7E7E"/>
          <w:spacing w:val="16"/>
        </w:rPr>
        <w:t xml:space="preserve"> </w:t>
      </w:r>
      <w:r>
        <w:rPr>
          <w:color w:val="7E7E7E"/>
        </w:rPr>
        <w:t>uplatnění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pokuty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vůči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Poskytovateli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18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19"/>
        </w:rPr>
        <w:t xml:space="preserve"> </w:t>
      </w:r>
      <w:r>
        <w:rPr>
          <w:color w:val="7E7E7E"/>
        </w:rPr>
        <w:t>Smlou</w:t>
      </w:r>
      <w:r>
        <w:rPr>
          <w:color w:val="808080"/>
        </w:rPr>
        <w:t>vy 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případě neuhrazení smluvní pokuty ze strany Poskytovatele oprávněn využít institut započtení vzájemných pohledávek.</w:t>
      </w:r>
    </w:p>
    <w:p w14:paraId="36102CA2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121" w:line="276" w:lineRule="auto"/>
        <w:ind w:left="684" w:right="974" w:hanging="567"/>
        <w:jc w:val="both"/>
      </w:pPr>
      <w:r>
        <w:rPr>
          <w:color w:val="808080"/>
        </w:rPr>
        <w:t>Smluvní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konstatují,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výše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pokuty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nepřiměřeně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vysoká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smluvní pokuta není v rozporu s dobrými mravy.</w:t>
      </w:r>
    </w:p>
    <w:p w14:paraId="258D1EA4" w14:textId="77777777" w:rsidR="00742E4D" w:rsidRDefault="00742E4D">
      <w:pPr>
        <w:pStyle w:val="Zkladntext"/>
        <w:spacing w:before="9"/>
        <w:jc w:val="left"/>
        <w:rPr>
          <w:sz w:val="20"/>
        </w:rPr>
      </w:pPr>
    </w:p>
    <w:p w14:paraId="31DD409D" w14:textId="77777777" w:rsidR="00742E4D" w:rsidRDefault="00003F04">
      <w:pPr>
        <w:pStyle w:val="Nadpis3"/>
        <w:numPr>
          <w:ilvl w:val="0"/>
          <w:numId w:val="12"/>
        </w:numPr>
        <w:tabs>
          <w:tab w:val="left" w:pos="3066"/>
        </w:tabs>
        <w:spacing w:before="1"/>
        <w:ind w:left="3066" w:hanging="452"/>
        <w:jc w:val="both"/>
      </w:pPr>
      <w:r>
        <w:rPr>
          <w:color w:val="696969"/>
        </w:rPr>
        <w:t>Oprávněné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osoby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Smluvních</w:t>
      </w:r>
      <w:r>
        <w:rPr>
          <w:color w:val="696969"/>
          <w:spacing w:val="-6"/>
        </w:rPr>
        <w:t xml:space="preserve"> </w:t>
      </w:r>
      <w:r>
        <w:rPr>
          <w:color w:val="696969"/>
          <w:spacing w:val="-4"/>
        </w:rPr>
        <w:t>stran</w:t>
      </w:r>
    </w:p>
    <w:p w14:paraId="10048202" w14:textId="77777777" w:rsidR="00742E4D" w:rsidRDefault="00003F04">
      <w:pPr>
        <w:pStyle w:val="Odstavecseseznamem"/>
        <w:numPr>
          <w:ilvl w:val="1"/>
          <w:numId w:val="7"/>
        </w:numPr>
        <w:tabs>
          <w:tab w:val="left" w:pos="682"/>
          <w:tab w:val="left" w:pos="684"/>
        </w:tabs>
        <w:spacing w:before="71" w:line="276" w:lineRule="auto"/>
        <w:ind w:right="971"/>
        <w:jc w:val="both"/>
      </w:pPr>
      <w:r>
        <w:rPr>
          <w:color w:val="808080"/>
        </w:rPr>
        <w:t>Oprávněné osoby Smluvních stran určené pro plnění předmětu této Smlouvy jsou uvedené v Příloze č. 2 této Smlouvy.</w:t>
      </w:r>
    </w:p>
    <w:p w14:paraId="17FC3855" w14:textId="77777777" w:rsidR="00742E4D" w:rsidRDefault="00003F04">
      <w:pPr>
        <w:pStyle w:val="Odstavecseseznamem"/>
        <w:numPr>
          <w:ilvl w:val="1"/>
          <w:numId w:val="7"/>
        </w:numPr>
        <w:tabs>
          <w:tab w:val="left" w:pos="682"/>
          <w:tab w:val="left" w:pos="684"/>
        </w:tabs>
        <w:spacing w:line="276" w:lineRule="auto"/>
        <w:ind w:right="971"/>
        <w:jc w:val="both"/>
      </w:pPr>
      <w:r>
        <w:rPr>
          <w:color w:val="808080"/>
        </w:rPr>
        <w:t>Smluvní strany se zavazují po dobu platnosti této Smlouvy nezměnit oprávněné osoby uvedené v Příloze č. 2 této Smlouvy bez závažných důvodů. V případě změny oprávněných osob 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Smluvní strana povinna neprodleně o této skutečnosti písemně informovat druhou Smluvní stranu. Změna oprávněných osob a/nebo jejich kontaktních údajů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účinná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dni,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němž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doručeno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oznámení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takové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změně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druhé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Smluvní</w:t>
      </w:r>
    </w:p>
    <w:p w14:paraId="4209D1CC" w14:textId="77777777" w:rsidR="00742E4D" w:rsidRDefault="00742E4D">
      <w:pPr>
        <w:spacing w:line="276" w:lineRule="auto"/>
        <w:jc w:val="both"/>
        <w:sectPr w:rsidR="00742E4D">
          <w:pgSz w:w="11910" w:h="16840"/>
          <w:pgMar w:top="1900" w:right="440" w:bottom="800" w:left="1300" w:header="692" w:footer="618" w:gutter="0"/>
          <w:cols w:space="708"/>
        </w:sectPr>
      </w:pPr>
    </w:p>
    <w:p w14:paraId="0DC24C70" w14:textId="77777777" w:rsidR="00742E4D" w:rsidRDefault="00003F04">
      <w:pPr>
        <w:pStyle w:val="Zkladntext"/>
        <w:spacing w:before="83" w:line="276" w:lineRule="auto"/>
        <w:ind w:left="684" w:right="100"/>
        <w:jc w:val="left"/>
      </w:pPr>
      <w:r>
        <w:rPr>
          <w:color w:val="808080"/>
        </w:rPr>
        <w:lastRenderedPageBreak/>
        <w:t>straně. Po dobu své nepřítomnosti je oprávněná osoba oprávněna pověřit jinou osobu disponující stejnou nebo vyšší kvalifikaci.</w:t>
      </w:r>
    </w:p>
    <w:p w14:paraId="71FB298B" w14:textId="77777777" w:rsidR="00742E4D" w:rsidRDefault="00742E4D">
      <w:pPr>
        <w:pStyle w:val="Zkladntext"/>
        <w:jc w:val="left"/>
        <w:rPr>
          <w:sz w:val="21"/>
        </w:rPr>
      </w:pPr>
    </w:p>
    <w:p w14:paraId="4B75B6ED" w14:textId="77777777" w:rsidR="00742E4D" w:rsidRDefault="00003F04">
      <w:pPr>
        <w:pStyle w:val="Nadpis3"/>
        <w:numPr>
          <w:ilvl w:val="0"/>
          <w:numId w:val="12"/>
        </w:numPr>
        <w:tabs>
          <w:tab w:val="left" w:pos="4521"/>
        </w:tabs>
        <w:spacing w:before="1"/>
        <w:ind w:left="4521" w:hanging="453"/>
        <w:jc w:val="left"/>
      </w:pPr>
      <w:r>
        <w:rPr>
          <w:color w:val="696969"/>
          <w:spacing w:val="-2"/>
        </w:rPr>
        <w:t>Záruka</w:t>
      </w:r>
    </w:p>
    <w:p w14:paraId="7DF77EA1" w14:textId="77777777" w:rsidR="00742E4D" w:rsidRDefault="00003F04">
      <w:pPr>
        <w:pStyle w:val="Odstavecseseznamem"/>
        <w:numPr>
          <w:ilvl w:val="1"/>
          <w:numId w:val="6"/>
        </w:numPr>
        <w:tabs>
          <w:tab w:val="left" w:pos="683"/>
        </w:tabs>
        <w:spacing w:before="69"/>
        <w:ind w:left="683" w:hanging="423"/>
      </w:pPr>
      <w:r>
        <w:rPr>
          <w:color w:val="808080"/>
        </w:rPr>
        <w:t>V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rámci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poskytne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Poskytovatel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níže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uvedené</w:t>
      </w:r>
      <w:r>
        <w:rPr>
          <w:color w:val="808080"/>
          <w:spacing w:val="37"/>
        </w:rPr>
        <w:t xml:space="preserve"> </w:t>
      </w:r>
      <w:r>
        <w:rPr>
          <w:color w:val="808080"/>
          <w:spacing w:val="-2"/>
        </w:rPr>
        <w:t>záruční</w:t>
      </w:r>
    </w:p>
    <w:p w14:paraId="1AC1F335" w14:textId="77777777" w:rsidR="00742E4D" w:rsidRDefault="00003F04">
      <w:pPr>
        <w:pStyle w:val="Zkladntext"/>
        <w:spacing w:before="39"/>
        <w:ind w:left="685"/>
        <w:jc w:val="left"/>
      </w:pPr>
      <w:r>
        <w:rPr>
          <w:color w:val="808080"/>
          <w:spacing w:val="-4"/>
        </w:rPr>
        <w:t>doby:</w:t>
      </w:r>
    </w:p>
    <w:p w14:paraId="1D9BF087" w14:textId="77777777" w:rsidR="00742E4D" w:rsidRDefault="00003F04">
      <w:pPr>
        <w:pStyle w:val="Odstavecseseznamem"/>
        <w:numPr>
          <w:ilvl w:val="2"/>
          <w:numId w:val="6"/>
        </w:numPr>
        <w:tabs>
          <w:tab w:val="left" w:pos="969"/>
          <w:tab w:val="left" w:pos="8031"/>
        </w:tabs>
        <w:spacing w:before="158"/>
        <w:ind w:left="969" w:hanging="282"/>
        <w:jc w:val="both"/>
      </w:pPr>
      <w:r>
        <w:rPr>
          <w:color w:val="7E7E7E"/>
        </w:rPr>
        <w:t>na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práce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spojené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odstraněním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2"/>
        </w:rPr>
        <w:t>závady</w:t>
      </w:r>
      <w:r>
        <w:rPr>
          <w:color w:val="7E7E7E"/>
        </w:rPr>
        <w:tab/>
        <w:t>6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2"/>
        </w:rPr>
        <w:t>měsíců</w:t>
      </w:r>
    </w:p>
    <w:p w14:paraId="02672E55" w14:textId="77777777" w:rsidR="00742E4D" w:rsidRDefault="00742E4D">
      <w:pPr>
        <w:pStyle w:val="Zkladntext"/>
        <w:jc w:val="left"/>
      </w:pPr>
    </w:p>
    <w:p w14:paraId="4B692AB3" w14:textId="77777777" w:rsidR="00742E4D" w:rsidRDefault="00003F04">
      <w:pPr>
        <w:pStyle w:val="Odstavecseseznamem"/>
        <w:numPr>
          <w:ilvl w:val="2"/>
          <w:numId w:val="6"/>
        </w:numPr>
        <w:tabs>
          <w:tab w:val="left" w:pos="969"/>
          <w:tab w:val="left" w:pos="7906"/>
        </w:tabs>
        <w:spacing w:before="0"/>
        <w:ind w:left="969"/>
        <w:jc w:val="both"/>
      </w:pPr>
      <w:r>
        <w:rPr>
          <w:color w:val="7E7E7E"/>
        </w:rPr>
        <w:t>na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Poskytovatelem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dodané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nové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náhradní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díly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nové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5"/>
        </w:rPr>
        <w:t>UPS</w:t>
      </w:r>
      <w:r>
        <w:rPr>
          <w:color w:val="7E7E7E"/>
        </w:rPr>
        <w:tab/>
        <w:t>36</w:t>
      </w:r>
      <w:r>
        <w:rPr>
          <w:color w:val="7E7E7E"/>
          <w:spacing w:val="-3"/>
        </w:rPr>
        <w:t xml:space="preserve"> </w:t>
      </w:r>
      <w:r>
        <w:rPr>
          <w:color w:val="7E7E7E"/>
          <w:spacing w:val="-2"/>
        </w:rPr>
        <w:t>měsíců</w:t>
      </w:r>
    </w:p>
    <w:p w14:paraId="1C97FB3C" w14:textId="77777777" w:rsidR="00742E4D" w:rsidRDefault="00003F04">
      <w:pPr>
        <w:pStyle w:val="Odstavecseseznamem"/>
        <w:numPr>
          <w:ilvl w:val="1"/>
          <w:numId w:val="6"/>
        </w:numPr>
        <w:tabs>
          <w:tab w:val="left" w:pos="683"/>
          <w:tab w:val="left" w:pos="685"/>
        </w:tabs>
        <w:spacing w:line="276" w:lineRule="auto"/>
        <w:ind w:left="685" w:right="971"/>
        <w:jc w:val="both"/>
      </w:pPr>
      <w:r>
        <w:rPr>
          <w:color w:val="808080"/>
        </w:rPr>
        <w:t>Záruční doba na provedené práce spojené 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odstraněním závady běží ode dne jejich provedení.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dodané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nové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náhradní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díly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nové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UPS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běží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záruční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doba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 xml:space="preserve">jejich </w:t>
      </w:r>
      <w:r>
        <w:rPr>
          <w:color w:val="808080"/>
          <w:spacing w:val="-2"/>
        </w:rPr>
        <w:t>dodání.</w:t>
      </w:r>
    </w:p>
    <w:p w14:paraId="0D8DEDFD" w14:textId="77777777" w:rsidR="00742E4D" w:rsidRDefault="00742E4D">
      <w:pPr>
        <w:pStyle w:val="Zkladntext"/>
        <w:jc w:val="left"/>
        <w:rPr>
          <w:sz w:val="21"/>
        </w:rPr>
      </w:pPr>
    </w:p>
    <w:p w14:paraId="18EFB770" w14:textId="77777777" w:rsidR="00742E4D" w:rsidRDefault="00003F04">
      <w:pPr>
        <w:pStyle w:val="Nadpis3"/>
        <w:numPr>
          <w:ilvl w:val="0"/>
          <w:numId w:val="12"/>
        </w:numPr>
        <w:tabs>
          <w:tab w:val="left" w:pos="1754"/>
        </w:tabs>
        <w:ind w:left="1754" w:hanging="453"/>
        <w:jc w:val="both"/>
      </w:pPr>
      <w:r>
        <w:rPr>
          <w:color w:val="696969"/>
        </w:rPr>
        <w:t>Ochrana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důvěrných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informací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zpracování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osobních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údajů</w:t>
      </w:r>
    </w:p>
    <w:p w14:paraId="3F5D03D4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72" w:line="276" w:lineRule="auto"/>
        <w:ind w:left="684" w:right="971" w:hanging="567"/>
        <w:jc w:val="both"/>
      </w:pPr>
      <w:r>
        <w:rPr>
          <w:color w:val="808080"/>
        </w:rPr>
        <w:t>Smluvní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sjednávají,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konkurenčně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významné,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určitelné,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ocenitelné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v příslušných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obchodních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kruzích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běžně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nedostupné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skutečnosti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související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Smluvními stranami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všechny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skutečnosti,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nichž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dozvědí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souvislosti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touto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Smlouvou,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které nejsou běžně dostupné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 obchodních kruzích, jsou Smluvními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stranami považovány za obchodní tajemství. Pro účely této Smlouvy jsou důvěrnými informacemi 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obchodním tajemstvím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zápisy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jednání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Smluvních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stran,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všechny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informace, které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poskytne</w:t>
      </w:r>
      <w:r>
        <w:rPr>
          <w:color w:val="808080"/>
          <w:spacing w:val="40"/>
        </w:rPr>
        <w:t xml:space="preserve">  </w:t>
      </w:r>
      <w:r>
        <w:rPr>
          <w:color w:val="808080"/>
        </w:rPr>
        <w:t>Objednatel</w:t>
      </w:r>
      <w:r>
        <w:rPr>
          <w:color w:val="808080"/>
          <w:spacing w:val="40"/>
        </w:rPr>
        <w:t xml:space="preserve">  </w:t>
      </w:r>
      <w:r>
        <w:rPr>
          <w:color w:val="808080"/>
        </w:rPr>
        <w:t>Poskytovateli,</w:t>
      </w:r>
      <w:r>
        <w:rPr>
          <w:color w:val="808080"/>
          <w:spacing w:val="40"/>
        </w:rPr>
        <w:t xml:space="preserve">  </w:t>
      </w:r>
      <w:r>
        <w:rPr>
          <w:color w:val="808080"/>
        </w:rPr>
        <w:t>ať</w:t>
      </w:r>
      <w:r>
        <w:rPr>
          <w:color w:val="808080"/>
          <w:spacing w:val="40"/>
        </w:rPr>
        <w:t xml:space="preserve">  </w:t>
      </w:r>
      <w:r>
        <w:rPr>
          <w:color w:val="808080"/>
        </w:rPr>
        <w:t>již</w:t>
      </w:r>
      <w:r>
        <w:rPr>
          <w:color w:val="808080"/>
          <w:spacing w:val="40"/>
        </w:rPr>
        <w:t xml:space="preserve">  </w:t>
      </w:r>
      <w:r>
        <w:rPr>
          <w:color w:val="808080"/>
        </w:rPr>
        <w:t>v</w:t>
      </w:r>
      <w:r>
        <w:rPr>
          <w:color w:val="808080"/>
          <w:spacing w:val="40"/>
        </w:rPr>
        <w:t xml:space="preserve">  </w:t>
      </w:r>
      <w:r>
        <w:rPr>
          <w:color w:val="808080"/>
        </w:rPr>
        <w:t>podobě</w:t>
      </w:r>
      <w:r>
        <w:rPr>
          <w:color w:val="808080"/>
          <w:spacing w:val="40"/>
        </w:rPr>
        <w:t xml:space="preserve">  </w:t>
      </w:r>
      <w:r>
        <w:rPr>
          <w:color w:val="808080"/>
        </w:rPr>
        <w:t>materializované nebo dematerializované. Smluvní strany se zavazují:</w:t>
      </w:r>
    </w:p>
    <w:p w14:paraId="6E68A212" w14:textId="77777777" w:rsidR="00742E4D" w:rsidRDefault="00003F04">
      <w:pPr>
        <w:pStyle w:val="Odstavecseseznamem"/>
        <w:numPr>
          <w:ilvl w:val="0"/>
          <w:numId w:val="5"/>
        </w:numPr>
        <w:tabs>
          <w:tab w:val="left" w:pos="1110"/>
          <w:tab w:val="left" w:pos="1112"/>
        </w:tabs>
        <w:spacing w:before="118" w:line="276" w:lineRule="auto"/>
        <w:ind w:right="972"/>
        <w:jc w:val="both"/>
      </w:pPr>
      <w:r>
        <w:rPr>
          <w:color w:val="7E7E7E"/>
        </w:rPr>
        <w:t>zachovat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obchodní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tajemství,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až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doby,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kdy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informace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povahy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 xml:space="preserve">stanou obecně známými za předpokladu, že se tak nestane porušením povinnosti </w:t>
      </w:r>
      <w:r>
        <w:rPr>
          <w:color w:val="7E7E7E"/>
          <w:spacing w:val="-2"/>
        </w:rPr>
        <w:t>mlčenlivosti;</w:t>
      </w:r>
    </w:p>
    <w:p w14:paraId="3F1E865F" w14:textId="77777777" w:rsidR="00742E4D" w:rsidRDefault="00003F04">
      <w:pPr>
        <w:pStyle w:val="Odstavecseseznamem"/>
        <w:numPr>
          <w:ilvl w:val="0"/>
          <w:numId w:val="5"/>
        </w:numPr>
        <w:tabs>
          <w:tab w:val="left" w:pos="1110"/>
          <w:tab w:val="left" w:pos="1112"/>
        </w:tabs>
        <w:spacing w:before="0" w:line="276" w:lineRule="auto"/>
        <w:ind w:right="971"/>
        <w:jc w:val="both"/>
      </w:pPr>
      <w:r>
        <w:rPr>
          <w:color w:val="7E7E7E"/>
        </w:rPr>
        <w:t>použít</w:t>
      </w:r>
      <w:r>
        <w:rPr>
          <w:color w:val="7E7E7E"/>
          <w:spacing w:val="73"/>
        </w:rPr>
        <w:t xml:space="preserve"> </w:t>
      </w:r>
      <w:r>
        <w:rPr>
          <w:color w:val="7E7E7E"/>
        </w:rPr>
        <w:t>informace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uvedené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povahy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pouze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69"/>
        </w:rPr>
        <w:t xml:space="preserve"> </w:t>
      </w:r>
      <w:r>
        <w:rPr>
          <w:color w:val="7E7E7E"/>
        </w:rPr>
        <w:t>činnosti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související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přípravou a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plněním této Smlouvy, dále tyto informace nerozšiřovat ani nereprodukovat, nezpřístupnit je jiným osobám ani je nevyužít pro sebe či pro jinou osobu;</w:t>
      </w:r>
    </w:p>
    <w:p w14:paraId="1115D1D7" w14:textId="77777777" w:rsidR="00742E4D" w:rsidRDefault="00003F04">
      <w:pPr>
        <w:pStyle w:val="Odstavecseseznamem"/>
        <w:numPr>
          <w:ilvl w:val="0"/>
          <w:numId w:val="5"/>
        </w:numPr>
        <w:tabs>
          <w:tab w:val="left" w:pos="1112"/>
        </w:tabs>
        <w:spacing w:before="1" w:line="276" w:lineRule="auto"/>
        <w:ind w:right="971"/>
        <w:jc w:val="both"/>
      </w:pPr>
      <w:r>
        <w:rPr>
          <w:color w:val="7E7E7E"/>
        </w:rPr>
        <w:t>omezit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počet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svých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zaměstnanců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styk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těmito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důvěrnými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informacemi a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přijmout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účinná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opatření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zamezení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jejich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úniku,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případně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zabezpečit,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aby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i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tyto osoby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považovaly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uvedené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informace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důvěrné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zachovávaly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nich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mlčenlivost.</w:t>
      </w:r>
    </w:p>
    <w:p w14:paraId="0D1FEB18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line="276" w:lineRule="auto"/>
        <w:ind w:left="684" w:right="973" w:hanging="567"/>
        <w:jc w:val="both"/>
      </w:pPr>
      <w:r>
        <w:rPr>
          <w:color w:val="808080"/>
        </w:rPr>
        <w:t>Pokud řádné poskytování služeb vyžaduje zpracování osobních údajů zaměstnanců Objednatele, budou osobní údaje zaměstnanců Objednatele Poskytovatelem zpracovány v rozsahu:</w:t>
      </w:r>
    </w:p>
    <w:p w14:paraId="1C8A9DDC" w14:textId="77777777" w:rsidR="00742E4D" w:rsidRDefault="00003F04">
      <w:pPr>
        <w:pStyle w:val="Odstavecseseznamem"/>
        <w:numPr>
          <w:ilvl w:val="0"/>
          <w:numId w:val="4"/>
        </w:numPr>
        <w:tabs>
          <w:tab w:val="left" w:pos="1533"/>
        </w:tabs>
        <w:spacing w:before="120"/>
        <w:ind w:left="1533" w:hanging="563"/>
        <w:jc w:val="both"/>
      </w:pPr>
      <w:r>
        <w:rPr>
          <w:color w:val="808080"/>
        </w:rPr>
        <w:t>Jméno,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příjmení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titul,</w:t>
      </w:r>
    </w:p>
    <w:p w14:paraId="0CD6C5DC" w14:textId="77777777" w:rsidR="00742E4D" w:rsidRDefault="00003F04">
      <w:pPr>
        <w:pStyle w:val="Odstavecseseznamem"/>
        <w:numPr>
          <w:ilvl w:val="0"/>
          <w:numId w:val="4"/>
        </w:numPr>
        <w:tabs>
          <w:tab w:val="left" w:pos="1533"/>
        </w:tabs>
        <w:spacing w:before="158"/>
        <w:ind w:left="1533" w:hanging="563"/>
        <w:jc w:val="both"/>
      </w:pPr>
      <w:r>
        <w:rPr>
          <w:color w:val="808080"/>
        </w:rPr>
        <w:t>E-mailová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adresa</w:t>
      </w:r>
    </w:p>
    <w:p w14:paraId="26714098" w14:textId="77777777" w:rsidR="00742E4D" w:rsidRDefault="00003F04">
      <w:pPr>
        <w:pStyle w:val="Odstavecseseznamem"/>
        <w:numPr>
          <w:ilvl w:val="0"/>
          <w:numId w:val="4"/>
        </w:numPr>
        <w:tabs>
          <w:tab w:val="left" w:pos="1533"/>
        </w:tabs>
        <w:spacing w:before="157"/>
        <w:ind w:left="1533" w:hanging="563"/>
        <w:jc w:val="both"/>
      </w:pPr>
      <w:r>
        <w:rPr>
          <w:color w:val="808080"/>
        </w:rPr>
        <w:t>Telefonní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číslo</w:t>
      </w:r>
    </w:p>
    <w:p w14:paraId="61C7DF7C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160" w:line="276" w:lineRule="auto"/>
        <w:ind w:left="684" w:right="969" w:hanging="567"/>
        <w:jc w:val="both"/>
      </w:pPr>
      <w:r>
        <w:rPr>
          <w:color w:val="808080"/>
        </w:rPr>
        <w:t>Zpracováním osobních údajů ve smyslu tohoto odstavce se rozumí zejména jejich shromažďování, ukládání na nosiče informací, používání, třídění nebo kombinování, blokování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likvidace 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využitím manuálních a automatizovaných prostředků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rozsahu nezbytném pro zajištění řádného poskytování Služeb.</w:t>
      </w:r>
    </w:p>
    <w:p w14:paraId="4BD570D6" w14:textId="77777777" w:rsidR="00742E4D" w:rsidRDefault="00742E4D">
      <w:pPr>
        <w:spacing w:line="276" w:lineRule="auto"/>
        <w:jc w:val="both"/>
        <w:sectPr w:rsidR="00742E4D">
          <w:pgSz w:w="11910" w:h="16840"/>
          <w:pgMar w:top="1900" w:right="440" w:bottom="800" w:left="1300" w:header="692" w:footer="618" w:gutter="0"/>
          <w:cols w:space="708"/>
        </w:sectPr>
      </w:pPr>
    </w:p>
    <w:p w14:paraId="5656A4F2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83" w:line="276" w:lineRule="auto"/>
        <w:ind w:left="684" w:right="971" w:hanging="567"/>
        <w:jc w:val="both"/>
      </w:pPr>
      <w:r>
        <w:rPr>
          <w:color w:val="808080"/>
        </w:rPr>
        <w:lastRenderedPageBreak/>
        <w:t>Osobní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zpracovány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Služeb.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Ukončením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Smlouvy nezanikají povinnosti Poskytovatele týkající se bezpečnosti a ochrany osobních údajů až do okamžiku jejich úplné likvidace či předání jinému zpracovateli.</w:t>
      </w:r>
    </w:p>
    <w:p w14:paraId="5502C4A2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21" w:line="276" w:lineRule="auto"/>
        <w:ind w:left="684" w:right="975" w:hanging="566"/>
        <w:jc w:val="both"/>
      </w:pPr>
      <w:r>
        <w:rPr>
          <w:color w:val="808080"/>
        </w:rPr>
        <w:t>Smluvní strany se dohodly, že cena za zpracování osobních údajů na základě této Smlouvy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již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zahrnuta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celkové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ceně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4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4.1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přičemž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Poskytovatel nemá nárok na náhradu nákladů spojených s plněním této povinnosti.</w:t>
      </w:r>
    </w:p>
    <w:p w14:paraId="663E6A31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1"/>
          <w:tab w:val="left" w:pos="684"/>
        </w:tabs>
        <w:spacing w:before="118" w:line="278" w:lineRule="auto"/>
        <w:ind w:left="684" w:right="975" w:hanging="567"/>
        <w:jc w:val="both"/>
      </w:pPr>
      <w:r>
        <w:rPr>
          <w:color w:val="808080"/>
        </w:rPr>
        <w:t>Objednatel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prohlašuje,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tyto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údaje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aktuální,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přesné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pravdivé,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jakož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to,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tyto údaje budou odpovídat stanovenému účelu zpracování.</w:t>
      </w:r>
    </w:p>
    <w:p w14:paraId="037CD6DC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4"/>
          <w:tab w:val="left" w:pos="743"/>
        </w:tabs>
        <w:spacing w:before="117" w:line="276" w:lineRule="auto"/>
        <w:ind w:left="684" w:right="973" w:hanging="567"/>
        <w:jc w:val="both"/>
      </w:pPr>
      <w:r>
        <w:rPr>
          <w:rFonts w:ascii="Times New Roman" w:hAnsi="Times New Roman"/>
          <w:color w:val="00AFEF"/>
        </w:rPr>
        <w:tab/>
      </w:r>
      <w:r>
        <w:rPr>
          <w:color w:val="808080"/>
        </w:rPr>
        <w:t>Objednatel je povinen přijmout vhodná opatření na to, aby poskytl subjektům údajů stručným, transparentním, srozumitelným a snadno přístupným způsobem za použití jasných a jednoduchých jazykových prostředků veškeré informace a učinil veškerá sdělení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požadovaná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Nařízením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Evropského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parlamentu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Rady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(EU)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2016/679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dne</w:t>
      </w:r>
    </w:p>
    <w:p w14:paraId="674B6F77" w14:textId="77777777" w:rsidR="00742E4D" w:rsidRDefault="00003F04">
      <w:pPr>
        <w:pStyle w:val="Zkladntext"/>
        <w:spacing w:line="276" w:lineRule="auto"/>
        <w:ind w:left="684" w:right="973"/>
      </w:pPr>
      <w:r>
        <w:rPr>
          <w:color w:val="808080"/>
        </w:rPr>
        <w:t>27. dubna 2016, obecného nařízení o ochraně osobních údajů (dále jen „Nařízení“) ve spojení se zákonem o zpracování osobních údajů.</w:t>
      </w:r>
    </w:p>
    <w:p w14:paraId="54001540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</w:tabs>
        <w:ind w:left="682" w:hanging="564"/>
        <w:jc w:val="both"/>
      </w:pPr>
      <w:r>
        <w:rPr>
          <w:color w:val="808080"/>
        </w:rPr>
        <w:t>Poskytovatel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povinen:</w:t>
      </w:r>
    </w:p>
    <w:p w14:paraId="223C1D1B" w14:textId="77777777" w:rsidR="00742E4D" w:rsidRDefault="00003F04">
      <w:pPr>
        <w:pStyle w:val="Odstavecseseznamem"/>
        <w:numPr>
          <w:ilvl w:val="0"/>
          <w:numId w:val="3"/>
        </w:numPr>
        <w:tabs>
          <w:tab w:val="left" w:pos="1249"/>
        </w:tabs>
        <w:spacing w:before="157"/>
        <w:ind w:left="1249" w:hanging="423"/>
        <w:jc w:val="both"/>
      </w:pPr>
      <w:r>
        <w:rPr>
          <w:color w:val="7E7E7E"/>
        </w:rPr>
        <w:t>zpracovávat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osobní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údaje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pouze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základě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doložených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pokynů</w:t>
      </w:r>
      <w:r>
        <w:rPr>
          <w:color w:val="7E7E7E"/>
          <w:spacing w:val="-8"/>
        </w:rPr>
        <w:t xml:space="preserve"> </w:t>
      </w:r>
      <w:r>
        <w:rPr>
          <w:color w:val="7E7E7E"/>
          <w:spacing w:val="-2"/>
        </w:rPr>
        <w:t>Objednatele;</w:t>
      </w:r>
    </w:p>
    <w:p w14:paraId="77355B03" w14:textId="77777777" w:rsidR="00742E4D" w:rsidRDefault="00003F04">
      <w:pPr>
        <w:pStyle w:val="Odstavecseseznamem"/>
        <w:numPr>
          <w:ilvl w:val="0"/>
          <w:numId w:val="3"/>
        </w:numPr>
        <w:tabs>
          <w:tab w:val="left" w:pos="1248"/>
          <w:tab w:val="left" w:pos="1250"/>
        </w:tabs>
        <w:spacing w:before="160" w:line="276" w:lineRule="auto"/>
        <w:ind w:right="973"/>
        <w:jc w:val="both"/>
      </w:pPr>
      <w:r>
        <w:rPr>
          <w:color w:val="7E7E7E"/>
        </w:rPr>
        <w:t>zohledňovat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povahu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zpracování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osobních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údajů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být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Objednateli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nápomocen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pro splnění povinnosti Objednatele reagovat na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žádosti o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výkon práv subjektu údajů, jakož i pro splnění dalších povinností ve smyslu Nařízení;</w:t>
      </w:r>
    </w:p>
    <w:p w14:paraId="54F189DC" w14:textId="77777777" w:rsidR="00742E4D" w:rsidRDefault="00003F04">
      <w:pPr>
        <w:pStyle w:val="Odstavecseseznamem"/>
        <w:numPr>
          <w:ilvl w:val="0"/>
          <w:numId w:val="3"/>
        </w:numPr>
        <w:tabs>
          <w:tab w:val="left" w:pos="1250"/>
        </w:tabs>
        <w:ind w:hanging="424"/>
        <w:jc w:val="both"/>
      </w:pPr>
      <w:r>
        <w:rPr>
          <w:color w:val="7E7E7E"/>
        </w:rPr>
        <w:t>zajistit,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jeho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zaměstnanci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zpracovávat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osobní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údaje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pouze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6"/>
        </w:rPr>
        <w:t xml:space="preserve"> </w:t>
      </w:r>
      <w:r>
        <w:rPr>
          <w:color w:val="7E7E7E"/>
          <w:spacing w:val="-2"/>
        </w:rPr>
        <w:t>podmínek</w:t>
      </w:r>
    </w:p>
    <w:p w14:paraId="51429BDB" w14:textId="77777777" w:rsidR="00742E4D" w:rsidRDefault="00003F04">
      <w:pPr>
        <w:pStyle w:val="Zkladntext"/>
        <w:spacing w:before="37"/>
        <w:ind w:left="1251"/>
      </w:pPr>
      <w:r>
        <w:rPr>
          <w:color w:val="7E7E7E"/>
        </w:rPr>
        <w:t>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rozsahu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Poskytovatelem</w:t>
      </w:r>
      <w:r>
        <w:rPr>
          <w:color w:val="7E7E7E"/>
          <w:spacing w:val="-1"/>
        </w:rPr>
        <w:t xml:space="preserve"> </w:t>
      </w:r>
      <w:r>
        <w:rPr>
          <w:color w:val="7E7E7E"/>
          <w:spacing w:val="-2"/>
        </w:rPr>
        <w:t>stanoveném;</w:t>
      </w:r>
    </w:p>
    <w:p w14:paraId="0361FFB9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</w:tabs>
        <w:spacing w:before="40"/>
        <w:ind w:left="682" w:hanging="564"/>
        <w:jc w:val="both"/>
      </w:pPr>
      <w:r>
        <w:rPr>
          <w:color w:val="808080"/>
        </w:rPr>
        <w:t>Poskytovatel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povinnosti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oprávněn:</w:t>
      </w:r>
    </w:p>
    <w:p w14:paraId="619C038B" w14:textId="77777777" w:rsidR="00742E4D" w:rsidRDefault="00003F04">
      <w:pPr>
        <w:pStyle w:val="Zkladntext"/>
        <w:spacing w:before="157" w:line="276" w:lineRule="auto"/>
        <w:ind w:left="1251" w:right="975" w:hanging="425"/>
      </w:pPr>
      <w:r>
        <w:rPr>
          <w:color w:val="00AFEF"/>
        </w:rPr>
        <w:t>a)</w:t>
      </w:r>
      <w:r>
        <w:rPr>
          <w:color w:val="00AFEF"/>
          <w:spacing w:val="80"/>
          <w:w w:val="150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rozsahu nezbytném pro plnění předmětu Smlouvy zapojit do zpracování i další případné zpracovatele, jen 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 xml:space="preserve">výslovným předchozím písemným souhlasem </w:t>
      </w:r>
      <w:r>
        <w:rPr>
          <w:color w:val="7E7E7E"/>
          <w:spacing w:val="-2"/>
        </w:rPr>
        <w:t>Objednatele.</w:t>
      </w:r>
    </w:p>
    <w:p w14:paraId="3940D333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823"/>
        </w:tabs>
        <w:spacing w:before="1"/>
        <w:ind w:left="823" w:hanging="705"/>
        <w:jc w:val="both"/>
      </w:pPr>
      <w:r>
        <w:rPr>
          <w:color w:val="808080"/>
        </w:rPr>
        <w:t>Smluvní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jsou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při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zpracování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povinny:</w:t>
      </w:r>
    </w:p>
    <w:p w14:paraId="06F30DFE" w14:textId="77777777" w:rsidR="00742E4D" w:rsidRDefault="00003F04">
      <w:pPr>
        <w:pStyle w:val="Odstavecseseznamem"/>
        <w:numPr>
          <w:ilvl w:val="0"/>
          <w:numId w:val="2"/>
        </w:numPr>
        <w:tabs>
          <w:tab w:val="left" w:pos="1249"/>
          <w:tab w:val="left" w:pos="1251"/>
        </w:tabs>
        <w:spacing w:before="158" w:line="276" w:lineRule="auto"/>
        <w:ind w:right="972"/>
        <w:jc w:val="both"/>
      </w:pPr>
      <w:r>
        <w:rPr>
          <w:color w:val="7E7E7E"/>
        </w:rPr>
        <w:t>zavést technická, organizační, personální a jiná vhodná opatření ve smyslu Nařízení, aby zajistily a byly schopny kdykoliv doložit, že zpracování osobních údajů je prováděno v souladu s Nařízením a zákonem o zpracování osobních údajů tak, aby nemohlo dojít k neoprávněnému nebo nahodilému přístupu k osobním údajům a k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datovým nosičům, které tyto údaje obsahují, k jejich změně, zničení či ztrátě, neoprávněným přenosům, k jejich jinému neoprávněnému zpracování, jakož i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k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jinému zneužití, a tato opatření podle potřeby průběžné revidovat a aktualizovat;</w:t>
      </w:r>
    </w:p>
    <w:p w14:paraId="356C812C" w14:textId="77777777" w:rsidR="00742E4D" w:rsidRDefault="00003F04">
      <w:pPr>
        <w:pStyle w:val="Odstavecseseznamem"/>
        <w:numPr>
          <w:ilvl w:val="0"/>
          <w:numId w:val="2"/>
        </w:numPr>
        <w:tabs>
          <w:tab w:val="left" w:pos="1249"/>
          <w:tab w:val="left" w:pos="1251"/>
        </w:tabs>
        <w:spacing w:before="120" w:line="276" w:lineRule="auto"/>
        <w:ind w:right="973" w:hanging="567"/>
        <w:jc w:val="both"/>
      </w:pPr>
      <w:r>
        <w:rPr>
          <w:color w:val="7E7E7E"/>
        </w:rPr>
        <w:t>vést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průběžné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revidovat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aktualizovat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záznamy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zpracování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osobních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údajů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ve smyslu Nařízení;</w:t>
      </w:r>
    </w:p>
    <w:p w14:paraId="1EA43BCB" w14:textId="77777777" w:rsidR="00742E4D" w:rsidRDefault="00003F04">
      <w:pPr>
        <w:pStyle w:val="Odstavecseseznamem"/>
        <w:numPr>
          <w:ilvl w:val="0"/>
          <w:numId w:val="2"/>
        </w:numPr>
        <w:tabs>
          <w:tab w:val="left" w:pos="1249"/>
          <w:tab w:val="left" w:pos="1251"/>
        </w:tabs>
        <w:spacing w:line="276" w:lineRule="auto"/>
        <w:ind w:right="972" w:hanging="567"/>
        <w:jc w:val="both"/>
      </w:pPr>
      <w:r>
        <w:rPr>
          <w:color w:val="7E7E7E"/>
        </w:rPr>
        <w:t>řádně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včas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ohlašovat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případná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porušení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zabezpečení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Osobních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údajů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Úřadu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pro ochranu osobních údajů a spolupracovat s tímto úřadem v nezbytném rozsahu;</w:t>
      </w:r>
    </w:p>
    <w:p w14:paraId="1D96A72D" w14:textId="77777777" w:rsidR="00742E4D" w:rsidRDefault="00003F04">
      <w:pPr>
        <w:pStyle w:val="Odstavecseseznamem"/>
        <w:numPr>
          <w:ilvl w:val="0"/>
          <w:numId w:val="2"/>
        </w:numPr>
        <w:tabs>
          <w:tab w:val="left" w:pos="1251"/>
        </w:tabs>
        <w:spacing w:line="276" w:lineRule="auto"/>
        <w:ind w:right="973" w:hanging="566"/>
        <w:jc w:val="both"/>
      </w:pPr>
      <w:r>
        <w:rPr>
          <w:color w:val="7E7E7E"/>
        </w:rPr>
        <w:t>navzájem se informovat o všech okolnostech významných pro plnění dle tohoto článku a smlouvy např. změna sídla, právní formy, změna bankovního spojení, zrušení registrace k DPH;</w:t>
      </w:r>
    </w:p>
    <w:p w14:paraId="37982750" w14:textId="77777777" w:rsidR="00742E4D" w:rsidRDefault="00742E4D">
      <w:pPr>
        <w:spacing w:line="276" w:lineRule="auto"/>
        <w:jc w:val="both"/>
        <w:sectPr w:rsidR="00742E4D">
          <w:pgSz w:w="11910" w:h="16840"/>
          <w:pgMar w:top="1900" w:right="440" w:bottom="800" w:left="1300" w:header="692" w:footer="618" w:gutter="0"/>
          <w:cols w:space="708"/>
        </w:sectPr>
      </w:pPr>
    </w:p>
    <w:p w14:paraId="63290A37" w14:textId="77777777" w:rsidR="00742E4D" w:rsidRDefault="00003F04">
      <w:pPr>
        <w:pStyle w:val="Odstavecseseznamem"/>
        <w:numPr>
          <w:ilvl w:val="0"/>
          <w:numId w:val="2"/>
        </w:numPr>
        <w:tabs>
          <w:tab w:val="left" w:pos="1249"/>
          <w:tab w:val="left" w:pos="1251"/>
        </w:tabs>
        <w:spacing w:before="83" w:line="276" w:lineRule="auto"/>
        <w:ind w:right="972" w:hanging="567"/>
        <w:jc w:val="both"/>
      </w:pPr>
      <w:r>
        <w:rPr>
          <w:color w:val="7E7E7E"/>
        </w:rPr>
        <w:lastRenderedPageBreak/>
        <w:t>zachovávat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mlčenlivost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osobních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údajích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bezpečnostních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opatřeních,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 xml:space="preserve">jejichž zveřejnění by ohrozilo zabezpečení osobních údajů, a to i po skončení této </w:t>
      </w:r>
      <w:r>
        <w:rPr>
          <w:color w:val="7E7E7E"/>
          <w:spacing w:val="-2"/>
        </w:rPr>
        <w:t>Smlouvy;</w:t>
      </w:r>
    </w:p>
    <w:p w14:paraId="3879DE3C" w14:textId="77777777" w:rsidR="00742E4D" w:rsidRDefault="00003F04">
      <w:pPr>
        <w:pStyle w:val="Odstavecseseznamem"/>
        <w:numPr>
          <w:ilvl w:val="0"/>
          <w:numId w:val="2"/>
        </w:numPr>
        <w:tabs>
          <w:tab w:val="left" w:pos="1249"/>
          <w:tab w:val="left" w:pos="1251"/>
        </w:tabs>
        <w:spacing w:before="121" w:line="276" w:lineRule="auto"/>
        <w:ind w:right="972" w:hanging="567"/>
        <w:jc w:val="both"/>
      </w:pPr>
      <w:r>
        <w:rPr>
          <w:color w:val="7E7E7E"/>
        </w:rPr>
        <w:t>postupovat v souladu s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dalšími požadavky Nařízení a zákona o zpracování osobních údajů, zejména dodržovat obecné zásady zpracování osobních údajů, plnit své informační povinnosti, nepředávat osobní údaje třetím osobám bez potřebného oprávnění, respektovat práva subjektů údajů a poskytovat 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této souvislosti nezbytnou součinnost.</w:t>
      </w:r>
    </w:p>
    <w:p w14:paraId="364F801C" w14:textId="77777777" w:rsidR="00742E4D" w:rsidRDefault="00742E4D">
      <w:pPr>
        <w:pStyle w:val="Zkladntext"/>
        <w:spacing w:before="10"/>
        <w:jc w:val="left"/>
        <w:rPr>
          <w:sz w:val="20"/>
        </w:rPr>
      </w:pPr>
    </w:p>
    <w:p w14:paraId="22F2839F" w14:textId="77777777" w:rsidR="00742E4D" w:rsidRDefault="00003F04">
      <w:pPr>
        <w:pStyle w:val="Nadpis3"/>
        <w:numPr>
          <w:ilvl w:val="0"/>
          <w:numId w:val="12"/>
        </w:numPr>
        <w:tabs>
          <w:tab w:val="left" w:pos="3936"/>
        </w:tabs>
        <w:ind w:left="3936" w:hanging="453"/>
        <w:jc w:val="both"/>
      </w:pPr>
      <w:r>
        <w:rPr>
          <w:color w:val="696969"/>
        </w:rPr>
        <w:t>Nemožnost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2"/>
        </w:rPr>
        <w:t>plnění</w:t>
      </w:r>
    </w:p>
    <w:p w14:paraId="4CB02F3F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72" w:line="312" w:lineRule="auto"/>
        <w:ind w:left="684" w:right="958" w:hanging="566"/>
        <w:jc w:val="both"/>
      </w:pPr>
      <w:r>
        <w:rPr>
          <w:color w:val="696969"/>
        </w:rPr>
        <w:t>Jestliže vznikne na straně Poskytovatele nemožnost plnění ve smyslu § 2006 občanského zákoníku, písemně uvědomí bez zbytečného odkladu o této skutečnosti a její příčině Objednatele. Pokud není jinak stanoveno písemně objednatelem, bude Poskytovatel pokračovat v realizaci svých závazků vyplývajících ze smluvního vztahu v rozsahu svých nejlepších možností a schopností a bude hledat alternativní prostředky pro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realizaci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té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části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plnění,</w:t>
      </w:r>
      <w:r>
        <w:rPr>
          <w:color w:val="696969"/>
          <w:spacing w:val="-12"/>
        </w:rPr>
        <w:t xml:space="preserve"> </w:t>
      </w:r>
      <w:r>
        <w:rPr>
          <w:color w:val="696969"/>
        </w:rPr>
        <w:t>kde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není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možné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plnit.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Pokud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by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podmínky</w:t>
      </w:r>
      <w:r>
        <w:rPr>
          <w:color w:val="696969"/>
          <w:spacing w:val="-13"/>
        </w:rPr>
        <w:t xml:space="preserve"> </w:t>
      </w:r>
      <w:r>
        <w:rPr>
          <w:color w:val="696969"/>
        </w:rPr>
        <w:t>nemožnosti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plnění trvaly déle než 90 kalendářních dní, je Objednatel oprávněn od Smlouvy odstoupit.</w:t>
      </w:r>
    </w:p>
    <w:p w14:paraId="1E115E7A" w14:textId="77777777" w:rsidR="00742E4D" w:rsidRDefault="00742E4D">
      <w:pPr>
        <w:pStyle w:val="Zkladntext"/>
        <w:spacing w:before="10"/>
        <w:jc w:val="left"/>
        <w:rPr>
          <w:sz w:val="20"/>
        </w:rPr>
      </w:pPr>
    </w:p>
    <w:p w14:paraId="1B6238F4" w14:textId="77777777" w:rsidR="00742E4D" w:rsidRDefault="00003F04">
      <w:pPr>
        <w:pStyle w:val="Nadpis3"/>
        <w:numPr>
          <w:ilvl w:val="0"/>
          <w:numId w:val="12"/>
        </w:numPr>
        <w:tabs>
          <w:tab w:val="left" w:pos="3789"/>
        </w:tabs>
        <w:ind w:left="3789" w:hanging="453"/>
        <w:jc w:val="both"/>
      </w:pPr>
      <w:r>
        <w:rPr>
          <w:color w:val="696969"/>
        </w:rPr>
        <w:t>Doba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-2"/>
        </w:rPr>
        <w:t xml:space="preserve"> Smlouvy</w:t>
      </w:r>
    </w:p>
    <w:p w14:paraId="222F98D2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15" w:line="276" w:lineRule="auto"/>
        <w:ind w:left="684" w:right="970" w:hanging="567"/>
        <w:jc w:val="both"/>
      </w:pPr>
      <w:r>
        <w:rPr>
          <w:color w:val="808080"/>
        </w:rPr>
        <w:t>Tato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nabývá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platnosti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dnem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podpisu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oběma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smluvními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stranami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účinnosti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 splnění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zákonné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vyplývající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ustanovení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§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6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340/2015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Sb.,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 zvláštních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podmínkách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účinnosti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některých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registru smluv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smluv)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uzavírá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určitou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24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měsíců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účinnosti této Smlouvy.</w:t>
      </w:r>
    </w:p>
    <w:p w14:paraId="17068243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line="276" w:lineRule="auto"/>
        <w:ind w:left="684" w:right="970" w:hanging="567"/>
        <w:jc w:val="both"/>
      </w:pPr>
      <w:r>
        <w:rPr>
          <w:color w:val="808080"/>
        </w:rPr>
        <w:t xml:space="preserve">Objednatel se zavazuje, že povinnost zveřejnění Smlouvy v registru smluv uvedenou v </w:t>
      </w:r>
      <w:r>
        <w:rPr>
          <w:color w:val="808080"/>
          <w:spacing w:val="-4"/>
        </w:rPr>
        <w:t>odst.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tohoto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článku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Smlouvy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splní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neprodleně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po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podpisu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této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Smlouvy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oběma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 xml:space="preserve">Smluvními </w:t>
      </w:r>
      <w:r>
        <w:rPr>
          <w:color w:val="808080"/>
          <w:spacing w:val="-2"/>
        </w:rPr>
        <w:t>stranami.</w:t>
      </w:r>
    </w:p>
    <w:p w14:paraId="6FC0133D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21" w:line="276" w:lineRule="auto"/>
        <w:ind w:left="684" w:right="970" w:hanging="567"/>
        <w:jc w:val="both"/>
      </w:pPr>
      <w:r>
        <w:rPr>
          <w:color w:val="808080"/>
        </w:rPr>
        <w:t>Účinnost této Smlouvy lze předčasně ukončit písemnou dohodou Smluvních stran, výpovědí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dále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odstoupením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důvodů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zákoně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nebo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Smlouvě,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zejména ze strany:</w:t>
      </w:r>
    </w:p>
    <w:p w14:paraId="36AEEF44" w14:textId="77777777" w:rsidR="00742E4D" w:rsidRDefault="00003F04">
      <w:pPr>
        <w:pStyle w:val="Odstavecseseznamem"/>
        <w:numPr>
          <w:ilvl w:val="0"/>
          <w:numId w:val="1"/>
        </w:numPr>
        <w:tabs>
          <w:tab w:val="left" w:pos="1533"/>
          <w:tab w:val="left" w:pos="1536"/>
        </w:tabs>
        <w:spacing w:before="121"/>
        <w:ind w:right="974" w:hanging="426"/>
        <w:jc w:val="both"/>
      </w:pPr>
      <w:r>
        <w:rPr>
          <w:color w:val="7E7E7E"/>
        </w:rPr>
        <w:t>Objednatele, pokud Poskytovatel bude déle než 24 hodin 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prodlení se lhůtou dle čl. 2 odst. 2.1.4 písm. a) Smlouvy, nebo bude opakovaně, tj. nejméně 3 x,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v prodlení se stanovenými lhůtami,</w:t>
      </w:r>
    </w:p>
    <w:p w14:paraId="701DD0F4" w14:textId="77777777" w:rsidR="00742E4D" w:rsidRDefault="00003F04">
      <w:pPr>
        <w:pStyle w:val="Odstavecseseznamem"/>
        <w:numPr>
          <w:ilvl w:val="0"/>
          <w:numId w:val="1"/>
        </w:numPr>
        <w:tabs>
          <w:tab w:val="left" w:pos="1534"/>
          <w:tab w:val="left" w:pos="1536"/>
        </w:tabs>
        <w:ind w:right="972"/>
        <w:jc w:val="both"/>
      </w:pPr>
      <w:r>
        <w:rPr>
          <w:color w:val="7E7E7E"/>
        </w:rPr>
        <w:t>Objednatele, pokud Poskytovatel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bude déle než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5 kalendářních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dnů v prodlení 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odstraněním poruch dle čl. 2 odst. 2.1.4 písm. b) Smlouvy, nebo bude opakovaně, tj. nejméně 3 x, v prodlení se stanovenými lhůtami,</w:t>
      </w:r>
    </w:p>
    <w:p w14:paraId="42E604E5" w14:textId="77777777" w:rsidR="00742E4D" w:rsidRDefault="00003F04">
      <w:pPr>
        <w:pStyle w:val="Odstavecseseznamem"/>
        <w:numPr>
          <w:ilvl w:val="0"/>
          <w:numId w:val="1"/>
        </w:numPr>
        <w:tabs>
          <w:tab w:val="left" w:pos="1537"/>
        </w:tabs>
        <w:spacing w:before="120"/>
        <w:ind w:left="1537" w:right="974"/>
        <w:jc w:val="both"/>
      </w:pPr>
      <w:r>
        <w:rPr>
          <w:color w:val="7E7E7E"/>
        </w:rPr>
        <w:t>Poskytovatele,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pokud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Objednatel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přes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písemné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upozornění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Poskytovatele déle než 20 kalendářních dnů od písemného upozornění Poskytovatele v prodlení s plněním své platební povinnosti vůči Poskytovateli.</w:t>
      </w:r>
    </w:p>
    <w:p w14:paraId="0D56A088" w14:textId="77777777" w:rsidR="00742E4D" w:rsidRDefault="00003F04">
      <w:pPr>
        <w:pStyle w:val="Odstavecseseznamem"/>
        <w:numPr>
          <w:ilvl w:val="0"/>
          <w:numId w:val="1"/>
        </w:numPr>
        <w:tabs>
          <w:tab w:val="left" w:pos="1535"/>
          <w:tab w:val="left" w:pos="1537"/>
        </w:tabs>
        <w:ind w:left="1537" w:right="973"/>
        <w:jc w:val="both"/>
      </w:pPr>
      <w:r>
        <w:rPr>
          <w:color w:val="7E7E7E"/>
        </w:rPr>
        <w:t>Objednatele, je-li Poskytovatel v likvidaci nebo vůči jeho majetku probíhá insolvenční řízení, v němž bylo vydáno rozhodnutí o úpadku nebo insolvenční návrh byl zamítnut proto, že majetek nepostačuje k úhradě nákladů insolvenčního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řízení,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byl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konkurs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zrušen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proto,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majetek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byl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zcela</w:t>
      </w:r>
    </w:p>
    <w:p w14:paraId="4F5944FE" w14:textId="77777777" w:rsidR="00742E4D" w:rsidRDefault="00742E4D">
      <w:pPr>
        <w:jc w:val="both"/>
        <w:sectPr w:rsidR="00742E4D">
          <w:pgSz w:w="11910" w:h="16840"/>
          <w:pgMar w:top="1900" w:right="440" w:bottom="800" w:left="1300" w:header="692" w:footer="618" w:gutter="0"/>
          <w:cols w:space="708"/>
        </w:sectPr>
      </w:pPr>
    </w:p>
    <w:p w14:paraId="2EB897F8" w14:textId="77777777" w:rsidR="00742E4D" w:rsidRDefault="00003F04">
      <w:pPr>
        <w:pStyle w:val="Zkladntext"/>
        <w:spacing w:before="83"/>
        <w:ind w:left="1536" w:right="973"/>
      </w:pPr>
      <w:r>
        <w:rPr>
          <w:color w:val="7E7E7E"/>
        </w:rPr>
        <w:lastRenderedPageBreak/>
        <w:t xml:space="preserve">nepostačující nebo byla zavedena nucená správa podle zvláštních právních </w:t>
      </w:r>
      <w:r>
        <w:rPr>
          <w:color w:val="7E7E7E"/>
          <w:spacing w:val="-2"/>
        </w:rPr>
        <w:t>předpisů.</w:t>
      </w:r>
    </w:p>
    <w:p w14:paraId="7AAADACF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21" w:line="276" w:lineRule="auto"/>
        <w:ind w:left="684" w:right="974" w:hanging="567"/>
        <w:jc w:val="both"/>
      </w:pPr>
      <w:r>
        <w:rPr>
          <w:color w:val="808080"/>
        </w:rPr>
        <w:t xml:space="preserve">Objednatel je oprávněn odstoupit od Smlouvy v případě významné změny kontroly nad </w:t>
      </w:r>
      <w:r>
        <w:rPr>
          <w:color w:val="808080"/>
          <w:spacing w:val="-2"/>
        </w:rPr>
        <w:t>Poskytovatelem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nebo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změny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kontroly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nad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zásadními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aktivy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využívanými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 xml:space="preserve">Poskytovatelem </w:t>
      </w:r>
      <w:r>
        <w:rPr>
          <w:color w:val="808080"/>
        </w:rPr>
        <w:t>k plnění podle Smlouvy.</w:t>
      </w:r>
    </w:p>
    <w:p w14:paraId="07992F9D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21" w:line="276" w:lineRule="auto"/>
        <w:ind w:left="684" w:right="966" w:hanging="567"/>
        <w:jc w:val="both"/>
      </w:pPr>
      <w:r>
        <w:rPr>
          <w:color w:val="808080"/>
        </w:rPr>
        <w:t>Odstoupení 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účinné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okamžiku, kdy je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doručeno písemné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prohlášení Objednatele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 odstoupení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druhé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Smluvní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straně.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případě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odstoupení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80"/>
        </w:rPr>
        <w:t xml:space="preserve"> </w:t>
      </w:r>
      <w:r>
        <w:rPr>
          <w:color w:val="808080"/>
          <w:spacing w:val="-2"/>
        </w:rPr>
        <w:t>si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Smluvní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strany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nebudou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vracet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plnění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řádně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poskytnutá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ke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dni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účinnosti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odstoupení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od Smlouvy.</w:t>
      </w:r>
    </w:p>
    <w:p w14:paraId="1AC4499E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17" w:line="276" w:lineRule="auto"/>
        <w:ind w:left="684" w:right="968" w:hanging="567"/>
        <w:jc w:val="both"/>
      </w:pPr>
      <w:r>
        <w:rPr>
          <w:color w:val="808080"/>
          <w:spacing w:val="-4"/>
        </w:rPr>
        <w:t>Kterákoliv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Smluvní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strana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je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oprávněna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>Smlouvu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vypovědět.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Výpovědní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lhůta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činí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>6</w:t>
      </w:r>
      <w:r>
        <w:rPr>
          <w:color w:val="808080"/>
        </w:rPr>
        <w:t xml:space="preserve"> </w:t>
      </w:r>
      <w:r>
        <w:rPr>
          <w:color w:val="808080"/>
          <w:spacing w:val="-4"/>
        </w:rPr>
        <w:t xml:space="preserve">měsíců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počíná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běžet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prvého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měsíce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následujícího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doručení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výpovědi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druhé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 xml:space="preserve">Smluvní </w:t>
      </w:r>
      <w:r>
        <w:rPr>
          <w:color w:val="808080"/>
          <w:spacing w:val="-2"/>
        </w:rPr>
        <w:t>straně.</w:t>
      </w:r>
    </w:p>
    <w:p w14:paraId="7748F2FC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21" w:line="276" w:lineRule="auto"/>
        <w:ind w:left="684" w:right="967" w:hanging="567"/>
        <w:jc w:val="both"/>
      </w:pPr>
      <w:r>
        <w:rPr>
          <w:color w:val="808080"/>
        </w:rPr>
        <w:t>Smluvní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sjednávají,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i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ukončení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zůstává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zachována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platnost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účinnost ustanovení čl. 11. Smlouvy týkající se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ochrany důvěrných informací, jakož i </w:t>
      </w:r>
      <w:r>
        <w:rPr>
          <w:color w:val="808080"/>
          <w:spacing w:val="-4"/>
        </w:rPr>
        <w:t>ustanovení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>smluvních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>pokutách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>náhradě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újmy,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jakož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i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další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ustanovení,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která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 xml:space="preserve">vzhledem </w:t>
      </w:r>
      <w:r>
        <w:rPr>
          <w:color w:val="808080"/>
        </w:rPr>
        <w:t>ke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své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povaze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mají přetrvat i</w:t>
      </w:r>
      <w:r>
        <w:rPr>
          <w:color w:val="808080"/>
          <w:spacing w:val="-21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21"/>
        </w:rPr>
        <w:t xml:space="preserve"> </w:t>
      </w:r>
      <w:r>
        <w:rPr>
          <w:color w:val="808080"/>
        </w:rPr>
        <w:t>zániku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1"/>
        </w:rPr>
        <w:t xml:space="preserve"> </w:t>
      </w:r>
      <w:r>
        <w:rPr>
          <w:color w:val="808080"/>
        </w:rPr>
        <w:t>Smlouvy.</w:t>
      </w:r>
    </w:p>
    <w:p w14:paraId="449E9D6A" w14:textId="77777777" w:rsidR="00742E4D" w:rsidRDefault="00742E4D">
      <w:pPr>
        <w:pStyle w:val="Zkladntext"/>
        <w:spacing w:before="11"/>
        <w:jc w:val="left"/>
        <w:rPr>
          <w:sz w:val="20"/>
        </w:rPr>
      </w:pPr>
    </w:p>
    <w:p w14:paraId="1409CCB1" w14:textId="77777777" w:rsidR="00742E4D" w:rsidRDefault="00003F04">
      <w:pPr>
        <w:pStyle w:val="Nadpis3"/>
        <w:numPr>
          <w:ilvl w:val="0"/>
          <w:numId w:val="12"/>
        </w:numPr>
        <w:tabs>
          <w:tab w:val="left" w:pos="3727"/>
        </w:tabs>
        <w:ind w:left="3727" w:hanging="453"/>
        <w:jc w:val="left"/>
      </w:pPr>
      <w:r>
        <w:rPr>
          <w:color w:val="696969"/>
        </w:rPr>
        <w:t>Závěrečná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ustanovení</w:t>
      </w:r>
    </w:p>
    <w:p w14:paraId="56FE6C54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92" w:line="276" w:lineRule="auto"/>
        <w:ind w:left="684" w:right="967" w:hanging="567"/>
        <w:jc w:val="both"/>
      </w:pPr>
      <w:r>
        <w:rPr>
          <w:color w:val="808080"/>
          <w:spacing w:val="-4"/>
        </w:rPr>
        <w:t>Vztahy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ze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Smlouvy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vyplývající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i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vztahy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Smlouvou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neupravené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řídí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právním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řádem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 xml:space="preserve">České </w:t>
      </w:r>
      <w:r>
        <w:rPr>
          <w:color w:val="808080"/>
        </w:rPr>
        <w:t>republiky,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zejména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Občanským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zákoníkem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zákonem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veřejných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zakázkách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znění pozdějších předpisů.</w:t>
      </w:r>
    </w:p>
    <w:p w14:paraId="798EBE09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18" w:line="276" w:lineRule="auto"/>
        <w:ind w:left="684" w:right="969" w:hanging="567"/>
        <w:jc w:val="both"/>
      </w:pPr>
      <w:r>
        <w:rPr>
          <w:color w:val="808080"/>
        </w:rPr>
        <w:t>Smluvní strany se zavazují vyvinout maximální úsilí k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 xml:space="preserve">odstranění vzájemných sporů, </w:t>
      </w:r>
      <w:r>
        <w:rPr>
          <w:color w:val="808080"/>
          <w:spacing w:val="-2"/>
        </w:rPr>
        <w:t>vzniklých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základě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této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Smlouvy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nebo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v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souvislosti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s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touto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Smlouvou,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k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jejich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 xml:space="preserve">vyřešení </w:t>
      </w:r>
      <w:r>
        <w:rPr>
          <w:color w:val="808080"/>
        </w:rPr>
        <w:t xml:space="preserve">zejména prostřednictvím jednání odpovědných pracovníků nebo jiných pověřených subjektů. Nedohodnou-li se na způsobu řešení vzájemného sporu, dohodly se Smluvní </w:t>
      </w:r>
      <w:r>
        <w:rPr>
          <w:color w:val="808080"/>
          <w:spacing w:val="-4"/>
        </w:rPr>
        <w:t>strany,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že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místně příslušným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soudem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řešení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případných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sporů bude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soud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>příslušný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4"/>
        </w:rPr>
        <w:t xml:space="preserve">dle </w:t>
      </w:r>
      <w:r>
        <w:rPr>
          <w:color w:val="808080"/>
        </w:rPr>
        <w:t>místa sídla Objednatele</w:t>
      </w:r>
    </w:p>
    <w:p w14:paraId="741D5235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before="122" w:line="276" w:lineRule="auto"/>
        <w:ind w:left="685" w:right="972" w:hanging="567"/>
        <w:jc w:val="both"/>
      </w:pPr>
      <w:r>
        <w:rPr>
          <w:color w:val="808080"/>
        </w:rPr>
        <w:t>Tuto Smlouvu lze měnit či doplňovat pouze písemnými vzestupně číslovanými dodatky podepsanými oběma Smluvními stranami.</w:t>
      </w:r>
    </w:p>
    <w:p w14:paraId="23E7ADAC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line="276" w:lineRule="auto"/>
        <w:ind w:left="685" w:right="970" w:hanging="567"/>
        <w:jc w:val="both"/>
      </w:pPr>
      <w:r>
        <w:rPr>
          <w:color w:val="808080"/>
        </w:rPr>
        <w:t>Změna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Poskytovatele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oprávněných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osob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možná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 xml:space="preserve">bez </w:t>
      </w:r>
      <w:r>
        <w:rPr>
          <w:color w:val="808080"/>
          <w:spacing w:val="-2"/>
        </w:rPr>
        <w:t>nutnosti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písemného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číslovaného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dodatku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pouze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písemným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oznámením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této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změny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 xml:space="preserve">druhé </w:t>
      </w:r>
      <w:r>
        <w:rPr>
          <w:color w:val="808080"/>
        </w:rPr>
        <w:t>Smluvní straně.</w:t>
      </w:r>
    </w:p>
    <w:p w14:paraId="09FE610D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3"/>
          <w:tab w:val="left" w:pos="685"/>
        </w:tabs>
        <w:spacing w:before="120" w:line="276" w:lineRule="auto"/>
        <w:ind w:left="685" w:right="965" w:hanging="567"/>
        <w:jc w:val="both"/>
      </w:pPr>
      <w:r>
        <w:rPr>
          <w:color w:val="808080"/>
          <w:spacing w:val="-2"/>
        </w:rPr>
        <w:t>Dnem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doručení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písemností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odeslaných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na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základě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této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Smlouvy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nebo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v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souvislosti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s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touto Smlouvou,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pokud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není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prokázán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jiný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den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doručení,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rozumí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poslední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den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lhůty,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ve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 xml:space="preserve">které </w:t>
      </w:r>
      <w:r>
        <w:rPr>
          <w:color w:val="808080"/>
        </w:rPr>
        <w:t>byla písemnost pro adresáta uložena u provozovatele poštovních služeb a to i tehdy, jestliže se adresát 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jejím uložení nedověděl.</w:t>
      </w:r>
    </w:p>
    <w:p w14:paraId="7EDDE0B9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21" w:line="276" w:lineRule="auto"/>
        <w:ind w:left="684" w:right="967" w:hanging="567"/>
        <w:jc w:val="both"/>
      </w:pPr>
      <w:r>
        <w:rPr>
          <w:color w:val="808080"/>
        </w:rPr>
        <w:t>Pokud kterékoli ustanovení této Smlouvy nebo jeho část je nebo se stane neplatným či nevynutitelným,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nebude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mít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neplatnost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či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nevynutitelnost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80"/>
          <w:w w:val="150"/>
        </w:rPr>
        <w:t xml:space="preserve"> </w:t>
      </w:r>
      <w:r>
        <w:rPr>
          <w:color w:val="808080"/>
        </w:rPr>
        <w:t xml:space="preserve">platnost </w:t>
      </w:r>
      <w:r>
        <w:rPr>
          <w:color w:val="808080"/>
          <w:spacing w:val="-4"/>
        </w:rPr>
        <w:t>či</w:t>
      </w:r>
      <w:r>
        <w:rPr>
          <w:color w:val="808080"/>
        </w:rPr>
        <w:t xml:space="preserve"> </w:t>
      </w:r>
      <w:r>
        <w:rPr>
          <w:color w:val="808080"/>
          <w:spacing w:val="-4"/>
        </w:rPr>
        <w:t>vynutitelnost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4"/>
        </w:rPr>
        <w:t>ostatních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ustanovení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4"/>
        </w:rPr>
        <w:t>Smlouvy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nebo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4"/>
        </w:rPr>
        <w:t>jejích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částí,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pokud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4"/>
        </w:rPr>
        <w:t>nevyplývá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4"/>
        </w:rPr>
        <w:t>přímo z obsahu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4"/>
        </w:rPr>
        <w:t>této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4"/>
        </w:rPr>
        <w:t>Smlouvy,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že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4"/>
        </w:rPr>
        <w:t>toto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4"/>
        </w:rPr>
        <w:t>ustanovení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nebo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4"/>
        </w:rPr>
        <w:t>jeho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část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nelze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4"/>
        </w:rPr>
        <w:t>oddělit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4"/>
        </w:rPr>
        <w:t>od dalšího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4"/>
        </w:rPr>
        <w:t>obsahu.</w:t>
      </w:r>
    </w:p>
    <w:p w14:paraId="21031178" w14:textId="77777777" w:rsidR="00742E4D" w:rsidRDefault="00003F04">
      <w:pPr>
        <w:pStyle w:val="Zkladntext"/>
        <w:spacing w:line="276" w:lineRule="auto"/>
        <w:ind w:left="685" w:right="973"/>
      </w:pPr>
      <w:r>
        <w:rPr>
          <w:color w:val="808080"/>
        </w:rPr>
        <w:t>V takovém případě se obě Smluvní strany zavazují neúčinné 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neplatné ustanovení nahradit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novým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ustanovením,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svým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účelem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významem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co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nejbližší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ustanovení</w:t>
      </w:r>
    </w:p>
    <w:p w14:paraId="0DC1F09A" w14:textId="77777777" w:rsidR="00742E4D" w:rsidRDefault="00742E4D">
      <w:pPr>
        <w:spacing w:line="276" w:lineRule="auto"/>
        <w:sectPr w:rsidR="00742E4D">
          <w:pgSz w:w="11910" w:h="16840"/>
          <w:pgMar w:top="1900" w:right="440" w:bottom="800" w:left="1300" w:header="692" w:footer="618" w:gutter="0"/>
          <w:cols w:space="708"/>
        </w:sectPr>
      </w:pPr>
    </w:p>
    <w:p w14:paraId="64380CC6" w14:textId="77777777" w:rsidR="00742E4D" w:rsidRDefault="00003F04">
      <w:pPr>
        <w:pStyle w:val="Zkladntext"/>
        <w:spacing w:before="83"/>
        <w:ind w:left="684"/>
        <w:jc w:val="left"/>
      </w:pPr>
      <w:r>
        <w:rPr>
          <w:color w:val="808080"/>
          <w:spacing w:val="-2"/>
        </w:rPr>
        <w:lastRenderedPageBreak/>
        <w:t>této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Smlouvy,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jež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má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být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2"/>
        </w:rPr>
        <w:t>nahrazeno.</w:t>
      </w:r>
    </w:p>
    <w:p w14:paraId="554EF70C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3"/>
        </w:tabs>
        <w:spacing w:before="158"/>
        <w:ind w:left="683" w:hanging="565"/>
        <w:jc w:val="both"/>
      </w:pPr>
      <w:r>
        <w:rPr>
          <w:color w:val="808080"/>
          <w:spacing w:val="-2"/>
        </w:rPr>
        <w:t>Smlouva</w:t>
      </w:r>
      <w:r>
        <w:rPr>
          <w:color w:val="808080"/>
          <w:spacing w:val="-14"/>
        </w:rPr>
        <w:t xml:space="preserve"> </w:t>
      </w:r>
      <w:r>
        <w:rPr>
          <w:color w:val="808080"/>
          <w:spacing w:val="-2"/>
        </w:rPr>
        <w:t>je</w:t>
      </w:r>
      <w:r>
        <w:rPr>
          <w:color w:val="808080"/>
          <w:spacing w:val="-13"/>
        </w:rPr>
        <w:t xml:space="preserve"> </w:t>
      </w:r>
      <w:r>
        <w:rPr>
          <w:color w:val="808080"/>
          <w:spacing w:val="-2"/>
        </w:rPr>
        <w:t>uzavírána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2"/>
        </w:rPr>
        <w:t>elektronicky.</w:t>
      </w:r>
    </w:p>
    <w:p w14:paraId="51686F82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2"/>
          <w:tab w:val="left" w:pos="684"/>
        </w:tabs>
        <w:spacing w:before="160" w:line="276" w:lineRule="auto"/>
        <w:ind w:left="684" w:right="972" w:hanging="567"/>
        <w:jc w:val="both"/>
      </w:pPr>
      <w:r>
        <w:rPr>
          <w:color w:val="808080"/>
        </w:rPr>
        <w:t>Smluvní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strany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prohlašují,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uzavřena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vzájemném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projednání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 projevem jejich pravé a svobodné vůle, nebyla uzavřena v</w:t>
      </w:r>
      <w:r>
        <w:rPr>
          <w:color w:val="808080"/>
          <w:spacing w:val="-14"/>
        </w:rPr>
        <w:t xml:space="preserve"> </w:t>
      </w:r>
      <w:r>
        <w:rPr>
          <w:color w:val="808080"/>
        </w:rPr>
        <w:t>tísni, ani za nápadně nevýhodných podmínek. Na důkaz svého souhlasu s obsahem této Smlouvy připojují Smluvní strany svoje podpisy.</w:t>
      </w:r>
    </w:p>
    <w:p w14:paraId="2E8ABA80" w14:textId="77777777" w:rsidR="00742E4D" w:rsidRDefault="00003F04">
      <w:pPr>
        <w:pStyle w:val="Odstavecseseznamem"/>
        <w:numPr>
          <w:ilvl w:val="1"/>
          <w:numId w:val="12"/>
        </w:numPr>
        <w:tabs>
          <w:tab w:val="left" w:pos="683"/>
        </w:tabs>
        <w:spacing w:before="117"/>
        <w:ind w:left="683" w:hanging="565"/>
        <w:jc w:val="both"/>
      </w:pPr>
      <w:r>
        <w:rPr>
          <w:color w:val="808080"/>
          <w:spacing w:val="-4"/>
        </w:rPr>
        <w:t>Nedílnou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4"/>
        </w:rPr>
        <w:t>součástí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4"/>
        </w:rPr>
        <w:t>této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4"/>
        </w:rPr>
        <w:t>Smlouvy jsou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4"/>
        </w:rPr>
        <w:t>tyto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4"/>
        </w:rPr>
        <w:t>přílohy:</w:t>
      </w:r>
    </w:p>
    <w:p w14:paraId="1B218609" w14:textId="77777777" w:rsidR="00742E4D" w:rsidRDefault="00742E4D">
      <w:pPr>
        <w:pStyle w:val="Zkladntext"/>
        <w:spacing w:before="4"/>
        <w:jc w:val="left"/>
        <w:rPr>
          <w:sz w:val="24"/>
        </w:rPr>
      </w:pPr>
    </w:p>
    <w:p w14:paraId="701FD052" w14:textId="77777777" w:rsidR="00742E4D" w:rsidRDefault="00003F04">
      <w:pPr>
        <w:ind w:left="674"/>
      </w:pPr>
      <w:r>
        <w:rPr>
          <w:b/>
          <w:color w:val="7E7E7E"/>
        </w:rPr>
        <w:t>Příloha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1:</w:t>
      </w:r>
      <w:r>
        <w:rPr>
          <w:b/>
          <w:color w:val="7E7E7E"/>
          <w:spacing w:val="-3"/>
        </w:rPr>
        <w:t xml:space="preserve"> </w:t>
      </w:r>
      <w:r>
        <w:rPr>
          <w:color w:val="7E7E7E"/>
        </w:rPr>
        <w:t xml:space="preserve">Seznam </w:t>
      </w:r>
      <w:r>
        <w:rPr>
          <w:color w:val="7E7E7E"/>
          <w:spacing w:val="-2"/>
        </w:rPr>
        <w:t>zařízení</w:t>
      </w:r>
    </w:p>
    <w:p w14:paraId="0F87DDD1" w14:textId="77777777" w:rsidR="00742E4D" w:rsidRDefault="00003F04">
      <w:pPr>
        <w:spacing w:before="126"/>
        <w:ind w:left="674"/>
      </w:pPr>
      <w:r>
        <w:rPr>
          <w:b/>
          <w:color w:val="7E7E7E"/>
        </w:rPr>
        <w:t>Příloha</w:t>
      </w:r>
      <w:r>
        <w:rPr>
          <w:b/>
          <w:color w:val="7E7E7E"/>
          <w:spacing w:val="-6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2:</w:t>
      </w:r>
      <w:r>
        <w:rPr>
          <w:b/>
          <w:color w:val="7E7E7E"/>
          <w:spacing w:val="-5"/>
        </w:rPr>
        <w:t xml:space="preserve"> </w:t>
      </w:r>
      <w:r>
        <w:rPr>
          <w:color w:val="7E7E7E"/>
        </w:rPr>
        <w:t>Seznam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oprávněných</w:t>
      </w:r>
      <w:r>
        <w:rPr>
          <w:color w:val="7E7E7E"/>
          <w:spacing w:val="-5"/>
        </w:rPr>
        <w:t xml:space="preserve"> </w:t>
      </w:r>
      <w:r>
        <w:rPr>
          <w:color w:val="7E7E7E"/>
          <w:spacing w:val="-4"/>
        </w:rPr>
        <w:t>osob</w:t>
      </w:r>
    </w:p>
    <w:p w14:paraId="6A55507F" w14:textId="77777777" w:rsidR="00742E4D" w:rsidRDefault="00003F04">
      <w:pPr>
        <w:pStyle w:val="Zkladntext"/>
        <w:spacing w:before="127"/>
        <w:ind w:left="674"/>
        <w:jc w:val="left"/>
      </w:pPr>
      <w:r>
        <w:rPr>
          <w:b/>
          <w:color w:val="7E7E7E"/>
        </w:rPr>
        <w:t>Příloha</w:t>
      </w:r>
      <w:r>
        <w:rPr>
          <w:b/>
          <w:color w:val="7E7E7E"/>
          <w:spacing w:val="-15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8"/>
        </w:rPr>
        <w:t xml:space="preserve"> </w:t>
      </w:r>
      <w:r>
        <w:rPr>
          <w:b/>
          <w:color w:val="7E7E7E"/>
        </w:rPr>
        <w:t>3:</w:t>
      </w:r>
      <w:r>
        <w:rPr>
          <w:b/>
          <w:color w:val="7E7E7E"/>
          <w:spacing w:val="-9"/>
        </w:rPr>
        <w:t xml:space="preserve"> </w:t>
      </w:r>
      <w:r>
        <w:rPr>
          <w:color w:val="7E7E7E"/>
        </w:rPr>
        <w:t>Seznam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potřebných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náhradních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dílů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nových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UPS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jednotkovými</w:t>
      </w:r>
      <w:r>
        <w:rPr>
          <w:color w:val="7E7E7E"/>
          <w:spacing w:val="-10"/>
        </w:rPr>
        <w:t xml:space="preserve"> </w:t>
      </w:r>
      <w:r>
        <w:rPr>
          <w:color w:val="7E7E7E"/>
          <w:spacing w:val="-2"/>
        </w:rPr>
        <w:t>cenami</w:t>
      </w:r>
    </w:p>
    <w:p w14:paraId="65FE1377" w14:textId="77777777" w:rsidR="00742E4D" w:rsidRDefault="00003F04">
      <w:pPr>
        <w:spacing w:before="126"/>
        <w:ind w:left="675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AC9744F" wp14:editId="2D7FC854">
                <wp:simplePos x="0" y="0"/>
                <wp:positionH relativeFrom="page">
                  <wp:posOffset>5020483</wp:posOffset>
                </wp:positionH>
                <wp:positionV relativeFrom="paragraph">
                  <wp:posOffset>1420582</wp:posOffset>
                </wp:positionV>
                <wp:extent cx="939800" cy="9334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9800" cy="933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0" h="933450">
                              <a:moveTo>
                                <a:pt x="169347" y="735750"/>
                              </a:moveTo>
                              <a:lnTo>
                                <a:pt x="101401" y="778261"/>
                              </a:lnTo>
                              <a:lnTo>
                                <a:pt x="53111" y="820267"/>
                              </a:lnTo>
                              <a:lnTo>
                                <a:pt x="21860" y="859196"/>
                              </a:lnTo>
                              <a:lnTo>
                                <a:pt x="0" y="917535"/>
                              </a:lnTo>
                              <a:lnTo>
                                <a:pt x="6024" y="929644"/>
                              </a:lnTo>
                              <a:lnTo>
                                <a:pt x="11420" y="932843"/>
                              </a:lnTo>
                              <a:lnTo>
                                <a:pt x="73708" y="932843"/>
                              </a:lnTo>
                              <a:lnTo>
                                <a:pt x="77195" y="930930"/>
                              </a:lnTo>
                              <a:lnTo>
                                <a:pt x="18178" y="930930"/>
                              </a:lnTo>
                              <a:lnTo>
                                <a:pt x="22878" y="904478"/>
                              </a:lnTo>
                              <a:lnTo>
                                <a:pt x="42457" y="867876"/>
                              </a:lnTo>
                              <a:lnTo>
                                <a:pt x="74803" y="824982"/>
                              </a:lnTo>
                              <a:lnTo>
                                <a:pt x="117804" y="779654"/>
                              </a:lnTo>
                              <a:lnTo>
                                <a:pt x="169347" y="735750"/>
                              </a:lnTo>
                              <a:close/>
                            </a:path>
                            <a:path w="939800" h="933450">
                              <a:moveTo>
                                <a:pt x="401840" y="0"/>
                              </a:moveTo>
                              <a:lnTo>
                                <a:pt x="383034" y="12557"/>
                              </a:lnTo>
                              <a:lnTo>
                                <a:pt x="373376" y="41619"/>
                              </a:lnTo>
                              <a:lnTo>
                                <a:pt x="369818" y="74268"/>
                              </a:lnTo>
                              <a:lnTo>
                                <a:pt x="369310" y="97589"/>
                              </a:lnTo>
                              <a:lnTo>
                                <a:pt x="369998" y="118683"/>
                              </a:lnTo>
                              <a:lnTo>
                                <a:pt x="374961" y="165534"/>
                              </a:lnTo>
                              <a:lnTo>
                                <a:pt x="383542" y="215421"/>
                              </a:lnTo>
                              <a:lnTo>
                                <a:pt x="395023" y="267624"/>
                              </a:lnTo>
                              <a:lnTo>
                                <a:pt x="401840" y="293726"/>
                              </a:lnTo>
                              <a:lnTo>
                                <a:pt x="399013" y="309554"/>
                              </a:lnTo>
                              <a:lnTo>
                                <a:pt x="377994" y="372071"/>
                              </a:lnTo>
                              <a:lnTo>
                                <a:pt x="360864" y="415489"/>
                              </a:lnTo>
                              <a:lnTo>
                                <a:pt x="340028" y="464832"/>
                              </a:lnTo>
                              <a:lnTo>
                                <a:pt x="316017" y="518466"/>
                              </a:lnTo>
                              <a:lnTo>
                                <a:pt x="289364" y="574754"/>
                              </a:lnTo>
                              <a:lnTo>
                                <a:pt x="260598" y="632061"/>
                              </a:lnTo>
                              <a:lnTo>
                                <a:pt x="230251" y="688752"/>
                              </a:lnTo>
                              <a:lnTo>
                                <a:pt x="198855" y="743190"/>
                              </a:lnTo>
                              <a:lnTo>
                                <a:pt x="166940" y="793740"/>
                              </a:lnTo>
                              <a:lnTo>
                                <a:pt x="135038" y="838767"/>
                              </a:lnTo>
                              <a:lnTo>
                                <a:pt x="103679" y="876635"/>
                              </a:lnTo>
                              <a:lnTo>
                                <a:pt x="73396" y="905709"/>
                              </a:lnTo>
                              <a:lnTo>
                                <a:pt x="18178" y="930930"/>
                              </a:lnTo>
                              <a:lnTo>
                                <a:pt x="77195" y="930930"/>
                              </a:lnTo>
                              <a:lnTo>
                                <a:pt x="114797" y="902322"/>
                              </a:lnTo>
                              <a:lnTo>
                                <a:pt x="146066" y="868568"/>
                              </a:lnTo>
                              <a:lnTo>
                                <a:pt x="180833" y="823633"/>
                              </a:lnTo>
                              <a:lnTo>
                                <a:pt x="219182" y="766833"/>
                              </a:lnTo>
                              <a:lnTo>
                                <a:pt x="261196" y="697480"/>
                              </a:lnTo>
                              <a:lnTo>
                                <a:pt x="269983" y="694610"/>
                              </a:lnTo>
                              <a:lnTo>
                                <a:pt x="261196" y="694610"/>
                              </a:lnTo>
                              <a:lnTo>
                                <a:pt x="298313" y="628513"/>
                              </a:lnTo>
                              <a:lnTo>
                                <a:pt x="329051" y="570365"/>
                              </a:lnTo>
                              <a:lnTo>
                                <a:pt x="354116" y="519415"/>
                              </a:lnTo>
                              <a:lnTo>
                                <a:pt x="374214" y="474913"/>
                              </a:lnTo>
                              <a:lnTo>
                                <a:pt x="390051" y="436106"/>
                              </a:lnTo>
                              <a:lnTo>
                                <a:pt x="411768" y="372575"/>
                              </a:lnTo>
                              <a:lnTo>
                                <a:pt x="419062" y="346348"/>
                              </a:lnTo>
                              <a:lnTo>
                                <a:pt x="452345" y="346348"/>
                              </a:lnTo>
                              <a:lnTo>
                                <a:pt x="447995" y="336545"/>
                              </a:lnTo>
                              <a:lnTo>
                                <a:pt x="431500" y="290856"/>
                              </a:lnTo>
                              <a:lnTo>
                                <a:pt x="438412" y="242061"/>
                              </a:lnTo>
                              <a:lnTo>
                                <a:pt x="419062" y="242061"/>
                              </a:lnTo>
                              <a:lnTo>
                                <a:pt x="408059" y="200083"/>
                              </a:lnTo>
                              <a:lnTo>
                                <a:pt x="400644" y="159540"/>
                              </a:lnTo>
                              <a:lnTo>
                                <a:pt x="396458" y="121508"/>
                              </a:lnTo>
                              <a:lnTo>
                                <a:pt x="395143" y="87065"/>
                              </a:lnTo>
                              <a:lnTo>
                                <a:pt x="395457" y="72609"/>
                              </a:lnTo>
                              <a:lnTo>
                                <a:pt x="397654" y="48196"/>
                              </a:lnTo>
                              <a:lnTo>
                                <a:pt x="403619" y="22887"/>
                              </a:lnTo>
                              <a:lnTo>
                                <a:pt x="415235" y="5740"/>
                              </a:lnTo>
                              <a:lnTo>
                                <a:pt x="438539" y="5740"/>
                              </a:lnTo>
                              <a:lnTo>
                                <a:pt x="426238" y="956"/>
                              </a:lnTo>
                              <a:lnTo>
                                <a:pt x="401840" y="0"/>
                              </a:lnTo>
                              <a:close/>
                            </a:path>
                            <a:path w="939800" h="933450">
                              <a:moveTo>
                                <a:pt x="915622" y="692696"/>
                              </a:moveTo>
                              <a:lnTo>
                                <a:pt x="906787" y="694400"/>
                              </a:lnTo>
                              <a:lnTo>
                                <a:pt x="899476" y="699154"/>
                              </a:lnTo>
                              <a:lnTo>
                                <a:pt x="894498" y="706420"/>
                              </a:lnTo>
                              <a:lnTo>
                                <a:pt x="892670" y="715607"/>
                              </a:lnTo>
                              <a:lnTo>
                                <a:pt x="894498" y="724344"/>
                              </a:lnTo>
                              <a:lnTo>
                                <a:pt x="899476" y="731325"/>
                              </a:lnTo>
                              <a:lnTo>
                                <a:pt x="906787" y="735975"/>
                              </a:lnTo>
                              <a:lnTo>
                                <a:pt x="915622" y="737664"/>
                              </a:lnTo>
                              <a:lnTo>
                                <a:pt x="925414" y="735975"/>
                              </a:lnTo>
                              <a:lnTo>
                                <a:pt x="930439" y="732880"/>
                              </a:lnTo>
                              <a:lnTo>
                                <a:pt x="906054" y="732880"/>
                              </a:lnTo>
                              <a:lnTo>
                                <a:pt x="897443" y="725226"/>
                              </a:lnTo>
                              <a:lnTo>
                                <a:pt x="915622" y="697480"/>
                              </a:lnTo>
                              <a:lnTo>
                                <a:pt x="930304" y="697480"/>
                              </a:lnTo>
                              <a:lnTo>
                                <a:pt x="925414" y="694400"/>
                              </a:lnTo>
                              <a:lnTo>
                                <a:pt x="915622" y="692696"/>
                              </a:lnTo>
                              <a:close/>
                            </a:path>
                            <a:path w="939800" h="933450">
                              <a:moveTo>
                                <a:pt x="930304" y="697480"/>
                              </a:moveTo>
                              <a:lnTo>
                                <a:pt x="915622" y="697480"/>
                              </a:lnTo>
                              <a:lnTo>
                                <a:pt x="923306" y="698840"/>
                              </a:lnTo>
                              <a:lnTo>
                                <a:pt x="929017" y="702622"/>
                              </a:lnTo>
                              <a:lnTo>
                                <a:pt x="932575" y="708378"/>
                              </a:lnTo>
                              <a:lnTo>
                                <a:pt x="933792" y="715607"/>
                              </a:lnTo>
                              <a:lnTo>
                                <a:pt x="933800" y="725226"/>
                              </a:lnTo>
                              <a:lnTo>
                                <a:pt x="927103" y="732880"/>
                              </a:lnTo>
                              <a:lnTo>
                                <a:pt x="930439" y="732880"/>
                              </a:lnTo>
                              <a:lnTo>
                                <a:pt x="932963" y="731325"/>
                              </a:lnTo>
                              <a:lnTo>
                                <a:pt x="937822" y="724344"/>
                              </a:lnTo>
                              <a:lnTo>
                                <a:pt x="939531" y="715706"/>
                              </a:lnTo>
                              <a:lnTo>
                                <a:pt x="937822" y="706420"/>
                              </a:lnTo>
                              <a:lnTo>
                                <a:pt x="932963" y="699154"/>
                              </a:lnTo>
                              <a:lnTo>
                                <a:pt x="930304" y="697480"/>
                              </a:lnTo>
                              <a:close/>
                            </a:path>
                            <a:path w="939800" h="933450">
                              <a:moveTo>
                                <a:pt x="922319" y="700350"/>
                              </a:moveTo>
                              <a:lnTo>
                                <a:pt x="907011" y="700350"/>
                              </a:lnTo>
                              <a:lnTo>
                                <a:pt x="907011" y="728096"/>
                              </a:lnTo>
                              <a:lnTo>
                                <a:pt x="911795" y="728096"/>
                              </a:lnTo>
                              <a:lnTo>
                                <a:pt x="911795" y="717572"/>
                              </a:lnTo>
                              <a:lnTo>
                                <a:pt x="923914" y="717572"/>
                              </a:lnTo>
                              <a:lnTo>
                                <a:pt x="923276" y="716615"/>
                              </a:lnTo>
                              <a:lnTo>
                                <a:pt x="920406" y="715658"/>
                              </a:lnTo>
                              <a:lnTo>
                                <a:pt x="926146" y="713745"/>
                              </a:lnTo>
                              <a:lnTo>
                                <a:pt x="911795" y="713745"/>
                              </a:lnTo>
                              <a:lnTo>
                                <a:pt x="911795" y="706091"/>
                              </a:lnTo>
                              <a:lnTo>
                                <a:pt x="925508" y="706091"/>
                              </a:lnTo>
                              <a:lnTo>
                                <a:pt x="925190" y="704177"/>
                              </a:lnTo>
                              <a:lnTo>
                                <a:pt x="922319" y="700350"/>
                              </a:lnTo>
                              <a:close/>
                            </a:path>
                            <a:path w="939800" h="933450">
                              <a:moveTo>
                                <a:pt x="923914" y="717572"/>
                              </a:moveTo>
                              <a:lnTo>
                                <a:pt x="917535" y="717572"/>
                              </a:lnTo>
                              <a:lnTo>
                                <a:pt x="919449" y="720442"/>
                              </a:lnTo>
                              <a:lnTo>
                                <a:pt x="920406" y="723312"/>
                              </a:lnTo>
                              <a:lnTo>
                                <a:pt x="921362" y="728096"/>
                              </a:lnTo>
                              <a:lnTo>
                                <a:pt x="926146" y="728096"/>
                              </a:lnTo>
                              <a:lnTo>
                                <a:pt x="925190" y="723312"/>
                              </a:lnTo>
                              <a:lnTo>
                                <a:pt x="925190" y="719485"/>
                              </a:lnTo>
                              <a:lnTo>
                                <a:pt x="923914" y="717572"/>
                              </a:lnTo>
                              <a:close/>
                            </a:path>
                            <a:path w="939800" h="933450">
                              <a:moveTo>
                                <a:pt x="925508" y="706091"/>
                              </a:moveTo>
                              <a:lnTo>
                                <a:pt x="918492" y="706091"/>
                              </a:lnTo>
                              <a:lnTo>
                                <a:pt x="920406" y="707048"/>
                              </a:lnTo>
                              <a:lnTo>
                                <a:pt x="920406" y="712788"/>
                              </a:lnTo>
                              <a:lnTo>
                                <a:pt x="917535" y="713745"/>
                              </a:lnTo>
                              <a:lnTo>
                                <a:pt x="926146" y="713745"/>
                              </a:lnTo>
                              <a:lnTo>
                                <a:pt x="926146" y="709918"/>
                              </a:lnTo>
                              <a:lnTo>
                                <a:pt x="925508" y="706091"/>
                              </a:lnTo>
                              <a:close/>
                            </a:path>
                            <a:path w="939800" h="933450">
                              <a:moveTo>
                                <a:pt x="452345" y="346348"/>
                              </a:moveTo>
                              <a:lnTo>
                                <a:pt x="419062" y="346348"/>
                              </a:lnTo>
                              <a:lnTo>
                                <a:pt x="448002" y="410077"/>
                              </a:lnTo>
                              <a:lnTo>
                                <a:pt x="478364" y="461957"/>
                              </a:lnTo>
                              <a:lnTo>
                                <a:pt x="509112" y="503377"/>
                              </a:lnTo>
                              <a:lnTo>
                                <a:pt x="539207" y="535726"/>
                              </a:lnTo>
                              <a:lnTo>
                                <a:pt x="593410" y="578841"/>
                              </a:lnTo>
                              <a:lnTo>
                                <a:pt x="615198" y="592236"/>
                              </a:lnTo>
                              <a:lnTo>
                                <a:pt x="566668" y="601321"/>
                              </a:lnTo>
                              <a:lnTo>
                                <a:pt x="516565" y="612197"/>
                              </a:lnTo>
                              <a:lnTo>
                                <a:pt x="465424" y="624897"/>
                              </a:lnTo>
                              <a:lnTo>
                                <a:pt x="413781" y="639455"/>
                              </a:lnTo>
                              <a:lnTo>
                                <a:pt x="362172" y="655904"/>
                              </a:lnTo>
                              <a:lnTo>
                                <a:pt x="311132" y="674278"/>
                              </a:lnTo>
                              <a:lnTo>
                                <a:pt x="261196" y="694610"/>
                              </a:lnTo>
                              <a:lnTo>
                                <a:pt x="269983" y="694610"/>
                              </a:lnTo>
                              <a:lnTo>
                                <a:pt x="304691" y="683272"/>
                              </a:lnTo>
                              <a:lnTo>
                                <a:pt x="350833" y="670107"/>
                              </a:lnTo>
                              <a:lnTo>
                                <a:pt x="399037" y="658041"/>
                              </a:lnTo>
                              <a:lnTo>
                                <a:pt x="448721" y="647130"/>
                              </a:lnTo>
                              <a:lnTo>
                                <a:pt x="499303" y="637430"/>
                              </a:lnTo>
                              <a:lnTo>
                                <a:pt x="550198" y="628997"/>
                              </a:lnTo>
                              <a:lnTo>
                                <a:pt x="600824" y="621886"/>
                              </a:lnTo>
                              <a:lnTo>
                                <a:pt x="650598" y="616155"/>
                              </a:lnTo>
                              <a:lnTo>
                                <a:pt x="722440" y="616155"/>
                              </a:lnTo>
                              <a:lnTo>
                                <a:pt x="707048" y="609458"/>
                              </a:lnTo>
                              <a:lnTo>
                                <a:pt x="747962" y="607194"/>
                              </a:lnTo>
                              <a:lnTo>
                                <a:pt x="797090" y="606339"/>
                              </a:lnTo>
                              <a:lnTo>
                                <a:pt x="919760" y="606339"/>
                              </a:lnTo>
                              <a:lnTo>
                                <a:pt x="895171" y="593073"/>
                              </a:lnTo>
                              <a:lnTo>
                                <a:pt x="859485" y="585539"/>
                              </a:lnTo>
                              <a:lnTo>
                                <a:pt x="664950" y="585539"/>
                              </a:lnTo>
                              <a:lnTo>
                                <a:pt x="642750" y="572832"/>
                              </a:lnTo>
                              <a:lnTo>
                                <a:pt x="599427" y="544906"/>
                              </a:lnTo>
                              <a:lnTo>
                                <a:pt x="546400" y="499107"/>
                              </a:lnTo>
                              <a:lnTo>
                                <a:pt x="517041" y="463356"/>
                              </a:lnTo>
                              <a:lnTo>
                                <a:pt x="490819" y="423726"/>
                              </a:lnTo>
                              <a:lnTo>
                                <a:pt x="467786" y="381146"/>
                              </a:lnTo>
                              <a:lnTo>
                                <a:pt x="452345" y="346348"/>
                              </a:lnTo>
                              <a:close/>
                            </a:path>
                            <a:path w="939800" h="933450">
                              <a:moveTo>
                                <a:pt x="722440" y="616155"/>
                              </a:moveTo>
                              <a:lnTo>
                                <a:pt x="650598" y="616155"/>
                              </a:lnTo>
                              <a:lnTo>
                                <a:pt x="700748" y="639385"/>
                              </a:lnTo>
                              <a:lnTo>
                                <a:pt x="750990" y="658253"/>
                              </a:lnTo>
                              <a:lnTo>
                                <a:pt x="799119" y="672298"/>
                              </a:lnTo>
                              <a:lnTo>
                                <a:pt x="842931" y="681062"/>
                              </a:lnTo>
                              <a:lnTo>
                                <a:pt x="880222" y="684085"/>
                              </a:lnTo>
                              <a:lnTo>
                                <a:pt x="899970" y="682800"/>
                              </a:lnTo>
                              <a:lnTo>
                                <a:pt x="914785" y="678823"/>
                              </a:lnTo>
                              <a:lnTo>
                                <a:pt x="924756" y="671976"/>
                              </a:lnTo>
                              <a:lnTo>
                                <a:pt x="926443" y="668777"/>
                              </a:lnTo>
                              <a:lnTo>
                                <a:pt x="900314" y="668777"/>
                              </a:lnTo>
                              <a:lnTo>
                                <a:pt x="862447" y="664486"/>
                              </a:lnTo>
                              <a:lnTo>
                                <a:pt x="815521" y="652392"/>
                              </a:lnTo>
                              <a:lnTo>
                                <a:pt x="762674" y="633661"/>
                              </a:lnTo>
                              <a:lnTo>
                                <a:pt x="722440" y="616155"/>
                              </a:lnTo>
                              <a:close/>
                            </a:path>
                            <a:path w="939800" h="933450">
                              <a:moveTo>
                                <a:pt x="929973" y="662080"/>
                              </a:moveTo>
                              <a:lnTo>
                                <a:pt x="924263" y="664337"/>
                              </a:lnTo>
                              <a:lnTo>
                                <a:pt x="917296" y="666505"/>
                              </a:lnTo>
                              <a:lnTo>
                                <a:pt x="909253" y="668134"/>
                              </a:lnTo>
                              <a:lnTo>
                                <a:pt x="900314" y="668777"/>
                              </a:lnTo>
                              <a:lnTo>
                                <a:pt x="926443" y="668777"/>
                              </a:lnTo>
                              <a:lnTo>
                                <a:pt x="929973" y="662080"/>
                              </a:lnTo>
                              <a:close/>
                            </a:path>
                            <a:path w="939800" h="933450">
                              <a:moveTo>
                                <a:pt x="919760" y="606339"/>
                              </a:moveTo>
                              <a:lnTo>
                                <a:pt x="797090" y="606339"/>
                              </a:lnTo>
                              <a:lnTo>
                                <a:pt x="847333" y="608620"/>
                              </a:lnTo>
                              <a:lnTo>
                                <a:pt x="891596" y="615765"/>
                              </a:lnTo>
                              <a:lnTo>
                                <a:pt x="922784" y="629501"/>
                              </a:lnTo>
                              <a:lnTo>
                                <a:pt x="933800" y="651555"/>
                              </a:lnTo>
                              <a:lnTo>
                                <a:pt x="936671" y="644858"/>
                              </a:lnTo>
                              <a:lnTo>
                                <a:pt x="939531" y="641997"/>
                              </a:lnTo>
                              <a:lnTo>
                                <a:pt x="939531" y="635270"/>
                              </a:lnTo>
                              <a:lnTo>
                                <a:pt x="927895" y="610728"/>
                              </a:lnTo>
                              <a:lnTo>
                                <a:pt x="919760" y="606339"/>
                              </a:lnTo>
                              <a:close/>
                            </a:path>
                            <a:path w="939800" h="933450">
                              <a:moveTo>
                                <a:pt x="779762" y="578841"/>
                              </a:moveTo>
                              <a:lnTo>
                                <a:pt x="754153" y="579484"/>
                              </a:lnTo>
                              <a:lnTo>
                                <a:pt x="726302" y="581114"/>
                              </a:lnTo>
                              <a:lnTo>
                                <a:pt x="664950" y="585539"/>
                              </a:lnTo>
                              <a:lnTo>
                                <a:pt x="859485" y="585539"/>
                              </a:lnTo>
                              <a:lnTo>
                                <a:pt x="844687" y="582414"/>
                              </a:lnTo>
                              <a:lnTo>
                                <a:pt x="779762" y="578841"/>
                              </a:lnTo>
                              <a:close/>
                            </a:path>
                            <a:path w="939800" h="933450">
                              <a:moveTo>
                                <a:pt x="447765" y="78454"/>
                              </a:moveTo>
                              <a:lnTo>
                                <a:pt x="442607" y="106708"/>
                              </a:lnTo>
                              <a:lnTo>
                                <a:pt x="436642" y="143036"/>
                              </a:lnTo>
                              <a:lnTo>
                                <a:pt x="429063" y="187974"/>
                              </a:lnTo>
                              <a:lnTo>
                                <a:pt x="419062" y="242061"/>
                              </a:lnTo>
                              <a:lnTo>
                                <a:pt x="438412" y="242061"/>
                              </a:lnTo>
                              <a:lnTo>
                                <a:pt x="439288" y="235872"/>
                              </a:lnTo>
                              <a:lnTo>
                                <a:pt x="443579" y="183220"/>
                              </a:lnTo>
                              <a:lnTo>
                                <a:pt x="445896" y="131285"/>
                              </a:lnTo>
                              <a:lnTo>
                                <a:pt x="447765" y="78454"/>
                              </a:lnTo>
                              <a:close/>
                            </a:path>
                            <a:path w="939800" h="933450">
                              <a:moveTo>
                                <a:pt x="438539" y="5740"/>
                              </a:moveTo>
                              <a:lnTo>
                                <a:pt x="415235" y="5740"/>
                              </a:lnTo>
                              <a:lnTo>
                                <a:pt x="425565" y="12258"/>
                              </a:lnTo>
                              <a:lnTo>
                                <a:pt x="435446" y="22723"/>
                              </a:lnTo>
                              <a:lnTo>
                                <a:pt x="443355" y="38569"/>
                              </a:lnTo>
                              <a:lnTo>
                                <a:pt x="447765" y="61232"/>
                              </a:lnTo>
                              <a:lnTo>
                                <a:pt x="451353" y="25832"/>
                              </a:lnTo>
                              <a:lnTo>
                                <a:pt x="443459" y="7654"/>
                              </a:lnTo>
                              <a:lnTo>
                                <a:pt x="438539" y="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F5A1F" id="Graphic 4" o:spid="_x0000_s1026" style="position:absolute;margin-left:395.3pt;margin-top:111.85pt;width:74pt;height:73.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980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bAcwoAABkwAAAOAAAAZHJzL2Uyb0RvYy54bWysWttuG8kRfQ+QfyD4HqvvF8HyIljDQYDF&#10;ZoF1sM8jirSIUBxmZizJf5/T093UOPZUDdfygzg0i8Xqupy69dufnh8Oq8dt1+/b481avhHr1fa4&#10;ae/2x083639//PC3sF71Q3O8aw7tcXuz/rLt1z+9++tf3j6drreqvW8Pd9tuBSbH/vrpdLO+H4bT&#10;9dVVv7nfPjT9m/a0PeLDXds9NAPedp+u7rrmCdwfDldKCHf11HZ3p67dbPse//s+f7h+N/Lf7bab&#10;4V+7Xb8dVoebNWQbxr/d+Pc2/b1697a5/tQ1p/v9pojR/AkpHpr9ET96ZvW+GZrV527/DauH/aZr&#10;+3Y3vNm0D1ftbrffbMcz4DRS/N9pfr9vTtvxLFBOfzqrqX89tptfH38//dYl0fvTL+3mPz00cvV0&#10;6q/Pn6Q3faF53nUPiRaCr55HLX45a3H7PKw2+M+oYxDQ9QYfRa2NHbV81VzXL28+98M/tu3IqHn8&#10;pR+yEe7qU3NfnzbPx/rYwZTJiIfRiMN6BSN26xWMeJuNeGqG9L0kXXpcPb1Icn8WJH360D5uP7Yj&#10;3ZAOIV3Uxq9XENdr68/ivtAdjl/RC2mEzPQ+KCfT7+N4laq+nkbuVkuZiYMSynmSWMngoDlIEmyU&#10;0ZHEmTBKb7UlCZ1QZmQaVXTGkLRSGlUYaxWMJom99gLxPdqZJ/Yy2kIsoq5OUbVVX7PWZJC+cmaJ&#10;lQqVWBiDR8oeRhmbjR2cD55WsTdB6GwPZWJQJGcJkUVWtPfRWUbRM15X9bA5tP02HyS58+VuDR8N&#10;Jpuy6nrOo3XQQmfJpbJQD6VA7bWG2pLVjXQy0sQuBpkN6Y1ytGk0VCKL83kbWM4xZs4SURNoT9Xe&#10;RARqElo6a3FY8ohBW6NGaiXxREe4jlao7CWIb4dYo3hPzKKi9op2QB2jkJm3FtEyPqXhdzHbEZyF&#10;Z+R2IrhMbXBKTt9GCJX1bZwJmo4FLZ2QOcws3NDRp1Qh6iKJ9cYzp1RO2GJ5p5Vg8FdpoWy2vAvB&#10;W1puGUOwGaW80TLWyKlRWV8LSjkXS4h52BKPlOWltkJnDQYN5KHDTArtfMzY451jIB4xiWwxIrGw&#10;XtChcxG4+otgWxofs9kjYkIxyjZOwDOS1Ahgy6CDDCLoCsba4ZFStpJRAq8Tb2gvfZGkdjJl20Tt&#10;YgJ9hhrIkyWB/R0gazFvnhqcS8A7FSweKd5aRVGcG1bXjq4DAGpS5lNaGRHzNG8AtizwAPTkJImi&#10;SmI0VEIHPOTwMHfSN4AKNRcpiUEcumxLbZw2dBYxVqHmzLwXUMNhS1mioT98kdI3IMGm0hZyQ/Nw&#10;WYY6GFnSCKoqBqgmp1QLqEUACmZJhEBk0JKgU0Lhl+SWNloGqAAlxpbUivyHEo/SCdKfRJ2YeAcv&#10;OBfEj5fyC6mPwSkdfaqiEmcTuGrYwP1RjIymUQB6Umb4vgKiJmIkHDp+jQ5WZ8Y8rXKqQHzknOPb&#10;8qwmlx8u/aK0Dtibjueicuc+Yq7+Q3ihFC70BomeVF5AjVEKQBfxU3S9E6JB5Tzyhnek5oJypgBx&#10;fQ4wj0MI2oxT3spoprWZyO2BsYoO9YlO0BVGBqImGkdT5FDMUKeMCkicHXsJby1McUCPnoxJTpBb&#10;lKBZQB2Q7UrwAocVU41OTrkgTaLHg+TFq9ikOtEJkirng19JMvHw1wuhGeFnQ2gacgsOqzVSZA7Q&#10;kNo02l3QBOTw9BghMFVVhGfDWxNvdOeaaYcxoPGx1El8wIF6HO0k3gvcRXlUsVmSBY57mZuj9HGV&#10;Nx/MUEMBRM8DBQZYmNpkuSXqKjrLo/A/8+YBDtapci8ATy6EfjxTKIUupziLQINSHHHWzYUXZZzl&#10;xYS+xl19zf1RnFCrIM55qFLV10KNorCUYv4yaozAPN1qRKVjRdxF1KpkOC+dYwrlqIQpwZxyFion&#10;OpidNDn0vUTPyGShiU4uo0YaiHT/D8RNtV0GiiXUqR3O1EZ6OjPHGb+qFn8Fx/2+QWcdN49JR/EX&#10;OADaI1PCAtbFLIg26YsDKK1R8tPUUpduZombY75c3WVBUGDUUY20RJIXahw4MK7IhNArmPT7/jhv&#10;0mBq6lri7S9GAiwxTeRXMa18YGJ66lx8TE9MuiCmJ9QC5TYjCRPTP2ykue56zkiTrnZJ747Ri8jV&#10;iJFCMCCDUX8dG2KuEpm5tQUelm4ccziMSskoRcuHAeoId1ivcGNaiw1SmVxbOIuhgRcJBXPGzDsB&#10;JV1fWId/mRozVc0Moy3G2+jBE845iSEYfUqD/rrshjC3RjNA6sTAW0MZpepoMCelcA4gJ5GVR0ms&#10;jegESGpsyTBTHqkxeGKqVsTEy7yOn6mh0lo+r0MZ6pA5R0kw5mYKC5RMdSqJxlUyDWsa5+vSaFss&#10;i2g/MSZ4mHuUxKBYqMVZTaL1NZdPJqZqMVMDgxhqQG31QcwZI2N5hwnT2U9kCLTHOvsyoMeGiPET&#10;rxTavSz3AuqM3aNOBHyQhkMsE2LJtZglIMeRPojRtSjZE4NpTNRJauxnfVnWLqAOmJJhH5PkBlgI&#10;T8/rsP1N6Xikxj6CkQTjBqygFlMjuio1ChBmkWMx7FEFB1ESMb2QxWqozEfhjlw0QCMpBNIpMajV&#10;3MAMA9fSqhjFLs6M8x5umnjrgKU27bFzWa1G2A+nzTknn0ubF4YQUiUKmnRYpyPmlaTjwvqAoUxt&#10;g7K0K2I8DqzN1DgF8hYF48FgqVnBE1sAuhTGLEvVOSWGIIzcQCkEaJYkoBam4RDtni8hhOFmwIKW&#10;kjsqrB3LQAY4wVwLwJCyTs2Qmj1TSmAzokvvuYA6IBGX2yiIa8NAbQC61hSBkTbKYeqUWE47XyZy&#10;2HYwC4k5n321oMB1lAggHN3WKSw0ivBzQQEjqTLzgWpQwpGHxcUYjFoK9xRPNLVAO1xlCZK5IHCZ&#10;SS90lxmtvJ7aZxLXnNovS4vBYBddFIn7Bey8H/uoYiSM2pjtEYplH4r/KqQ8unyaDCudRZwwDoB4&#10;KAk6hR1TWExGhA4tDlM+Tam1VQAxKkojDlnmYFikIkXT1DPWfDV3wZ0S4MYYR1/1NrPugt1GiSTr&#10;UcYwNRciunR8FnkaOEmp5rJK57IqKhgDLM/nRLHLSDKnlVdTO5JACocEjvD585JtTuuYUaVtWSJH&#10;2k3X8ig9YkWPVVymRqfAdKDI6SiHM3WAN9A2mnT8S/bY+qIdOTIcZjHplNjfojuiT2nQuefSRaLO&#10;ZaDIoJkoUCQxw2OKkRnzvJ75v7t1nrX+JftsjIiKY0mlGJyDBhEWWeFohekiCjWRLpenIL2j26eJ&#10;AjGoYLoQg4swBVMgMUeMTXC5GjHeH6ADgVruf1P245bv+ZoxnqcXmfv2sL/7sD8c0k3Nvvt0+/Oh&#10;Wz02uLH84cP78L7G44RsvGWdL1anK9a37d2X37rVE+6i36z7/35uuu16dfjnEZe9UfQO9aGrD7f1&#10;oRsOP7fj9fbxkmjXDx+f/2i60+qEx5v1gHvZv7b1KnlzXW9cp7OcadM3j+3fPw/tbp+uY4+yZYnK&#10;G9w/H285l7vy6YL79P1I9XKj/93/AAAA//8DAFBLAwQUAAYACAAAACEA9GvPl+IAAAALAQAADwAA&#10;AGRycy9kb3ducmV2LnhtbEyPwU7DMAyG70i8Q2QkbiyhldatNJ0mJoSEENI6OHBLG9N0a5Kqydby&#10;9pgTHG1/+v39xWa2PbvgGDrvJNwvBDB0jdedayW8H57uVsBCVE6r3juU8I0BNuX1VaFy7Se3x0sV&#10;W0YhLuRKgolxyDkPjUGrwsIP6Oj25UerIo1jy/WoJgq3PU+EWHKrOkcfjBrw0WBzqs5Wwu7teKpf&#10;PypvDp/HetptX571rKS8vZm3D8AizvEPhl99UoeSnGp/djqwXkK2FktCJSRJmgEjYp2uaFNLSDOR&#10;AS8L/r9D+QMAAP//AwBQSwECLQAUAAYACAAAACEAtoM4kv4AAADhAQAAEwAAAAAAAAAAAAAAAAAA&#10;AAAAW0NvbnRlbnRfVHlwZXNdLnhtbFBLAQItABQABgAIAAAAIQA4/SH/1gAAAJQBAAALAAAAAAAA&#10;AAAAAAAAAC8BAABfcmVscy8ucmVsc1BLAQItABQABgAIAAAAIQDeQUbAcwoAABkwAAAOAAAAAAAA&#10;AAAAAAAAAC4CAABkcnMvZTJvRG9jLnhtbFBLAQItABQABgAIAAAAIQD0a8+X4gAAAAsBAAAPAAAA&#10;AAAAAAAAAAAAAM0MAABkcnMvZG93bnJldi54bWxQSwUGAAAAAAQABADzAAAA3A0AAAAA&#10;" path="m169347,735750r-67946,42511l53111,820267,21860,859196,,917535r6024,12109l11420,932843r62288,l77195,930930r-59017,l22878,904478,42457,867876,74803,824982r43001,-45328l169347,735750xem401840,l383034,12557r-9658,29062l369818,74268r-508,23321l369998,118683r4963,46851l383542,215421r11481,52203l401840,293726r-2827,15828l377994,372071r-17130,43418l340028,464832r-24011,53634l289364,574754r-28766,57307l230251,688752r-31396,54438l166940,793740r-31902,45027l103679,876635,73396,905709,18178,930930r59017,l114797,902322r31269,-33754l180833,823633r38349,-56800l261196,697480r8787,-2870l261196,694610r37117,-66097l329051,570365r25065,-50950l374214,474913r15837,-38807l411768,372575r7294,-26227l452345,346348r-4350,-9803l431500,290856r6912,-48795l419062,242061,408059,200083r-7415,-40543l396458,121508,395143,87065r314,-14456l397654,48196r5965,-25309l415235,5740r23304,l426238,956,401840,xem915622,692696r-8835,1704l899476,699154r-4978,7266l892670,715607r1828,8737l899476,731325r7311,4650l915622,737664r9792,-1689l930439,732880r-24385,l897443,725226r18179,-27746l930304,697480r-4890,-3080l915622,692696xem930304,697480r-14682,l923306,698840r5711,3782l932575,708378r1217,7229l933800,725226r-6697,7654l930439,732880r2524,-1555l937822,724344r1709,-8638l937822,706420r-4859,-7266l930304,697480xem922319,700350r-15308,l907011,728096r4784,l911795,717572r12119,l923276,716615r-2870,-957l926146,713745r-14351,l911795,706091r13713,l925190,704177r-2871,-3827xem923914,717572r-6379,l919449,720442r957,2870l921362,728096r4784,l925190,723312r,-3827l923914,717572xem925508,706091r-7016,l920406,707048r,5740l917535,713745r8611,l926146,709918r-638,-3827xem452345,346348r-33283,l448002,410077r30362,51880l509112,503377r30095,32349l593410,578841r21788,13395l566668,601321r-50103,10876l465424,624897r-51643,14558l362172,655904r-51040,18374l261196,694610r8787,l304691,683272r46142,-13165l399037,658041r49684,-10911l499303,637430r50895,-8433l600824,621886r49774,-5731l722440,616155r-15392,-6697l747962,607194r49128,-855l919760,606339,895171,593073r-35686,-7534l664950,585539,642750,572832,599427,544906,546400,499107,517041,463356,490819,423726,467786,381146,452345,346348xem722440,616155r-71842,l700748,639385r50242,18868l799119,672298r43812,8764l880222,684085r19748,-1285l914785,678823r9971,-6847l926443,668777r-26129,l862447,664486,815521,652392,762674,633661,722440,616155xem929973,662080r-5710,2257l917296,666505r-8043,1629l900314,668777r26129,l929973,662080xem919760,606339r-122670,l847333,608620r44263,7145l922784,629501r11016,22054l936671,644858r2860,-2861l939531,635270,927895,610728r-8135,-4389xem779762,578841r-25609,643l726302,581114r-61352,4425l859485,585539r-14798,-3125l779762,578841xem447765,78454r-5158,28254l436642,143036r-7579,44938l419062,242061r19350,l439288,235872r4291,-52652l445896,131285r1869,-52831xem438539,5740r-23304,l425565,12258r9881,10465l443355,38569r4410,22663l451353,25832,443459,7654,438539,5740xe" fillcolor="#ffd8d8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7E7E7E"/>
        </w:rPr>
        <w:t>Příloha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č.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4</w:t>
      </w:r>
      <w:r>
        <w:rPr>
          <w:color w:val="7E7E7E"/>
        </w:rPr>
        <w:t>: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Předávací</w:t>
      </w:r>
      <w:r>
        <w:rPr>
          <w:color w:val="7E7E7E"/>
          <w:spacing w:val="-5"/>
        </w:rPr>
        <w:t xml:space="preserve"> </w:t>
      </w:r>
      <w:r>
        <w:rPr>
          <w:color w:val="7E7E7E"/>
          <w:spacing w:val="-2"/>
        </w:rPr>
        <w:t>protokol</w:t>
      </w:r>
    </w:p>
    <w:p w14:paraId="5F3DBBAF" w14:textId="77777777" w:rsidR="00742E4D" w:rsidRDefault="00742E4D">
      <w:pPr>
        <w:pStyle w:val="Zkladntext"/>
        <w:jc w:val="left"/>
        <w:rPr>
          <w:sz w:val="20"/>
        </w:rPr>
      </w:pPr>
    </w:p>
    <w:p w14:paraId="5E56014A" w14:textId="77777777" w:rsidR="00742E4D" w:rsidRDefault="00742E4D">
      <w:pPr>
        <w:pStyle w:val="Zkladntext"/>
        <w:jc w:val="left"/>
        <w:rPr>
          <w:sz w:val="20"/>
        </w:rPr>
      </w:pPr>
    </w:p>
    <w:p w14:paraId="247C501F" w14:textId="77777777" w:rsidR="00742E4D" w:rsidRDefault="00742E4D">
      <w:pPr>
        <w:pStyle w:val="Zkladntext"/>
        <w:jc w:val="left"/>
        <w:rPr>
          <w:sz w:val="20"/>
        </w:rPr>
      </w:pPr>
    </w:p>
    <w:p w14:paraId="501A7FBD" w14:textId="77777777" w:rsidR="00742E4D" w:rsidRDefault="00742E4D">
      <w:pPr>
        <w:pStyle w:val="Zkladntext"/>
        <w:jc w:val="left"/>
        <w:rPr>
          <w:sz w:val="20"/>
        </w:rPr>
      </w:pPr>
    </w:p>
    <w:p w14:paraId="23A364A2" w14:textId="77777777" w:rsidR="00742E4D" w:rsidRDefault="00742E4D">
      <w:pPr>
        <w:pStyle w:val="Zkladntext"/>
        <w:jc w:val="left"/>
        <w:rPr>
          <w:sz w:val="20"/>
        </w:rPr>
      </w:pPr>
    </w:p>
    <w:p w14:paraId="4E584EB4" w14:textId="77777777" w:rsidR="00742E4D" w:rsidRDefault="00742E4D">
      <w:pPr>
        <w:pStyle w:val="Zkladntext"/>
        <w:jc w:val="left"/>
        <w:rPr>
          <w:sz w:val="20"/>
        </w:rPr>
      </w:pPr>
    </w:p>
    <w:p w14:paraId="2CD01D8B" w14:textId="77777777" w:rsidR="00742E4D" w:rsidRDefault="00742E4D">
      <w:pPr>
        <w:pStyle w:val="Zkladntext"/>
        <w:jc w:val="left"/>
        <w:rPr>
          <w:sz w:val="20"/>
        </w:rPr>
      </w:pPr>
    </w:p>
    <w:p w14:paraId="470A2248" w14:textId="77777777" w:rsidR="00742E4D" w:rsidRDefault="00742E4D">
      <w:pPr>
        <w:rPr>
          <w:sz w:val="20"/>
        </w:rPr>
        <w:sectPr w:rsidR="00742E4D">
          <w:pgSz w:w="11910" w:h="16840"/>
          <w:pgMar w:top="1900" w:right="440" w:bottom="800" w:left="1300" w:header="692" w:footer="618" w:gutter="0"/>
          <w:cols w:space="708"/>
        </w:sectPr>
      </w:pPr>
    </w:p>
    <w:p w14:paraId="6AD1F441" w14:textId="77777777" w:rsidR="00742E4D" w:rsidRDefault="00742E4D">
      <w:pPr>
        <w:pStyle w:val="Zkladntext"/>
        <w:jc w:val="left"/>
        <w:rPr>
          <w:sz w:val="20"/>
        </w:rPr>
      </w:pPr>
    </w:p>
    <w:p w14:paraId="13944220" w14:textId="77777777" w:rsidR="00742E4D" w:rsidRDefault="00742E4D">
      <w:pPr>
        <w:pStyle w:val="Zkladntext"/>
        <w:spacing w:before="7"/>
        <w:jc w:val="left"/>
        <w:rPr>
          <w:sz w:val="26"/>
        </w:rPr>
      </w:pPr>
    </w:p>
    <w:p w14:paraId="39B9774E" w14:textId="77777777" w:rsidR="00742E4D" w:rsidRDefault="00003F04">
      <w:pPr>
        <w:pStyle w:val="Zkladntext"/>
        <w:ind w:left="1747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34F8E3" wp14:editId="7D3CE30B">
                <wp:extent cx="708660" cy="70358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660" cy="703580"/>
                          <a:chOff x="0" y="0"/>
                          <a:chExt cx="708660" cy="70358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708660" cy="703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" h="703580">
                                <a:moveTo>
                                  <a:pt x="127644" y="554570"/>
                                </a:moveTo>
                                <a:lnTo>
                                  <a:pt x="66019" y="594639"/>
                                </a:lnTo>
                                <a:lnTo>
                                  <a:pt x="26772" y="633356"/>
                                </a:lnTo>
                                <a:lnTo>
                                  <a:pt x="6050" y="666935"/>
                                </a:lnTo>
                                <a:lnTo>
                                  <a:pt x="0" y="691590"/>
                                </a:lnTo>
                                <a:lnTo>
                                  <a:pt x="4541" y="700717"/>
                                </a:lnTo>
                                <a:lnTo>
                                  <a:pt x="8613" y="703130"/>
                                </a:lnTo>
                                <a:lnTo>
                                  <a:pt x="56156" y="703130"/>
                                </a:lnTo>
                                <a:lnTo>
                                  <a:pt x="58142" y="701686"/>
                                </a:lnTo>
                                <a:lnTo>
                                  <a:pt x="13701" y="701686"/>
                                </a:lnTo>
                                <a:lnTo>
                                  <a:pt x="19944" y="675454"/>
                                </a:lnTo>
                                <a:lnTo>
                                  <a:pt x="43089" y="638404"/>
                                </a:lnTo>
                                <a:lnTo>
                                  <a:pt x="80025" y="596216"/>
                                </a:lnTo>
                                <a:lnTo>
                                  <a:pt x="127644" y="554570"/>
                                </a:lnTo>
                                <a:close/>
                              </a:path>
                              <a:path w="708660" h="703580">
                                <a:moveTo>
                                  <a:pt x="302886" y="0"/>
                                </a:moveTo>
                                <a:lnTo>
                                  <a:pt x="288710" y="9465"/>
                                </a:lnTo>
                                <a:lnTo>
                                  <a:pt x="281431" y="31370"/>
                                </a:lnTo>
                                <a:lnTo>
                                  <a:pt x="278749" y="55979"/>
                                </a:lnTo>
                                <a:lnTo>
                                  <a:pt x="278366" y="73558"/>
                                </a:lnTo>
                                <a:lnTo>
                                  <a:pt x="278885" y="89457"/>
                                </a:lnTo>
                                <a:lnTo>
                                  <a:pt x="285578" y="143510"/>
                                </a:lnTo>
                                <a:lnTo>
                                  <a:pt x="293276" y="182452"/>
                                </a:lnTo>
                                <a:lnTo>
                                  <a:pt x="302886" y="221395"/>
                                </a:lnTo>
                                <a:lnTo>
                                  <a:pt x="299138" y="239177"/>
                                </a:lnTo>
                                <a:lnTo>
                                  <a:pt x="272000" y="313173"/>
                                </a:lnTo>
                                <a:lnTo>
                                  <a:pt x="250508" y="363543"/>
                                </a:lnTo>
                                <a:lnTo>
                                  <a:pt x="225000" y="418931"/>
                                </a:lnTo>
                                <a:lnTo>
                                  <a:pt x="196425" y="476414"/>
                                </a:lnTo>
                                <a:lnTo>
                                  <a:pt x="165731" y="533071"/>
                                </a:lnTo>
                                <a:lnTo>
                                  <a:pt x="133868" y="585980"/>
                                </a:lnTo>
                                <a:lnTo>
                                  <a:pt x="101784" y="632218"/>
                                </a:lnTo>
                                <a:lnTo>
                                  <a:pt x="70429" y="668863"/>
                                </a:lnTo>
                                <a:lnTo>
                                  <a:pt x="40752" y="692993"/>
                                </a:lnTo>
                                <a:lnTo>
                                  <a:pt x="13701" y="701686"/>
                                </a:lnTo>
                                <a:lnTo>
                                  <a:pt x="58142" y="701686"/>
                                </a:lnTo>
                                <a:lnTo>
                                  <a:pt x="82125" y="684245"/>
                                </a:lnTo>
                                <a:lnTo>
                                  <a:pt x="115125" y="648597"/>
                                </a:lnTo>
                                <a:lnTo>
                                  <a:pt x="153326" y="596216"/>
                                </a:lnTo>
                                <a:lnTo>
                                  <a:pt x="196876" y="525723"/>
                                </a:lnTo>
                                <a:lnTo>
                                  <a:pt x="203651" y="523560"/>
                                </a:lnTo>
                                <a:lnTo>
                                  <a:pt x="196876" y="523560"/>
                                </a:lnTo>
                                <a:lnTo>
                                  <a:pt x="233084" y="458492"/>
                                </a:lnTo>
                                <a:lnTo>
                                  <a:pt x="261059" y="403741"/>
                                </a:lnTo>
                                <a:lnTo>
                                  <a:pt x="282062" y="357964"/>
                                </a:lnTo>
                                <a:lnTo>
                                  <a:pt x="297357" y="319820"/>
                                </a:lnTo>
                                <a:lnTo>
                                  <a:pt x="308204" y="287965"/>
                                </a:lnTo>
                                <a:lnTo>
                                  <a:pt x="315866" y="261059"/>
                                </a:lnTo>
                                <a:lnTo>
                                  <a:pt x="341180" y="261059"/>
                                </a:lnTo>
                                <a:lnTo>
                                  <a:pt x="325242" y="219231"/>
                                </a:lnTo>
                                <a:lnTo>
                                  <a:pt x="330451" y="182452"/>
                                </a:lnTo>
                                <a:lnTo>
                                  <a:pt x="315866" y="182452"/>
                                </a:lnTo>
                                <a:lnTo>
                                  <a:pt x="307573" y="150812"/>
                                </a:lnTo>
                                <a:lnTo>
                                  <a:pt x="301984" y="120253"/>
                                </a:lnTo>
                                <a:lnTo>
                                  <a:pt x="298829" y="91587"/>
                                </a:lnTo>
                                <a:lnTo>
                                  <a:pt x="297838" y="65625"/>
                                </a:lnTo>
                                <a:lnTo>
                                  <a:pt x="298074" y="54729"/>
                                </a:lnTo>
                                <a:lnTo>
                                  <a:pt x="299731" y="36328"/>
                                </a:lnTo>
                                <a:lnTo>
                                  <a:pt x="304227" y="17251"/>
                                </a:lnTo>
                                <a:lnTo>
                                  <a:pt x="312982" y="4326"/>
                                </a:lnTo>
                                <a:lnTo>
                                  <a:pt x="330547" y="4326"/>
                                </a:lnTo>
                                <a:lnTo>
                                  <a:pt x="321275" y="721"/>
                                </a:lnTo>
                                <a:lnTo>
                                  <a:pt x="302886" y="0"/>
                                </a:lnTo>
                                <a:close/>
                              </a:path>
                              <a:path w="708660" h="703580">
                                <a:moveTo>
                                  <a:pt x="700965" y="522118"/>
                                </a:moveTo>
                                <a:lnTo>
                                  <a:pt x="680772" y="522118"/>
                                </a:lnTo>
                                <a:lnTo>
                                  <a:pt x="672842" y="529327"/>
                                </a:lnTo>
                                <a:lnTo>
                                  <a:pt x="672842" y="548803"/>
                                </a:lnTo>
                                <a:lnTo>
                                  <a:pt x="680772" y="556012"/>
                                </a:lnTo>
                                <a:lnTo>
                                  <a:pt x="700965" y="556012"/>
                                </a:lnTo>
                                <a:lnTo>
                                  <a:pt x="704570" y="552406"/>
                                </a:lnTo>
                                <a:lnTo>
                                  <a:pt x="682936" y="552406"/>
                                </a:lnTo>
                                <a:lnTo>
                                  <a:pt x="676445" y="546637"/>
                                </a:lnTo>
                                <a:lnTo>
                                  <a:pt x="676445" y="531493"/>
                                </a:lnTo>
                                <a:lnTo>
                                  <a:pt x="682936" y="525723"/>
                                </a:lnTo>
                                <a:lnTo>
                                  <a:pt x="704570" y="525723"/>
                                </a:lnTo>
                                <a:lnTo>
                                  <a:pt x="700965" y="522118"/>
                                </a:lnTo>
                                <a:close/>
                              </a:path>
                              <a:path w="708660" h="703580">
                                <a:moveTo>
                                  <a:pt x="704570" y="525723"/>
                                </a:moveTo>
                                <a:lnTo>
                                  <a:pt x="698801" y="525723"/>
                                </a:lnTo>
                                <a:lnTo>
                                  <a:pt x="703849" y="531493"/>
                                </a:lnTo>
                                <a:lnTo>
                                  <a:pt x="703849" y="546637"/>
                                </a:lnTo>
                                <a:lnTo>
                                  <a:pt x="698801" y="552406"/>
                                </a:lnTo>
                                <a:lnTo>
                                  <a:pt x="704570" y="552406"/>
                                </a:lnTo>
                                <a:lnTo>
                                  <a:pt x="708174" y="548803"/>
                                </a:lnTo>
                                <a:lnTo>
                                  <a:pt x="708174" y="529327"/>
                                </a:lnTo>
                                <a:lnTo>
                                  <a:pt x="704570" y="525723"/>
                                </a:lnTo>
                                <a:close/>
                              </a:path>
                              <a:path w="708660" h="703580">
                                <a:moveTo>
                                  <a:pt x="695195" y="527887"/>
                                </a:moveTo>
                                <a:lnTo>
                                  <a:pt x="683657" y="527887"/>
                                </a:lnTo>
                                <a:lnTo>
                                  <a:pt x="683657" y="548800"/>
                                </a:lnTo>
                                <a:lnTo>
                                  <a:pt x="687263" y="548800"/>
                                </a:lnTo>
                                <a:lnTo>
                                  <a:pt x="687263" y="540868"/>
                                </a:lnTo>
                                <a:lnTo>
                                  <a:pt x="696397" y="540868"/>
                                </a:lnTo>
                                <a:lnTo>
                                  <a:pt x="695916" y="540146"/>
                                </a:lnTo>
                                <a:lnTo>
                                  <a:pt x="693753" y="539425"/>
                                </a:lnTo>
                                <a:lnTo>
                                  <a:pt x="698080" y="537983"/>
                                </a:lnTo>
                                <a:lnTo>
                                  <a:pt x="687263" y="537983"/>
                                </a:lnTo>
                                <a:lnTo>
                                  <a:pt x="687263" y="532214"/>
                                </a:lnTo>
                                <a:lnTo>
                                  <a:pt x="697599" y="532214"/>
                                </a:lnTo>
                                <a:lnTo>
                                  <a:pt x="697359" y="530771"/>
                                </a:lnTo>
                                <a:lnTo>
                                  <a:pt x="695195" y="527887"/>
                                </a:lnTo>
                                <a:close/>
                              </a:path>
                              <a:path w="708660" h="703580">
                                <a:moveTo>
                                  <a:pt x="696397" y="540868"/>
                                </a:moveTo>
                                <a:lnTo>
                                  <a:pt x="691590" y="540868"/>
                                </a:lnTo>
                                <a:lnTo>
                                  <a:pt x="693032" y="543031"/>
                                </a:lnTo>
                                <a:lnTo>
                                  <a:pt x="693753" y="545195"/>
                                </a:lnTo>
                                <a:lnTo>
                                  <a:pt x="694474" y="548800"/>
                                </a:lnTo>
                                <a:lnTo>
                                  <a:pt x="698080" y="548800"/>
                                </a:lnTo>
                                <a:lnTo>
                                  <a:pt x="697359" y="545195"/>
                                </a:lnTo>
                                <a:lnTo>
                                  <a:pt x="697359" y="542310"/>
                                </a:lnTo>
                                <a:lnTo>
                                  <a:pt x="696397" y="540868"/>
                                </a:lnTo>
                                <a:close/>
                              </a:path>
                              <a:path w="708660" h="703580">
                                <a:moveTo>
                                  <a:pt x="697599" y="532214"/>
                                </a:moveTo>
                                <a:lnTo>
                                  <a:pt x="692311" y="532214"/>
                                </a:lnTo>
                                <a:lnTo>
                                  <a:pt x="693753" y="532935"/>
                                </a:lnTo>
                                <a:lnTo>
                                  <a:pt x="693753" y="537262"/>
                                </a:lnTo>
                                <a:lnTo>
                                  <a:pt x="691590" y="537983"/>
                                </a:lnTo>
                                <a:lnTo>
                                  <a:pt x="698080" y="537983"/>
                                </a:lnTo>
                                <a:lnTo>
                                  <a:pt x="698080" y="535098"/>
                                </a:lnTo>
                                <a:lnTo>
                                  <a:pt x="697599" y="532214"/>
                                </a:lnTo>
                                <a:close/>
                              </a:path>
                              <a:path w="708660" h="703580">
                                <a:moveTo>
                                  <a:pt x="341180" y="261059"/>
                                </a:moveTo>
                                <a:lnTo>
                                  <a:pt x="315866" y="261059"/>
                                </a:lnTo>
                                <a:lnTo>
                                  <a:pt x="346749" y="325749"/>
                                </a:lnTo>
                                <a:lnTo>
                                  <a:pt x="379121" y="373755"/>
                                </a:lnTo>
                                <a:lnTo>
                                  <a:pt x="410834" y="407950"/>
                                </a:lnTo>
                                <a:lnTo>
                                  <a:pt x="439744" y="431206"/>
                                </a:lnTo>
                                <a:lnTo>
                                  <a:pt x="463704" y="446396"/>
                                </a:lnTo>
                                <a:lnTo>
                                  <a:pt x="412138" y="456360"/>
                                </a:lnTo>
                                <a:lnTo>
                                  <a:pt x="358565" y="468988"/>
                                </a:lnTo>
                                <a:lnTo>
                                  <a:pt x="304091" y="484352"/>
                                </a:lnTo>
                                <a:lnTo>
                                  <a:pt x="249826" y="502519"/>
                                </a:lnTo>
                                <a:lnTo>
                                  <a:pt x="196876" y="523560"/>
                                </a:lnTo>
                                <a:lnTo>
                                  <a:pt x="203651" y="523560"/>
                                </a:lnTo>
                                <a:lnTo>
                                  <a:pt x="241053" y="511617"/>
                                </a:lnTo>
                                <a:lnTo>
                                  <a:pt x="288516" y="498934"/>
                                </a:lnTo>
                                <a:lnTo>
                                  <a:pt x="338222" y="487772"/>
                                </a:lnTo>
                                <a:lnTo>
                                  <a:pt x="389131" y="478234"/>
                                </a:lnTo>
                                <a:lnTo>
                                  <a:pt x="440199" y="470418"/>
                                </a:lnTo>
                                <a:lnTo>
                                  <a:pt x="490387" y="464425"/>
                                </a:lnTo>
                                <a:lnTo>
                                  <a:pt x="544537" y="464425"/>
                                </a:lnTo>
                                <a:lnTo>
                                  <a:pt x="532935" y="459377"/>
                                </a:lnTo>
                                <a:lnTo>
                                  <a:pt x="581850" y="457134"/>
                                </a:lnTo>
                                <a:lnTo>
                                  <a:pt x="693467" y="457134"/>
                                </a:lnTo>
                                <a:lnTo>
                                  <a:pt x="674732" y="447027"/>
                                </a:lnTo>
                                <a:lnTo>
                                  <a:pt x="647834" y="441348"/>
                                </a:lnTo>
                                <a:lnTo>
                                  <a:pt x="501204" y="441348"/>
                                </a:lnTo>
                                <a:lnTo>
                                  <a:pt x="484471" y="431770"/>
                                </a:lnTo>
                                <a:lnTo>
                                  <a:pt x="451816" y="410721"/>
                                </a:lnTo>
                                <a:lnTo>
                                  <a:pt x="400490" y="363136"/>
                                </a:lnTo>
                                <a:lnTo>
                                  <a:pt x="369953" y="319382"/>
                                </a:lnTo>
                                <a:lnTo>
                                  <a:pt x="344825" y="270625"/>
                                </a:lnTo>
                                <a:lnTo>
                                  <a:pt x="341180" y="261059"/>
                                </a:lnTo>
                                <a:close/>
                              </a:path>
                              <a:path w="708660" h="703580">
                                <a:moveTo>
                                  <a:pt x="544537" y="464425"/>
                                </a:moveTo>
                                <a:lnTo>
                                  <a:pt x="490387" y="464425"/>
                                </a:lnTo>
                                <a:lnTo>
                                  <a:pt x="537713" y="485812"/>
                                </a:lnTo>
                                <a:lnTo>
                                  <a:pt x="584498" y="501925"/>
                                </a:lnTo>
                                <a:lnTo>
                                  <a:pt x="627497" y="512089"/>
                                </a:lnTo>
                                <a:lnTo>
                                  <a:pt x="663464" y="515627"/>
                                </a:lnTo>
                                <a:lnTo>
                                  <a:pt x="678350" y="514658"/>
                                </a:lnTo>
                                <a:lnTo>
                                  <a:pt x="689516" y="511661"/>
                                </a:lnTo>
                                <a:lnTo>
                                  <a:pt x="697032" y="506500"/>
                                </a:lnTo>
                                <a:lnTo>
                                  <a:pt x="698303" y="504089"/>
                                </a:lnTo>
                                <a:lnTo>
                                  <a:pt x="678609" y="504089"/>
                                </a:lnTo>
                                <a:lnTo>
                                  <a:pt x="650067" y="500855"/>
                                </a:lnTo>
                                <a:lnTo>
                                  <a:pt x="614696" y="491739"/>
                                </a:lnTo>
                                <a:lnTo>
                                  <a:pt x="574863" y="477620"/>
                                </a:lnTo>
                                <a:lnTo>
                                  <a:pt x="544537" y="464425"/>
                                </a:lnTo>
                                <a:close/>
                              </a:path>
                              <a:path w="708660" h="703580">
                                <a:moveTo>
                                  <a:pt x="700965" y="499040"/>
                                </a:moveTo>
                                <a:lnTo>
                                  <a:pt x="695916" y="501204"/>
                                </a:lnTo>
                                <a:lnTo>
                                  <a:pt x="687984" y="504089"/>
                                </a:lnTo>
                                <a:lnTo>
                                  <a:pt x="698303" y="504089"/>
                                </a:lnTo>
                                <a:lnTo>
                                  <a:pt x="700965" y="499040"/>
                                </a:lnTo>
                                <a:close/>
                              </a:path>
                              <a:path w="708660" h="703580">
                                <a:moveTo>
                                  <a:pt x="693467" y="457134"/>
                                </a:moveTo>
                                <a:lnTo>
                                  <a:pt x="581850" y="457134"/>
                                </a:lnTo>
                                <a:lnTo>
                                  <a:pt x="638675" y="458746"/>
                                </a:lnTo>
                                <a:lnTo>
                                  <a:pt x="685358" y="468605"/>
                                </a:lnTo>
                                <a:lnTo>
                                  <a:pt x="703849" y="491108"/>
                                </a:lnTo>
                                <a:lnTo>
                                  <a:pt x="706013" y="486060"/>
                                </a:lnTo>
                                <a:lnTo>
                                  <a:pt x="708174" y="483899"/>
                                </a:lnTo>
                                <a:lnTo>
                                  <a:pt x="708174" y="478843"/>
                                </a:lnTo>
                                <a:lnTo>
                                  <a:pt x="699398" y="460335"/>
                                </a:lnTo>
                                <a:lnTo>
                                  <a:pt x="693467" y="457134"/>
                                </a:lnTo>
                                <a:close/>
                              </a:path>
                              <a:path w="708660" h="703580">
                                <a:moveTo>
                                  <a:pt x="587743" y="436300"/>
                                </a:moveTo>
                                <a:lnTo>
                                  <a:pt x="568441" y="436784"/>
                                </a:lnTo>
                                <a:lnTo>
                                  <a:pt x="547448" y="438013"/>
                                </a:lnTo>
                                <a:lnTo>
                                  <a:pt x="501204" y="441348"/>
                                </a:lnTo>
                                <a:lnTo>
                                  <a:pt x="647834" y="441348"/>
                                </a:lnTo>
                                <a:lnTo>
                                  <a:pt x="636680" y="438993"/>
                                </a:lnTo>
                                <a:lnTo>
                                  <a:pt x="587743" y="436300"/>
                                </a:lnTo>
                                <a:close/>
                              </a:path>
                              <a:path w="708660" h="703580">
                                <a:moveTo>
                                  <a:pt x="337501" y="59134"/>
                                </a:moveTo>
                                <a:lnTo>
                                  <a:pt x="333614" y="80431"/>
                                </a:lnTo>
                                <a:lnTo>
                                  <a:pt x="329118" y="107813"/>
                                </a:lnTo>
                                <a:lnTo>
                                  <a:pt x="323405" y="141684"/>
                                </a:lnTo>
                                <a:lnTo>
                                  <a:pt x="315866" y="182452"/>
                                </a:lnTo>
                                <a:lnTo>
                                  <a:pt x="330451" y="182452"/>
                                </a:lnTo>
                                <a:lnTo>
                                  <a:pt x="331112" y="177787"/>
                                </a:lnTo>
                                <a:lnTo>
                                  <a:pt x="334346" y="138101"/>
                                </a:lnTo>
                                <a:lnTo>
                                  <a:pt x="336093" y="98956"/>
                                </a:lnTo>
                                <a:lnTo>
                                  <a:pt x="337501" y="59134"/>
                                </a:lnTo>
                                <a:close/>
                              </a:path>
                              <a:path w="708660" h="703580">
                                <a:moveTo>
                                  <a:pt x="330547" y="4326"/>
                                </a:moveTo>
                                <a:lnTo>
                                  <a:pt x="312982" y="4326"/>
                                </a:lnTo>
                                <a:lnTo>
                                  <a:pt x="320768" y="9239"/>
                                </a:lnTo>
                                <a:lnTo>
                                  <a:pt x="328216" y="17127"/>
                                </a:lnTo>
                                <a:lnTo>
                                  <a:pt x="334177" y="29071"/>
                                </a:lnTo>
                                <a:lnTo>
                                  <a:pt x="337501" y="46154"/>
                                </a:lnTo>
                                <a:lnTo>
                                  <a:pt x="340206" y="19471"/>
                                </a:lnTo>
                                <a:lnTo>
                                  <a:pt x="334256" y="5769"/>
                                </a:lnTo>
                                <a:lnTo>
                                  <a:pt x="330547" y="4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3A521" id="Group 5" o:spid="_x0000_s1026" style="width:55.8pt;height:55.4pt;mso-position-horizontal-relative:char;mso-position-vertical-relative:line" coordsize="7086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fSmgkAAAwsAAAOAAAAZHJzL2Uyb0RvYy54bWysWtluG0cWfR8g/0DwfazaF8JyMIjHxgBB&#10;EiAO5rnFRSSGZDPdLVH++zm1NTsxu6pp6UVsiofFW/eeu1a9//HlsJ89r5t2Vx/v5/Qdmc/Wx2W9&#10;2h0f7+d/fPn0TzOftV11XFX7+ri+n39dt/MfP/zwj/fn02LN6m29X62bGRY5tovz6X6+7brT4u6u&#10;XW7Xh6p9V5/WR3y4qZtD1eFt83i3aqozVj/s7xgh6u5cN6tTUy/XbYv/fgwfzj/49Teb9bL7dbNp&#10;191sfz+HbJ3/2/i/D+7v3Yf31eKxqU7b3TKKUX2HFIdqd8SP9kt9rLpq9tTsvlnqsFs2dVtvunfL&#10;+nBXbza75drvAbuh5G+7+dzUTye/l8fF+fHUqwmq/ZuevnvZ5S/Pn5vT76ffmiA9Hn+ul/9roZe7&#10;8+lxMfzcvX+8gF82zcF9CZuYvXiNfu01un7pZkv8UxOjFPS+xEeacGmixpdbmOWbby23/85+765a&#10;hB/1ovWinE/gTntRT/s69fy+rU5rr/XWbf+3ZrZb3c/VfHasDmDw50gW5bjjfhoYp7/4ro2q/H7t&#10;9LusFsuntvu8rr2aq+ef2y7QdZWeqm16Wr4c02MD0ju67z3du/kMdG/mM9D9IdD9VHXue8527nF2&#10;vthp25vJfXqon9dfao/rnLEo00qI+QzGlFJI7Y0JcS+4/XGIh+mpDXArFLfu5wFPoPR68oszpTXz&#10;YMU5l169o2BFJFgFOZRSlsvswhFoqbRJ4PTL6TVIIKSgflFNiKY6u6hRlEcspzy/rlQU23HSwgWK&#10;YENFUIMmVJm8GigHKK5cBlsbjac0rCey+xOcmGA6xY0gebAhhEkvhrSK0YLMIyRKtlju63YdiOLY&#10;eTtLOWEGenP6TnYZIyiAmgZ+gKB5GjEYhgdlw4g995PY6TWSWRstIvWl1QXma8NVJAiX0mQNw7Qx&#10;JijbWPhgHmyk1MjAUAWEl9hq1gMth20C2jAhWRY9UDNjlNuC9qylPEjCuKW6ILdGbg92ga6p5llJ&#10;mEQ0CGtzxaUooAGPawtqLEya0wm1SkRuCwQ/mncEqqSOHJGcI4jk1+bcqCC3NNKG3Dga8iih2oTg&#10;qzg0nqeJJoJF/1XwhrxKBNEwtg+nllmbB98Uc+Qt0cwwGlWtjAD/8sqjskcLaC9PKApzsEDtKSHK&#10;KhMdQTKpWV4hjHAlQ2CQDIkr72Qg1GXtIpqBRdHoQhph8y7JFCUyWF0QrpHNctRmhhEVzM6lBs/z&#10;aKuB8iTh1OKrWTSkZkgajlLMYO28LTmVKBMDOmwhJzcXlMJX/NoT0EyymFAZtazg7lC3iLakE0Lg&#10;Re4paHgZIpkPxohXNG9LjtIpWp4ypNcCB60x0d9R55i8MzCLhBPijpIKLpfTNkNc0rHmExq/kQeD&#10;JTFHIkjlQxRUzVhgFNUMWs+tzCkECWQVzpOzWE6kCAuXsYg5OqRTzQoifFtXpKT/6poFFadzEscN&#10;idjeB/exwkXBKLFa/gs+CZReQzWiNENAjau7JJ9V3xAtjCF55g0lQewrsHq4zylo32R4rcCLSd7s&#10;Ch7AY4yfgHatTNS4UIqXdHJBcyoKKXIoSTl/IFW7VirYvphthhocMiVZ/A2oeF2cUSoi9MQmZEKy&#10;RAeENBY2W1bkED3BSANJygQYqn0K2tA+DBadAmOPHg1SFhxuKMk1urzapMpKivo8MAz9Q+L6qEnR&#10;j8RcL12/kfCJY+k1RpcB2sWLfGWA6oehHPWy3IjGLCmfUZTFkCEEfikmoKVFrxokIVQUoovlGknY&#10;o7l1PUEuBSlkzVijSK6tKcXQi05uRCME5Os2ZbW0yeGmoHmsICX6l0IDM8arxI83IO51g44SNwx5&#10;oknLdOGEx7SIeUehNMScqScAasRCv6swaxnGi4JTDOgywSlcKR5NOkWSARr1b0mS6xp/Q5Ne5+O4&#10;SSFz7K5c21ti+8VIHJG35KUDNFwwX5GrAbkmeOnApDeiJbGlOHddh29mpLEWa8xItzZwKg3HOPId&#10;yoFcKIXyKCpz59Ncw155kwpKDA/tCqYaFlPi3NoC6SLORDHbQzucR6NKjE2tcOPsAhpSxy5LSMUL&#10;YwEcjcjYAAhlUMhkJUHrRGzQiTAY7OWJywRap5jo0EliJJ/TyY0DipuGHwzmSUmUUlWYsWM6K2OC&#10;xg4szJqTG8M0xmKHaLTrjrJog3lk1KA2rLC2EOjG42AFFOjbs+Rw6TWeI1gUubH/RNtQKBUk2hB0&#10;H47fYgI6RDWPlshI+dIM4zcTD0pQ1NPCLpHhhIqSTEBroWP2RKojhRpXCcwcol8KCJLnt0Qf2Xta&#10;EQ0XEKhUvE4wLC6M5pExTWIVJaWmXxAicGzko4/CLDrv81xZG/mNIRkImeegECYOPJnGKC4f2cZi&#10;cuLeq4utMSKOBX3o5Raag6vxyAzj2tL0C7NOuLxXO7hgC6pRDEkk1v0gDg6ucq6PZh+OFtbGwVyJ&#10;uOBtdCGJHqFwOoPQnUKWRIBT+YkSavO+ACUKxxJ5udFGYBjjqCgR/0u71EaRWCROQOPHo+vjCadG&#10;eUmgCGQ/73A4yykc7CLDuwMIj9ZaFSbHYyx8M5oPBijCWqgmbnWM5mhy+jYxhKUsuTDtjmPbKUa6&#10;yaRjkr+ZasYSwJhqbkwvOO2Ko1acZehSv20kaqLAGhyDkzwjB4MiYSlqwCx/EWxJH4sU3hTQ/TBH&#10;YG6OOiBHgMHoBykPxVkWjXzBY5wTiuDaQwGdT9CvTwEonCCxd1UcpfYBaZQAOKiLdyYEV+54Mqca&#10;DOWR8eLqmBnmVXNbDXBbfYFyHHPrJEnpxBNkvaqVN/M7jrYmjVBRliYtjmkd12MU+mBnJUPcnYSc&#10;0lEvuuMEB0a1YwpK56iE4WoeLXCjJImStppeQ6E7aPumnH/ddraGrh+HCV4SVPOFGSTnAq4R0Nzg&#10;qDyvE3RjGOG7tdFXFK4ajRgnaeLVPocjxyunVaO2v+UcjBEd7xfg4DMftnBY5y7uBHXjSKygP+Fu&#10;cDgws6VbDgP9CVyEKjBKENeFezGsK+qz1OborQJYalXY31UtjxoRtzD6W3J4Ht7Da+v9bvVpt9+7&#10;m0lt8/jw076ZPVe4cPfp00fzMWWeAQy3FdtFuBfonh7q1VdcKjzjHuH9vP3zqWrW89n+P0dcW0RI&#10;6tJDkx4e0kPT7X+q/T1WfymqabsvL/+tmtPshMf7eYdLl7/U6fZitUgXBt1eeqz75rH+11NXb3bu&#10;NqGXLUgU3+AmZbz7iSun/r5evB7r7rQO33vU5RLvh/8DAAD//wMAUEsDBBQABgAIAAAAIQCgBHTg&#10;2wAAAAUBAAAPAAAAZHJzL2Rvd25yZXYueG1sTI9Ba8MwDIXvg/4Ho8Juq+ONlZLFKaVsO5XB2sHY&#10;TY3VJDSWQ+wm6b+fs8t6EU888d6nbD3aRvTU+dqxBrVIQBAXztRcavg6vD2sQPiAbLBxTBqu5GGd&#10;z+4yTI0b+JP6fShFDGGfooYqhDaV0hcVWfQL1xJH7+Q6iyGuXSlNh0MMt418TJKltFhzbKiwpW1F&#10;xXl/sRreBxw2T+q1351P2+vP4fnje6dI6/v5uHkBEWgM/8cw4Ud0yCPT0V3YeNFoiI+Evzl5Si1B&#10;HCeRrEDmmbylz38BAAD//wMAUEsBAi0AFAAGAAgAAAAhALaDOJL+AAAA4QEAABMAAAAAAAAAAAAA&#10;AAAAAAAAAFtDb250ZW50X1R5cGVzXS54bWxQSwECLQAUAAYACAAAACEAOP0h/9YAAACUAQAACwAA&#10;AAAAAAAAAAAAAAAvAQAAX3JlbHMvLnJlbHNQSwECLQAUAAYACAAAACEAQiI30poJAAAMLAAADgAA&#10;AAAAAAAAAAAAAAAuAgAAZHJzL2Uyb0RvYy54bWxQSwECLQAUAAYACAAAACEAoAR04NsAAAAFAQAA&#10;DwAAAAAAAAAAAAAAAAD0CwAAZHJzL2Rvd25yZXYueG1sUEsFBgAAAAAEAAQA8wAAAPwMAAAAAA==&#10;">
                <v:shape id="Graphic 6" o:spid="_x0000_s1027" style="position:absolute;width:7086;height:7035;visibility:visible;mso-wrap-style:square;v-text-anchor:top" coordsize="708660,70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58HwgAAANoAAAAPAAAAZHJzL2Rvd25yZXYueG1sRI9Bi8Iw&#10;FITvC/6H8ARva6qCLF2jiCiIIGi7l729bZ5NtXkpTdT6740g7HGYmW+Y2aKztbhR6yvHCkbDBARx&#10;4XTFpYKffPP5BcIHZI21Y1LwIA+Lee9jhql2dz7SLQuliBD2KSowITSplL4wZNEPXUMcvZNrLYYo&#10;21LqFu8Rbms5TpKptFhxXDDY0MpQccmuVsH6MdnXzSo77/LrhvR+ZP4Ov0elBv1u+Q0iUBf+w+/2&#10;ViuYwutKvAFy/gQAAP//AwBQSwECLQAUAAYACAAAACEA2+H2y+4AAACFAQAAEwAAAAAAAAAAAAAA&#10;AAAAAAAAW0NvbnRlbnRfVHlwZXNdLnhtbFBLAQItABQABgAIAAAAIQBa9CxbvwAAABUBAAALAAAA&#10;AAAAAAAAAAAAAB8BAABfcmVscy8ucmVsc1BLAQItABQABgAIAAAAIQBVZ58HwgAAANoAAAAPAAAA&#10;AAAAAAAAAAAAAAcCAABkcnMvZG93bnJldi54bWxQSwUGAAAAAAMAAwC3AAAA9gIAAAAA&#10;" path="m127644,554570l66019,594639,26772,633356,6050,666935,,691590r4541,9127l8613,703130r47543,l58142,701686r-44441,l19944,675454,43089,638404,80025,596216r47619,-41646xem302886,l288710,9465r-7279,21905l278749,55979r-383,17579l278885,89457r6693,54053l293276,182452r9610,38943l299138,239177r-27138,73996l250508,363543r-25508,55388l196425,476414r-30694,56657l133868,585980r-32084,46238l70429,668863,40752,692993r-27051,8693l58142,701686,82125,684245r33000,-35648l153326,596216r43550,-70493l203651,523560r-6775,l233084,458492r27975,-54751l282062,357964r15295,-38144l308204,287965r7662,-26906l341180,261059,325242,219231r5209,-36779l315866,182452r-8293,-31640l301984,120253,298829,91587r-991,-25962l298074,54729r1657,-18401l304227,17251,312982,4326r17565,l321275,721,302886,xem700965,522118r-20193,l672842,529327r,19476l680772,556012r20193,l704570,552406r-21634,l676445,546637r,-15144l682936,525723r21634,l700965,522118xem704570,525723r-5769,l703849,531493r,15144l698801,552406r5769,l708174,548803r,-19476l704570,525723xem695195,527887r-11538,l683657,548800r3606,l687263,540868r9134,l695916,540146r-2163,-721l698080,537983r-10817,l687263,532214r10336,l697359,530771r-2164,-2884xem696397,540868r-4807,l693032,543031r721,2164l694474,548800r3606,l697359,545195r,-2885l696397,540868xem697599,532214r-5288,l693753,532935r,4327l691590,537983r6490,l698080,535098r-481,-2884xem341180,261059r-25314,l346749,325749r32372,48006l410834,407950r28910,23256l463704,446396r-51566,9964l358565,468988r-54474,15364l249826,502519r-52950,21041l203651,523560r37402,-11943l288516,498934r49706,-11162l389131,478234r51068,-7816l490387,464425r54150,l532935,459377r48915,-2243l693467,457134,674732,447027r-26898,-5679l501204,441348r-16733,-9578l451816,410721,400490,363136,369953,319382,344825,270625r-3645,-9566xem544537,464425r-54150,l537713,485812r46785,16113l627497,512089r35967,3538l678350,514658r11166,-2997l697032,506500r1271,-2411l678609,504089r-28542,-3234l614696,491739,574863,477620,544537,464425xem700965,499040r-5049,2164l687984,504089r10319,l700965,499040xem693467,457134r-111617,l638675,458746r46683,9859l703849,491108r2164,-5048l708174,483899r,-5056l699398,460335r-5931,-3201xem587743,436300r-19302,484l547448,438013r-46244,3335l647834,441348r-11154,-2355l587743,436300xem337501,59134r-3887,21297l329118,107813r-5713,33871l315866,182452r14585,l331112,177787r3234,-39686l336093,98956r1408,-39822xem330547,4326r-17565,l320768,9239r7448,7888l334177,29071r3324,17083l340206,19471,334256,5769,330547,4326xe" fillcolor="#ffd8d8" stroked="f">
                  <v:path arrowok="t"/>
                </v:shape>
                <w10:anchorlock/>
              </v:group>
            </w:pict>
          </mc:Fallback>
        </mc:AlternateContent>
      </w:r>
    </w:p>
    <w:p w14:paraId="1B22AF39" w14:textId="77777777" w:rsidR="00742E4D" w:rsidRDefault="00742E4D">
      <w:pPr>
        <w:pStyle w:val="Zkladntext"/>
        <w:jc w:val="left"/>
        <w:rPr>
          <w:sz w:val="28"/>
        </w:rPr>
      </w:pPr>
    </w:p>
    <w:p w14:paraId="1CA8E6EA" w14:textId="77777777" w:rsidR="00742E4D" w:rsidRDefault="00742E4D">
      <w:pPr>
        <w:pStyle w:val="Zkladntext"/>
        <w:jc w:val="left"/>
        <w:rPr>
          <w:sz w:val="28"/>
        </w:rPr>
      </w:pPr>
    </w:p>
    <w:p w14:paraId="16AF643F" w14:textId="77777777" w:rsidR="00742E4D" w:rsidRDefault="00742E4D">
      <w:pPr>
        <w:pStyle w:val="Zkladntext"/>
        <w:jc w:val="left"/>
        <w:rPr>
          <w:sz w:val="28"/>
        </w:rPr>
      </w:pPr>
    </w:p>
    <w:p w14:paraId="61A57211" w14:textId="77777777" w:rsidR="00742E4D" w:rsidRDefault="00742E4D">
      <w:pPr>
        <w:pStyle w:val="Zkladntext"/>
        <w:jc w:val="left"/>
        <w:rPr>
          <w:sz w:val="28"/>
        </w:rPr>
      </w:pPr>
    </w:p>
    <w:p w14:paraId="2315E453" w14:textId="77777777" w:rsidR="00742E4D" w:rsidRDefault="00742E4D">
      <w:pPr>
        <w:pStyle w:val="Zkladntext"/>
        <w:jc w:val="left"/>
        <w:rPr>
          <w:sz w:val="28"/>
        </w:rPr>
      </w:pPr>
    </w:p>
    <w:p w14:paraId="19E4F815" w14:textId="77777777" w:rsidR="00742E4D" w:rsidRDefault="00742E4D">
      <w:pPr>
        <w:pStyle w:val="Zkladntext"/>
        <w:jc w:val="left"/>
        <w:rPr>
          <w:sz w:val="28"/>
        </w:rPr>
      </w:pPr>
    </w:p>
    <w:p w14:paraId="000DEC63" w14:textId="77777777" w:rsidR="00742E4D" w:rsidRDefault="00742E4D">
      <w:pPr>
        <w:pStyle w:val="Zkladntext"/>
        <w:spacing w:before="2"/>
        <w:jc w:val="left"/>
      </w:pPr>
    </w:p>
    <w:p w14:paraId="610E2B08" w14:textId="1AD79407" w:rsidR="00742E4D" w:rsidRDefault="00003F04" w:rsidP="00003F04">
      <w:pPr>
        <w:spacing w:line="261" w:lineRule="auto"/>
        <w:ind w:left="2319"/>
      </w:pPr>
      <w:r>
        <w:rPr>
          <w:noProof/>
        </w:rPr>
        <mc:AlternateContent>
          <mc:Choice Requires="wps">
            <w:drawing>
              <wp:anchor distT="0" distB="0" distL="0" distR="0" simplePos="0" relativeHeight="486950400" behindDoc="1" locked="0" layoutInCell="1" allowOverlap="1" wp14:anchorId="23DF213F" wp14:editId="420B384A">
                <wp:simplePos x="0" y="0"/>
                <wp:positionH relativeFrom="page">
                  <wp:posOffset>1901005</wp:posOffset>
                </wp:positionH>
                <wp:positionV relativeFrom="paragraph">
                  <wp:posOffset>1866</wp:posOffset>
                </wp:positionV>
                <wp:extent cx="749935" cy="74422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935" cy="744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9935" h="744220">
                              <a:moveTo>
                                <a:pt x="135074" y="586848"/>
                              </a:moveTo>
                              <a:lnTo>
                                <a:pt x="69862" y="629249"/>
                              </a:lnTo>
                              <a:lnTo>
                                <a:pt x="28331" y="670220"/>
                              </a:lnTo>
                              <a:lnTo>
                                <a:pt x="6403" y="705753"/>
                              </a:lnTo>
                              <a:lnTo>
                                <a:pt x="0" y="731843"/>
                              </a:lnTo>
                              <a:lnTo>
                                <a:pt x="4805" y="741501"/>
                              </a:lnTo>
                              <a:lnTo>
                                <a:pt x="9115" y="744056"/>
                              </a:lnTo>
                              <a:lnTo>
                                <a:pt x="59424" y="744056"/>
                              </a:lnTo>
                              <a:lnTo>
                                <a:pt x="61527" y="742527"/>
                              </a:lnTo>
                              <a:lnTo>
                                <a:pt x="14499" y="742527"/>
                              </a:lnTo>
                              <a:lnTo>
                                <a:pt x="21105" y="714768"/>
                              </a:lnTo>
                              <a:lnTo>
                                <a:pt x="45597" y="675562"/>
                              </a:lnTo>
                              <a:lnTo>
                                <a:pt x="84683" y="630919"/>
                              </a:lnTo>
                              <a:lnTo>
                                <a:pt x="135074" y="586848"/>
                              </a:lnTo>
                              <a:close/>
                            </a:path>
                            <a:path w="749935" h="744220">
                              <a:moveTo>
                                <a:pt x="320515" y="0"/>
                              </a:moveTo>
                              <a:lnTo>
                                <a:pt x="305515" y="10016"/>
                              </a:lnTo>
                              <a:lnTo>
                                <a:pt x="297812" y="33196"/>
                              </a:lnTo>
                              <a:lnTo>
                                <a:pt x="294974" y="59238"/>
                              </a:lnTo>
                              <a:lnTo>
                                <a:pt x="294568" y="77839"/>
                              </a:lnTo>
                              <a:lnTo>
                                <a:pt x="295117" y="94664"/>
                              </a:lnTo>
                              <a:lnTo>
                                <a:pt x="302200" y="151863"/>
                              </a:lnTo>
                              <a:lnTo>
                                <a:pt x="310213" y="192499"/>
                              </a:lnTo>
                              <a:lnTo>
                                <a:pt x="320515" y="234281"/>
                              </a:lnTo>
                              <a:lnTo>
                                <a:pt x="317124" y="251093"/>
                              </a:lnTo>
                              <a:lnTo>
                                <a:pt x="292370" y="320182"/>
                              </a:lnTo>
                              <a:lnTo>
                                <a:pt x="272586" y="367593"/>
                              </a:lnTo>
                              <a:lnTo>
                                <a:pt x="248917" y="420340"/>
                              </a:lnTo>
                              <a:lnTo>
                                <a:pt x="222153" y="475990"/>
                              </a:lnTo>
                              <a:lnTo>
                                <a:pt x="193084" y="532111"/>
                              </a:lnTo>
                              <a:lnTo>
                                <a:pt x="162500" y="586271"/>
                              </a:lnTo>
                              <a:lnTo>
                                <a:pt x="131191" y="636037"/>
                              </a:lnTo>
                              <a:lnTo>
                                <a:pt x="99946" y="678978"/>
                              </a:lnTo>
                              <a:lnTo>
                                <a:pt x="69556" y="712661"/>
                              </a:lnTo>
                              <a:lnTo>
                                <a:pt x="14499" y="742527"/>
                              </a:lnTo>
                              <a:lnTo>
                                <a:pt x="61527" y="742527"/>
                              </a:lnTo>
                              <a:lnTo>
                                <a:pt x="86905" y="724071"/>
                              </a:lnTo>
                              <a:lnTo>
                                <a:pt x="121826" y="686348"/>
                              </a:lnTo>
                              <a:lnTo>
                                <a:pt x="162250" y="630919"/>
                              </a:lnTo>
                              <a:lnTo>
                                <a:pt x="208334" y="556323"/>
                              </a:lnTo>
                              <a:lnTo>
                                <a:pt x="215504" y="554033"/>
                              </a:lnTo>
                              <a:lnTo>
                                <a:pt x="208334" y="554033"/>
                              </a:lnTo>
                              <a:lnTo>
                                <a:pt x="246650" y="485178"/>
                              </a:lnTo>
                              <a:lnTo>
                                <a:pt x="276253" y="427240"/>
                              </a:lnTo>
                              <a:lnTo>
                                <a:pt x="298479" y="378799"/>
                              </a:lnTo>
                              <a:lnTo>
                                <a:pt x="314664" y="338434"/>
                              </a:lnTo>
                              <a:lnTo>
                                <a:pt x="326143" y="304726"/>
                              </a:lnTo>
                              <a:lnTo>
                                <a:pt x="334251" y="276253"/>
                              </a:lnTo>
                              <a:lnTo>
                                <a:pt x="360565" y="276253"/>
                              </a:lnTo>
                              <a:lnTo>
                                <a:pt x="360277" y="275643"/>
                              </a:lnTo>
                              <a:lnTo>
                                <a:pt x="344172" y="231992"/>
                              </a:lnTo>
                              <a:lnTo>
                                <a:pt x="349685" y="193072"/>
                              </a:lnTo>
                              <a:lnTo>
                                <a:pt x="334251" y="193072"/>
                              </a:lnTo>
                              <a:lnTo>
                                <a:pt x="325475" y="159589"/>
                              </a:lnTo>
                              <a:lnTo>
                                <a:pt x="319561" y="127252"/>
                              </a:lnTo>
                              <a:lnTo>
                                <a:pt x="316222" y="96917"/>
                              </a:lnTo>
                              <a:lnTo>
                                <a:pt x="315173" y="69444"/>
                              </a:lnTo>
                              <a:lnTo>
                                <a:pt x="315423" y="57914"/>
                              </a:lnTo>
                              <a:lnTo>
                                <a:pt x="317176" y="38442"/>
                              </a:lnTo>
                              <a:lnTo>
                                <a:pt x="321934" y="18255"/>
                              </a:lnTo>
                              <a:lnTo>
                                <a:pt x="331199" y="4578"/>
                              </a:lnTo>
                              <a:lnTo>
                                <a:pt x="349786" y="4578"/>
                              </a:lnTo>
                              <a:lnTo>
                                <a:pt x="339975" y="763"/>
                              </a:lnTo>
                              <a:lnTo>
                                <a:pt x="320515" y="0"/>
                              </a:lnTo>
                              <a:close/>
                            </a:path>
                            <a:path w="749935" h="744220">
                              <a:moveTo>
                                <a:pt x="730317" y="552507"/>
                              </a:moveTo>
                              <a:lnTo>
                                <a:pt x="712001" y="580743"/>
                              </a:lnTo>
                              <a:lnTo>
                                <a:pt x="720396" y="588374"/>
                              </a:lnTo>
                              <a:lnTo>
                                <a:pt x="730317" y="588374"/>
                              </a:lnTo>
                              <a:lnTo>
                                <a:pt x="738127" y="587027"/>
                              </a:lnTo>
                              <a:lnTo>
                                <a:pt x="742135" y="584558"/>
                              </a:lnTo>
                              <a:lnTo>
                                <a:pt x="722685" y="584558"/>
                              </a:lnTo>
                              <a:lnTo>
                                <a:pt x="715817" y="578453"/>
                              </a:lnTo>
                              <a:lnTo>
                                <a:pt x="715817" y="562428"/>
                              </a:lnTo>
                              <a:lnTo>
                                <a:pt x="722685" y="556323"/>
                              </a:lnTo>
                              <a:lnTo>
                                <a:pt x="742028" y="556323"/>
                              </a:lnTo>
                              <a:lnTo>
                                <a:pt x="738127" y="553866"/>
                              </a:lnTo>
                              <a:lnTo>
                                <a:pt x="730317" y="552507"/>
                              </a:lnTo>
                              <a:close/>
                            </a:path>
                            <a:path w="749935" h="744220">
                              <a:moveTo>
                                <a:pt x="742028" y="556323"/>
                              </a:moveTo>
                              <a:lnTo>
                                <a:pt x="739474" y="556323"/>
                              </a:lnTo>
                              <a:lnTo>
                                <a:pt x="744816" y="562428"/>
                              </a:lnTo>
                              <a:lnTo>
                                <a:pt x="744816" y="578453"/>
                              </a:lnTo>
                              <a:lnTo>
                                <a:pt x="739474" y="584558"/>
                              </a:lnTo>
                              <a:lnTo>
                                <a:pt x="742135" y="584558"/>
                              </a:lnTo>
                              <a:lnTo>
                                <a:pt x="744148" y="583318"/>
                              </a:lnTo>
                              <a:lnTo>
                                <a:pt x="748024" y="577750"/>
                              </a:lnTo>
                              <a:lnTo>
                                <a:pt x="749387" y="570860"/>
                              </a:lnTo>
                              <a:lnTo>
                                <a:pt x="748024" y="563453"/>
                              </a:lnTo>
                              <a:lnTo>
                                <a:pt x="744148" y="557658"/>
                              </a:lnTo>
                              <a:lnTo>
                                <a:pt x="742028" y="556323"/>
                              </a:lnTo>
                              <a:close/>
                            </a:path>
                            <a:path w="749935" h="744220">
                              <a:moveTo>
                                <a:pt x="735658" y="558612"/>
                              </a:moveTo>
                              <a:lnTo>
                                <a:pt x="723448" y="558612"/>
                              </a:lnTo>
                              <a:lnTo>
                                <a:pt x="723448" y="580743"/>
                              </a:lnTo>
                              <a:lnTo>
                                <a:pt x="727264" y="580743"/>
                              </a:lnTo>
                              <a:lnTo>
                                <a:pt x="727264" y="572348"/>
                              </a:lnTo>
                              <a:lnTo>
                                <a:pt x="736930" y="572348"/>
                              </a:lnTo>
                              <a:lnTo>
                                <a:pt x="736422" y="571585"/>
                              </a:lnTo>
                              <a:lnTo>
                                <a:pt x="734245" y="570860"/>
                              </a:lnTo>
                              <a:lnTo>
                                <a:pt x="738711" y="569296"/>
                              </a:lnTo>
                              <a:lnTo>
                                <a:pt x="727264" y="569296"/>
                              </a:lnTo>
                              <a:lnTo>
                                <a:pt x="727264" y="563191"/>
                              </a:lnTo>
                              <a:lnTo>
                                <a:pt x="738202" y="563191"/>
                              </a:lnTo>
                              <a:lnTo>
                                <a:pt x="737948" y="561664"/>
                              </a:lnTo>
                              <a:lnTo>
                                <a:pt x="735658" y="558612"/>
                              </a:lnTo>
                              <a:close/>
                            </a:path>
                            <a:path w="749935" h="744220">
                              <a:moveTo>
                                <a:pt x="736930" y="572348"/>
                              </a:moveTo>
                              <a:lnTo>
                                <a:pt x="731843" y="572348"/>
                              </a:lnTo>
                              <a:lnTo>
                                <a:pt x="733369" y="574638"/>
                              </a:lnTo>
                              <a:lnTo>
                                <a:pt x="734132" y="576927"/>
                              </a:lnTo>
                              <a:lnTo>
                                <a:pt x="734895" y="580743"/>
                              </a:lnTo>
                              <a:lnTo>
                                <a:pt x="738711" y="580743"/>
                              </a:lnTo>
                              <a:lnTo>
                                <a:pt x="737948" y="576927"/>
                              </a:lnTo>
                              <a:lnTo>
                                <a:pt x="737948" y="573875"/>
                              </a:lnTo>
                              <a:lnTo>
                                <a:pt x="736930" y="572348"/>
                              </a:lnTo>
                              <a:close/>
                            </a:path>
                            <a:path w="749935" h="744220">
                              <a:moveTo>
                                <a:pt x="738202" y="563191"/>
                              </a:moveTo>
                              <a:lnTo>
                                <a:pt x="732606" y="563191"/>
                              </a:lnTo>
                              <a:lnTo>
                                <a:pt x="734132" y="563954"/>
                              </a:lnTo>
                              <a:lnTo>
                                <a:pt x="734132" y="568533"/>
                              </a:lnTo>
                              <a:lnTo>
                                <a:pt x="731843" y="569296"/>
                              </a:lnTo>
                              <a:lnTo>
                                <a:pt x="738711" y="569296"/>
                              </a:lnTo>
                              <a:lnTo>
                                <a:pt x="738711" y="566243"/>
                              </a:lnTo>
                              <a:lnTo>
                                <a:pt x="738202" y="563191"/>
                              </a:lnTo>
                              <a:close/>
                            </a:path>
                            <a:path w="749935" h="744220">
                              <a:moveTo>
                                <a:pt x="360565" y="276253"/>
                              </a:moveTo>
                              <a:lnTo>
                                <a:pt x="334251" y="276253"/>
                              </a:lnTo>
                              <a:lnTo>
                                <a:pt x="366932" y="344709"/>
                              </a:lnTo>
                              <a:lnTo>
                                <a:pt x="401187" y="395509"/>
                              </a:lnTo>
                              <a:lnTo>
                                <a:pt x="434746" y="431694"/>
                              </a:lnTo>
                              <a:lnTo>
                                <a:pt x="465339" y="456303"/>
                              </a:lnTo>
                              <a:lnTo>
                                <a:pt x="490693" y="472378"/>
                              </a:lnTo>
                              <a:lnTo>
                                <a:pt x="445400" y="480970"/>
                              </a:lnTo>
                              <a:lnTo>
                                <a:pt x="398496" y="491513"/>
                              </a:lnTo>
                              <a:lnTo>
                                <a:pt x="350659" y="504048"/>
                              </a:lnTo>
                              <a:lnTo>
                                <a:pt x="302567" y="518618"/>
                              </a:lnTo>
                              <a:lnTo>
                                <a:pt x="254900" y="535266"/>
                              </a:lnTo>
                              <a:lnTo>
                                <a:pt x="208334" y="554033"/>
                              </a:lnTo>
                              <a:lnTo>
                                <a:pt x="215504" y="554033"/>
                              </a:lnTo>
                              <a:lnTo>
                                <a:pt x="255083" y="541396"/>
                              </a:lnTo>
                              <a:lnTo>
                                <a:pt x="305309" y="527974"/>
                              </a:lnTo>
                              <a:lnTo>
                                <a:pt x="357908" y="516163"/>
                              </a:lnTo>
                              <a:lnTo>
                                <a:pt x="411780" y="506069"/>
                              </a:lnTo>
                              <a:lnTo>
                                <a:pt x="465821" y="497798"/>
                              </a:lnTo>
                              <a:lnTo>
                                <a:pt x="518929" y="491456"/>
                              </a:lnTo>
                              <a:lnTo>
                                <a:pt x="576231" y="491456"/>
                              </a:lnTo>
                              <a:lnTo>
                                <a:pt x="563954" y="486114"/>
                              </a:lnTo>
                              <a:lnTo>
                                <a:pt x="615716" y="483742"/>
                              </a:lnTo>
                              <a:lnTo>
                                <a:pt x="733829" y="483742"/>
                              </a:lnTo>
                              <a:lnTo>
                                <a:pt x="714005" y="473046"/>
                              </a:lnTo>
                              <a:lnTo>
                                <a:pt x="685541" y="467036"/>
                              </a:lnTo>
                              <a:lnTo>
                                <a:pt x="530376" y="467036"/>
                              </a:lnTo>
                              <a:lnTo>
                                <a:pt x="512669" y="456901"/>
                              </a:lnTo>
                              <a:lnTo>
                                <a:pt x="478113" y="434627"/>
                              </a:lnTo>
                              <a:lnTo>
                                <a:pt x="430937" y="392677"/>
                              </a:lnTo>
                              <a:lnTo>
                                <a:pt x="403733" y="357267"/>
                              </a:lnTo>
                              <a:lnTo>
                                <a:pt x="380155" y="317829"/>
                              </a:lnTo>
                              <a:lnTo>
                                <a:pt x="360565" y="276253"/>
                              </a:lnTo>
                              <a:close/>
                            </a:path>
                            <a:path w="749935" h="744220">
                              <a:moveTo>
                                <a:pt x="576231" y="491456"/>
                              </a:moveTo>
                              <a:lnTo>
                                <a:pt x="518929" y="491456"/>
                              </a:lnTo>
                              <a:lnTo>
                                <a:pt x="569010" y="514088"/>
                              </a:lnTo>
                              <a:lnTo>
                                <a:pt x="618518" y="531139"/>
                              </a:lnTo>
                              <a:lnTo>
                                <a:pt x="664019" y="541895"/>
                              </a:lnTo>
                              <a:lnTo>
                                <a:pt x="702081" y="545639"/>
                              </a:lnTo>
                              <a:lnTo>
                                <a:pt x="717832" y="544613"/>
                              </a:lnTo>
                              <a:lnTo>
                                <a:pt x="729649" y="541441"/>
                              </a:lnTo>
                              <a:lnTo>
                                <a:pt x="737602" y="535980"/>
                              </a:lnTo>
                              <a:lnTo>
                                <a:pt x="738947" y="533429"/>
                              </a:lnTo>
                              <a:lnTo>
                                <a:pt x="718106" y="533429"/>
                              </a:lnTo>
                              <a:lnTo>
                                <a:pt x="687903" y="530006"/>
                              </a:lnTo>
                              <a:lnTo>
                                <a:pt x="650474" y="520360"/>
                              </a:lnTo>
                              <a:lnTo>
                                <a:pt x="608323" y="505419"/>
                              </a:lnTo>
                              <a:lnTo>
                                <a:pt x="576231" y="491456"/>
                              </a:lnTo>
                              <a:close/>
                            </a:path>
                            <a:path w="749935" h="744220">
                              <a:moveTo>
                                <a:pt x="741764" y="528087"/>
                              </a:moveTo>
                              <a:lnTo>
                                <a:pt x="736422" y="530376"/>
                              </a:lnTo>
                              <a:lnTo>
                                <a:pt x="728027" y="533429"/>
                              </a:lnTo>
                              <a:lnTo>
                                <a:pt x="738947" y="533429"/>
                              </a:lnTo>
                              <a:lnTo>
                                <a:pt x="741764" y="528087"/>
                              </a:lnTo>
                              <a:close/>
                            </a:path>
                            <a:path w="749935" h="744220">
                              <a:moveTo>
                                <a:pt x="733829" y="483742"/>
                              </a:moveTo>
                              <a:lnTo>
                                <a:pt x="615716" y="483742"/>
                              </a:lnTo>
                              <a:lnTo>
                                <a:pt x="675848" y="485447"/>
                              </a:lnTo>
                              <a:lnTo>
                                <a:pt x="725249" y="495880"/>
                              </a:lnTo>
                              <a:lnTo>
                                <a:pt x="744816" y="519692"/>
                              </a:lnTo>
                              <a:lnTo>
                                <a:pt x="747105" y="514350"/>
                              </a:lnTo>
                              <a:lnTo>
                                <a:pt x="749387" y="512068"/>
                              </a:lnTo>
                              <a:lnTo>
                                <a:pt x="749387" y="506703"/>
                              </a:lnTo>
                              <a:lnTo>
                                <a:pt x="740106" y="487128"/>
                              </a:lnTo>
                              <a:lnTo>
                                <a:pt x="733829" y="483742"/>
                              </a:lnTo>
                              <a:close/>
                            </a:path>
                            <a:path w="749935" h="744220">
                              <a:moveTo>
                                <a:pt x="621952" y="461694"/>
                              </a:moveTo>
                              <a:lnTo>
                                <a:pt x="601526" y="462207"/>
                              </a:lnTo>
                              <a:lnTo>
                                <a:pt x="579312" y="463507"/>
                              </a:lnTo>
                              <a:lnTo>
                                <a:pt x="530376" y="467036"/>
                              </a:lnTo>
                              <a:lnTo>
                                <a:pt x="685541" y="467036"/>
                              </a:lnTo>
                              <a:lnTo>
                                <a:pt x="673738" y="464544"/>
                              </a:lnTo>
                              <a:lnTo>
                                <a:pt x="621952" y="461694"/>
                              </a:lnTo>
                              <a:close/>
                            </a:path>
                            <a:path w="749935" h="744220">
                              <a:moveTo>
                                <a:pt x="357145" y="62576"/>
                              </a:moveTo>
                              <a:lnTo>
                                <a:pt x="353031" y="85113"/>
                              </a:lnTo>
                              <a:lnTo>
                                <a:pt x="348274" y="114088"/>
                              </a:lnTo>
                              <a:lnTo>
                                <a:pt x="342228" y="149931"/>
                              </a:lnTo>
                              <a:lnTo>
                                <a:pt x="334251" y="193072"/>
                              </a:lnTo>
                              <a:lnTo>
                                <a:pt x="349685" y="193072"/>
                              </a:lnTo>
                              <a:lnTo>
                                <a:pt x="350384" y="188135"/>
                              </a:lnTo>
                              <a:lnTo>
                                <a:pt x="353806" y="146139"/>
                              </a:lnTo>
                              <a:lnTo>
                                <a:pt x="355655" y="104715"/>
                              </a:lnTo>
                              <a:lnTo>
                                <a:pt x="357145" y="62576"/>
                              </a:lnTo>
                              <a:close/>
                            </a:path>
                            <a:path w="749935" h="744220">
                              <a:moveTo>
                                <a:pt x="349786" y="4578"/>
                              </a:moveTo>
                              <a:lnTo>
                                <a:pt x="331199" y="4578"/>
                              </a:lnTo>
                              <a:lnTo>
                                <a:pt x="339438" y="9777"/>
                              </a:lnTo>
                              <a:lnTo>
                                <a:pt x="347320" y="18124"/>
                              </a:lnTo>
                              <a:lnTo>
                                <a:pt x="353628" y="30763"/>
                              </a:lnTo>
                              <a:lnTo>
                                <a:pt x="357145" y="48840"/>
                              </a:lnTo>
                              <a:lnTo>
                                <a:pt x="360007" y="20604"/>
                              </a:lnTo>
                              <a:lnTo>
                                <a:pt x="353711" y="6105"/>
                              </a:lnTo>
                              <a:lnTo>
                                <a:pt x="349786" y="45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0682A" id="Graphic 7" o:spid="_x0000_s1026" style="position:absolute;margin-left:149.7pt;margin-top:.15pt;width:59.05pt;height:58.6pt;z-index:-1636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9935,74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LDeAkAAMArAAAOAAAAZHJzL2Uyb0RvYy54bWysWttu40YSfV8g/yDoPaO+X4zxBEEGs1gg&#10;yAbILPJMy9JYiCRqSY7t+fs9fSmJ2ZjdVOwXk7bKreqqU1Wnqvv9D8+H/eJx0/W79ni75O/YcrE5&#10;rtv73fHL7fI/nz9975aLfmiO982+PW5ul982/fKHD9/94/3T6WYj2od2f7/pFljk2N88nW6XD8Nw&#10;ulmt+vXD5tD079rT5ogPt213aAb82n1Z3XfNE1Y/7FeCMbN6arv7U9euN32Pv35MHy4/xPW32816&#10;+Pd222+Gxf52Cd2G+LOLP+/Cz9WH983Nl645PezWWY3mb2hxaHZHfOl5qY/N0Cy+dru/LHXYrbu2&#10;b7fDu3V7WLXb7W69iXvAbjj7v9389tCcNnEvME5/Opupf7tl1788/nb6tQuq96ef2/UfPSyyejr1&#10;N+dPwi99lnnedocgC8UXz9GK385W3DwPizX+aJX3Ui8Xa3xklRIiWnnV3NA/r7/2wz83bVyoefy5&#10;H5IT7umteaC39fORXju4MjhxH504LBdwYrdcwIl3yYmnZgj/F7QLr4uniyYPZ0XCp4f2cfO5jXJD&#10;2ASXmlm1XEBd7YxTLqwHdS9y++NY3nhnRBQ3wgvlszgJ0fMUFxdOSp6ELbuYgoTomYSNYjLKWqat&#10;lsWFAeZgX8mdKgsqx+CM6AuuGS8u6jknWcW0Kcpqr0SyGpxcEzZcC5u1EOE1mZi2T89kBq6AoLnC&#10;gnPaH1fWkPNoRXqmlZXWPqlhrNbwYkkNp4xL7jCSeV728xSI6PvX+7bfpG8L6LwepVIwnZ1D8TQF&#10;UMk0iXLGeNmNwlvHE5yBVF8TVp5CxQtZNrbwSsMfEXrWybL9hNecJ9d4ZYwqekaGSEoBwDV3phwA&#10;kjPBkyN5iNeyIiM7C6mEKweM5JbnKBCaM1/WBOlC2qQ3voa7Mv6EFchH0X4ScK2trZzPBlSCSUUg&#10;IQDSM6clITgSTPCNwtK+LM29ZC5nSImAK9uEG6Gzd6C/sBVpybnPGVIaJsupwXugI6ptrANyizAx&#10;HjGe8MeFMRU9rkk6V6UzZzxlKKFYzRwCsMg7BLDPxYjcR8+cKY2ArZM96jlKMBSj7EZtpKiAlWvN&#10;SBqFqSI9XrsujRDPeiunecWPwgJRGawIihq0vVM2lQ9pna2FO4/ZJgSClCillcQjDEe5jdJMWTiq&#10;VEBgbCSFKJ23UJQ2KKKp+s6TFjblS2G1qXAAqRS3KckLJHlfTjxSeeOSJiHy8Y9FvS+7nCMtNBJO&#10;tAnXXrtKMuZeI26DvXlIhxVNkHlE2qU3IRkW1UblsMmVxitV8TvXCuES9NDW85qw5TbnbQf+W1ZD&#10;wGgpyhD4WpeFQ65M0Fa6EjRwos3Voy4rvc9OsbVi+lcaQinp1RTHSoZ6mqyskdfIgVM8B6UX9CbJ&#10;O1D4coayqIqgN9GHzknQmBI8xrrMkQaHypo78HzSnExDz5S1rQIfSTGgHShpuYpZISga50hz7ciG&#10;FotXbDKSNgJsp2yTkSb1+oFdMiwY7T1DWl4sqKUz5cw69s4YKWTn10NxQvlJKEqviBjP2KxSDrQ8&#10;mmaG2UfSM1w60mQGuK6DIsoIGEkKIXQLFbig88zcWFtrUe+LAae8dDmELHOmJn1ZGyypBvOR3tqa&#10;WsBN+P7twCVR6CkynEH3lQwzCS40ImR2MOqzPClEz5xdRtJzsiJYTGZ510lbfE8FANKAPiS4zJLG&#10;rChLIy+VS6EF61A5h86AC6CFriUFnBeVLteCapBNzHXSIFflNsNKh7SYNZkhbT153vBaW2wncEX4&#10;eH1WnHDoJHDTdCqafQ4AJNbPAFCmMl0AALgkuMBLlZILrHoquXWqMILLjKCQFyfZGZqMpPE9NZiX&#10;Q+gNXPoyHqddKgyj0jUDvxcnGel1jXONpJ2udJx59Dk3pkcunRHTY2lU6AqLqsT0q52EuciLreGU&#10;k65tPIGxFEmoM5aVWzLFOM91Gg7VNWkJWpTgoiRHo1XkAMrA6dTfYOhaNrvyDIrHfIFWHL1+eW2l&#10;VZ5KgZd4jOFKbERiiJCbBeXRKZY1wQGC0TlzMcUqZRHTS20y08HwssKi0C97mqZJjTFWUe8/jXjq&#10;Y5jrRjzwdh6IawRqpYhiCI2JVMrmwoapcdHeaKtZpkQcla5sb4VRscvEgiEdVRALsiVS8UdPbH0Z&#10;J5gno+QnVKHTrx2CYDSVz3eAk6p0yoEhZSk4vjJHwJDR5i5BhX6VaCKVc3pm2ofxFek9Q5ojGFI9&#10;VGimEKIl76D/hMeTTYxlsiwNv8s8/1AzpMNo9hzzvnJApXBYkWf5mNVhuFzUWwGBGCgHe0svDOZl&#10;pV0iXCxqTpTWYIBlaekYoidJA40wfWntqQxOPnx1iUBb8yIQp0rElTDHCJvngANyXDmEkNKwfDSN&#10;xsSqcvIDVstwuBbruELwVQgRQ4rLTB7hVlkbgzhHJFEpU0njFo0BjnOzJugZiy61ADkxeak98lEJ&#10;AOD9mBBkm6B3KcPFcseJZYViXpY2mHLng2PEHi5FFDXB4P08qsBIrNJoG6R8mnwyJIGyJlMofDOY&#10;W8yxqTUTjoGIJKNPwdxKc24qU1oqOglL0hivbvYrXTqh+duZZqIATJnmuvKCA8hwMyLEBk5sQBOL&#10;GAuj+hxJCkP+WmyMBlw4ga6cTlhl6cRf4zDmirESxsWV+wG4ugLmn6KUhdpV3iUSV45ShflCbXo6&#10;4Z83A4DBUQJOSKKLQKHOXHsSAChg+agRlVScx+2kED0TvwBBk/meAHrzy3CepOiZpa/iANfxC4PM&#10;i+FA2idYfZlZTlmF9H115ZVgaXkShWNKEJ9yRpKBHqUChipZqUiYWog8VgZbrNVdFAqRJ+483MEq&#10;169Rkzjn3O66M0HNcJgaXcSdC4cdpbQLk7gcRziNrfEFiUP9TLw4KhnuxJTXftE7b+f9F4/ZpkIO&#10;M/P5B3gY5GeYo2sp51t02bhQku0dLqSUTSJNhgkOdyut1gjdyrnK0TvIBEMaCZGJVIvLAxU1aCZr&#10;QkIvyr5o5Ukn4vLe+TYg3sf3Dft2v7v/tNvvww2svvty99O+Wzw2uFj46dNH95GI7UgsXoZM9x/D&#10;Tci79v7br93iCVdGb5f9f7823Wa52P/riDuZcMBALx293NFLN+x/auMt1Hj5q+uHz8+/N91pccLr&#10;7XLA9clfWrrx2dzQxciwl7Ns+M9j++PXod3uwq3JqFvSKP+Ca6Lx8mK+0hruoY5/j1KXi7cf/gcA&#10;AP//AwBQSwMEFAAGAAgAAAAhAC+bEJvdAAAACAEAAA8AAABkcnMvZG93bnJldi54bWxMj01PwzAM&#10;hu9I/IfISNxYurKytTSd+BBHhBiIXb3GazOapGqytfx7vBPcbL2PXj8u15PtxImGYLxTMJ8lIMjV&#10;XhvXKPj8eLlZgQgRncbOO1LwQwHW1eVFiYX2o3un0yY2gktcKFBBG2NfSBnqliyGme/Jcbb3g8XI&#10;69BIPeDI5baTaZLcSYvG8YUWe3pqqf7eHK0CfRhttm0yNG/P+WtqDl/L/aNV6vpqergHEWmKfzCc&#10;9VkdKnba+aPTQXQK0jxfMKrgFgTHi/kyA7Fj7jzIqpT/H6h+AQAA//8DAFBLAQItABQABgAIAAAA&#10;IQC2gziS/gAAAOEBAAATAAAAAAAAAAAAAAAAAAAAAABbQ29udGVudF9UeXBlc10ueG1sUEsBAi0A&#10;FAAGAAgAAAAhADj9If/WAAAAlAEAAAsAAAAAAAAAAAAAAAAALwEAAF9yZWxzLy5yZWxzUEsBAi0A&#10;FAAGAAgAAAAhAAlNUsN4CQAAwCsAAA4AAAAAAAAAAAAAAAAALgIAAGRycy9lMm9Eb2MueG1sUEsB&#10;Ai0AFAAGAAgAAAAhAC+bEJvdAAAACAEAAA8AAAAAAAAAAAAAAAAA0gsAAGRycy9kb3ducmV2Lnht&#10;bFBLBQYAAAAABAAEAPMAAADcDAAAAAA=&#10;" path="m135074,586848l69862,629249,28331,670220,6403,705753,,731843r4805,9658l9115,744056r50309,l61527,742527r-47028,l21105,714768,45597,675562,84683,630919r50391,-44071xem320515,l305515,10016r-7703,23180l294974,59238r-406,18601l295117,94664r7083,57199l310213,192499r10302,41782l317124,251093r-24754,69089l272586,367593r-23669,52747l222153,475990r-29069,56121l162500,586271r-31309,49766l99946,678978,69556,712661,14499,742527r47028,l86905,724071r34921,-37723l162250,630919r46084,-74596l215504,554033r-7170,l246650,485178r29603,-57938l298479,378799r16185,-40365l326143,304726r8108,-28473l360565,276253r-288,-610l344172,231992r5513,-38920l334251,193072r-8776,-33483l319561,127252,316222,96917,315173,69444r250,-11530l317176,38442r4758,-20187l331199,4578r18587,l339975,763,320515,xem730317,552507r-18316,28236l720396,588374r9921,l738127,587027r4008,-2469l722685,584558r-6868,-6105l715817,562428r6868,-6105l742028,556323r-3901,-2457l730317,552507xem742028,556323r-2554,l744816,562428r,16025l739474,584558r2661,l744148,583318r3876,-5568l749387,570860r-1363,-7407l744148,557658r-2120,-1335xem735658,558612r-12210,l723448,580743r3816,l727264,572348r9666,l736422,571585r-2177,-725l738711,569296r-11447,l727264,563191r10938,l737948,561664r-2290,-3052xem736930,572348r-5087,l733369,574638r763,2289l734895,580743r3816,l737948,576927r,-3052l736930,572348xem738202,563191r-5596,l734132,563954r,4579l731843,569296r6868,l738711,566243r-509,-3052xem360565,276253r-26314,l366932,344709r34255,50800l434746,431694r30593,24609l490693,472378r-45293,8592l398496,491513r-47837,12535l302567,518618r-47667,16648l208334,554033r7170,l255083,541396r50226,-13422l357908,516163r53872,-10094l465821,497798r53108,-6342l576231,491456r-12277,-5342l615716,483742r118113,l714005,473046r-28464,-6010l530376,467036,512669,456901,478113,434627,430937,392677,403733,357267,380155,317829,360565,276253xem576231,491456r-57302,l569010,514088r49508,17051l664019,541895r38062,3744l717832,544613r11817,-3172l737602,535980r1345,-2551l718106,533429r-30203,-3423l650474,520360,608323,505419,576231,491456xem741764,528087r-5342,2289l728027,533429r10920,l741764,528087xem733829,483742r-118113,l675848,485447r49401,10433l744816,519692r2289,-5342l749387,512068r,-5365l740106,487128r-6277,-3386xem621952,461694r-20426,513l579312,463507r-48936,3529l685541,467036r-11803,-2492l621952,461694xem357145,62576r-4114,22537l348274,114088r-6046,35843l334251,193072r15434,l350384,188135r3422,-41996l355655,104715r1490,-42139xem349786,4578r-18587,l339438,9777r7882,8347l353628,30763r3517,18077l360007,20604,353711,6105,349786,4578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37B56E2" wp14:editId="6DC0FA6F">
                <wp:simplePos x="0" y="0"/>
                <wp:positionH relativeFrom="page">
                  <wp:posOffset>993843</wp:posOffset>
                </wp:positionH>
                <wp:positionV relativeFrom="paragraph">
                  <wp:posOffset>62447</wp:posOffset>
                </wp:positionV>
                <wp:extent cx="1252855" cy="29210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2855" cy="29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187E71" w14:textId="13300FE4" w:rsidR="00742E4D" w:rsidRDefault="00003F04">
                            <w:pPr>
                              <w:spacing w:before="7"/>
                              <w:rPr>
                                <w:rFonts w:ascii="Trebuchet MS" w:hAnsi="Trebuchet MS"/>
                                <w:sz w:val="38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0"/>
                                <w:sz w:val="38"/>
                              </w:rPr>
                              <w:t>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B56E2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78.25pt;margin-top:4.9pt;width:98.65pt;height:23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bnkwEAABsDAAAOAAAAZHJzL2Uyb0RvYy54bWysUsGO0zAQvSPxD5bv1GmkoiVqugJWIKQV&#10;IC18gOvYTUTsMTNuk/49Y2/aIrghLpNxZvzmvTfe3s9+FCeLNEBo5XpVSWGDgW4Ih1Z+//bh1Z0U&#10;lHTo9AjBtvJsSd7vXr7YTrGxNfQwdhYFgwRqptjKPqXYKEWmt17TCqINXHSAXic+4kF1qCdG96Oq&#10;q+q1mgC7iGAsEf99eC7KXcF3zpr0xTmySYytZG6pRCxxn6PabXVzQB37wSw09D+w8HoIPPQK9aCT&#10;Fkcc/oLyg0EgcGllwCtwbjC2aGA16+oPNU+9jrZoYXMoXm2i/wdrPp+e4lcUaX4HMy+wiKD4COYH&#10;sTdqitQsPdlTaoi7s9DZoc9fliD4Int7vvpp5yRMRqs39d1mI4XhWv2mXlfFcHW7HZHSRwte5KSV&#10;yPsqDPTpkVKer5tLy0LmeX5mkub9zC053UN3ZhET77GV9POo0UoxfgpsVF76JcFLsr8kmMb3UJ5G&#10;1hLg7TGBG8rkG+4ymTdQCC2vJa/493Ppur3p3S8AAAD//wMAUEsDBBQABgAIAAAAIQBXlU1R3QAA&#10;AAgBAAAPAAAAZHJzL2Rvd25yZXYueG1sTI/BTsMwEETvSPyDtZW4UadUidoQp6oQnJAQaThwdOJt&#10;YjVeh9htw9+znOC2oxnNvil2sxvEBadgPSlYLRMQSK03ljoFH/XL/QZEiJqMHjyhgm8MsCtvbwqd&#10;G3+lCi+H2AkuoZBrBX2MYy5laHt0Oiz9iMTe0U9OR5ZTJ82kr1zuBvmQJJl02hJ/6PWITz22p8PZ&#10;Kdh/UvVsv96a9+pY2breJvSanZS6W8z7RxAR5/gXhl98RoeSmRp/JhPEwDrNUo4q2PIC9tfpmo9G&#10;QZpuQJaF/D+g/AEAAP//AwBQSwECLQAUAAYACAAAACEAtoM4kv4AAADhAQAAEwAAAAAAAAAAAAAA&#10;AAAAAAAAW0NvbnRlbnRfVHlwZXNdLnhtbFBLAQItABQABgAIAAAAIQA4/SH/1gAAAJQBAAALAAAA&#10;AAAAAAAAAAAAAC8BAABfcmVscy8ucmVsc1BLAQItABQABgAIAAAAIQCidkbnkwEAABsDAAAOAAAA&#10;AAAAAAAAAAAAAC4CAABkcnMvZTJvRG9jLnhtbFBLAQItABQABgAIAAAAIQBXlU1R3QAAAAgBAAAP&#10;AAAAAAAAAAAAAAAAAO0DAABkcnMvZG93bnJldi54bWxQSwUGAAAAAAQABADzAAAA9wQAAAAA&#10;" filled="f" stroked="f">
                <v:textbox inset="0,0,0,0">
                  <w:txbxContent>
                    <w:p w14:paraId="1A187E71" w14:textId="13300FE4" w:rsidR="00742E4D" w:rsidRDefault="00003F04">
                      <w:pPr>
                        <w:spacing w:before="7"/>
                        <w:rPr>
                          <w:rFonts w:ascii="Trebuchet MS" w:hAnsi="Trebuchet MS"/>
                          <w:sz w:val="38"/>
                        </w:rPr>
                      </w:pPr>
                      <w:r>
                        <w:rPr>
                          <w:rFonts w:ascii="Trebuchet MS" w:hAnsi="Trebuchet MS"/>
                          <w:w w:val="90"/>
                          <w:sz w:val="3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F546877" wp14:editId="043865B1">
                <wp:simplePos x="0" y="0"/>
                <wp:positionH relativeFrom="page">
                  <wp:posOffset>906847</wp:posOffset>
                </wp:positionH>
                <wp:positionV relativeFrom="paragraph">
                  <wp:posOffset>-2791018</wp:posOffset>
                </wp:positionV>
                <wp:extent cx="5908675" cy="267208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8675" cy="267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9"/>
                              <w:gridCol w:w="377"/>
                              <w:gridCol w:w="4648"/>
                            </w:tblGrid>
                            <w:tr w:rsidR="00742E4D" w14:paraId="3A8DC5EE" w14:textId="77777777">
                              <w:trPr>
                                <w:trHeight w:val="1140"/>
                              </w:trPr>
                              <w:tc>
                                <w:tcPr>
                                  <w:tcW w:w="4159" w:type="dxa"/>
                                </w:tcPr>
                                <w:p w14:paraId="71FAB4A4" w14:textId="77777777" w:rsidR="00742E4D" w:rsidRDefault="00003F04">
                                  <w:pPr>
                                    <w:pStyle w:val="TableParagraph"/>
                                    <w:spacing w:before="0" w:line="247" w:lineRule="exact"/>
                                    <w:ind w:left="-1"/>
                                    <w:jc w:val="lef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V</w:t>
                                  </w:r>
                                  <w:r>
                                    <w:rPr>
                                      <w:color w:val="80808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Praze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>dne: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14:paraId="39F0DEC1" w14:textId="77777777" w:rsidR="00742E4D" w:rsidRDefault="00742E4D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8" w:type="dxa"/>
                                </w:tcPr>
                                <w:p w14:paraId="689E7099" w14:textId="77777777" w:rsidR="00742E4D" w:rsidRDefault="00003F04">
                                  <w:pPr>
                                    <w:pStyle w:val="TableParagraph"/>
                                    <w:spacing w:before="0" w:line="247" w:lineRule="exact"/>
                                    <w:ind w:left="-1"/>
                                    <w:jc w:val="lef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V</w:t>
                                  </w:r>
                                  <w:r>
                                    <w:rPr>
                                      <w:color w:val="808080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Praze</w:t>
                                  </w:r>
                                  <w:r>
                                    <w:rPr>
                                      <w:color w:val="808080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>dne:</w:t>
                                  </w:r>
                                </w:p>
                                <w:p w14:paraId="2152794C" w14:textId="77777777" w:rsidR="00742E4D" w:rsidRDefault="00742E4D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rebuchet MS"/>
                                      <w:sz w:val="24"/>
                                    </w:rPr>
                                  </w:pPr>
                                </w:p>
                                <w:p w14:paraId="740418AC" w14:textId="77777777" w:rsidR="00742E4D" w:rsidRDefault="00742E4D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</w:p>
                                <w:p w14:paraId="5C3363F0" w14:textId="4811B6EC" w:rsidR="00742E4D" w:rsidRDefault="00742E4D">
                                  <w:pPr>
                                    <w:pStyle w:val="TableParagraph"/>
                                    <w:spacing w:before="0"/>
                                    <w:ind w:left="2678" w:right="-72"/>
                                    <w:jc w:val="left"/>
                                    <w:rPr>
                                      <w:rFonts w:ascii="Trebuchet MS" w:hAnsi="Trebuchet MS"/>
                                      <w:sz w:val="30"/>
                                    </w:rPr>
                                  </w:pPr>
                                </w:p>
                              </w:tc>
                            </w:tr>
                            <w:tr w:rsidR="00742E4D" w14:paraId="21474508" w14:textId="77777777">
                              <w:trPr>
                                <w:trHeight w:val="1132"/>
                              </w:trPr>
                              <w:tc>
                                <w:tcPr>
                                  <w:tcW w:w="4159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6C5ABEF3" w14:textId="1D089FDB" w:rsidR="00742E4D" w:rsidRDefault="00003F04" w:rsidP="00003F04">
                                  <w:pPr>
                                    <w:pStyle w:val="TableParagraph"/>
                                    <w:tabs>
                                      <w:tab w:val="left" w:pos="2149"/>
                                    </w:tabs>
                                    <w:spacing w:before="0" w:line="62" w:lineRule="auto"/>
                                    <w:ind w:left="255" w:right="-432"/>
                                    <w:jc w:val="left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pacing w:val="-2"/>
                                      <w:position w:val="-18"/>
                                      <w:sz w:val="4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rebuchet MS" w:hAnsi="Trebuchet MS"/>
                                      <w:position w:val="-18"/>
                                      <w:sz w:val="45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14:paraId="705C5FFE" w14:textId="77777777" w:rsidR="00742E4D" w:rsidRDefault="00742E4D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22DB8CE2" w14:textId="43F5BD13" w:rsidR="00742E4D" w:rsidRDefault="00003F04">
                                  <w:pPr>
                                    <w:pStyle w:val="TableParagraph"/>
                                    <w:tabs>
                                      <w:tab w:val="left" w:pos="2678"/>
                                    </w:tabs>
                                    <w:spacing w:before="0" w:line="341" w:lineRule="exact"/>
                                    <w:ind w:left="48" w:right="-130"/>
                                    <w:jc w:val="left"/>
                                    <w:rPr>
                                      <w:rFonts w:ascii="Trebuchet MS" w:hAnsi="Trebuchet MS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HP Simplified" w:hAnsi="HP Simplified"/>
                                      <w:position w:val="9"/>
                                      <w:sz w:val="53"/>
                                    </w:rPr>
                                    <w:tab/>
                                  </w:r>
                                </w:p>
                                <w:p w14:paraId="5BB88C72" w14:textId="5F84C6D0" w:rsidR="00742E4D" w:rsidRDefault="00003F04">
                                  <w:pPr>
                                    <w:pStyle w:val="TableParagraph"/>
                                    <w:spacing w:before="0" w:line="501" w:lineRule="exact"/>
                                    <w:ind w:left="20" w:right="-72"/>
                                    <w:jc w:val="left"/>
                                    <w:rPr>
                                      <w:rFonts w:ascii="Trebuchet MS" w:hAnsi="Trebuchet MS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w w:val="95"/>
                                      <w:position w:val="-18"/>
                                      <w:sz w:val="53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rebuchet MS" w:hAnsi="Trebuchet MS"/>
                                      <w:spacing w:val="-2"/>
                                      <w:w w:val="90"/>
                                      <w:sz w:val="30"/>
                                    </w:rPr>
                                    <w:t>.</w:t>
                                  </w:r>
                                </w:p>
                                <w:p w14:paraId="51F0E328" w14:textId="6AA356C5" w:rsidR="00742E4D" w:rsidRDefault="00003F04">
                                  <w:pPr>
                                    <w:pStyle w:val="TableParagraph"/>
                                    <w:spacing w:before="0" w:line="234" w:lineRule="exact"/>
                                    <w:ind w:left="2678" w:right="-58"/>
                                    <w:jc w:val="left"/>
                                    <w:rPr>
                                      <w:rFonts w:ascii="Trebuchet MS"/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2"/>
                                      <w:w w:val="95"/>
                                      <w:sz w:val="30"/>
                                    </w:rPr>
                                    <w:t>'</w:t>
                                  </w:r>
                                </w:p>
                              </w:tc>
                            </w:tr>
                            <w:tr w:rsidR="00742E4D" w14:paraId="151C22DE" w14:textId="77777777">
                              <w:trPr>
                                <w:trHeight w:val="1293"/>
                              </w:trPr>
                              <w:tc>
                                <w:tcPr>
                                  <w:tcW w:w="4159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46301308" w14:textId="25BF9269" w:rsidR="00742E4D" w:rsidRDefault="00003F04">
                                  <w:pPr>
                                    <w:pStyle w:val="TableParagraph"/>
                                    <w:spacing w:before="42"/>
                                    <w:ind w:left="-1"/>
                                    <w:jc w:val="lef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3D56EC8D" w14:textId="6EB2E805" w:rsidR="00742E4D" w:rsidRDefault="00003F04">
                                  <w:pPr>
                                    <w:pStyle w:val="TableParagraph"/>
                                    <w:spacing w:before="118"/>
                                    <w:ind w:left="-1"/>
                                    <w:jc w:val="lef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14:paraId="4ABDC479" w14:textId="77777777" w:rsidR="00742E4D" w:rsidRDefault="00742E4D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8" w:type="dxa"/>
                                  <w:tcBorders>
                                    <w:top w:val="single" w:sz="6" w:space="0" w:color="7F7F7F"/>
                                  </w:tcBorders>
                                </w:tcPr>
                                <w:p w14:paraId="15F8D613" w14:textId="61E0FAA3" w:rsidR="00003F04" w:rsidRDefault="00003F04">
                                  <w:pPr>
                                    <w:pStyle w:val="TableParagraph"/>
                                    <w:spacing w:before="42"/>
                                    <w:ind w:left="-1" w:right="2382"/>
                                    <w:jc w:val="left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Xxx</w:t>
                                  </w:r>
                                </w:p>
                                <w:p w14:paraId="6D273B55" w14:textId="53CE4F03" w:rsidR="00742E4D" w:rsidRDefault="00003F04">
                                  <w:pPr>
                                    <w:pStyle w:val="TableParagraph"/>
                                    <w:spacing w:before="42"/>
                                    <w:ind w:left="-1" w:right="2382"/>
                                    <w:jc w:val="lef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 xxx</w:t>
                                  </w:r>
                                </w:p>
                              </w:tc>
                            </w:tr>
                            <w:tr w:rsidR="00742E4D" w14:paraId="07EF0433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4159" w:type="dxa"/>
                                </w:tcPr>
                                <w:p w14:paraId="73726334" w14:textId="77777777" w:rsidR="00742E4D" w:rsidRDefault="00003F04">
                                  <w:pPr>
                                    <w:pStyle w:val="TableParagraph"/>
                                    <w:spacing w:before="104" w:line="252" w:lineRule="exact"/>
                                    <w:ind w:left="-1"/>
                                    <w:jc w:val="lef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Národní</w:t>
                                  </w:r>
                                  <w:r>
                                    <w:rPr>
                                      <w:color w:val="808080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agentura</w:t>
                                  </w:r>
                                  <w:r>
                                    <w:rPr>
                                      <w:color w:val="808080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pro</w:t>
                                  </w:r>
                                  <w:r>
                                    <w:rPr>
                                      <w:color w:val="808080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komunikační</w:t>
                                  </w:r>
                                  <w:r>
                                    <w:rPr>
                                      <w:color w:val="808080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a informační technologie, s.p.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14:paraId="0654C9D0" w14:textId="77777777" w:rsidR="00742E4D" w:rsidRDefault="00742E4D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8" w:type="dxa"/>
                                </w:tcPr>
                                <w:p w14:paraId="7DCEF737" w14:textId="77777777" w:rsidR="00742E4D" w:rsidRDefault="00003F04">
                                  <w:pPr>
                                    <w:pStyle w:val="TableParagraph"/>
                                    <w:spacing w:before="123"/>
                                    <w:ind w:left="-1"/>
                                    <w:jc w:val="lef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ALTRON,</w:t>
                                  </w:r>
                                  <w:r>
                                    <w:rPr>
                                      <w:color w:val="808080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pacing w:val="-4"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</w:tbl>
                          <w:p w14:paraId="7780DEE2" w14:textId="77777777" w:rsidR="00742E4D" w:rsidRDefault="00742E4D">
                            <w:pPr>
                              <w:pStyle w:val="Zkladntext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46877" id="Textbox 9" o:spid="_x0000_s1027" type="#_x0000_t202" style="position:absolute;left:0;text-align:left;margin-left:71.4pt;margin-top:-219.75pt;width:465.25pt;height:210.4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SRmgEAACMDAAAOAAAAZHJzL2Uyb0RvYy54bWysUsGO0zAQvSPxD5bvNNlK2y1R0xWwAiGt&#10;AGmXD3Adu7GIPWbGbdK/Z+xNWwQ3xGUynhm/vPfGm/vJD+JokByEVt4sailM0NC5sG/l9+ePb9ZS&#10;UFKhUwME08qTIXm/ff1qM8bGLKGHoTMoGCRQM8ZW9inFpqpI98YrWkA0gZsW0KvER9xXHaqR0f1Q&#10;Let6VY2AXUTQhoirDy9NuS341hqdvlpLJomhlcwtlYgl7nKsthvV7FHF3umZhvoHFl65wD+9QD2o&#10;pMQB3V9Q3mkEApsWGnwF1jptigZWc1P/oeapV9EULWwOxYtN9P9g9ZfjU/yGIk3vYeIFFhEUH0H/&#10;IPamGiM180z2lBri6Sx0sujzlyUIvsjeni5+mikJzcXbt/V6dXcrhebecnW3rNfF8ep6PSKlTwa8&#10;yEkrkRdWKKjjI6VMQDXnkZnNC4FMJU27Sbgus+bJXNlBd2IxI++zlfTzoNBIMXwObFhe/jnBc7I7&#10;J5iGD1CeSNYU4N0hgXWFwBV3JsCbKLzmV5NX/fu5TF3f9vYXAAAA//8DAFBLAwQUAAYACAAAACEA&#10;tbtOouIAAAANAQAADwAAAGRycy9kb3ducmV2LnhtbEyPzU7DMBCE70i8g7VI3Fq7TelPiFNVCE5I&#10;iDQcODrxNrEar0PstuHtcU/lODujmW+z7Wg7dsbBG0cSZlMBDKl22lAj4at8m6yB+aBIq84RSvhF&#10;D9v8/i5TqXYXKvC8Dw2LJeRTJaENoU8593WLVvmp65Gid3CDVSHKoeF6UJdYbjs+F2LJrTIUF1rV&#10;40uL9XF/shJ231S8mp+P6rM4FKYsN4Lel0cpHx/G3TOwgGO4heGKH9Ehj0yVO5H2rIt6MY/oQcJk&#10;kWyegF0jYpUkwKp4m61XwPOM//8i/wMAAP//AwBQSwECLQAUAAYACAAAACEAtoM4kv4AAADhAQAA&#10;EwAAAAAAAAAAAAAAAAAAAAAAW0NvbnRlbnRfVHlwZXNdLnhtbFBLAQItABQABgAIAAAAIQA4/SH/&#10;1gAAAJQBAAALAAAAAAAAAAAAAAAAAC8BAABfcmVscy8ucmVsc1BLAQItABQABgAIAAAAIQADGQSR&#10;mgEAACMDAAAOAAAAAAAAAAAAAAAAAC4CAABkcnMvZTJvRG9jLnhtbFBLAQItABQABgAIAAAAIQC1&#10;u06i4gAAAA0BAAAPAAAAAAAAAAAAAAAAAPQ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59"/>
                        <w:gridCol w:w="377"/>
                        <w:gridCol w:w="4648"/>
                      </w:tblGrid>
                      <w:tr w:rsidR="00742E4D" w14:paraId="3A8DC5EE" w14:textId="77777777">
                        <w:trPr>
                          <w:trHeight w:val="1140"/>
                        </w:trPr>
                        <w:tc>
                          <w:tcPr>
                            <w:tcW w:w="4159" w:type="dxa"/>
                          </w:tcPr>
                          <w:p w14:paraId="71FAB4A4" w14:textId="77777777" w:rsidR="00742E4D" w:rsidRDefault="00003F04">
                            <w:pPr>
                              <w:pStyle w:val="TableParagraph"/>
                              <w:spacing w:before="0" w:line="247" w:lineRule="exact"/>
                              <w:ind w:left="-1"/>
                              <w:jc w:val="left"/>
                            </w:pPr>
                            <w:r>
                              <w:rPr>
                                <w:color w:val="808080"/>
                              </w:rPr>
                              <w:t>V</w:t>
                            </w:r>
                            <w:r>
                              <w:rPr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Praze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>dne: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14:paraId="39F0DEC1" w14:textId="77777777" w:rsidR="00742E4D" w:rsidRDefault="00742E4D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48" w:type="dxa"/>
                          </w:tcPr>
                          <w:p w14:paraId="689E7099" w14:textId="77777777" w:rsidR="00742E4D" w:rsidRDefault="00003F04">
                            <w:pPr>
                              <w:pStyle w:val="TableParagraph"/>
                              <w:spacing w:before="0" w:line="247" w:lineRule="exact"/>
                              <w:ind w:left="-1"/>
                              <w:jc w:val="left"/>
                            </w:pPr>
                            <w:r>
                              <w:rPr>
                                <w:color w:val="808080"/>
                              </w:rPr>
                              <w:t>V</w:t>
                            </w:r>
                            <w:r>
                              <w:rPr>
                                <w:color w:val="80808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Praze</w:t>
                            </w:r>
                            <w:r>
                              <w:rPr>
                                <w:color w:val="808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>dne:</w:t>
                            </w:r>
                          </w:p>
                          <w:p w14:paraId="2152794C" w14:textId="77777777" w:rsidR="00742E4D" w:rsidRDefault="00742E4D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rebuchet MS"/>
                                <w:sz w:val="24"/>
                              </w:rPr>
                            </w:pPr>
                          </w:p>
                          <w:p w14:paraId="740418AC" w14:textId="77777777" w:rsidR="00742E4D" w:rsidRDefault="00742E4D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rFonts w:ascii="Trebuchet MS"/>
                                <w:sz w:val="20"/>
                              </w:rPr>
                            </w:pPr>
                          </w:p>
                          <w:p w14:paraId="5C3363F0" w14:textId="4811B6EC" w:rsidR="00742E4D" w:rsidRDefault="00742E4D">
                            <w:pPr>
                              <w:pStyle w:val="TableParagraph"/>
                              <w:spacing w:before="0"/>
                              <w:ind w:left="2678" w:right="-72"/>
                              <w:jc w:val="left"/>
                              <w:rPr>
                                <w:rFonts w:ascii="Trebuchet MS" w:hAnsi="Trebuchet MS"/>
                                <w:sz w:val="30"/>
                              </w:rPr>
                            </w:pPr>
                          </w:p>
                        </w:tc>
                      </w:tr>
                      <w:tr w:rsidR="00742E4D" w14:paraId="21474508" w14:textId="77777777">
                        <w:trPr>
                          <w:trHeight w:val="1132"/>
                        </w:trPr>
                        <w:tc>
                          <w:tcPr>
                            <w:tcW w:w="4159" w:type="dxa"/>
                            <w:tcBorders>
                              <w:bottom w:val="single" w:sz="6" w:space="0" w:color="7F7F7F"/>
                            </w:tcBorders>
                          </w:tcPr>
                          <w:p w14:paraId="6C5ABEF3" w14:textId="1D089FDB" w:rsidR="00742E4D" w:rsidRDefault="00003F04" w:rsidP="00003F04">
                            <w:pPr>
                              <w:pStyle w:val="TableParagraph"/>
                              <w:tabs>
                                <w:tab w:val="left" w:pos="2149"/>
                              </w:tabs>
                              <w:spacing w:before="0" w:line="62" w:lineRule="auto"/>
                              <w:ind w:left="255" w:right="-432"/>
                              <w:jc w:val="left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pacing w:val="-2"/>
                                <w:position w:val="-18"/>
                                <w:sz w:val="45"/>
                              </w:rPr>
                              <w:t>x</w:t>
                            </w:r>
                            <w:r>
                              <w:rPr>
                                <w:rFonts w:ascii="Trebuchet MS" w:hAnsi="Trebuchet MS"/>
                                <w:position w:val="-18"/>
                                <w:sz w:val="45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14:paraId="705C5FFE" w14:textId="77777777" w:rsidR="00742E4D" w:rsidRDefault="00742E4D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48" w:type="dxa"/>
                            <w:tcBorders>
                              <w:bottom w:val="single" w:sz="6" w:space="0" w:color="7F7F7F"/>
                            </w:tcBorders>
                          </w:tcPr>
                          <w:p w14:paraId="22DB8CE2" w14:textId="43F5BD13" w:rsidR="00742E4D" w:rsidRDefault="00003F04">
                            <w:pPr>
                              <w:pStyle w:val="TableParagraph"/>
                              <w:tabs>
                                <w:tab w:val="left" w:pos="2678"/>
                              </w:tabs>
                              <w:spacing w:before="0" w:line="341" w:lineRule="exact"/>
                              <w:ind w:left="48" w:right="-130"/>
                              <w:jc w:val="left"/>
                              <w:rPr>
                                <w:rFonts w:ascii="Trebuchet MS" w:hAnsi="Trebuchet MS"/>
                                <w:sz w:val="30"/>
                              </w:rPr>
                            </w:pPr>
                            <w:r>
                              <w:rPr>
                                <w:rFonts w:ascii="HP Simplified" w:hAnsi="HP Simplified"/>
                                <w:position w:val="9"/>
                                <w:sz w:val="53"/>
                              </w:rPr>
                              <w:tab/>
                            </w:r>
                          </w:p>
                          <w:p w14:paraId="5BB88C72" w14:textId="5F84C6D0" w:rsidR="00742E4D" w:rsidRDefault="00003F04">
                            <w:pPr>
                              <w:pStyle w:val="TableParagraph"/>
                              <w:spacing w:before="0" w:line="501" w:lineRule="exact"/>
                              <w:ind w:left="20" w:right="-72"/>
                              <w:jc w:val="left"/>
                              <w:rPr>
                                <w:rFonts w:ascii="Trebuchet MS" w:hAnsi="Trebuchet MS"/>
                                <w:sz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w w:val="95"/>
                                <w:position w:val="-18"/>
                                <w:sz w:val="53"/>
                              </w:rPr>
                              <w:t>x</w:t>
                            </w:r>
                            <w:r>
                              <w:rPr>
                                <w:rFonts w:ascii="Trebuchet MS" w:hAnsi="Trebuchet MS"/>
                                <w:spacing w:val="-2"/>
                                <w:w w:val="90"/>
                                <w:sz w:val="30"/>
                              </w:rPr>
                              <w:t>.</w:t>
                            </w:r>
                          </w:p>
                          <w:p w14:paraId="51F0E328" w14:textId="6AA356C5" w:rsidR="00742E4D" w:rsidRDefault="00003F04">
                            <w:pPr>
                              <w:pStyle w:val="TableParagraph"/>
                              <w:spacing w:before="0" w:line="234" w:lineRule="exact"/>
                              <w:ind w:left="2678" w:right="-58"/>
                              <w:jc w:val="left"/>
                              <w:rPr>
                                <w:rFonts w:ascii="Trebuchet MS"/>
                                <w:sz w:val="30"/>
                              </w:rPr>
                            </w:pPr>
                            <w:r>
                              <w:rPr>
                                <w:rFonts w:ascii="Trebuchet MS"/>
                                <w:spacing w:val="-2"/>
                                <w:w w:val="95"/>
                                <w:sz w:val="30"/>
                              </w:rPr>
                              <w:t>'</w:t>
                            </w:r>
                          </w:p>
                        </w:tc>
                      </w:tr>
                      <w:tr w:rsidR="00742E4D" w14:paraId="151C22DE" w14:textId="77777777">
                        <w:trPr>
                          <w:trHeight w:val="1293"/>
                        </w:trPr>
                        <w:tc>
                          <w:tcPr>
                            <w:tcW w:w="4159" w:type="dxa"/>
                            <w:tcBorders>
                              <w:top w:val="single" w:sz="6" w:space="0" w:color="7F7F7F"/>
                            </w:tcBorders>
                          </w:tcPr>
                          <w:p w14:paraId="46301308" w14:textId="25BF9269" w:rsidR="00742E4D" w:rsidRDefault="00003F04">
                            <w:pPr>
                              <w:pStyle w:val="TableParagraph"/>
                              <w:spacing w:before="42"/>
                              <w:ind w:left="-1"/>
                              <w:jc w:val="left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3D56EC8D" w14:textId="6EB2E805" w:rsidR="00742E4D" w:rsidRDefault="00003F04">
                            <w:pPr>
                              <w:pStyle w:val="TableParagraph"/>
                              <w:spacing w:before="118"/>
                              <w:ind w:left="-1"/>
                              <w:jc w:val="left"/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14:paraId="4ABDC479" w14:textId="77777777" w:rsidR="00742E4D" w:rsidRDefault="00742E4D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48" w:type="dxa"/>
                            <w:tcBorders>
                              <w:top w:val="single" w:sz="6" w:space="0" w:color="7F7F7F"/>
                            </w:tcBorders>
                          </w:tcPr>
                          <w:p w14:paraId="15F8D613" w14:textId="61E0FAA3" w:rsidR="00003F04" w:rsidRDefault="00003F04">
                            <w:pPr>
                              <w:pStyle w:val="TableParagraph"/>
                              <w:spacing w:before="42"/>
                              <w:ind w:left="-1" w:right="2382"/>
                              <w:jc w:val="lef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Xxx</w:t>
                            </w:r>
                          </w:p>
                          <w:p w14:paraId="6D273B55" w14:textId="53CE4F03" w:rsidR="00742E4D" w:rsidRDefault="00003F04">
                            <w:pPr>
                              <w:pStyle w:val="TableParagraph"/>
                              <w:spacing w:before="42"/>
                              <w:ind w:left="-1" w:right="2382"/>
                              <w:jc w:val="left"/>
                            </w:pPr>
                            <w:r>
                              <w:rPr>
                                <w:color w:val="808080"/>
                              </w:rPr>
                              <w:t xml:space="preserve"> xxx</w:t>
                            </w:r>
                          </w:p>
                        </w:tc>
                      </w:tr>
                      <w:tr w:rsidR="00742E4D" w14:paraId="07EF0433" w14:textId="77777777">
                        <w:trPr>
                          <w:trHeight w:val="628"/>
                        </w:trPr>
                        <w:tc>
                          <w:tcPr>
                            <w:tcW w:w="4159" w:type="dxa"/>
                          </w:tcPr>
                          <w:p w14:paraId="73726334" w14:textId="77777777" w:rsidR="00742E4D" w:rsidRDefault="00003F04">
                            <w:pPr>
                              <w:pStyle w:val="TableParagraph"/>
                              <w:spacing w:before="104" w:line="252" w:lineRule="exact"/>
                              <w:ind w:left="-1"/>
                              <w:jc w:val="left"/>
                            </w:pPr>
                            <w:r>
                              <w:rPr>
                                <w:color w:val="808080"/>
                              </w:rPr>
                              <w:t>Národní</w:t>
                            </w:r>
                            <w:r>
                              <w:rPr>
                                <w:color w:val="80808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agentura</w:t>
                            </w:r>
                            <w:r>
                              <w:rPr>
                                <w:color w:val="80808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pro</w:t>
                            </w:r>
                            <w:r>
                              <w:rPr>
                                <w:color w:val="80808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komunikační</w:t>
                            </w:r>
                            <w:r>
                              <w:rPr>
                                <w:color w:val="80808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a informační technologie, s.p.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14:paraId="0654C9D0" w14:textId="77777777" w:rsidR="00742E4D" w:rsidRDefault="00742E4D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648" w:type="dxa"/>
                          </w:tcPr>
                          <w:p w14:paraId="7DCEF737" w14:textId="77777777" w:rsidR="00742E4D" w:rsidRDefault="00003F04">
                            <w:pPr>
                              <w:pStyle w:val="TableParagraph"/>
                              <w:spacing w:before="123"/>
                              <w:ind w:left="-1"/>
                              <w:jc w:val="left"/>
                            </w:pPr>
                            <w:r>
                              <w:rPr>
                                <w:color w:val="808080"/>
                              </w:rPr>
                              <w:t>ALTRON,</w:t>
                            </w:r>
                            <w:r>
                              <w:rPr>
                                <w:color w:val="80808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4"/>
                              </w:rPr>
                              <w:t>a.s.</w:t>
                            </w:r>
                          </w:p>
                        </w:tc>
                      </w:tr>
                    </w:tbl>
                    <w:p w14:paraId="7780DEE2" w14:textId="77777777" w:rsidR="00742E4D" w:rsidRDefault="00742E4D">
                      <w:pPr>
                        <w:pStyle w:val="Zkladntext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 w:hAnsi="Trebuchet MS"/>
          <w:sz w:val="23"/>
        </w:rPr>
        <w:t>Digitálně</w:t>
      </w:r>
      <w:r>
        <w:rPr>
          <w:rFonts w:ascii="Trebuchet MS" w:hAnsi="Trebuchet MS"/>
          <w:spacing w:val="-20"/>
          <w:sz w:val="23"/>
        </w:rPr>
        <w:t xml:space="preserve"> </w:t>
      </w:r>
      <w:r>
        <w:rPr>
          <w:rFonts w:ascii="Trebuchet MS" w:hAnsi="Trebuchet MS"/>
          <w:sz w:val="23"/>
        </w:rPr>
        <w:t>podep</w:t>
      </w:r>
      <w:r>
        <w:rPr>
          <w:rFonts w:ascii="Trebuchet MS" w:hAnsi="Trebuchet MS"/>
          <w:sz w:val="23"/>
        </w:rPr>
        <w:t xml:space="preserve">sal </w:t>
      </w:r>
      <w:r>
        <w:rPr>
          <w:rFonts w:ascii="Trebuchet MS" w:hAnsi="Trebuchet MS"/>
          <w:spacing w:val="-4"/>
          <w:sz w:val="23"/>
        </w:rPr>
        <w:t>x</w:t>
      </w:r>
    </w:p>
    <w:p w14:paraId="4488A8F2" w14:textId="35DE4F48" w:rsidR="00742E4D" w:rsidRDefault="00003F04" w:rsidP="00003F04">
      <w:pPr>
        <w:spacing w:line="264" w:lineRule="exact"/>
        <w:ind w:left="265"/>
        <w:rPr>
          <w:rFonts w:ascii="Trebuchet MS"/>
          <w:sz w:val="23"/>
        </w:rPr>
      </w:pPr>
      <w:r>
        <w:br w:type="column"/>
      </w:r>
    </w:p>
    <w:p w14:paraId="49C628E6" w14:textId="77777777" w:rsidR="00742E4D" w:rsidRDefault="00742E4D">
      <w:pPr>
        <w:rPr>
          <w:rFonts w:ascii="Trebuchet MS"/>
          <w:sz w:val="23"/>
        </w:rPr>
        <w:sectPr w:rsidR="00742E4D">
          <w:type w:val="continuous"/>
          <w:pgSz w:w="11910" w:h="16840"/>
          <w:pgMar w:top="1900" w:right="440" w:bottom="800" w:left="1300" w:header="692" w:footer="618" w:gutter="0"/>
          <w:cols w:num="2" w:space="708" w:equalWidth="0">
            <w:col w:w="1359" w:space="695"/>
            <w:col w:w="8116"/>
          </w:cols>
        </w:sectPr>
      </w:pPr>
    </w:p>
    <w:p w14:paraId="521BE95A" w14:textId="77777777" w:rsidR="00742E4D" w:rsidRDefault="00003F04">
      <w:pPr>
        <w:spacing w:before="84"/>
        <w:ind w:left="118"/>
        <w:rPr>
          <w:b/>
          <w:sz w:val="24"/>
        </w:rPr>
      </w:pPr>
      <w:r>
        <w:rPr>
          <w:b/>
          <w:color w:val="808080"/>
          <w:sz w:val="24"/>
        </w:rPr>
        <w:lastRenderedPageBreak/>
        <w:t>Příloha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č. 1</w:t>
      </w:r>
      <w:r>
        <w:rPr>
          <w:b/>
          <w:color w:val="808080"/>
          <w:spacing w:val="-7"/>
          <w:sz w:val="24"/>
        </w:rPr>
        <w:t xml:space="preserve"> </w:t>
      </w:r>
      <w:r>
        <w:rPr>
          <w:b/>
          <w:color w:val="808080"/>
        </w:rPr>
        <w:t>-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  <w:sz w:val="24"/>
        </w:rPr>
        <w:t>Seznam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pacing w:val="-2"/>
          <w:sz w:val="24"/>
        </w:rPr>
        <w:t>zařízení</w:t>
      </w:r>
    </w:p>
    <w:p w14:paraId="13D40DD2" w14:textId="77777777" w:rsidR="00742E4D" w:rsidRDefault="00742E4D">
      <w:pPr>
        <w:pStyle w:val="Zkladntext"/>
        <w:spacing w:before="10"/>
        <w:jc w:val="left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2292"/>
        <w:gridCol w:w="1555"/>
        <w:gridCol w:w="1898"/>
        <w:gridCol w:w="2520"/>
      </w:tblGrid>
      <w:tr w:rsidR="00742E4D" w14:paraId="6C557D8F" w14:textId="77777777">
        <w:trPr>
          <w:trHeight w:val="599"/>
        </w:trPr>
        <w:tc>
          <w:tcPr>
            <w:tcW w:w="1214" w:type="dxa"/>
            <w:shd w:val="clear" w:color="auto" w:fill="FFF1CC"/>
          </w:tcPr>
          <w:p w14:paraId="4922E8E3" w14:textId="77777777" w:rsidR="00742E4D" w:rsidRDefault="00742E4D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5B4D1DC3" w14:textId="77777777" w:rsidR="00742E4D" w:rsidRDefault="00003F04">
            <w:pPr>
              <w:pStyle w:val="TableParagraph"/>
              <w:spacing w:before="0"/>
              <w:ind w:left="96" w:right="86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Název</w:t>
            </w:r>
          </w:p>
        </w:tc>
        <w:tc>
          <w:tcPr>
            <w:tcW w:w="2292" w:type="dxa"/>
            <w:shd w:val="clear" w:color="auto" w:fill="FFF1CC"/>
          </w:tcPr>
          <w:p w14:paraId="387B9EC0" w14:textId="77777777" w:rsidR="00742E4D" w:rsidRDefault="00742E4D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79860E94" w14:textId="77777777" w:rsidR="00742E4D" w:rsidRDefault="00003F04">
            <w:pPr>
              <w:pStyle w:val="TableParagraph"/>
              <w:spacing w:before="0"/>
              <w:ind w:left="96" w:right="84"/>
              <w:rPr>
                <w:b/>
                <w:i/>
                <w:sz w:val="18"/>
              </w:rPr>
            </w:pPr>
            <w:r>
              <w:rPr>
                <w:b/>
                <w:i/>
                <w:spacing w:val="-5"/>
                <w:sz w:val="18"/>
              </w:rPr>
              <w:t>Typ</w:t>
            </w:r>
          </w:p>
        </w:tc>
        <w:tc>
          <w:tcPr>
            <w:tcW w:w="1555" w:type="dxa"/>
            <w:shd w:val="clear" w:color="auto" w:fill="FFF1CC"/>
          </w:tcPr>
          <w:p w14:paraId="26EA3403" w14:textId="77777777" w:rsidR="00742E4D" w:rsidRDefault="00003F04">
            <w:pPr>
              <w:pStyle w:val="TableParagraph"/>
              <w:spacing w:before="92"/>
              <w:ind w:left="391" w:firstLine="69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Typové označení</w:t>
            </w:r>
          </w:p>
        </w:tc>
        <w:tc>
          <w:tcPr>
            <w:tcW w:w="1898" w:type="dxa"/>
            <w:shd w:val="clear" w:color="auto" w:fill="FFF1CC"/>
          </w:tcPr>
          <w:p w14:paraId="01DA0E77" w14:textId="77777777" w:rsidR="00742E4D" w:rsidRDefault="00742E4D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2569A7A0" w14:textId="77777777" w:rsidR="00742E4D" w:rsidRDefault="00003F04">
            <w:pPr>
              <w:pStyle w:val="TableParagraph"/>
              <w:spacing w:before="0"/>
              <w:ind w:left="135" w:right="12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Výrobní</w:t>
            </w:r>
            <w:r>
              <w:rPr>
                <w:b/>
                <w:i/>
                <w:spacing w:val="-2"/>
                <w:sz w:val="18"/>
              </w:rPr>
              <w:t xml:space="preserve"> číslo</w:t>
            </w:r>
          </w:p>
        </w:tc>
        <w:tc>
          <w:tcPr>
            <w:tcW w:w="2520" w:type="dxa"/>
            <w:shd w:val="clear" w:color="auto" w:fill="FFF1CC"/>
          </w:tcPr>
          <w:p w14:paraId="61506809" w14:textId="77777777" w:rsidR="00742E4D" w:rsidRDefault="00742E4D">
            <w:pPr>
              <w:pStyle w:val="TableParagraph"/>
              <w:spacing w:before="0"/>
              <w:jc w:val="left"/>
              <w:rPr>
                <w:b/>
                <w:sz w:val="17"/>
              </w:rPr>
            </w:pPr>
          </w:p>
          <w:p w14:paraId="64B419FA" w14:textId="77777777" w:rsidR="00742E4D" w:rsidRDefault="00003F04">
            <w:pPr>
              <w:pStyle w:val="TableParagraph"/>
              <w:spacing w:before="0"/>
              <w:ind w:left="88" w:right="78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Lokalita</w:t>
            </w:r>
          </w:p>
        </w:tc>
      </w:tr>
      <w:tr w:rsidR="00742E4D" w14:paraId="12619416" w14:textId="77777777">
        <w:trPr>
          <w:trHeight w:val="460"/>
        </w:trPr>
        <w:tc>
          <w:tcPr>
            <w:tcW w:w="1214" w:type="dxa"/>
          </w:tcPr>
          <w:p w14:paraId="26BECCD0" w14:textId="77777777" w:rsidR="00742E4D" w:rsidRDefault="00003F04">
            <w:pPr>
              <w:pStyle w:val="TableParagraph"/>
              <w:spacing w:before="114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00C416C4" w14:textId="77777777" w:rsidR="00742E4D" w:rsidRDefault="00003F04">
            <w:pPr>
              <w:pStyle w:val="TableParagraph"/>
              <w:spacing w:before="114"/>
              <w:ind w:left="93" w:right="88"/>
              <w:rPr>
                <w:sz w:val="20"/>
              </w:rPr>
            </w:pPr>
            <w:r>
              <w:rPr>
                <w:spacing w:val="-2"/>
                <w:sz w:val="20"/>
              </w:rPr>
              <w:t>PW9130i3000R-</w:t>
            </w:r>
            <w:r>
              <w:rPr>
                <w:spacing w:val="-4"/>
                <w:sz w:val="20"/>
              </w:rPr>
              <w:t>XL2U</w:t>
            </w:r>
          </w:p>
        </w:tc>
        <w:tc>
          <w:tcPr>
            <w:tcW w:w="1555" w:type="dxa"/>
          </w:tcPr>
          <w:p w14:paraId="7DAA1073" w14:textId="77777777" w:rsidR="00742E4D" w:rsidRDefault="00003F04">
            <w:pPr>
              <w:pStyle w:val="TableParagraph"/>
              <w:spacing w:before="0" w:line="229" w:lineRule="exact"/>
              <w:ind w:left="69" w:right="65"/>
              <w:rPr>
                <w:sz w:val="20"/>
              </w:rPr>
            </w:pPr>
            <w:r>
              <w:rPr>
                <w:spacing w:val="-2"/>
                <w:sz w:val="20"/>
              </w:rPr>
              <w:t>103006463-</w:t>
            </w:r>
          </w:p>
          <w:p w14:paraId="00461547" w14:textId="77777777" w:rsidR="00742E4D" w:rsidRDefault="00003F04">
            <w:pPr>
              <w:pStyle w:val="TableParagraph"/>
              <w:spacing w:before="0" w:line="211" w:lineRule="exact"/>
              <w:ind w:left="70" w:right="65"/>
              <w:rPr>
                <w:sz w:val="20"/>
              </w:rPr>
            </w:pPr>
            <w:r>
              <w:rPr>
                <w:spacing w:val="-4"/>
                <w:sz w:val="20"/>
              </w:rPr>
              <w:t>6591</w:t>
            </w:r>
          </w:p>
        </w:tc>
        <w:tc>
          <w:tcPr>
            <w:tcW w:w="1898" w:type="dxa"/>
          </w:tcPr>
          <w:p w14:paraId="1BAAE96F" w14:textId="77777777" w:rsidR="00742E4D" w:rsidRDefault="00003F04">
            <w:pPr>
              <w:pStyle w:val="TableParagraph"/>
              <w:spacing w:before="114"/>
              <w:ind w:left="135" w:right="129"/>
              <w:rPr>
                <w:sz w:val="20"/>
              </w:rPr>
            </w:pPr>
            <w:r>
              <w:rPr>
                <w:spacing w:val="-2"/>
                <w:sz w:val="20"/>
              </w:rPr>
              <w:t>GJ302A324</w:t>
            </w:r>
          </w:p>
        </w:tc>
        <w:tc>
          <w:tcPr>
            <w:tcW w:w="2520" w:type="dxa"/>
          </w:tcPr>
          <w:p w14:paraId="06CA1A5A" w14:textId="77777777" w:rsidR="00742E4D" w:rsidRDefault="00003F04">
            <w:pPr>
              <w:pStyle w:val="TableParagraph"/>
              <w:spacing w:before="114"/>
              <w:ind w:left="86" w:right="82"/>
              <w:rPr>
                <w:sz w:val="20"/>
              </w:rPr>
            </w:pPr>
            <w:r>
              <w:rPr>
                <w:sz w:val="20"/>
              </w:rPr>
              <w:t>Strojnická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</w:tr>
      <w:tr w:rsidR="00742E4D" w14:paraId="38BE8181" w14:textId="77777777">
        <w:trPr>
          <w:trHeight w:val="328"/>
        </w:trPr>
        <w:tc>
          <w:tcPr>
            <w:tcW w:w="1214" w:type="dxa"/>
          </w:tcPr>
          <w:p w14:paraId="447ADBF8" w14:textId="77777777" w:rsidR="00742E4D" w:rsidRDefault="00003F04">
            <w:pPr>
              <w:pStyle w:val="TableParagraph"/>
              <w:spacing w:before="47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385599FA" w14:textId="77777777" w:rsidR="00742E4D" w:rsidRDefault="00003F04">
            <w:pPr>
              <w:pStyle w:val="TableParagraph"/>
              <w:spacing w:before="47"/>
              <w:ind w:left="95" w:right="88"/>
              <w:rPr>
                <w:sz w:val="20"/>
              </w:rPr>
            </w:pPr>
            <w:r>
              <w:rPr>
                <w:sz w:val="20"/>
              </w:rPr>
              <w:t>2,2kVA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RT</w:t>
            </w:r>
          </w:p>
        </w:tc>
        <w:tc>
          <w:tcPr>
            <w:tcW w:w="1555" w:type="dxa"/>
          </w:tcPr>
          <w:p w14:paraId="4700E057" w14:textId="77777777" w:rsidR="00742E4D" w:rsidRDefault="00003F04">
            <w:pPr>
              <w:pStyle w:val="TableParagraph"/>
              <w:spacing w:before="47"/>
              <w:ind w:left="73" w:right="65"/>
              <w:rPr>
                <w:sz w:val="20"/>
              </w:rPr>
            </w:pPr>
            <w:r>
              <w:rPr>
                <w:spacing w:val="-2"/>
                <w:sz w:val="20"/>
              </w:rPr>
              <w:t>68400</w:t>
            </w:r>
          </w:p>
        </w:tc>
        <w:tc>
          <w:tcPr>
            <w:tcW w:w="1898" w:type="dxa"/>
          </w:tcPr>
          <w:p w14:paraId="07AB3F41" w14:textId="77777777" w:rsidR="00742E4D" w:rsidRDefault="00003F04">
            <w:pPr>
              <w:pStyle w:val="TableParagraph"/>
              <w:spacing w:before="47"/>
              <w:ind w:left="134" w:right="130"/>
              <w:rPr>
                <w:sz w:val="20"/>
              </w:rPr>
            </w:pPr>
            <w:r>
              <w:rPr>
                <w:spacing w:val="-2"/>
                <w:sz w:val="20"/>
              </w:rPr>
              <w:t>AQ1R2700J</w:t>
            </w:r>
          </w:p>
        </w:tc>
        <w:tc>
          <w:tcPr>
            <w:tcW w:w="2520" w:type="dxa"/>
          </w:tcPr>
          <w:p w14:paraId="4FA64554" w14:textId="77777777" w:rsidR="00742E4D" w:rsidRDefault="00003F04">
            <w:pPr>
              <w:pStyle w:val="TableParagraph"/>
              <w:spacing w:before="47"/>
              <w:ind w:left="88" w:right="82"/>
              <w:rPr>
                <w:sz w:val="20"/>
              </w:rPr>
            </w:pPr>
            <w:r>
              <w:rPr>
                <w:sz w:val="20"/>
              </w:rPr>
              <w:t>Bubenečská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742E4D" w14:paraId="31446AA5" w14:textId="77777777">
        <w:trPr>
          <w:trHeight w:val="287"/>
        </w:trPr>
        <w:tc>
          <w:tcPr>
            <w:tcW w:w="1214" w:type="dxa"/>
          </w:tcPr>
          <w:p w14:paraId="7F7B1178" w14:textId="77777777" w:rsidR="00742E4D" w:rsidRDefault="00003F04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2F5A201B" w14:textId="77777777" w:rsidR="00742E4D" w:rsidRDefault="00003F04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2,2kVA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RT</w:t>
            </w:r>
          </w:p>
        </w:tc>
        <w:tc>
          <w:tcPr>
            <w:tcW w:w="1555" w:type="dxa"/>
          </w:tcPr>
          <w:p w14:paraId="2F8E7ADC" w14:textId="77777777" w:rsidR="00742E4D" w:rsidRDefault="00003F04">
            <w:pPr>
              <w:pStyle w:val="TableParagraph"/>
              <w:ind w:left="73" w:right="65"/>
              <w:rPr>
                <w:sz w:val="20"/>
              </w:rPr>
            </w:pPr>
            <w:r>
              <w:rPr>
                <w:spacing w:val="-2"/>
                <w:sz w:val="20"/>
              </w:rPr>
              <w:t>68400</w:t>
            </w:r>
          </w:p>
        </w:tc>
        <w:tc>
          <w:tcPr>
            <w:tcW w:w="1898" w:type="dxa"/>
          </w:tcPr>
          <w:p w14:paraId="080C159A" w14:textId="77777777" w:rsidR="00742E4D" w:rsidRDefault="00003F04">
            <w:pPr>
              <w:pStyle w:val="TableParagraph"/>
              <w:ind w:left="135" w:right="126"/>
              <w:rPr>
                <w:sz w:val="20"/>
              </w:rPr>
            </w:pPr>
            <w:r>
              <w:rPr>
                <w:spacing w:val="-2"/>
                <w:sz w:val="20"/>
              </w:rPr>
              <w:t>AQ1R27012</w:t>
            </w:r>
          </w:p>
        </w:tc>
        <w:tc>
          <w:tcPr>
            <w:tcW w:w="2520" w:type="dxa"/>
          </w:tcPr>
          <w:p w14:paraId="52A579F4" w14:textId="77777777" w:rsidR="00742E4D" w:rsidRDefault="00003F04"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Bubenečská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742E4D" w14:paraId="4B0F2259" w14:textId="77777777">
        <w:trPr>
          <w:trHeight w:val="290"/>
        </w:trPr>
        <w:tc>
          <w:tcPr>
            <w:tcW w:w="1214" w:type="dxa"/>
          </w:tcPr>
          <w:p w14:paraId="28BC1016" w14:textId="77777777" w:rsidR="00742E4D" w:rsidRDefault="00003F04">
            <w:pPr>
              <w:pStyle w:val="TableParagraph"/>
              <w:spacing w:before="30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51C1F528" w14:textId="77777777" w:rsidR="00742E4D" w:rsidRDefault="00003F04">
            <w:pPr>
              <w:pStyle w:val="TableParagraph"/>
              <w:spacing w:before="30"/>
              <w:ind w:left="95" w:right="88"/>
              <w:rPr>
                <w:sz w:val="20"/>
              </w:rPr>
            </w:pPr>
            <w:r>
              <w:rPr>
                <w:sz w:val="20"/>
              </w:rPr>
              <w:t>2,2kVA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RT</w:t>
            </w:r>
          </w:p>
        </w:tc>
        <w:tc>
          <w:tcPr>
            <w:tcW w:w="1555" w:type="dxa"/>
          </w:tcPr>
          <w:p w14:paraId="18E6DF38" w14:textId="77777777" w:rsidR="00742E4D" w:rsidRDefault="00003F04">
            <w:pPr>
              <w:pStyle w:val="TableParagraph"/>
              <w:spacing w:before="30"/>
              <w:ind w:left="73" w:right="65"/>
              <w:rPr>
                <w:sz w:val="20"/>
              </w:rPr>
            </w:pPr>
            <w:r>
              <w:rPr>
                <w:spacing w:val="-2"/>
                <w:sz w:val="20"/>
              </w:rPr>
              <w:t>68400</w:t>
            </w:r>
          </w:p>
        </w:tc>
        <w:tc>
          <w:tcPr>
            <w:tcW w:w="1898" w:type="dxa"/>
          </w:tcPr>
          <w:p w14:paraId="6C0E1918" w14:textId="77777777" w:rsidR="00742E4D" w:rsidRDefault="00003F04">
            <w:pPr>
              <w:pStyle w:val="TableParagraph"/>
              <w:spacing w:before="30"/>
              <w:ind w:left="135" w:right="126"/>
              <w:rPr>
                <w:sz w:val="20"/>
              </w:rPr>
            </w:pPr>
            <w:r>
              <w:rPr>
                <w:spacing w:val="-2"/>
                <w:sz w:val="20"/>
              </w:rPr>
              <w:t>AQ1R27017</w:t>
            </w:r>
          </w:p>
        </w:tc>
        <w:tc>
          <w:tcPr>
            <w:tcW w:w="2520" w:type="dxa"/>
          </w:tcPr>
          <w:p w14:paraId="73E59EEF" w14:textId="77777777" w:rsidR="00742E4D" w:rsidRDefault="00003F04">
            <w:pPr>
              <w:pStyle w:val="TableParagraph"/>
              <w:spacing w:before="30"/>
              <w:ind w:left="88" w:right="82"/>
              <w:rPr>
                <w:sz w:val="20"/>
              </w:rPr>
            </w:pPr>
            <w:r>
              <w:rPr>
                <w:sz w:val="20"/>
              </w:rPr>
              <w:t>Bubenečská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742E4D" w14:paraId="1DAF3048" w14:textId="77777777">
        <w:trPr>
          <w:trHeight w:val="287"/>
        </w:trPr>
        <w:tc>
          <w:tcPr>
            <w:tcW w:w="1214" w:type="dxa"/>
          </w:tcPr>
          <w:p w14:paraId="1EA57CFC" w14:textId="77777777" w:rsidR="00742E4D" w:rsidRDefault="00003F04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4DB8A26B" w14:textId="77777777" w:rsidR="00742E4D" w:rsidRDefault="00003F04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2,2kVA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RT</w:t>
            </w:r>
          </w:p>
        </w:tc>
        <w:tc>
          <w:tcPr>
            <w:tcW w:w="1555" w:type="dxa"/>
          </w:tcPr>
          <w:p w14:paraId="3F3BB8AA" w14:textId="77777777" w:rsidR="00742E4D" w:rsidRDefault="00003F04">
            <w:pPr>
              <w:pStyle w:val="TableParagraph"/>
              <w:ind w:left="73" w:right="65"/>
              <w:rPr>
                <w:sz w:val="20"/>
              </w:rPr>
            </w:pPr>
            <w:r>
              <w:rPr>
                <w:spacing w:val="-2"/>
                <w:sz w:val="20"/>
              </w:rPr>
              <w:t>68400</w:t>
            </w:r>
          </w:p>
        </w:tc>
        <w:tc>
          <w:tcPr>
            <w:tcW w:w="1898" w:type="dxa"/>
          </w:tcPr>
          <w:p w14:paraId="71282AC5" w14:textId="77777777" w:rsidR="00742E4D" w:rsidRDefault="00003F04">
            <w:pPr>
              <w:pStyle w:val="TableParagraph"/>
              <w:ind w:left="135" w:right="126"/>
              <w:rPr>
                <w:sz w:val="20"/>
              </w:rPr>
            </w:pPr>
            <w:r>
              <w:rPr>
                <w:spacing w:val="-2"/>
                <w:sz w:val="20"/>
              </w:rPr>
              <w:t>AQ1R27018</w:t>
            </w:r>
          </w:p>
        </w:tc>
        <w:tc>
          <w:tcPr>
            <w:tcW w:w="2520" w:type="dxa"/>
          </w:tcPr>
          <w:p w14:paraId="2CFDBFAE" w14:textId="77777777" w:rsidR="00742E4D" w:rsidRDefault="00003F04"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Bubenečská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742E4D" w14:paraId="1B5F3388" w14:textId="77777777">
        <w:trPr>
          <w:trHeight w:val="287"/>
        </w:trPr>
        <w:tc>
          <w:tcPr>
            <w:tcW w:w="1214" w:type="dxa"/>
          </w:tcPr>
          <w:p w14:paraId="64DC0B3A" w14:textId="77777777" w:rsidR="00742E4D" w:rsidRDefault="00003F04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68A79E70" w14:textId="77777777" w:rsidR="00742E4D" w:rsidRDefault="00003F04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2,2kVA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RT</w:t>
            </w:r>
          </w:p>
        </w:tc>
        <w:tc>
          <w:tcPr>
            <w:tcW w:w="1555" w:type="dxa"/>
          </w:tcPr>
          <w:p w14:paraId="01761DE3" w14:textId="77777777" w:rsidR="00742E4D" w:rsidRDefault="00003F04">
            <w:pPr>
              <w:pStyle w:val="TableParagraph"/>
              <w:ind w:left="73" w:right="65"/>
              <w:rPr>
                <w:sz w:val="20"/>
              </w:rPr>
            </w:pPr>
            <w:r>
              <w:rPr>
                <w:spacing w:val="-2"/>
                <w:sz w:val="20"/>
              </w:rPr>
              <w:t>68400</w:t>
            </w:r>
          </w:p>
        </w:tc>
        <w:tc>
          <w:tcPr>
            <w:tcW w:w="1898" w:type="dxa"/>
          </w:tcPr>
          <w:p w14:paraId="2B652FDC" w14:textId="77777777" w:rsidR="00742E4D" w:rsidRDefault="00003F04">
            <w:pPr>
              <w:pStyle w:val="TableParagraph"/>
              <w:ind w:left="135" w:right="128"/>
              <w:rPr>
                <w:sz w:val="20"/>
              </w:rPr>
            </w:pPr>
            <w:r>
              <w:rPr>
                <w:spacing w:val="-2"/>
                <w:sz w:val="20"/>
              </w:rPr>
              <w:t>AQ1R2701B</w:t>
            </w:r>
          </w:p>
        </w:tc>
        <w:tc>
          <w:tcPr>
            <w:tcW w:w="2520" w:type="dxa"/>
          </w:tcPr>
          <w:p w14:paraId="63E9CCB5" w14:textId="77777777" w:rsidR="00742E4D" w:rsidRDefault="00003F04"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Bubenečská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742E4D" w14:paraId="34E795BC" w14:textId="77777777">
        <w:trPr>
          <w:trHeight w:val="460"/>
        </w:trPr>
        <w:tc>
          <w:tcPr>
            <w:tcW w:w="1214" w:type="dxa"/>
          </w:tcPr>
          <w:p w14:paraId="2E489644" w14:textId="77777777" w:rsidR="00742E4D" w:rsidRDefault="00003F04">
            <w:pPr>
              <w:pStyle w:val="TableParagraph"/>
              <w:spacing w:before="114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31B96879" w14:textId="77777777" w:rsidR="00742E4D" w:rsidRDefault="00003F04">
            <w:pPr>
              <w:pStyle w:val="TableParagraph"/>
              <w:spacing w:before="114"/>
              <w:ind w:left="93" w:right="88"/>
              <w:rPr>
                <w:sz w:val="20"/>
              </w:rPr>
            </w:pPr>
            <w:r>
              <w:rPr>
                <w:spacing w:val="-2"/>
                <w:sz w:val="20"/>
              </w:rPr>
              <w:t>PW9130i3000R-</w:t>
            </w:r>
            <w:r>
              <w:rPr>
                <w:spacing w:val="-4"/>
                <w:sz w:val="20"/>
              </w:rPr>
              <w:t>XL2U</w:t>
            </w:r>
          </w:p>
        </w:tc>
        <w:tc>
          <w:tcPr>
            <w:tcW w:w="1555" w:type="dxa"/>
          </w:tcPr>
          <w:p w14:paraId="30E9C585" w14:textId="77777777" w:rsidR="00742E4D" w:rsidRDefault="00003F04">
            <w:pPr>
              <w:pStyle w:val="TableParagraph"/>
              <w:spacing w:before="0" w:line="229" w:lineRule="exact"/>
              <w:ind w:left="69" w:right="65"/>
              <w:rPr>
                <w:sz w:val="20"/>
              </w:rPr>
            </w:pPr>
            <w:r>
              <w:rPr>
                <w:spacing w:val="-2"/>
                <w:sz w:val="20"/>
              </w:rPr>
              <w:t>103006463-</w:t>
            </w:r>
          </w:p>
          <w:p w14:paraId="134B57CF" w14:textId="77777777" w:rsidR="00742E4D" w:rsidRDefault="00003F04">
            <w:pPr>
              <w:pStyle w:val="TableParagraph"/>
              <w:spacing w:before="0" w:line="211" w:lineRule="exact"/>
              <w:ind w:left="70" w:right="65"/>
              <w:rPr>
                <w:sz w:val="20"/>
              </w:rPr>
            </w:pPr>
            <w:r>
              <w:rPr>
                <w:spacing w:val="-4"/>
                <w:sz w:val="20"/>
              </w:rPr>
              <w:t>6591</w:t>
            </w:r>
          </w:p>
        </w:tc>
        <w:tc>
          <w:tcPr>
            <w:tcW w:w="1898" w:type="dxa"/>
          </w:tcPr>
          <w:p w14:paraId="4C746788" w14:textId="77777777" w:rsidR="00742E4D" w:rsidRDefault="00003F04">
            <w:pPr>
              <w:pStyle w:val="TableParagraph"/>
              <w:spacing w:before="114"/>
              <w:ind w:left="135" w:right="129"/>
              <w:rPr>
                <w:sz w:val="20"/>
              </w:rPr>
            </w:pPr>
            <w:r>
              <w:rPr>
                <w:spacing w:val="-2"/>
                <w:sz w:val="20"/>
              </w:rPr>
              <w:t>GJ302A320</w:t>
            </w:r>
          </w:p>
        </w:tc>
        <w:tc>
          <w:tcPr>
            <w:tcW w:w="2520" w:type="dxa"/>
          </w:tcPr>
          <w:p w14:paraId="28B4A340" w14:textId="77777777" w:rsidR="00742E4D" w:rsidRDefault="00003F04">
            <w:pPr>
              <w:pStyle w:val="TableParagraph"/>
              <w:spacing w:before="114"/>
              <w:ind w:left="86" w:right="82"/>
              <w:rPr>
                <w:sz w:val="20"/>
              </w:rPr>
            </w:pPr>
            <w:r>
              <w:rPr>
                <w:sz w:val="20"/>
              </w:rPr>
              <w:t>Strojnická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</w:tr>
      <w:tr w:rsidR="00742E4D" w14:paraId="124F9223" w14:textId="77777777">
        <w:trPr>
          <w:trHeight w:val="527"/>
        </w:trPr>
        <w:tc>
          <w:tcPr>
            <w:tcW w:w="1214" w:type="dxa"/>
          </w:tcPr>
          <w:p w14:paraId="33680BB7" w14:textId="77777777" w:rsidR="00742E4D" w:rsidRDefault="00003F04">
            <w:pPr>
              <w:pStyle w:val="TableParagraph"/>
              <w:spacing w:before="148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39962AB8" w14:textId="77777777" w:rsidR="00742E4D" w:rsidRDefault="00003F04">
            <w:pPr>
              <w:pStyle w:val="TableParagraph"/>
              <w:spacing w:before="33"/>
              <w:ind w:left="895" w:hanging="651"/>
              <w:jc w:val="left"/>
              <w:rPr>
                <w:sz w:val="20"/>
              </w:rPr>
            </w:pPr>
            <w:r>
              <w:rPr>
                <w:sz w:val="20"/>
              </w:rPr>
              <w:t>2kVA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9130i2000R- </w:t>
            </w:r>
            <w:r>
              <w:rPr>
                <w:spacing w:val="-4"/>
                <w:sz w:val="20"/>
              </w:rPr>
              <w:t>XL2U</w:t>
            </w:r>
          </w:p>
        </w:tc>
        <w:tc>
          <w:tcPr>
            <w:tcW w:w="1555" w:type="dxa"/>
          </w:tcPr>
          <w:p w14:paraId="50F1BA5F" w14:textId="77777777" w:rsidR="00742E4D" w:rsidRDefault="00003F04">
            <w:pPr>
              <w:pStyle w:val="TableParagraph"/>
              <w:spacing w:before="33"/>
              <w:ind w:left="69" w:right="65"/>
              <w:rPr>
                <w:sz w:val="20"/>
              </w:rPr>
            </w:pPr>
            <w:r>
              <w:rPr>
                <w:spacing w:val="-2"/>
                <w:sz w:val="20"/>
              </w:rPr>
              <w:t>103006457-</w:t>
            </w:r>
          </w:p>
          <w:p w14:paraId="6487AD12" w14:textId="77777777" w:rsidR="00742E4D" w:rsidRDefault="00003F04">
            <w:pPr>
              <w:pStyle w:val="TableParagraph"/>
              <w:spacing w:before="0"/>
              <w:ind w:left="70" w:right="65"/>
              <w:rPr>
                <w:sz w:val="20"/>
              </w:rPr>
            </w:pPr>
            <w:r>
              <w:rPr>
                <w:spacing w:val="-4"/>
                <w:sz w:val="20"/>
              </w:rPr>
              <w:t>6591</w:t>
            </w:r>
          </w:p>
        </w:tc>
        <w:tc>
          <w:tcPr>
            <w:tcW w:w="1898" w:type="dxa"/>
          </w:tcPr>
          <w:p w14:paraId="44076E38" w14:textId="77777777" w:rsidR="00742E4D" w:rsidRDefault="00003F04">
            <w:pPr>
              <w:pStyle w:val="TableParagraph"/>
              <w:spacing w:before="148"/>
              <w:ind w:left="135" w:right="126"/>
              <w:rPr>
                <w:sz w:val="20"/>
              </w:rPr>
            </w:pPr>
            <w:r>
              <w:rPr>
                <w:spacing w:val="-2"/>
                <w:sz w:val="20"/>
              </w:rPr>
              <w:t>GJ291A1165</w:t>
            </w:r>
          </w:p>
        </w:tc>
        <w:tc>
          <w:tcPr>
            <w:tcW w:w="2520" w:type="dxa"/>
          </w:tcPr>
          <w:p w14:paraId="6C1C3CA6" w14:textId="77777777" w:rsidR="00742E4D" w:rsidRDefault="00003F04">
            <w:pPr>
              <w:pStyle w:val="TableParagraph"/>
              <w:spacing w:before="148"/>
              <w:ind w:left="88" w:right="82"/>
              <w:rPr>
                <w:sz w:val="20"/>
              </w:rPr>
            </w:pPr>
            <w:r>
              <w:rPr>
                <w:sz w:val="20"/>
              </w:rPr>
              <w:t>Bubenečská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55,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742E4D" w14:paraId="752C8D7A" w14:textId="77777777">
        <w:trPr>
          <w:trHeight w:val="287"/>
        </w:trPr>
        <w:tc>
          <w:tcPr>
            <w:tcW w:w="1214" w:type="dxa"/>
          </w:tcPr>
          <w:p w14:paraId="11A5F680" w14:textId="77777777" w:rsidR="00742E4D" w:rsidRDefault="00003F04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26EE3F4E" w14:textId="77777777" w:rsidR="00742E4D" w:rsidRDefault="00003F04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2,2kVA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RT</w:t>
            </w:r>
          </w:p>
        </w:tc>
        <w:tc>
          <w:tcPr>
            <w:tcW w:w="1555" w:type="dxa"/>
          </w:tcPr>
          <w:p w14:paraId="1CFF4CA9" w14:textId="77777777" w:rsidR="00742E4D" w:rsidRDefault="00003F04">
            <w:pPr>
              <w:pStyle w:val="TableParagraph"/>
              <w:ind w:left="73" w:right="65"/>
              <w:rPr>
                <w:sz w:val="20"/>
              </w:rPr>
            </w:pPr>
            <w:r>
              <w:rPr>
                <w:spacing w:val="-2"/>
                <w:sz w:val="20"/>
              </w:rPr>
              <w:t>68400</w:t>
            </w:r>
          </w:p>
        </w:tc>
        <w:tc>
          <w:tcPr>
            <w:tcW w:w="1898" w:type="dxa"/>
          </w:tcPr>
          <w:p w14:paraId="092CA127" w14:textId="77777777" w:rsidR="00742E4D" w:rsidRDefault="00003F04">
            <w:pPr>
              <w:pStyle w:val="TableParagraph"/>
              <w:ind w:left="135" w:right="126"/>
              <w:rPr>
                <w:sz w:val="20"/>
              </w:rPr>
            </w:pPr>
            <w:r>
              <w:rPr>
                <w:spacing w:val="-2"/>
                <w:sz w:val="20"/>
              </w:rPr>
              <w:t>AQ1R33011</w:t>
            </w:r>
          </w:p>
        </w:tc>
        <w:tc>
          <w:tcPr>
            <w:tcW w:w="2520" w:type="dxa"/>
          </w:tcPr>
          <w:p w14:paraId="102EF9A9" w14:textId="77777777" w:rsidR="00742E4D" w:rsidRDefault="00003F04">
            <w:pPr>
              <w:pStyle w:val="TableParagraph"/>
              <w:ind w:left="86" w:right="82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Zátorce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742E4D" w14:paraId="535B6C8F" w14:textId="77777777">
        <w:trPr>
          <w:trHeight w:val="287"/>
        </w:trPr>
        <w:tc>
          <w:tcPr>
            <w:tcW w:w="1214" w:type="dxa"/>
          </w:tcPr>
          <w:p w14:paraId="493C6D4B" w14:textId="77777777" w:rsidR="00742E4D" w:rsidRDefault="00003F04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2E39A659" w14:textId="77777777" w:rsidR="00742E4D" w:rsidRDefault="00003F04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2,2kVA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RT</w:t>
            </w:r>
          </w:p>
        </w:tc>
        <w:tc>
          <w:tcPr>
            <w:tcW w:w="1555" w:type="dxa"/>
          </w:tcPr>
          <w:p w14:paraId="74AF5E79" w14:textId="77777777" w:rsidR="00742E4D" w:rsidRDefault="00003F04">
            <w:pPr>
              <w:pStyle w:val="TableParagraph"/>
              <w:ind w:left="73" w:right="65"/>
              <w:rPr>
                <w:sz w:val="20"/>
              </w:rPr>
            </w:pPr>
            <w:r>
              <w:rPr>
                <w:spacing w:val="-2"/>
                <w:sz w:val="20"/>
              </w:rPr>
              <w:t>68400</w:t>
            </w:r>
          </w:p>
        </w:tc>
        <w:tc>
          <w:tcPr>
            <w:tcW w:w="1898" w:type="dxa"/>
          </w:tcPr>
          <w:p w14:paraId="06C8465D" w14:textId="77777777" w:rsidR="00742E4D" w:rsidRDefault="00003F04">
            <w:pPr>
              <w:pStyle w:val="TableParagraph"/>
              <w:ind w:left="135" w:right="126"/>
              <w:rPr>
                <w:sz w:val="20"/>
              </w:rPr>
            </w:pPr>
            <w:r>
              <w:rPr>
                <w:spacing w:val="-2"/>
                <w:sz w:val="20"/>
              </w:rPr>
              <w:t>AQ1R33012</w:t>
            </w:r>
          </w:p>
        </w:tc>
        <w:tc>
          <w:tcPr>
            <w:tcW w:w="2520" w:type="dxa"/>
          </w:tcPr>
          <w:p w14:paraId="4C4021BF" w14:textId="77777777" w:rsidR="00742E4D" w:rsidRDefault="00003F04">
            <w:pPr>
              <w:pStyle w:val="TableParagraph"/>
              <w:ind w:left="88" w:right="81"/>
              <w:rPr>
                <w:sz w:val="20"/>
              </w:rPr>
            </w:pPr>
            <w:r>
              <w:rPr>
                <w:sz w:val="20"/>
              </w:rPr>
              <w:t>Thunovská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742E4D" w14:paraId="61532105" w14:textId="77777777">
        <w:trPr>
          <w:trHeight w:val="630"/>
        </w:trPr>
        <w:tc>
          <w:tcPr>
            <w:tcW w:w="1214" w:type="dxa"/>
          </w:tcPr>
          <w:p w14:paraId="7560916C" w14:textId="77777777" w:rsidR="00742E4D" w:rsidRDefault="00742E4D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14B7D685" w14:textId="77777777" w:rsidR="00742E4D" w:rsidRDefault="00003F04">
            <w:pPr>
              <w:pStyle w:val="TableParagraph"/>
              <w:spacing w:before="0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6BAD7093" w14:textId="77777777" w:rsidR="00742E4D" w:rsidRDefault="00742E4D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77C4A372" w14:textId="77777777" w:rsidR="00742E4D" w:rsidRDefault="00003F04">
            <w:pPr>
              <w:pStyle w:val="TableParagraph"/>
              <w:spacing w:before="0"/>
              <w:ind w:left="95" w:right="88"/>
              <w:rPr>
                <w:sz w:val="20"/>
              </w:rPr>
            </w:pPr>
            <w:r>
              <w:rPr>
                <w:sz w:val="20"/>
              </w:rPr>
              <w:t>6kVA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9SX6KIRT</w:t>
            </w:r>
          </w:p>
        </w:tc>
        <w:tc>
          <w:tcPr>
            <w:tcW w:w="1555" w:type="dxa"/>
          </w:tcPr>
          <w:p w14:paraId="4DBF49EB" w14:textId="77777777" w:rsidR="00742E4D" w:rsidRDefault="00742E4D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3E839FCD" w14:textId="77777777" w:rsidR="00742E4D" w:rsidRDefault="00003F04">
            <w:pPr>
              <w:pStyle w:val="TableParagraph"/>
              <w:spacing w:before="0"/>
              <w:ind w:left="72" w:right="65"/>
              <w:rPr>
                <w:sz w:val="20"/>
              </w:rPr>
            </w:pPr>
            <w:r>
              <w:rPr>
                <w:spacing w:val="-2"/>
                <w:sz w:val="20"/>
              </w:rPr>
              <w:t>9SX6KIRT</w:t>
            </w:r>
          </w:p>
        </w:tc>
        <w:tc>
          <w:tcPr>
            <w:tcW w:w="1898" w:type="dxa"/>
          </w:tcPr>
          <w:p w14:paraId="5A9656BC" w14:textId="77777777" w:rsidR="00742E4D" w:rsidRDefault="00742E4D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548A4D47" w14:textId="77777777" w:rsidR="00742E4D" w:rsidRDefault="00003F04">
            <w:pPr>
              <w:pStyle w:val="TableParagraph"/>
              <w:spacing w:before="0"/>
              <w:ind w:left="135" w:right="127"/>
              <w:rPr>
                <w:sz w:val="20"/>
              </w:rPr>
            </w:pPr>
            <w:r>
              <w:rPr>
                <w:spacing w:val="-2"/>
                <w:sz w:val="20"/>
              </w:rPr>
              <w:t>G201F29029</w:t>
            </w:r>
          </w:p>
        </w:tc>
        <w:tc>
          <w:tcPr>
            <w:tcW w:w="2520" w:type="dxa"/>
          </w:tcPr>
          <w:p w14:paraId="58C3749C" w14:textId="77777777" w:rsidR="00742E4D" w:rsidRDefault="00742E4D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5D5D5A04" w14:textId="77777777" w:rsidR="00742E4D" w:rsidRDefault="00003F04">
            <w:pPr>
              <w:pStyle w:val="TableParagraph"/>
              <w:spacing w:before="0"/>
              <w:ind w:left="88" w:right="82"/>
              <w:rPr>
                <w:sz w:val="20"/>
              </w:rPr>
            </w:pPr>
            <w:r>
              <w:rPr>
                <w:sz w:val="20"/>
              </w:rPr>
              <w:t>Olšanská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</w:tr>
      <w:tr w:rsidR="00742E4D" w14:paraId="7046E0F0" w14:textId="77777777">
        <w:trPr>
          <w:trHeight w:val="613"/>
        </w:trPr>
        <w:tc>
          <w:tcPr>
            <w:tcW w:w="1214" w:type="dxa"/>
          </w:tcPr>
          <w:p w14:paraId="4D26A74A" w14:textId="77777777" w:rsidR="00742E4D" w:rsidRDefault="00003F04">
            <w:pPr>
              <w:pStyle w:val="TableParagraph"/>
              <w:spacing w:before="191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5EEC9FFE" w14:textId="77777777" w:rsidR="00742E4D" w:rsidRDefault="00003F04">
            <w:pPr>
              <w:pStyle w:val="TableParagraph"/>
              <w:spacing w:before="76"/>
              <w:ind w:left="895" w:hanging="651"/>
              <w:jc w:val="left"/>
              <w:rPr>
                <w:sz w:val="20"/>
              </w:rPr>
            </w:pPr>
            <w:r>
              <w:rPr>
                <w:sz w:val="20"/>
              </w:rPr>
              <w:t>2kVA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9130i2000R- </w:t>
            </w:r>
            <w:r>
              <w:rPr>
                <w:spacing w:val="-4"/>
                <w:sz w:val="20"/>
              </w:rPr>
              <w:t>XL2U</w:t>
            </w:r>
          </w:p>
        </w:tc>
        <w:tc>
          <w:tcPr>
            <w:tcW w:w="1555" w:type="dxa"/>
          </w:tcPr>
          <w:p w14:paraId="36C2B282" w14:textId="77777777" w:rsidR="00742E4D" w:rsidRDefault="00003F04">
            <w:pPr>
              <w:pStyle w:val="TableParagraph"/>
              <w:spacing w:before="76"/>
              <w:ind w:left="69" w:right="65"/>
              <w:rPr>
                <w:sz w:val="20"/>
              </w:rPr>
            </w:pPr>
            <w:r>
              <w:rPr>
                <w:spacing w:val="-2"/>
                <w:sz w:val="20"/>
              </w:rPr>
              <w:t>103006457-</w:t>
            </w:r>
          </w:p>
          <w:p w14:paraId="6646F9E5" w14:textId="77777777" w:rsidR="00742E4D" w:rsidRDefault="00003F04">
            <w:pPr>
              <w:pStyle w:val="TableParagraph"/>
              <w:spacing w:before="0"/>
              <w:ind w:left="70" w:right="65"/>
              <w:rPr>
                <w:sz w:val="20"/>
              </w:rPr>
            </w:pPr>
            <w:r>
              <w:rPr>
                <w:spacing w:val="-4"/>
                <w:sz w:val="20"/>
              </w:rPr>
              <w:t>6591</w:t>
            </w:r>
          </w:p>
        </w:tc>
        <w:tc>
          <w:tcPr>
            <w:tcW w:w="1898" w:type="dxa"/>
          </w:tcPr>
          <w:p w14:paraId="4BEDA9C5" w14:textId="77777777" w:rsidR="00742E4D" w:rsidRDefault="00003F04">
            <w:pPr>
              <w:pStyle w:val="TableParagraph"/>
              <w:spacing w:before="191"/>
              <w:ind w:left="135" w:right="126"/>
              <w:rPr>
                <w:sz w:val="20"/>
              </w:rPr>
            </w:pPr>
            <w:r>
              <w:rPr>
                <w:spacing w:val="-2"/>
                <w:sz w:val="20"/>
              </w:rPr>
              <w:t>GJ291A1194</w:t>
            </w:r>
          </w:p>
        </w:tc>
        <w:tc>
          <w:tcPr>
            <w:tcW w:w="2520" w:type="dxa"/>
          </w:tcPr>
          <w:p w14:paraId="7796D3C3" w14:textId="77777777" w:rsidR="00742E4D" w:rsidRDefault="00003F04">
            <w:pPr>
              <w:pStyle w:val="TableParagraph"/>
              <w:spacing w:before="191"/>
              <w:ind w:left="88" w:right="82"/>
              <w:rPr>
                <w:sz w:val="20"/>
              </w:rPr>
            </w:pPr>
            <w:r>
              <w:rPr>
                <w:sz w:val="20"/>
              </w:rPr>
              <w:t>Bubenečská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742E4D" w14:paraId="767EF572" w14:textId="77777777">
        <w:trPr>
          <w:trHeight w:val="289"/>
        </w:trPr>
        <w:tc>
          <w:tcPr>
            <w:tcW w:w="1214" w:type="dxa"/>
          </w:tcPr>
          <w:p w14:paraId="6A305630" w14:textId="77777777" w:rsidR="00742E4D" w:rsidRDefault="00003F04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5B676B25" w14:textId="77777777" w:rsidR="00742E4D" w:rsidRDefault="00003F04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5kVA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9SX5KIRT</w:t>
            </w:r>
          </w:p>
        </w:tc>
        <w:tc>
          <w:tcPr>
            <w:tcW w:w="1555" w:type="dxa"/>
          </w:tcPr>
          <w:p w14:paraId="29864003" w14:textId="77777777" w:rsidR="00742E4D" w:rsidRDefault="00003F04">
            <w:pPr>
              <w:pStyle w:val="TableParagraph"/>
              <w:ind w:left="72" w:right="65"/>
              <w:rPr>
                <w:sz w:val="20"/>
              </w:rPr>
            </w:pPr>
            <w:r>
              <w:rPr>
                <w:spacing w:val="-2"/>
                <w:sz w:val="20"/>
              </w:rPr>
              <w:t>9SX5KIRT</w:t>
            </w:r>
          </w:p>
        </w:tc>
        <w:tc>
          <w:tcPr>
            <w:tcW w:w="1898" w:type="dxa"/>
          </w:tcPr>
          <w:p w14:paraId="1E527734" w14:textId="77777777" w:rsidR="00742E4D" w:rsidRDefault="00003F04">
            <w:pPr>
              <w:pStyle w:val="TableParagraph"/>
              <w:ind w:left="135" w:right="126"/>
              <w:rPr>
                <w:sz w:val="20"/>
              </w:rPr>
            </w:pPr>
            <w:r>
              <w:rPr>
                <w:spacing w:val="-2"/>
                <w:sz w:val="20"/>
              </w:rPr>
              <w:t>G200F28022</w:t>
            </w:r>
          </w:p>
        </w:tc>
        <w:tc>
          <w:tcPr>
            <w:tcW w:w="2520" w:type="dxa"/>
          </w:tcPr>
          <w:p w14:paraId="5CB3BDA3" w14:textId="77777777" w:rsidR="00742E4D" w:rsidRDefault="00003F04"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Bubenečská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742E4D" w14:paraId="5D344D91" w14:textId="77777777">
        <w:trPr>
          <w:trHeight w:val="287"/>
        </w:trPr>
        <w:tc>
          <w:tcPr>
            <w:tcW w:w="1214" w:type="dxa"/>
          </w:tcPr>
          <w:p w14:paraId="7F9B1171" w14:textId="77777777" w:rsidR="00742E4D" w:rsidRDefault="00003F04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7AF92624" w14:textId="77777777" w:rsidR="00742E4D" w:rsidRDefault="00003F04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5kVA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9SX5KIRT</w:t>
            </w:r>
          </w:p>
        </w:tc>
        <w:tc>
          <w:tcPr>
            <w:tcW w:w="1555" w:type="dxa"/>
          </w:tcPr>
          <w:p w14:paraId="43392A4A" w14:textId="77777777" w:rsidR="00742E4D" w:rsidRDefault="00003F04">
            <w:pPr>
              <w:pStyle w:val="TableParagraph"/>
              <w:ind w:left="72" w:right="65"/>
              <w:rPr>
                <w:sz w:val="20"/>
              </w:rPr>
            </w:pPr>
            <w:r>
              <w:rPr>
                <w:spacing w:val="-2"/>
                <w:sz w:val="20"/>
              </w:rPr>
              <w:t>9SX5KIRT</w:t>
            </w:r>
          </w:p>
        </w:tc>
        <w:tc>
          <w:tcPr>
            <w:tcW w:w="1898" w:type="dxa"/>
          </w:tcPr>
          <w:p w14:paraId="0318326D" w14:textId="77777777" w:rsidR="00742E4D" w:rsidRDefault="00003F04">
            <w:pPr>
              <w:pStyle w:val="TableParagraph"/>
              <w:ind w:left="135" w:right="126"/>
              <w:rPr>
                <w:sz w:val="20"/>
              </w:rPr>
            </w:pPr>
            <w:r>
              <w:rPr>
                <w:spacing w:val="-2"/>
                <w:sz w:val="20"/>
              </w:rPr>
              <w:t>G200F28021</w:t>
            </w:r>
          </w:p>
        </w:tc>
        <w:tc>
          <w:tcPr>
            <w:tcW w:w="2520" w:type="dxa"/>
          </w:tcPr>
          <w:p w14:paraId="52533565" w14:textId="77777777" w:rsidR="00742E4D" w:rsidRDefault="00003F04"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Bubenečská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742E4D" w14:paraId="458E67EF" w14:textId="77777777">
        <w:trPr>
          <w:trHeight w:val="287"/>
        </w:trPr>
        <w:tc>
          <w:tcPr>
            <w:tcW w:w="1214" w:type="dxa"/>
          </w:tcPr>
          <w:p w14:paraId="3A909768" w14:textId="77777777" w:rsidR="00742E4D" w:rsidRDefault="00003F04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580D418E" w14:textId="77777777" w:rsidR="00742E4D" w:rsidRDefault="00003F04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9SX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5000i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RT3U</w:t>
            </w:r>
          </w:p>
        </w:tc>
        <w:tc>
          <w:tcPr>
            <w:tcW w:w="1555" w:type="dxa"/>
          </w:tcPr>
          <w:p w14:paraId="0F98B716" w14:textId="77777777" w:rsidR="00742E4D" w:rsidRDefault="00003F04">
            <w:pPr>
              <w:pStyle w:val="TableParagraph"/>
              <w:ind w:left="70" w:right="65"/>
              <w:rPr>
                <w:sz w:val="20"/>
              </w:rPr>
            </w:pPr>
            <w:r>
              <w:rPr>
                <w:spacing w:val="-2"/>
                <w:sz w:val="20"/>
              </w:rPr>
              <w:t>9SX5KiRT</w:t>
            </w:r>
          </w:p>
        </w:tc>
        <w:tc>
          <w:tcPr>
            <w:tcW w:w="1898" w:type="dxa"/>
          </w:tcPr>
          <w:p w14:paraId="70B479F1" w14:textId="77777777" w:rsidR="00742E4D" w:rsidRDefault="00003F04">
            <w:pPr>
              <w:pStyle w:val="TableParagraph"/>
              <w:ind w:left="135" w:right="126"/>
              <w:rPr>
                <w:sz w:val="20"/>
              </w:rPr>
            </w:pPr>
            <w:r>
              <w:rPr>
                <w:spacing w:val="-2"/>
                <w:sz w:val="20"/>
              </w:rPr>
              <w:t>G200F28034</w:t>
            </w:r>
          </w:p>
        </w:tc>
        <w:tc>
          <w:tcPr>
            <w:tcW w:w="2520" w:type="dxa"/>
          </w:tcPr>
          <w:p w14:paraId="56B7002B" w14:textId="77777777" w:rsidR="00742E4D" w:rsidRDefault="00003F04"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Bubenečská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742E4D" w14:paraId="553B790B" w14:textId="77777777">
        <w:trPr>
          <w:trHeight w:val="527"/>
        </w:trPr>
        <w:tc>
          <w:tcPr>
            <w:tcW w:w="1214" w:type="dxa"/>
          </w:tcPr>
          <w:p w14:paraId="03360E66" w14:textId="77777777" w:rsidR="00742E4D" w:rsidRDefault="00003F04">
            <w:pPr>
              <w:pStyle w:val="TableParagraph"/>
              <w:spacing w:before="148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4BD318F9" w14:textId="77777777" w:rsidR="00742E4D" w:rsidRDefault="00003F04">
            <w:pPr>
              <w:pStyle w:val="TableParagraph"/>
              <w:spacing w:before="33"/>
              <w:ind w:left="895" w:hanging="651"/>
              <w:jc w:val="left"/>
              <w:rPr>
                <w:sz w:val="20"/>
              </w:rPr>
            </w:pPr>
            <w:r>
              <w:rPr>
                <w:sz w:val="20"/>
              </w:rPr>
              <w:t>2kVA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9130i2000R- </w:t>
            </w:r>
            <w:r>
              <w:rPr>
                <w:spacing w:val="-4"/>
                <w:sz w:val="20"/>
              </w:rPr>
              <w:t>XL2U</w:t>
            </w:r>
          </w:p>
        </w:tc>
        <w:tc>
          <w:tcPr>
            <w:tcW w:w="1555" w:type="dxa"/>
          </w:tcPr>
          <w:p w14:paraId="7C71F1F4" w14:textId="77777777" w:rsidR="00742E4D" w:rsidRDefault="00003F04">
            <w:pPr>
              <w:pStyle w:val="TableParagraph"/>
              <w:spacing w:before="33"/>
              <w:ind w:left="69" w:right="65"/>
              <w:rPr>
                <w:sz w:val="20"/>
              </w:rPr>
            </w:pPr>
            <w:r>
              <w:rPr>
                <w:spacing w:val="-2"/>
                <w:sz w:val="20"/>
              </w:rPr>
              <w:t>103006457-</w:t>
            </w:r>
          </w:p>
          <w:p w14:paraId="3A5C2B41" w14:textId="77777777" w:rsidR="00742E4D" w:rsidRDefault="00003F04">
            <w:pPr>
              <w:pStyle w:val="TableParagraph"/>
              <w:spacing w:before="0"/>
              <w:ind w:left="70" w:right="65"/>
              <w:rPr>
                <w:sz w:val="20"/>
              </w:rPr>
            </w:pPr>
            <w:r>
              <w:rPr>
                <w:spacing w:val="-4"/>
                <w:sz w:val="20"/>
              </w:rPr>
              <w:t>6591</w:t>
            </w:r>
          </w:p>
        </w:tc>
        <w:tc>
          <w:tcPr>
            <w:tcW w:w="1898" w:type="dxa"/>
          </w:tcPr>
          <w:p w14:paraId="7CF44223" w14:textId="77777777" w:rsidR="00742E4D" w:rsidRDefault="00003F04">
            <w:pPr>
              <w:pStyle w:val="TableParagraph"/>
              <w:spacing w:before="148"/>
              <w:ind w:left="135" w:right="126"/>
              <w:rPr>
                <w:sz w:val="20"/>
              </w:rPr>
            </w:pPr>
            <w:r>
              <w:rPr>
                <w:spacing w:val="-2"/>
                <w:sz w:val="20"/>
              </w:rPr>
              <w:t>GJ291A1166</w:t>
            </w:r>
          </w:p>
        </w:tc>
        <w:tc>
          <w:tcPr>
            <w:tcW w:w="2520" w:type="dxa"/>
          </w:tcPr>
          <w:p w14:paraId="419A3DA3" w14:textId="77777777" w:rsidR="00742E4D" w:rsidRDefault="00003F04">
            <w:pPr>
              <w:pStyle w:val="TableParagraph"/>
              <w:spacing w:before="148"/>
              <w:ind w:left="88" w:right="82"/>
              <w:rPr>
                <w:sz w:val="20"/>
              </w:rPr>
            </w:pPr>
            <w:r>
              <w:rPr>
                <w:sz w:val="20"/>
              </w:rPr>
              <w:t>Bubenečská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742E4D" w14:paraId="5AAF4C04" w14:textId="77777777">
        <w:trPr>
          <w:trHeight w:val="287"/>
        </w:trPr>
        <w:tc>
          <w:tcPr>
            <w:tcW w:w="1214" w:type="dxa"/>
          </w:tcPr>
          <w:p w14:paraId="659F8B3D" w14:textId="77777777" w:rsidR="00742E4D" w:rsidRDefault="00003F04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34AD80BF" w14:textId="77777777" w:rsidR="00742E4D" w:rsidRDefault="00003F04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9SX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5000i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RT3U</w:t>
            </w:r>
          </w:p>
        </w:tc>
        <w:tc>
          <w:tcPr>
            <w:tcW w:w="1555" w:type="dxa"/>
          </w:tcPr>
          <w:p w14:paraId="7F30F434" w14:textId="77777777" w:rsidR="00742E4D" w:rsidRDefault="00003F04">
            <w:pPr>
              <w:pStyle w:val="TableParagraph"/>
              <w:ind w:left="69" w:right="65"/>
              <w:rPr>
                <w:sz w:val="20"/>
              </w:rPr>
            </w:pPr>
            <w:r>
              <w:rPr>
                <w:spacing w:val="-2"/>
                <w:sz w:val="20"/>
              </w:rPr>
              <w:t>9SX5KiRT</w:t>
            </w:r>
          </w:p>
        </w:tc>
        <w:tc>
          <w:tcPr>
            <w:tcW w:w="1898" w:type="dxa"/>
          </w:tcPr>
          <w:p w14:paraId="14156069" w14:textId="77777777" w:rsidR="00742E4D" w:rsidRDefault="00003F04">
            <w:pPr>
              <w:pStyle w:val="TableParagraph"/>
              <w:ind w:left="135" w:right="126"/>
              <w:rPr>
                <w:sz w:val="20"/>
              </w:rPr>
            </w:pPr>
            <w:r>
              <w:rPr>
                <w:spacing w:val="-2"/>
                <w:sz w:val="20"/>
              </w:rPr>
              <w:t>G200F28035</w:t>
            </w:r>
          </w:p>
        </w:tc>
        <w:tc>
          <w:tcPr>
            <w:tcW w:w="2520" w:type="dxa"/>
          </w:tcPr>
          <w:p w14:paraId="132056D1" w14:textId="77777777" w:rsidR="00742E4D" w:rsidRDefault="00003F04">
            <w:pPr>
              <w:pStyle w:val="TableParagraph"/>
              <w:ind w:left="86" w:right="82"/>
              <w:rPr>
                <w:sz w:val="20"/>
              </w:rPr>
            </w:pPr>
            <w:r>
              <w:rPr>
                <w:sz w:val="20"/>
              </w:rPr>
              <w:t>Kodaňská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</w:tr>
      <w:tr w:rsidR="00742E4D" w14:paraId="50899F24" w14:textId="77777777">
        <w:trPr>
          <w:trHeight w:val="287"/>
        </w:trPr>
        <w:tc>
          <w:tcPr>
            <w:tcW w:w="1214" w:type="dxa"/>
          </w:tcPr>
          <w:p w14:paraId="12042938" w14:textId="77777777" w:rsidR="00742E4D" w:rsidRDefault="00003F04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44AE152C" w14:textId="77777777" w:rsidR="00742E4D" w:rsidRDefault="00003F04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9SX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5000i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RT3U</w:t>
            </w:r>
          </w:p>
        </w:tc>
        <w:tc>
          <w:tcPr>
            <w:tcW w:w="1555" w:type="dxa"/>
          </w:tcPr>
          <w:p w14:paraId="656F0BEE" w14:textId="77777777" w:rsidR="00742E4D" w:rsidRDefault="00003F04">
            <w:pPr>
              <w:pStyle w:val="TableParagraph"/>
              <w:ind w:left="69" w:right="65"/>
              <w:rPr>
                <w:sz w:val="20"/>
              </w:rPr>
            </w:pPr>
            <w:r>
              <w:rPr>
                <w:spacing w:val="-2"/>
                <w:sz w:val="20"/>
              </w:rPr>
              <w:t>9SX5KiRT</w:t>
            </w:r>
          </w:p>
        </w:tc>
        <w:tc>
          <w:tcPr>
            <w:tcW w:w="1898" w:type="dxa"/>
          </w:tcPr>
          <w:p w14:paraId="70298638" w14:textId="77777777" w:rsidR="00742E4D" w:rsidRDefault="00003F04">
            <w:pPr>
              <w:pStyle w:val="TableParagraph"/>
              <w:ind w:left="135" w:right="126"/>
              <w:rPr>
                <w:sz w:val="20"/>
              </w:rPr>
            </w:pPr>
            <w:r>
              <w:rPr>
                <w:spacing w:val="-2"/>
                <w:sz w:val="20"/>
              </w:rPr>
              <w:t>G200F28039</w:t>
            </w:r>
          </w:p>
        </w:tc>
        <w:tc>
          <w:tcPr>
            <w:tcW w:w="2520" w:type="dxa"/>
          </w:tcPr>
          <w:p w14:paraId="040F0D9B" w14:textId="77777777" w:rsidR="00742E4D" w:rsidRDefault="00003F04"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Kodaňská,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</w:t>
            </w:r>
          </w:p>
        </w:tc>
      </w:tr>
      <w:tr w:rsidR="00742E4D" w14:paraId="28F0121F" w14:textId="77777777">
        <w:trPr>
          <w:trHeight w:val="290"/>
        </w:trPr>
        <w:tc>
          <w:tcPr>
            <w:tcW w:w="1214" w:type="dxa"/>
          </w:tcPr>
          <w:p w14:paraId="4AAB0BE2" w14:textId="77777777" w:rsidR="00742E4D" w:rsidRDefault="00003F04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1EF3B4D8" w14:textId="77777777" w:rsidR="00742E4D" w:rsidRDefault="00003F04">
            <w:pPr>
              <w:pStyle w:val="TableParagraph"/>
              <w:ind w:left="95" w:right="88"/>
              <w:rPr>
                <w:sz w:val="20"/>
              </w:rPr>
            </w:pPr>
            <w:r>
              <w:rPr>
                <w:sz w:val="20"/>
              </w:rPr>
              <w:t>9SX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5000i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RT3U</w:t>
            </w:r>
          </w:p>
        </w:tc>
        <w:tc>
          <w:tcPr>
            <w:tcW w:w="1555" w:type="dxa"/>
          </w:tcPr>
          <w:p w14:paraId="066D90D9" w14:textId="77777777" w:rsidR="00742E4D" w:rsidRDefault="00003F04">
            <w:pPr>
              <w:pStyle w:val="TableParagraph"/>
              <w:ind w:left="69" w:right="65"/>
              <w:rPr>
                <w:sz w:val="20"/>
              </w:rPr>
            </w:pPr>
            <w:r>
              <w:rPr>
                <w:spacing w:val="-2"/>
                <w:sz w:val="20"/>
              </w:rPr>
              <w:t>9SX5KiRT</w:t>
            </w:r>
          </w:p>
        </w:tc>
        <w:tc>
          <w:tcPr>
            <w:tcW w:w="1898" w:type="dxa"/>
          </w:tcPr>
          <w:p w14:paraId="345A8829" w14:textId="77777777" w:rsidR="00742E4D" w:rsidRDefault="00003F04">
            <w:pPr>
              <w:pStyle w:val="TableParagraph"/>
              <w:ind w:left="135" w:right="126"/>
              <w:rPr>
                <w:sz w:val="20"/>
              </w:rPr>
            </w:pPr>
            <w:r>
              <w:rPr>
                <w:spacing w:val="-2"/>
                <w:sz w:val="20"/>
              </w:rPr>
              <w:t>G200F28037</w:t>
            </w:r>
          </w:p>
        </w:tc>
        <w:tc>
          <w:tcPr>
            <w:tcW w:w="2520" w:type="dxa"/>
          </w:tcPr>
          <w:p w14:paraId="102650A2" w14:textId="77777777" w:rsidR="00742E4D" w:rsidRDefault="00003F04">
            <w:pPr>
              <w:pStyle w:val="TableParagraph"/>
              <w:ind w:left="88" w:right="80"/>
              <w:rPr>
                <w:sz w:val="20"/>
              </w:rPr>
            </w:pPr>
            <w:r>
              <w:rPr>
                <w:sz w:val="20"/>
              </w:rPr>
              <w:t>Sklad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Svojšice</w:t>
            </w:r>
          </w:p>
        </w:tc>
      </w:tr>
      <w:tr w:rsidR="00742E4D" w14:paraId="01BD3A63" w14:textId="77777777">
        <w:trPr>
          <w:trHeight w:val="287"/>
        </w:trPr>
        <w:tc>
          <w:tcPr>
            <w:tcW w:w="1214" w:type="dxa"/>
          </w:tcPr>
          <w:p w14:paraId="1CF3FCBD" w14:textId="77777777" w:rsidR="00742E4D" w:rsidRDefault="00003F04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5733B174" w14:textId="77777777" w:rsidR="00742E4D" w:rsidRDefault="00003F04">
            <w:pPr>
              <w:pStyle w:val="TableParagraph"/>
              <w:ind w:left="96" w:right="88"/>
              <w:rPr>
                <w:sz w:val="20"/>
              </w:rPr>
            </w:pPr>
            <w:r>
              <w:rPr>
                <w:spacing w:val="-2"/>
                <w:sz w:val="20"/>
              </w:rPr>
              <w:t>100kW-</w:t>
            </w:r>
            <w:r>
              <w:rPr>
                <w:spacing w:val="-4"/>
                <w:sz w:val="20"/>
              </w:rPr>
              <w:t>93PM</w:t>
            </w:r>
          </w:p>
        </w:tc>
        <w:tc>
          <w:tcPr>
            <w:tcW w:w="1555" w:type="dxa"/>
          </w:tcPr>
          <w:p w14:paraId="752BA453" w14:textId="77777777" w:rsidR="00742E4D" w:rsidRDefault="00003F04">
            <w:pPr>
              <w:pStyle w:val="TableParagraph"/>
              <w:ind w:left="73" w:right="65"/>
              <w:rPr>
                <w:sz w:val="20"/>
              </w:rPr>
            </w:pPr>
            <w:r>
              <w:rPr>
                <w:spacing w:val="-2"/>
                <w:sz w:val="20"/>
              </w:rPr>
              <w:t>105000012-</w:t>
            </w:r>
            <w:r>
              <w:rPr>
                <w:spacing w:val="-5"/>
                <w:sz w:val="20"/>
              </w:rPr>
              <w:t>002</w:t>
            </w:r>
          </w:p>
        </w:tc>
        <w:tc>
          <w:tcPr>
            <w:tcW w:w="1898" w:type="dxa"/>
          </w:tcPr>
          <w:p w14:paraId="264C07A7" w14:textId="77777777" w:rsidR="00742E4D" w:rsidRDefault="00003F04">
            <w:pPr>
              <w:pStyle w:val="TableParagraph"/>
              <w:ind w:left="135" w:right="130"/>
              <w:rPr>
                <w:sz w:val="20"/>
              </w:rPr>
            </w:pPr>
            <w:r>
              <w:rPr>
                <w:spacing w:val="-2"/>
                <w:sz w:val="20"/>
              </w:rPr>
              <w:t>1977000011/1537</w:t>
            </w:r>
          </w:p>
        </w:tc>
        <w:tc>
          <w:tcPr>
            <w:tcW w:w="2520" w:type="dxa"/>
          </w:tcPr>
          <w:p w14:paraId="4DCE631D" w14:textId="77777777" w:rsidR="00742E4D" w:rsidRDefault="00003F04"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Bubenečská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742E4D" w14:paraId="1FB4A3EF" w14:textId="77777777">
        <w:trPr>
          <w:trHeight w:val="527"/>
        </w:trPr>
        <w:tc>
          <w:tcPr>
            <w:tcW w:w="1214" w:type="dxa"/>
          </w:tcPr>
          <w:p w14:paraId="53759C30" w14:textId="77777777" w:rsidR="00742E4D" w:rsidRDefault="00003F04">
            <w:pPr>
              <w:pStyle w:val="TableParagraph"/>
              <w:spacing w:before="33"/>
              <w:ind w:left="326" w:right="86" w:hanging="226"/>
              <w:jc w:val="left"/>
              <w:rPr>
                <w:sz w:val="20"/>
              </w:rPr>
            </w:pPr>
            <w:r>
              <w:rPr>
                <w:sz w:val="20"/>
              </w:rPr>
              <w:t>Eaton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skříň </w:t>
            </w:r>
            <w:r>
              <w:rPr>
                <w:spacing w:val="-2"/>
                <w:sz w:val="20"/>
              </w:rPr>
              <w:t>baterií</w:t>
            </w:r>
          </w:p>
        </w:tc>
        <w:tc>
          <w:tcPr>
            <w:tcW w:w="2292" w:type="dxa"/>
          </w:tcPr>
          <w:p w14:paraId="61F5CE6E" w14:textId="77777777" w:rsidR="00742E4D" w:rsidRDefault="00003F04">
            <w:pPr>
              <w:pStyle w:val="TableParagraph"/>
              <w:spacing w:before="148"/>
              <w:ind w:left="96" w:right="88"/>
              <w:rPr>
                <w:sz w:val="20"/>
              </w:rPr>
            </w:pPr>
            <w:r>
              <w:rPr>
                <w:spacing w:val="-2"/>
                <w:sz w:val="20"/>
              </w:rPr>
              <w:t>P-105000017-002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EBM</w:t>
            </w:r>
          </w:p>
        </w:tc>
        <w:tc>
          <w:tcPr>
            <w:tcW w:w="1555" w:type="dxa"/>
          </w:tcPr>
          <w:p w14:paraId="2DFD3F82" w14:textId="77777777" w:rsidR="00742E4D" w:rsidRDefault="00003F04">
            <w:pPr>
              <w:pStyle w:val="TableParagraph"/>
              <w:spacing w:before="148"/>
              <w:ind w:left="71" w:right="65"/>
              <w:rPr>
                <w:sz w:val="20"/>
              </w:rPr>
            </w:pPr>
            <w:r>
              <w:rPr>
                <w:spacing w:val="-5"/>
                <w:sz w:val="20"/>
              </w:rPr>
              <w:t>EBM</w:t>
            </w:r>
          </w:p>
        </w:tc>
        <w:tc>
          <w:tcPr>
            <w:tcW w:w="1898" w:type="dxa"/>
          </w:tcPr>
          <w:p w14:paraId="677A2721" w14:textId="77777777" w:rsidR="00742E4D" w:rsidRDefault="00003F04">
            <w:pPr>
              <w:pStyle w:val="TableParagraph"/>
              <w:spacing w:before="148"/>
              <w:ind w:left="135" w:right="130"/>
              <w:rPr>
                <w:sz w:val="20"/>
              </w:rPr>
            </w:pPr>
            <w:r>
              <w:rPr>
                <w:spacing w:val="-2"/>
                <w:sz w:val="20"/>
              </w:rPr>
              <w:t>1843000039/1440</w:t>
            </w:r>
          </w:p>
        </w:tc>
        <w:tc>
          <w:tcPr>
            <w:tcW w:w="2520" w:type="dxa"/>
          </w:tcPr>
          <w:p w14:paraId="543C1313" w14:textId="77777777" w:rsidR="00742E4D" w:rsidRDefault="00003F04">
            <w:pPr>
              <w:pStyle w:val="TableParagraph"/>
              <w:spacing w:before="148"/>
              <w:ind w:left="88" w:right="82"/>
              <w:rPr>
                <w:sz w:val="20"/>
              </w:rPr>
            </w:pPr>
            <w:r>
              <w:rPr>
                <w:sz w:val="20"/>
              </w:rPr>
              <w:t>Bubenečská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742E4D" w14:paraId="2F68D103" w14:textId="77777777">
        <w:trPr>
          <w:trHeight w:val="527"/>
        </w:trPr>
        <w:tc>
          <w:tcPr>
            <w:tcW w:w="1214" w:type="dxa"/>
          </w:tcPr>
          <w:p w14:paraId="7001CE1B" w14:textId="77777777" w:rsidR="00742E4D" w:rsidRDefault="00003F04">
            <w:pPr>
              <w:pStyle w:val="TableParagraph"/>
              <w:spacing w:before="33"/>
              <w:ind w:left="326" w:right="86" w:hanging="226"/>
              <w:jc w:val="left"/>
              <w:rPr>
                <w:sz w:val="20"/>
              </w:rPr>
            </w:pPr>
            <w:r>
              <w:rPr>
                <w:sz w:val="20"/>
              </w:rPr>
              <w:t>Eaton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skříň </w:t>
            </w:r>
            <w:r>
              <w:rPr>
                <w:spacing w:val="-2"/>
                <w:sz w:val="20"/>
              </w:rPr>
              <w:t>baterií</w:t>
            </w:r>
          </w:p>
        </w:tc>
        <w:tc>
          <w:tcPr>
            <w:tcW w:w="2292" w:type="dxa"/>
          </w:tcPr>
          <w:p w14:paraId="104CCA30" w14:textId="77777777" w:rsidR="00742E4D" w:rsidRDefault="00003F04">
            <w:pPr>
              <w:pStyle w:val="TableParagraph"/>
              <w:spacing w:before="148"/>
              <w:ind w:left="96" w:right="88"/>
              <w:rPr>
                <w:sz w:val="20"/>
              </w:rPr>
            </w:pPr>
            <w:r>
              <w:rPr>
                <w:spacing w:val="-2"/>
                <w:sz w:val="20"/>
              </w:rPr>
              <w:t>P-105000017-002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EBM</w:t>
            </w:r>
          </w:p>
        </w:tc>
        <w:tc>
          <w:tcPr>
            <w:tcW w:w="1555" w:type="dxa"/>
          </w:tcPr>
          <w:p w14:paraId="6CF547F6" w14:textId="77777777" w:rsidR="00742E4D" w:rsidRDefault="00003F04">
            <w:pPr>
              <w:pStyle w:val="TableParagraph"/>
              <w:spacing w:before="148"/>
              <w:ind w:left="71" w:right="65"/>
              <w:rPr>
                <w:sz w:val="20"/>
              </w:rPr>
            </w:pPr>
            <w:r>
              <w:rPr>
                <w:spacing w:val="-5"/>
                <w:sz w:val="20"/>
              </w:rPr>
              <w:t>EBM</w:t>
            </w:r>
          </w:p>
        </w:tc>
        <w:tc>
          <w:tcPr>
            <w:tcW w:w="1898" w:type="dxa"/>
          </w:tcPr>
          <w:p w14:paraId="18D68EDF" w14:textId="77777777" w:rsidR="00742E4D" w:rsidRDefault="00003F04">
            <w:pPr>
              <w:pStyle w:val="TableParagraph"/>
              <w:spacing w:before="148"/>
              <w:ind w:left="135" w:right="130"/>
              <w:rPr>
                <w:sz w:val="20"/>
              </w:rPr>
            </w:pPr>
            <w:r>
              <w:rPr>
                <w:spacing w:val="-2"/>
                <w:sz w:val="20"/>
              </w:rPr>
              <w:t>1843000033/1435</w:t>
            </w:r>
          </w:p>
        </w:tc>
        <w:tc>
          <w:tcPr>
            <w:tcW w:w="2520" w:type="dxa"/>
          </w:tcPr>
          <w:p w14:paraId="7A33C711" w14:textId="77777777" w:rsidR="00742E4D" w:rsidRDefault="00003F04">
            <w:pPr>
              <w:pStyle w:val="TableParagraph"/>
              <w:spacing w:before="148"/>
              <w:ind w:left="88" w:right="82"/>
              <w:rPr>
                <w:sz w:val="20"/>
              </w:rPr>
            </w:pPr>
            <w:r>
              <w:rPr>
                <w:sz w:val="20"/>
              </w:rPr>
              <w:t>Bubenečská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742E4D" w14:paraId="607B6998" w14:textId="77777777">
        <w:trPr>
          <w:trHeight w:val="527"/>
        </w:trPr>
        <w:tc>
          <w:tcPr>
            <w:tcW w:w="1214" w:type="dxa"/>
          </w:tcPr>
          <w:p w14:paraId="6327210D" w14:textId="77777777" w:rsidR="00742E4D" w:rsidRDefault="00003F04">
            <w:pPr>
              <w:pStyle w:val="TableParagraph"/>
              <w:spacing w:before="148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6F2BDC11" w14:textId="77777777" w:rsidR="00742E4D" w:rsidRDefault="00003F04">
            <w:pPr>
              <w:pStyle w:val="TableParagraph"/>
              <w:spacing w:before="33"/>
              <w:ind w:left="473"/>
              <w:jc w:val="left"/>
              <w:rPr>
                <w:sz w:val="20"/>
              </w:rPr>
            </w:pPr>
            <w:r>
              <w:rPr>
                <w:sz w:val="20"/>
              </w:rPr>
              <w:t>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RT3U</w:t>
            </w:r>
          </w:p>
          <w:p w14:paraId="00A66B0C" w14:textId="77777777" w:rsidR="00742E4D" w:rsidRDefault="00003F04">
            <w:pPr>
              <w:pStyle w:val="TableParagraph"/>
              <w:spacing w:before="0"/>
              <w:ind w:left="578"/>
              <w:jc w:val="left"/>
              <w:rPr>
                <w:sz w:val="20"/>
              </w:rPr>
            </w:pPr>
            <w:r>
              <w:rPr>
                <w:sz w:val="20"/>
              </w:rPr>
              <w:t>HotSwap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FR</w:t>
            </w:r>
          </w:p>
        </w:tc>
        <w:tc>
          <w:tcPr>
            <w:tcW w:w="1555" w:type="dxa"/>
          </w:tcPr>
          <w:p w14:paraId="0B654A02" w14:textId="77777777" w:rsidR="00742E4D" w:rsidRDefault="00003F04">
            <w:pPr>
              <w:pStyle w:val="TableParagraph"/>
              <w:spacing w:before="148"/>
              <w:ind w:left="73" w:right="65"/>
              <w:rPr>
                <w:sz w:val="20"/>
              </w:rPr>
            </w:pPr>
            <w:r>
              <w:rPr>
                <w:spacing w:val="-2"/>
                <w:sz w:val="20"/>
              </w:rPr>
              <w:t>68412</w:t>
            </w:r>
          </w:p>
        </w:tc>
        <w:tc>
          <w:tcPr>
            <w:tcW w:w="1898" w:type="dxa"/>
          </w:tcPr>
          <w:p w14:paraId="47D4ED5E" w14:textId="77777777" w:rsidR="00742E4D" w:rsidRDefault="00003F04">
            <w:pPr>
              <w:pStyle w:val="TableParagraph"/>
              <w:spacing w:before="148"/>
              <w:ind w:left="135" w:right="128"/>
              <w:rPr>
                <w:sz w:val="20"/>
              </w:rPr>
            </w:pPr>
            <w:r>
              <w:rPr>
                <w:spacing w:val="-2"/>
                <w:sz w:val="20"/>
              </w:rPr>
              <w:t>AQ3R2505K</w:t>
            </w:r>
          </w:p>
        </w:tc>
        <w:tc>
          <w:tcPr>
            <w:tcW w:w="2520" w:type="dxa"/>
          </w:tcPr>
          <w:p w14:paraId="4EA30ECB" w14:textId="77777777" w:rsidR="00742E4D" w:rsidRDefault="00003F04">
            <w:pPr>
              <w:pStyle w:val="TableParagraph"/>
              <w:spacing w:before="148"/>
              <w:ind w:left="86" w:right="82"/>
              <w:rPr>
                <w:sz w:val="20"/>
              </w:rPr>
            </w:pPr>
            <w:r>
              <w:rPr>
                <w:sz w:val="20"/>
              </w:rPr>
              <w:t>Nad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Štolou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</w:tr>
      <w:tr w:rsidR="00742E4D" w14:paraId="7E119B9B" w14:textId="77777777">
        <w:trPr>
          <w:trHeight w:val="527"/>
        </w:trPr>
        <w:tc>
          <w:tcPr>
            <w:tcW w:w="1214" w:type="dxa"/>
          </w:tcPr>
          <w:p w14:paraId="798EE2FA" w14:textId="77777777" w:rsidR="00742E4D" w:rsidRDefault="00003F04">
            <w:pPr>
              <w:pStyle w:val="TableParagraph"/>
              <w:spacing w:before="148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79A68D33" w14:textId="77777777" w:rsidR="00742E4D" w:rsidRDefault="00003F04">
            <w:pPr>
              <w:pStyle w:val="TableParagraph"/>
              <w:spacing w:before="33"/>
              <w:ind w:left="473"/>
              <w:jc w:val="left"/>
              <w:rPr>
                <w:sz w:val="20"/>
              </w:rPr>
            </w:pPr>
            <w:r>
              <w:rPr>
                <w:sz w:val="20"/>
              </w:rPr>
              <w:t>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RT3U</w:t>
            </w:r>
          </w:p>
          <w:p w14:paraId="0583CB73" w14:textId="77777777" w:rsidR="00742E4D" w:rsidRDefault="00003F04">
            <w:pPr>
              <w:pStyle w:val="TableParagraph"/>
              <w:spacing w:before="0"/>
              <w:ind w:left="578"/>
              <w:jc w:val="left"/>
              <w:rPr>
                <w:sz w:val="20"/>
              </w:rPr>
            </w:pPr>
            <w:r>
              <w:rPr>
                <w:sz w:val="20"/>
              </w:rPr>
              <w:t>HotSwap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FR</w:t>
            </w:r>
          </w:p>
        </w:tc>
        <w:tc>
          <w:tcPr>
            <w:tcW w:w="1555" w:type="dxa"/>
          </w:tcPr>
          <w:p w14:paraId="2C20C03D" w14:textId="77777777" w:rsidR="00742E4D" w:rsidRDefault="00003F04">
            <w:pPr>
              <w:pStyle w:val="TableParagraph"/>
              <w:spacing w:before="148"/>
              <w:ind w:left="73" w:right="65"/>
              <w:rPr>
                <w:sz w:val="20"/>
              </w:rPr>
            </w:pPr>
            <w:r>
              <w:rPr>
                <w:spacing w:val="-2"/>
                <w:sz w:val="20"/>
              </w:rPr>
              <w:t>68412</w:t>
            </w:r>
          </w:p>
        </w:tc>
        <w:tc>
          <w:tcPr>
            <w:tcW w:w="1898" w:type="dxa"/>
          </w:tcPr>
          <w:p w14:paraId="7F7BA63E" w14:textId="77777777" w:rsidR="00742E4D" w:rsidRDefault="00003F04">
            <w:pPr>
              <w:pStyle w:val="TableParagraph"/>
              <w:spacing w:before="148"/>
              <w:ind w:left="135" w:right="128"/>
              <w:rPr>
                <w:sz w:val="20"/>
              </w:rPr>
            </w:pPr>
            <w:r>
              <w:rPr>
                <w:spacing w:val="-2"/>
                <w:sz w:val="20"/>
              </w:rPr>
              <w:t>AQ3R2505G</w:t>
            </w:r>
          </w:p>
        </w:tc>
        <w:tc>
          <w:tcPr>
            <w:tcW w:w="2520" w:type="dxa"/>
          </w:tcPr>
          <w:p w14:paraId="45A5A0AB" w14:textId="77777777" w:rsidR="00742E4D" w:rsidRDefault="00003F04">
            <w:pPr>
              <w:pStyle w:val="TableParagraph"/>
              <w:spacing w:before="148"/>
              <w:ind w:left="86" w:right="82"/>
              <w:rPr>
                <w:sz w:val="20"/>
              </w:rPr>
            </w:pPr>
            <w:r>
              <w:rPr>
                <w:sz w:val="20"/>
              </w:rPr>
              <w:t>Nad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Štolou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</w:tr>
      <w:tr w:rsidR="00742E4D" w14:paraId="7ADBF50A" w14:textId="77777777">
        <w:trPr>
          <w:trHeight w:val="460"/>
        </w:trPr>
        <w:tc>
          <w:tcPr>
            <w:tcW w:w="1214" w:type="dxa"/>
          </w:tcPr>
          <w:p w14:paraId="048B8133" w14:textId="77777777" w:rsidR="00742E4D" w:rsidRDefault="00003F04">
            <w:pPr>
              <w:pStyle w:val="TableParagraph"/>
              <w:spacing w:before="114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76E8269D" w14:textId="77777777" w:rsidR="00742E4D" w:rsidRDefault="00003F04">
            <w:pPr>
              <w:pStyle w:val="TableParagraph"/>
              <w:spacing w:before="114"/>
              <w:ind w:left="93" w:right="88"/>
              <w:rPr>
                <w:sz w:val="20"/>
              </w:rPr>
            </w:pPr>
            <w:r>
              <w:rPr>
                <w:spacing w:val="-2"/>
                <w:sz w:val="20"/>
              </w:rPr>
              <w:t>PW9130i3000R-</w:t>
            </w:r>
            <w:r>
              <w:rPr>
                <w:spacing w:val="-4"/>
                <w:sz w:val="20"/>
              </w:rPr>
              <w:t>XL2U</w:t>
            </w:r>
          </w:p>
        </w:tc>
        <w:tc>
          <w:tcPr>
            <w:tcW w:w="1555" w:type="dxa"/>
          </w:tcPr>
          <w:p w14:paraId="431E51DE" w14:textId="77777777" w:rsidR="00742E4D" w:rsidRDefault="00003F04">
            <w:pPr>
              <w:pStyle w:val="TableParagraph"/>
              <w:spacing w:before="0" w:line="229" w:lineRule="exact"/>
              <w:ind w:left="69" w:right="65"/>
              <w:rPr>
                <w:sz w:val="20"/>
              </w:rPr>
            </w:pPr>
            <w:r>
              <w:rPr>
                <w:spacing w:val="-2"/>
                <w:sz w:val="20"/>
              </w:rPr>
              <w:t>103006463-</w:t>
            </w:r>
          </w:p>
          <w:p w14:paraId="7D377CCC" w14:textId="77777777" w:rsidR="00742E4D" w:rsidRDefault="00003F04">
            <w:pPr>
              <w:pStyle w:val="TableParagraph"/>
              <w:spacing w:before="0" w:line="211" w:lineRule="exact"/>
              <w:ind w:left="70" w:right="65"/>
              <w:rPr>
                <w:sz w:val="20"/>
              </w:rPr>
            </w:pPr>
            <w:r>
              <w:rPr>
                <w:spacing w:val="-4"/>
                <w:sz w:val="20"/>
              </w:rPr>
              <w:t>6591</w:t>
            </w:r>
          </w:p>
        </w:tc>
        <w:tc>
          <w:tcPr>
            <w:tcW w:w="1898" w:type="dxa"/>
          </w:tcPr>
          <w:p w14:paraId="54BBA56E" w14:textId="77777777" w:rsidR="00742E4D" w:rsidRDefault="00003F04">
            <w:pPr>
              <w:pStyle w:val="TableParagraph"/>
              <w:spacing w:before="114"/>
              <w:ind w:left="135" w:right="126"/>
              <w:rPr>
                <w:sz w:val="20"/>
              </w:rPr>
            </w:pPr>
            <w:r>
              <w:rPr>
                <w:spacing w:val="-2"/>
                <w:sz w:val="20"/>
              </w:rPr>
              <w:t>GJ297A0207</w:t>
            </w:r>
          </w:p>
        </w:tc>
        <w:tc>
          <w:tcPr>
            <w:tcW w:w="2520" w:type="dxa"/>
          </w:tcPr>
          <w:p w14:paraId="3DC64899" w14:textId="77777777" w:rsidR="00742E4D" w:rsidRDefault="00003F04">
            <w:pPr>
              <w:pStyle w:val="TableParagraph"/>
              <w:spacing w:before="114"/>
              <w:ind w:left="86" w:right="82"/>
              <w:rPr>
                <w:sz w:val="20"/>
              </w:rPr>
            </w:pPr>
            <w:r>
              <w:rPr>
                <w:sz w:val="20"/>
              </w:rPr>
              <w:t>Bartolomějská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  <w:tr w:rsidR="00742E4D" w14:paraId="03217B73" w14:textId="77777777">
        <w:trPr>
          <w:trHeight w:val="460"/>
        </w:trPr>
        <w:tc>
          <w:tcPr>
            <w:tcW w:w="1214" w:type="dxa"/>
          </w:tcPr>
          <w:p w14:paraId="63546A34" w14:textId="77777777" w:rsidR="00742E4D" w:rsidRDefault="00003F04">
            <w:pPr>
              <w:pStyle w:val="TableParagraph"/>
              <w:spacing w:before="114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387B4A8C" w14:textId="77777777" w:rsidR="00742E4D" w:rsidRDefault="00003F04">
            <w:pPr>
              <w:pStyle w:val="TableParagraph"/>
              <w:spacing w:before="114"/>
              <w:ind w:left="93" w:right="88"/>
              <w:rPr>
                <w:sz w:val="20"/>
              </w:rPr>
            </w:pPr>
            <w:r>
              <w:rPr>
                <w:spacing w:val="-2"/>
                <w:sz w:val="20"/>
              </w:rPr>
              <w:t>PW9130i3000R-</w:t>
            </w:r>
            <w:r>
              <w:rPr>
                <w:spacing w:val="-4"/>
                <w:sz w:val="20"/>
              </w:rPr>
              <w:t>XL2U</w:t>
            </w:r>
          </w:p>
        </w:tc>
        <w:tc>
          <w:tcPr>
            <w:tcW w:w="1555" w:type="dxa"/>
          </w:tcPr>
          <w:p w14:paraId="6CE7A7C9" w14:textId="77777777" w:rsidR="00742E4D" w:rsidRDefault="00003F04">
            <w:pPr>
              <w:pStyle w:val="TableParagraph"/>
              <w:spacing w:before="0" w:line="229" w:lineRule="exact"/>
              <w:ind w:left="69" w:right="65"/>
              <w:rPr>
                <w:sz w:val="20"/>
              </w:rPr>
            </w:pPr>
            <w:r>
              <w:rPr>
                <w:spacing w:val="-2"/>
                <w:sz w:val="20"/>
              </w:rPr>
              <w:t>103006463-</w:t>
            </w:r>
          </w:p>
          <w:p w14:paraId="0E1CBC70" w14:textId="77777777" w:rsidR="00742E4D" w:rsidRDefault="00003F04">
            <w:pPr>
              <w:pStyle w:val="TableParagraph"/>
              <w:spacing w:before="0" w:line="211" w:lineRule="exact"/>
              <w:ind w:left="70" w:right="65"/>
              <w:rPr>
                <w:sz w:val="20"/>
              </w:rPr>
            </w:pPr>
            <w:r>
              <w:rPr>
                <w:spacing w:val="-4"/>
                <w:sz w:val="20"/>
              </w:rPr>
              <w:t>6591</w:t>
            </w:r>
          </w:p>
        </w:tc>
        <w:tc>
          <w:tcPr>
            <w:tcW w:w="1898" w:type="dxa"/>
          </w:tcPr>
          <w:p w14:paraId="7F75D63F" w14:textId="77777777" w:rsidR="00742E4D" w:rsidRDefault="00003F04">
            <w:pPr>
              <w:pStyle w:val="TableParagraph"/>
              <w:spacing w:before="114"/>
              <w:ind w:left="135" w:right="126"/>
              <w:rPr>
                <w:sz w:val="20"/>
              </w:rPr>
            </w:pPr>
            <w:r>
              <w:rPr>
                <w:spacing w:val="-2"/>
                <w:sz w:val="20"/>
              </w:rPr>
              <w:t>GJ297A0209</w:t>
            </w:r>
          </w:p>
        </w:tc>
        <w:tc>
          <w:tcPr>
            <w:tcW w:w="2520" w:type="dxa"/>
          </w:tcPr>
          <w:p w14:paraId="66A92C9D" w14:textId="77777777" w:rsidR="00742E4D" w:rsidRDefault="00003F04">
            <w:pPr>
              <w:pStyle w:val="TableParagraph"/>
              <w:spacing w:before="114"/>
              <w:ind w:left="88" w:right="82"/>
              <w:rPr>
                <w:sz w:val="20"/>
              </w:rPr>
            </w:pPr>
            <w:r>
              <w:rPr>
                <w:sz w:val="20"/>
              </w:rPr>
              <w:t>Náměstí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hrdinů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742E4D" w14:paraId="73818763" w14:textId="77777777">
        <w:trPr>
          <w:trHeight w:val="287"/>
        </w:trPr>
        <w:tc>
          <w:tcPr>
            <w:tcW w:w="1214" w:type="dxa"/>
          </w:tcPr>
          <w:p w14:paraId="36899A48" w14:textId="77777777" w:rsidR="00742E4D" w:rsidRDefault="00003F04">
            <w:pPr>
              <w:pStyle w:val="TableParagraph"/>
              <w:ind w:left="96" w:right="93"/>
              <w:rPr>
                <w:sz w:val="20"/>
              </w:rPr>
            </w:pPr>
            <w:r>
              <w:rPr>
                <w:sz w:val="20"/>
              </w:rPr>
              <w:t>UPS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Eaton</w:t>
            </w:r>
          </w:p>
        </w:tc>
        <w:tc>
          <w:tcPr>
            <w:tcW w:w="2292" w:type="dxa"/>
          </w:tcPr>
          <w:p w14:paraId="57F09C24" w14:textId="77777777" w:rsidR="00742E4D" w:rsidRDefault="00003F04">
            <w:pPr>
              <w:pStyle w:val="TableParagraph"/>
              <w:ind w:left="92" w:right="88"/>
              <w:rPr>
                <w:sz w:val="20"/>
              </w:rPr>
            </w:pPr>
            <w:r>
              <w:rPr>
                <w:sz w:val="20"/>
              </w:rPr>
              <w:t>3kVA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RT3U</w:t>
            </w:r>
          </w:p>
        </w:tc>
        <w:tc>
          <w:tcPr>
            <w:tcW w:w="1555" w:type="dxa"/>
          </w:tcPr>
          <w:p w14:paraId="44A2F5B5" w14:textId="77777777" w:rsidR="00742E4D" w:rsidRDefault="00003F04">
            <w:pPr>
              <w:pStyle w:val="TableParagraph"/>
              <w:ind w:left="73" w:right="65"/>
              <w:rPr>
                <w:sz w:val="20"/>
              </w:rPr>
            </w:pPr>
            <w:r>
              <w:rPr>
                <w:spacing w:val="-2"/>
                <w:sz w:val="20"/>
              </w:rPr>
              <w:t>68402</w:t>
            </w:r>
          </w:p>
        </w:tc>
        <w:tc>
          <w:tcPr>
            <w:tcW w:w="1898" w:type="dxa"/>
          </w:tcPr>
          <w:p w14:paraId="3AB8F86C" w14:textId="77777777" w:rsidR="00742E4D" w:rsidRDefault="00003F04">
            <w:pPr>
              <w:pStyle w:val="TableParagraph"/>
              <w:spacing w:before="57" w:line="211" w:lineRule="exact"/>
              <w:ind w:left="135" w:right="128"/>
              <w:rPr>
                <w:sz w:val="20"/>
              </w:rPr>
            </w:pPr>
            <w:r>
              <w:rPr>
                <w:spacing w:val="-2"/>
                <w:sz w:val="20"/>
              </w:rPr>
              <w:t>AQ3R2506Y</w:t>
            </w:r>
          </w:p>
        </w:tc>
        <w:tc>
          <w:tcPr>
            <w:tcW w:w="2520" w:type="dxa"/>
          </w:tcPr>
          <w:p w14:paraId="651F0EA4" w14:textId="77777777" w:rsidR="00742E4D" w:rsidRDefault="00003F04">
            <w:pPr>
              <w:pStyle w:val="TableParagraph"/>
              <w:ind w:left="88" w:right="82"/>
              <w:rPr>
                <w:sz w:val="20"/>
              </w:rPr>
            </w:pPr>
            <w:r>
              <w:rPr>
                <w:sz w:val="20"/>
              </w:rPr>
              <w:t>Bubenečská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</w:tbl>
    <w:p w14:paraId="4B33CAB0" w14:textId="77777777" w:rsidR="00742E4D" w:rsidRDefault="00742E4D">
      <w:pPr>
        <w:rPr>
          <w:sz w:val="20"/>
        </w:rPr>
        <w:sectPr w:rsidR="00742E4D">
          <w:pgSz w:w="11910" w:h="16840"/>
          <w:pgMar w:top="1900" w:right="440" w:bottom="800" w:left="1300" w:header="692" w:footer="618" w:gutter="0"/>
          <w:cols w:space="708"/>
        </w:sectPr>
      </w:pPr>
    </w:p>
    <w:p w14:paraId="1CF3A72B" w14:textId="77777777" w:rsidR="00742E4D" w:rsidRDefault="00003F04">
      <w:pPr>
        <w:spacing w:before="84"/>
        <w:ind w:left="118"/>
        <w:rPr>
          <w:b/>
          <w:sz w:val="24"/>
        </w:rPr>
      </w:pPr>
      <w:r>
        <w:rPr>
          <w:b/>
          <w:color w:val="808080"/>
          <w:sz w:val="24"/>
        </w:rPr>
        <w:lastRenderedPageBreak/>
        <w:t>Příloha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č. 2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-</w:t>
      </w:r>
      <w:r>
        <w:rPr>
          <w:b/>
          <w:color w:val="808080"/>
          <w:spacing w:val="-2"/>
          <w:sz w:val="24"/>
        </w:rPr>
        <w:t xml:space="preserve"> </w:t>
      </w:r>
      <w:r>
        <w:rPr>
          <w:b/>
          <w:color w:val="808080"/>
          <w:sz w:val="24"/>
        </w:rPr>
        <w:t>Seznam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oprávněných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z w:val="24"/>
        </w:rPr>
        <w:t>osob</w:t>
      </w:r>
      <w:r>
        <w:rPr>
          <w:b/>
          <w:color w:val="808080"/>
          <w:spacing w:val="-1"/>
          <w:sz w:val="24"/>
        </w:rPr>
        <w:t xml:space="preserve"> </w:t>
      </w:r>
      <w:r>
        <w:rPr>
          <w:b/>
          <w:color w:val="808080"/>
          <w:spacing w:val="-2"/>
          <w:sz w:val="24"/>
        </w:rPr>
        <w:t>Zadavatele</w:t>
      </w:r>
    </w:p>
    <w:p w14:paraId="4A60DF4F" w14:textId="77777777" w:rsidR="00742E4D" w:rsidRDefault="00742E4D">
      <w:pPr>
        <w:pStyle w:val="Zkladntext"/>
        <w:spacing w:before="11"/>
        <w:jc w:val="left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493"/>
        <w:gridCol w:w="3012"/>
        <w:gridCol w:w="3175"/>
      </w:tblGrid>
      <w:tr w:rsidR="00742E4D" w14:paraId="069BD260" w14:textId="77777777">
        <w:trPr>
          <w:trHeight w:val="297"/>
        </w:trPr>
        <w:tc>
          <w:tcPr>
            <w:tcW w:w="1531" w:type="dxa"/>
          </w:tcPr>
          <w:p w14:paraId="0163A681" w14:textId="77777777" w:rsidR="00742E4D" w:rsidRDefault="00003F04">
            <w:pPr>
              <w:pStyle w:val="TableParagraph"/>
              <w:spacing w:before="4" w:line="273" w:lineRule="exact"/>
              <w:ind w:left="69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příjmení</w:t>
            </w:r>
          </w:p>
        </w:tc>
        <w:tc>
          <w:tcPr>
            <w:tcW w:w="1493" w:type="dxa"/>
          </w:tcPr>
          <w:p w14:paraId="66F75D4E" w14:textId="77777777" w:rsidR="00742E4D" w:rsidRDefault="00003F04">
            <w:pPr>
              <w:pStyle w:val="TableParagraph"/>
              <w:spacing w:before="4" w:line="273" w:lineRule="exact"/>
              <w:ind w:left="67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jméno</w:t>
            </w:r>
          </w:p>
        </w:tc>
        <w:tc>
          <w:tcPr>
            <w:tcW w:w="3012" w:type="dxa"/>
          </w:tcPr>
          <w:p w14:paraId="3AC36D40" w14:textId="77777777" w:rsidR="00742E4D" w:rsidRDefault="00003F04">
            <w:pPr>
              <w:pStyle w:val="TableParagraph"/>
              <w:spacing w:before="4" w:line="273" w:lineRule="exact"/>
              <w:ind w:left="69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kontaktní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e-</w:t>
            </w:r>
            <w:r>
              <w:rPr>
                <w:rFonts w:ascii="Calibri" w:hAnsi="Calibri"/>
                <w:spacing w:val="-4"/>
                <w:sz w:val="24"/>
              </w:rPr>
              <w:t>mail</w:t>
            </w:r>
          </w:p>
        </w:tc>
        <w:tc>
          <w:tcPr>
            <w:tcW w:w="3175" w:type="dxa"/>
          </w:tcPr>
          <w:p w14:paraId="7643157A" w14:textId="77777777" w:rsidR="00742E4D" w:rsidRDefault="00003F04">
            <w:pPr>
              <w:pStyle w:val="TableParagraph"/>
              <w:spacing w:before="4" w:line="273" w:lineRule="exact"/>
              <w:ind w:left="746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kontaktní</w:t>
            </w:r>
            <w:r>
              <w:rPr>
                <w:rFonts w:ascii="Calibri" w:hAnsi="Calibri"/>
                <w:spacing w:val="-2"/>
                <w:sz w:val="24"/>
              </w:rPr>
              <w:t xml:space="preserve"> telefon</w:t>
            </w:r>
          </w:p>
        </w:tc>
      </w:tr>
      <w:tr w:rsidR="00742E4D" w14:paraId="64187AB5" w14:textId="77777777">
        <w:trPr>
          <w:trHeight w:val="299"/>
        </w:trPr>
        <w:tc>
          <w:tcPr>
            <w:tcW w:w="1531" w:type="dxa"/>
          </w:tcPr>
          <w:p w14:paraId="22E25377" w14:textId="47972479" w:rsidR="00742E4D" w:rsidRDefault="00003F04">
            <w:pPr>
              <w:pStyle w:val="TableParagraph"/>
              <w:spacing w:before="6" w:line="273" w:lineRule="exact"/>
              <w:ind w:left="69"/>
              <w:jc w:val="lef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xxx</w:t>
            </w:r>
          </w:p>
        </w:tc>
        <w:tc>
          <w:tcPr>
            <w:tcW w:w="1493" w:type="dxa"/>
          </w:tcPr>
          <w:p w14:paraId="5FA8C49C" w14:textId="65474CA6" w:rsidR="00742E4D" w:rsidRDefault="00742E4D">
            <w:pPr>
              <w:pStyle w:val="TableParagraph"/>
              <w:spacing w:before="6" w:line="273" w:lineRule="exact"/>
              <w:ind w:left="67"/>
              <w:jc w:val="left"/>
              <w:rPr>
                <w:rFonts w:ascii="Calibri"/>
                <w:sz w:val="24"/>
              </w:rPr>
            </w:pPr>
          </w:p>
        </w:tc>
        <w:tc>
          <w:tcPr>
            <w:tcW w:w="3012" w:type="dxa"/>
          </w:tcPr>
          <w:p w14:paraId="688B8057" w14:textId="512DCE11" w:rsidR="00742E4D" w:rsidRDefault="00742E4D">
            <w:pPr>
              <w:pStyle w:val="TableParagraph"/>
              <w:spacing w:before="6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3175" w:type="dxa"/>
          </w:tcPr>
          <w:p w14:paraId="4AC78A7B" w14:textId="2C945280" w:rsidR="00742E4D" w:rsidRDefault="00742E4D">
            <w:pPr>
              <w:pStyle w:val="TableParagraph"/>
              <w:spacing w:before="6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</w:tr>
      <w:tr w:rsidR="00742E4D" w14:paraId="798D6ED9" w14:textId="77777777">
        <w:trPr>
          <w:trHeight w:val="297"/>
        </w:trPr>
        <w:tc>
          <w:tcPr>
            <w:tcW w:w="1531" w:type="dxa"/>
          </w:tcPr>
          <w:p w14:paraId="1A284C6B" w14:textId="7610C3C5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493" w:type="dxa"/>
          </w:tcPr>
          <w:p w14:paraId="17087679" w14:textId="1A9F8DD4" w:rsidR="00742E4D" w:rsidRDefault="00742E4D">
            <w:pPr>
              <w:pStyle w:val="TableParagraph"/>
              <w:spacing w:before="4" w:line="273" w:lineRule="exact"/>
              <w:ind w:left="67"/>
              <w:jc w:val="left"/>
              <w:rPr>
                <w:rFonts w:ascii="Calibri"/>
                <w:sz w:val="24"/>
              </w:rPr>
            </w:pPr>
          </w:p>
        </w:tc>
        <w:tc>
          <w:tcPr>
            <w:tcW w:w="3012" w:type="dxa"/>
          </w:tcPr>
          <w:p w14:paraId="3AB5AC04" w14:textId="7AEE14C4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3175" w:type="dxa"/>
          </w:tcPr>
          <w:p w14:paraId="6694E7CC" w14:textId="6E1D73BD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</w:tr>
      <w:tr w:rsidR="00742E4D" w14:paraId="37F39754" w14:textId="77777777">
        <w:trPr>
          <w:trHeight w:val="297"/>
        </w:trPr>
        <w:tc>
          <w:tcPr>
            <w:tcW w:w="1531" w:type="dxa"/>
          </w:tcPr>
          <w:p w14:paraId="41E270B2" w14:textId="27FBE241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1493" w:type="dxa"/>
          </w:tcPr>
          <w:p w14:paraId="270A2BDD" w14:textId="06C7545B" w:rsidR="00742E4D" w:rsidRDefault="00742E4D">
            <w:pPr>
              <w:pStyle w:val="TableParagraph"/>
              <w:spacing w:before="4" w:line="273" w:lineRule="exact"/>
              <w:ind w:left="67"/>
              <w:jc w:val="left"/>
              <w:rPr>
                <w:rFonts w:ascii="Calibri"/>
                <w:sz w:val="24"/>
              </w:rPr>
            </w:pPr>
          </w:p>
        </w:tc>
        <w:tc>
          <w:tcPr>
            <w:tcW w:w="3012" w:type="dxa"/>
          </w:tcPr>
          <w:p w14:paraId="4C4196E6" w14:textId="5A18DC46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3175" w:type="dxa"/>
          </w:tcPr>
          <w:p w14:paraId="0B46D8B0" w14:textId="7C3360E3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</w:tr>
      <w:tr w:rsidR="00742E4D" w14:paraId="27C56C43" w14:textId="77777777">
        <w:trPr>
          <w:trHeight w:val="299"/>
        </w:trPr>
        <w:tc>
          <w:tcPr>
            <w:tcW w:w="1531" w:type="dxa"/>
          </w:tcPr>
          <w:p w14:paraId="17013E9F" w14:textId="32357E8E" w:rsidR="00742E4D" w:rsidRDefault="00742E4D">
            <w:pPr>
              <w:pStyle w:val="TableParagraph"/>
              <w:spacing w:before="6" w:line="273" w:lineRule="exact"/>
              <w:ind w:left="69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493" w:type="dxa"/>
          </w:tcPr>
          <w:p w14:paraId="25CC09B8" w14:textId="3F72CD29" w:rsidR="00742E4D" w:rsidRDefault="00742E4D">
            <w:pPr>
              <w:pStyle w:val="TableParagraph"/>
              <w:spacing w:before="6" w:line="273" w:lineRule="exact"/>
              <w:ind w:left="67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012" w:type="dxa"/>
          </w:tcPr>
          <w:p w14:paraId="1F9D94EA" w14:textId="4275E22E" w:rsidR="00742E4D" w:rsidRDefault="00742E4D">
            <w:pPr>
              <w:pStyle w:val="TableParagraph"/>
              <w:spacing w:before="6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3175" w:type="dxa"/>
          </w:tcPr>
          <w:p w14:paraId="7B6689E7" w14:textId="05239E20" w:rsidR="00742E4D" w:rsidRDefault="00742E4D">
            <w:pPr>
              <w:pStyle w:val="TableParagraph"/>
              <w:spacing w:before="6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</w:tr>
      <w:tr w:rsidR="00742E4D" w14:paraId="695236CE" w14:textId="77777777">
        <w:trPr>
          <w:trHeight w:val="297"/>
        </w:trPr>
        <w:tc>
          <w:tcPr>
            <w:tcW w:w="1531" w:type="dxa"/>
          </w:tcPr>
          <w:p w14:paraId="5BD71E3B" w14:textId="71D441D5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1493" w:type="dxa"/>
          </w:tcPr>
          <w:p w14:paraId="66AF99BE" w14:textId="42D7F4B9" w:rsidR="00742E4D" w:rsidRDefault="00742E4D">
            <w:pPr>
              <w:pStyle w:val="TableParagraph"/>
              <w:spacing w:before="4" w:line="273" w:lineRule="exact"/>
              <w:ind w:left="67"/>
              <w:jc w:val="left"/>
              <w:rPr>
                <w:rFonts w:ascii="Calibri"/>
                <w:sz w:val="24"/>
              </w:rPr>
            </w:pPr>
          </w:p>
        </w:tc>
        <w:tc>
          <w:tcPr>
            <w:tcW w:w="3012" w:type="dxa"/>
          </w:tcPr>
          <w:p w14:paraId="79AA05D5" w14:textId="6F80FF88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3175" w:type="dxa"/>
          </w:tcPr>
          <w:p w14:paraId="0AAEA73B" w14:textId="4944CD33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</w:tr>
      <w:tr w:rsidR="00742E4D" w14:paraId="70381C96" w14:textId="77777777">
        <w:trPr>
          <w:trHeight w:val="297"/>
        </w:trPr>
        <w:tc>
          <w:tcPr>
            <w:tcW w:w="1531" w:type="dxa"/>
          </w:tcPr>
          <w:p w14:paraId="120D7BC5" w14:textId="0F43EC49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1493" w:type="dxa"/>
          </w:tcPr>
          <w:p w14:paraId="2A51DC81" w14:textId="242A8BDA" w:rsidR="00742E4D" w:rsidRDefault="00742E4D">
            <w:pPr>
              <w:pStyle w:val="TableParagraph"/>
              <w:spacing w:before="4" w:line="273" w:lineRule="exact"/>
              <w:ind w:left="67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012" w:type="dxa"/>
          </w:tcPr>
          <w:p w14:paraId="21851396" w14:textId="37A731B4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3175" w:type="dxa"/>
          </w:tcPr>
          <w:p w14:paraId="094D295A" w14:textId="76EE8668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</w:tr>
      <w:tr w:rsidR="00742E4D" w14:paraId="03940EAF" w14:textId="77777777">
        <w:trPr>
          <w:trHeight w:val="299"/>
        </w:trPr>
        <w:tc>
          <w:tcPr>
            <w:tcW w:w="1531" w:type="dxa"/>
          </w:tcPr>
          <w:p w14:paraId="33AD9DDB" w14:textId="1CF08914" w:rsidR="00742E4D" w:rsidRDefault="00742E4D">
            <w:pPr>
              <w:pStyle w:val="TableParagraph"/>
              <w:spacing w:before="6" w:line="273" w:lineRule="exact"/>
              <w:ind w:left="69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493" w:type="dxa"/>
          </w:tcPr>
          <w:p w14:paraId="268D9BAC" w14:textId="6F94077F" w:rsidR="00742E4D" w:rsidRDefault="00742E4D">
            <w:pPr>
              <w:pStyle w:val="TableParagraph"/>
              <w:spacing w:before="6" w:line="273" w:lineRule="exact"/>
              <w:ind w:left="67"/>
              <w:jc w:val="left"/>
              <w:rPr>
                <w:rFonts w:ascii="Calibri"/>
                <w:sz w:val="24"/>
              </w:rPr>
            </w:pPr>
          </w:p>
        </w:tc>
        <w:tc>
          <w:tcPr>
            <w:tcW w:w="3012" w:type="dxa"/>
          </w:tcPr>
          <w:p w14:paraId="2199E968" w14:textId="2BBC3D9A" w:rsidR="00742E4D" w:rsidRDefault="00742E4D">
            <w:pPr>
              <w:pStyle w:val="TableParagraph"/>
              <w:spacing w:before="6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3175" w:type="dxa"/>
          </w:tcPr>
          <w:p w14:paraId="289BFF0B" w14:textId="3BCC67F0" w:rsidR="00742E4D" w:rsidRDefault="00742E4D">
            <w:pPr>
              <w:pStyle w:val="TableParagraph"/>
              <w:spacing w:before="6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</w:tr>
      <w:tr w:rsidR="00742E4D" w14:paraId="67150F4A" w14:textId="77777777">
        <w:trPr>
          <w:trHeight w:val="297"/>
        </w:trPr>
        <w:tc>
          <w:tcPr>
            <w:tcW w:w="1531" w:type="dxa"/>
          </w:tcPr>
          <w:p w14:paraId="62040033" w14:textId="44E9F894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1493" w:type="dxa"/>
          </w:tcPr>
          <w:p w14:paraId="4E88A04F" w14:textId="7766FC4C" w:rsidR="00742E4D" w:rsidRDefault="00742E4D">
            <w:pPr>
              <w:pStyle w:val="TableParagraph"/>
              <w:spacing w:before="4" w:line="273" w:lineRule="exact"/>
              <w:ind w:left="67"/>
              <w:jc w:val="left"/>
              <w:rPr>
                <w:rFonts w:ascii="Calibri"/>
                <w:sz w:val="24"/>
              </w:rPr>
            </w:pPr>
          </w:p>
        </w:tc>
        <w:tc>
          <w:tcPr>
            <w:tcW w:w="3012" w:type="dxa"/>
          </w:tcPr>
          <w:p w14:paraId="6A7AD33C" w14:textId="48BF8BE7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3175" w:type="dxa"/>
          </w:tcPr>
          <w:p w14:paraId="05068B27" w14:textId="52C77425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</w:tr>
      <w:tr w:rsidR="00742E4D" w14:paraId="69922FF5" w14:textId="77777777">
        <w:trPr>
          <w:trHeight w:val="297"/>
        </w:trPr>
        <w:tc>
          <w:tcPr>
            <w:tcW w:w="1531" w:type="dxa"/>
          </w:tcPr>
          <w:p w14:paraId="2DF86599" w14:textId="6C5035AE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493" w:type="dxa"/>
          </w:tcPr>
          <w:p w14:paraId="2D5E5EA6" w14:textId="5C6A1263" w:rsidR="00742E4D" w:rsidRDefault="00742E4D">
            <w:pPr>
              <w:pStyle w:val="TableParagraph"/>
              <w:spacing w:before="4" w:line="273" w:lineRule="exact"/>
              <w:ind w:left="67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012" w:type="dxa"/>
          </w:tcPr>
          <w:p w14:paraId="1861C566" w14:textId="09ECCC66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3175" w:type="dxa"/>
          </w:tcPr>
          <w:p w14:paraId="79DE8B48" w14:textId="5EF2211A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</w:tr>
      <w:tr w:rsidR="00742E4D" w14:paraId="60C6D5E4" w14:textId="77777777">
        <w:trPr>
          <w:trHeight w:val="299"/>
        </w:trPr>
        <w:tc>
          <w:tcPr>
            <w:tcW w:w="1531" w:type="dxa"/>
          </w:tcPr>
          <w:p w14:paraId="2846ABF0" w14:textId="478D8679" w:rsidR="00742E4D" w:rsidRDefault="00742E4D">
            <w:pPr>
              <w:pStyle w:val="TableParagraph"/>
              <w:spacing w:before="6" w:line="273" w:lineRule="exact"/>
              <w:ind w:left="69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493" w:type="dxa"/>
          </w:tcPr>
          <w:p w14:paraId="3A3ED92D" w14:textId="384EF158" w:rsidR="00742E4D" w:rsidRDefault="00742E4D">
            <w:pPr>
              <w:pStyle w:val="TableParagraph"/>
              <w:spacing w:before="6" w:line="273" w:lineRule="exact"/>
              <w:ind w:left="67"/>
              <w:jc w:val="left"/>
              <w:rPr>
                <w:rFonts w:ascii="Calibri"/>
                <w:sz w:val="24"/>
              </w:rPr>
            </w:pPr>
          </w:p>
        </w:tc>
        <w:tc>
          <w:tcPr>
            <w:tcW w:w="3012" w:type="dxa"/>
          </w:tcPr>
          <w:p w14:paraId="181E55A9" w14:textId="111045B5" w:rsidR="00742E4D" w:rsidRDefault="00742E4D">
            <w:pPr>
              <w:pStyle w:val="TableParagraph"/>
              <w:spacing w:before="6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3175" w:type="dxa"/>
          </w:tcPr>
          <w:p w14:paraId="5EC904B7" w14:textId="5C284C9F" w:rsidR="00742E4D" w:rsidRDefault="00742E4D">
            <w:pPr>
              <w:pStyle w:val="TableParagraph"/>
              <w:spacing w:before="6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</w:tr>
      <w:tr w:rsidR="00742E4D" w14:paraId="6EE6D87D" w14:textId="77777777">
        <w:trPr>
          <w:trHeight w:val="297"/>
        </w:trPr>
        <w:tc>
          <w:tcPr>
            <w:tcW w:w="1531" w:type="dxa"/>
          </w:tcPr>
          <w:p w14:paraId="47087DDE" w14:textId="07025042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1493" w:type="dxa"/>
          </w:tcPr>
          <w:p w14:paraId="2BD19906" w14:textId="0B639972" w:rsidR="00742E4D" w:rsidRDefault="00742E4D">
            <w:pPr>
              <w:pStyle w:val="TableParagraph"/>
              <w:spacing w:before="4" w:line="273" w:lineRule="exact"/>
              <w:ind w:left="67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3012" w:type="dxa"/>
          </w:tcPr>
          <w:p w14:paraId="22E839D2" w14:textId="33D19C3D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3175" w:type="dxa"/>
          </w:tcPr>
          <w:p w14:paraId="41FF016F" w14:textId="1B6CB111" w:rsidR="00742E4D" w:rsidRDefault="00742E4D">
            <w:pPr>
              <w:pStyle w:val="TableParagraph"/>
              <w:spacing w:before="4" w:line="273" w:lineRule="exact"/>
              <w:ind w:left="69"/>
              <w:jc w:val="left"/>
              <w:rPr>
                <w:rFonts w:ascii="Calibri"/>
                <w:sz w:val="24"/>
              </w:rPr>
            </w:pPr>
          </w:p>
        </w:tc>
      </w:tr>
      <w:tr w:rsidR="00742E4D" w14:paraId="4CCDCEEF" w14:textId="77777777">
        <w:trPr>
          <w:trHeight w:val="299"/>
        </w:trPr>
        <w:tc>
          <w:tcPr>
            <w:tcW w:w="1531" w:type="dxa"/>
          </w:tcPr>
          <w:p w14:paraId="290C1318" w14:textId="2533748E" w:rsidR="00742E4D" w:rsidRDefault="00742E4D">
            <w:pPr>
              <w:pStyle w:val="TableParagraph"/>
              <w:spacing w:before="4" w:line="276" w:lineRule="exact"/>
              <w:ind w:left="69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493" w:type="dxa"/>
          </w:tcPr>
          <w:p w14:paraId="4F4557E9" w14:textId="0D3E2C3A" w:rsidR="00742E4D" w:rsidRDefault="00742E4D">
            <w:pPr>
              <w:pStyle w:val="TableParagraph"/>
              <w:spacing w:before="4" w:line="276" w:lineRule="exact"/>
              <w:ind w:left="67"/>
              <w:jc w:val="left"/>
              <w:rPr>
                <w:rFonts w:ascii="Calibri"/>
                <w:sz w:val="24"/>
              </w:rPr>
            </w:pPr>
          </w:p>
        </w:tc>
        <w:tc>
          <w:tcPr>
            <w:tcW w:w="3012" w:type="dxa"/>
          </w:tcPr>
          <w:p w14:paraId="324A5778" w14:textId="310E50CA" w:rsidR="00742E4D" w:rsidRDefault="00742E4D">
            <w:pPr>
              <w:pStyle w:val="TableParagraph"/>
              <w:spacing w:before="4" w:line="276" w:lineRule="exact"/>
              <w:ind w:left="69"/>
              <w:jc w:val="left"/>
              <w:rPr>
                <w:rFonts w:ascii="Calibri"/>
                <w:sz w:val="24"/>
              </w:rPr>
            </w:pPr>
          </w:p>
        </w:tc>
        <w:tc>
          <w:tcPr>
            <w:tcW w:w="3175" w:type="dxa"/>
          </w:tcPr>
          <w:p w14:paraId="690A578E" w14:textId="7ECD9D09" w:rsidR="00742E4D" w:rsidRDefault="00742E4D">
            <w:pPr>
              <w:pStyle w:val="TableParagraph"/>
              <w:spacing w:before="4" w:line="276" w:lineRule="exact"/>
              <w:ind w:left="69"/>
              <w:jc w:val="left"/>
              <w:rPr>
                <w:rFonts w:ascii="Calibri"/>
                <w:sz w:val="24"/>
              </w:rPr>
            </w:pPr>
          </w:p>
        </w:tc>
      </w:tr>
    </w:tbl>
    <w:p w14:paraId="0E887354" w14:textId="77777777" w:rsidR="00742E4D" w:rsidRDefault="00742E4D">
      <w:pPr>
        <w:spacing w:line="276" w:lineRule="exact"/>
        <w:rPr>
          <w:rFonts w:ascii="Calibri"/>
          <w:sz w:val="24"/>
        </w:rPr>
        <w:sectPr w:rsidR="00742E4D">
          <w:pgSz w:w="11910" w:h="16840"/>
          <w:pgMar w:top="1900" w:right="440" w:bottom="800" w:left="1300" w:header="692" w:footer="618" w:gutter="0"/>
          <w:cols w:space="708"/>
        </w:sectPr>
      </w:pPr>
    </w:p>
    <w:p w14:paraId="23BD2274" w14:textId="77777777" w:rsidR="00742E4D" w:rsidRDefault="00003F04">
      <w:pPr>
        <w:pStyle w:val="Nadpis3"/>
        <w:spacing w:before="83"/>
        <w:ind w:firstLine="0"/>
      </w:pPr>
      <w:bookmarkStart w:id="0" w:name="Příloha_č._3_-_Seznam_potřebných_ND_s_je"/>
      <w:bookmarkEnd w:id="0"/>
      <w:r>
        <w:rPr>
          <w:color w:val="808080"/>
        </w:rPr>
        <w:lastRenderedPageBreak/>
        <w:t>Příloha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-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Seznam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potřebných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ND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jednotkovými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cenami</w:t>
      </w:r>
    </w:p>
    <w:p w14:paraId="29DF73D0" w14:textId="77777777" w:rsidR="00742E4D" w:rsidRDefault="00742E4D">
      <w:pPr>
        <w:pStyle w:val="Zkladntext"/>
        <w:spacing w:before="3"/>
        <w:jc w:val="left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814"/>
        <w:gridCol w:w="1118"/>
        <w:gridCol w:w="1116"/>
        <w:gridCol w:w="1118"/>
        <w:gridCol w:w="1116"/>
        <w:gridCol w:w="1116"/>
      </w:tblGrid>
      <w:tr w:rsidR="00742E4D" w14:paraId="56A9651D" w14:textId="77777777">
        <w:trPr>
          <w:trHeight w:val="313"/>
        </w:trPr>
        <w:tc>
          <w:tcPr>
            <w:tcW w:w="3770" w:type="dxa"/>
            <w:gridSpan w:val="2"/>
            <w:tcBorders>
              <w:top w:val="nil"/>
              <w:left w:val="nil"/>
            </w:tcBorders>
          </w:tcPr>
          <w:p w14:paraId="7C6ACAD3" w14:textId="77777777" w:rsidR="00742E4D" w:rsidRDefault="00742E4D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584" w:type="dxa"/>
            <w:gridSpan w:val="5"/>
            <w:tcBorders>
              <w:bottom w:val="single" w:sz="4" w:space="0" w:color="000000"/>
            </w:tcBorders>
            <w:shd w:val="clear" w:color="auto" w:fill="BEBEBE"/>
          </w:tcPr>
          <w:p w14:paraId="27F3FFCF" w14:textId="77777777" w:rsidR="00742E4D" w:rsidRDefault="00003F04">
            <w:pPr>
              <w:pStyle w:val="TableParagraph"/>
              <w:spacing w:before="20" w:line="273" w:lineRule="exact"/>
              <w:ind w:left="114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Jednotková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cena ND v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Kč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bez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DPH</w:t>
            </w:r>
          </w:p>
        </w:tc>
      </w:tr>
      <w:tr w:rsidR="00742E4D" w14:paraId="31072D7E" w14:textId="77777777">
        <w:trPr>
          <w:trHeight w:val="539"/>
        </w:trPr>
        <w:tc>
          <w:tcPr>
            <w:tcW w:w="1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8FD3A" w14:textId="77777777" w:rsidR="00742E4D" w:rsidRDefault="00003F04">
            <w:pPr>
              <w:pStyle w:val="TableParagraph"/>
              <w:spacing w:before="135"/>
              <w:ind w:left="143" w:right="13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Typ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UPS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75EED" w14:textId="77777777" w:rsidR="00742E4D" w:rsidRDefault="00003F04">
            <w:pPr>
              <w:pStyle w:val="TableParagraph"/>
              <w:spacing w:before="135"/>
              <w:ind w:left="140" w:right="11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Typové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označení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241A788" w14:textId="77777777" w:rsidR="00742E4D" w:rsidRDefault="00003F04">
            <w:pPr>
              <w:pStyle w:val="TableParagraph"/>
              <w:spacing w:before="0" w:line="270" w:lineRule="atLeast"/>
              <w:ind w:left="374" w:right="62" w:hanging="28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baterie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do </w:t>
            </w:r>
            <w:r>
              <w:rPr>
                <w:rFonts w:ascii="Calibri"/>
                <w:b/>
                <w:spacing w:val="-4"/>
              </w:rPr>
              <w:t>UPS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BC4C294" w14:textId="77777777" w:rsidR="00742E4D" w:rsidRDefault="00003F04">
            <w:pPr>
              <w:pStyle w:val="TableParagraph"/>
              <w:spacing w:before="135"/>
              <w:ind w:left="266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větrák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6698E1E" w14:textId="77777777" w:rsidR="00742E4D" w:rsidRDefault="00003F04">
            <w:pPr>
              <w:pStyle w:val="TableParagraph"/>
              <w:spacing w:before="0" w:line="270" w:lineRule="atLeast"/>
              <w:ind w:left="286" w:right="208" w:hanging="5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control </w:t>
            </w:r>
            <w:r>
              <w:rPr>
                <w:rFonts w:ascii="Calibri"/>
                <w:b/>
                <w:spacing w:val="-4"/>
              </w:rPr>
              <w:t>board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A7DF362" w14:textId="77777777" w:rsidR="00742E4D" w:rsidRDefault="00003F04">
            <w:pPr>
              <w:pStyle w:val="TableParagraph"/>
              <w:spacing w:before="0" w:line="270" w:lineRule="atLeast"/>
              <w:ind w:left="202" w:firstLine="1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sestava displeje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CEED250" w14:textId="77777777" w:rsidR="00742E4D" w:rsidRDefault="00003F04">
            <w:pPr>
              <w:pStyle w:val="TableParagraph"/>
              <w:spacing w:before="0" w:line="270" w:lineRule="atLeast"/>
              <w:ind w:left="264" w:right="235" w:hanging="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power </w:t>
            </w:r>
            <w:r>
              <w:rPr>
                <w:rFonts w:ascii="Calibri"/>
                <w:b/>
                <w:spacing w:val="-4"/>
              </w:rPr>
              <w:t>modul</w:t>
            </w:r>
          </w:p>
        </w:tc>
      </w:tr>
      <w:tr w:rsidR="00742E4D" w14:paraId="75FB2E62" w14:textId="77777777">
        <w:trPr>
          <w:trHeight w:val="555"/>
        </w:trPr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68F9DC" w14:textId="77777777" w:rsidR="00742E4D" w:rsidRDefault="00003F04">
            <w:pPr>
              <w:pStyle w:val="TableParagraph"/>
              <w:spacing w:before="162"/>
              <w:ind w:left="143" w:right="135"/>
              <w:rPr>
                <w:sz w:val="20"/>
              </w:rPr>
            </w:pPr>
            <w:r>
              <w:rPr>
                <w:sz w:val="20"/>
              </w:rPr>
              <w:t>5kVA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9SX5KIRT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14:paraId="05466AE1" w14:textId="77777777" w:rsidR="00742E4D" w:rsidRDefault="00003F04">
            <w:pPr>
              <w:pStyle w:val="TableParagraph"/>
              <w:spacing w:before="162"/>
              <w:ind w:left="135" w:right="114"/>
              <w:rPr>
                <w:sz w:val="20"/>
              </w:rPr>
            </w:pPr>
            <w:r>
              <w:rPr>
                <w:spacing w:val="-2"/>
                <w:sz w:val="20"/>
              </w:rPr>
              <w:t>9SX5KIRT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797EFA40" w14:textId="77777777" w:rsidR="00742E4D" w:rsidRDefault="00003F04">
            <w:pPr>
              <w:pStyle w:val="TableParagraph"/>
              <w:spacing w:before="130"/>
              <w:ind w:right="4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579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17535227" w14:textId="77777777" w:rsidR="00742E4D" w:rsidRDefault="00003F04">
            <w:pPr>
              <w:pStyle w:val="TableParagraph"/>
              <w:spacing w:before="130"/>
              <w:ind w:right="4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380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72836108" w14:textId="77777777" w:rsidR="00742E4D" w:rsidRDefault="00003F04">
            <w:pPr>
              <w:pStyle w:val="TableParagraph"/>
              <w:spacing w:before="130"/>
              <w:ind w:right="4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535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352E58F5" w14:textId="77777777" w:rsidR="00742E4D" w:rsidRDefault="00003F04">
            <w:pPr>
              <w:pStyle w:val="TableParagraph"/>
              <w:spacing w:before="130"/>
              <w:ind w:right="4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259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4E177BF4" w14:textId="77777777" w:rsidR="00742E4D" w:rsidRDefault="00003F04">
            <w:pPr>
              <w:pStyle w:val="TableParagraph"/>
              <w:spacing w:before="130"/>
              <w:ind w:right="4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497</w:t>
            </w:r>
          </w:p>
        </w:tc>
      </w:tr>
      <w:tr w:rsidR="00742E4D" w14:paraId="478EA466" w14:textId="77777777">
        <w:trPr>
          <w:trHeight w:val="556"/>
        </w:trPr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2F5146" w14:textId="77777777" w:rsidR="00742E4D" w:rsidRDefault="00003F04">
            <w:pPr>
              <w:pStyle w:val="TableParagraph"/>
              <w:spacing w:before="162"/>
              <w:ind w:left="141" w:right="135"/>
              <w:rPr>
                <w:sz w:val="20"/>
              </w:rPr>
            </w:pPr>
            <w:r>
              <w:rPr>
                <w:sz w:val="20"/>
              </w:rPr>
              <w:t>6kVA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9SX6KIRT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14:paraId="724DC504" w14:textId="77777777" w:rsidR="00742E4D" w:rsidRDefault="00003F04">
            <w:pPr>
              <w:pStyle w:val="TableParagraph"/>
              <w:spacing w:before="162"/>
              <w:ind w:left="135" w:right="114"/>
              <w:rPr>
                <w:sz w:val="20"/>
              </w:rPr>
            </w:pPr>
            <w:r>
              <w:rPr>
                <w:spacing w:val="-2"/>
                <w:sz w:val="20"/>
              </w:rPr>
              <w:t>9SX6KIRT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2C8C1B72" w14:textId="77777777" w:rsidR="00742E4D" w:rsidRDefault="00003F04">
            <w:pPr>
              <w:pStyle w:val="TableParagraph"/>
              <w:spacing w:before="131"/>
              <w:ind w:right="4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579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1605BAF6" w14:textId="77777777" w:rsidR="00742E4D" w:rsidRDefault="00003F04">
            <w:pPr>
              <w:pStyle w:val="TableParagraph"/>
              <w:spacing w:before="131"/>
              <w:ind w:right="4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380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74E21AF9" w14:textId="77777777" w:rsidR="00742E4D" w:rsidRDefault="00003F04">
            <w:pPr>
              <w:pStyle w:val="TableParagraph"/>
              <w:spacing w:before="131"/>
              <w:ind w:right="4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535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2131B7B9" w14:textId="77777777" w:rsidR="00742E4D" w:rsidRDefault="00003F04">
            <w:pPr>
              <w:pStyle w:val="TableParagraph"/>
              <w:spacing w:before="131"/>
              <w:ind w:right="4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259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0B61F207" w14:textId="77777777" w:rsidR="00742E4D" w:rsidRDefault="00003F04">
            <w:pPr>
              <w:pStyle w:val="TableParagraph"/>
              <w:spacing w:before="131"/>
              <w:ind w:right="4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497</w:t>
            </w:r>
          </w:p>
        </w:tc>
      </w:tr>
      <w:tr w:rsidR="00742E4D" w14:paraId="68614DF8" w14:textId="77777777">
        <w:trPr>
          <w:trHeight w:val="556"/>
        </w:trPr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645BD30" w14:textId="77777777" w:rsidR="00742E4D" w:rsidRDefault="00003F04">
            <w:pPr>
              <w:pStyle w:val="TableParagraph"/>
              <w:spacing w:before="47"/>
              <w:ind w:left="726" w:hanging="653"/>
              <w:jc w:val="left"/>
              <w:rPr>
                <w:sz w:val="20"/>
              </w:rPr>
            </w:pPr>
            <w:r>
              <w:rPr>
                <w:sz w:val="20"/>
              </w:rPr>
              <w:t>2kVA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9130i2000R- </w:t>
            </w:r>
            <w:r>
              <w:rPr>
                <w:spacing w:val="-4"/>
                <w:sz w:val="20"/>
              </w:rPr>
              <w:t>XL2U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14:paraId="7C77B5FF" w14:textId="77777777" w:rsidR="00742E4D" w:rsidRDefault="00003F04">
            <w:pPr>
              <w:pStyle w:val="TableParagraph"/>
              <w:spacing w:before="162"/>
              <w:ind w:left="136" w:right="114"/>
              <w:rPr>
                <w:sz w:val="20"/>
              </w:rPr>
            </w:pPr>
            <w:r>
              <w:rPr>
                <w:spacing w:val="-2"/>
                <w:sz w:val="20"/>
              </w:rPr>
              <w:t>103006457-</w:t>
            </w:r>
            <w:r>
              <w:rPr>
                <w:spacing w:val="-4"/>
                <w:sz w:val="20"/>
              </w:rPr>
              <w:t>6591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178DF67E" w14:textId="77777777" w:rsidR="00742E4D" w:rsidRDefault="00003F04">
            <w:pPr>
              <w:pStyle w:val="TableParagraph"/>
              <w:spacing w:before="131"/>
              <w:ind w:right="4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713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3C36072E" w14:textId="77777777" w:rsidR="00742E4D" w:rsidRDefault="00003F04">
            <w:pPr>
              <w:pStyle w:val="TableParagraph"/>
              <w:spacing w:before="13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7FBE4D85" w14:textId="77777777" w:rsidR="00742E4D" w:rsidRDefault="00003F04">
            <w:pPr>
              <w:pStyle w:val="TableParagraph"/>
              <w:spacing w:before="13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42B0D10A" w14:textId="77777777" w:rsidR="00742E4D" w:rsidRDefault="00003F04">
            <w:pPr>
              <w:pStyle w:val="TableParagraph"/>
              <w:spacing w:before="13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145051DD" w14:textId="77777777" w:rsidR="00742E4D" w:rsidRDefault="00003F04">
            <w:pPr>
              <w:pStyle w:val="TableParagraph"/>
              <w:spacing w:before="13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742E4D" w14:paraId="609CFE18" w14:textId="77777777">
        <w:trPr>
          <w:trHeight w:val="558"/>
        </w:trPr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7F91641" w14:textId="77777777" w:rsidR="00742E4D" w:rsidRDefault="00003F04">
            <w:pPr>
              <w:pStyle w:val="TableParagraph"/>
              <w:spacing w:before="50"/>
              <w:ind w:left="842" w:hanging="660"/>
              <w:jc w:val="left"/>
              <w:rPr>
                <w:sz w:val="20"/>
              </w:rPr>
            </w:pPr>
            <w:r>
              <w:rPr>
                <w:sz w:val="20"/>
              </w:rPr>
              <w:t>2,2kVA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2200 </w:t>
            </w:r>
            <w:r>
              <w:rPr>
                <w:spacing w:val="-6"/>
                <w:sz w:val="20"/>
              </w:rPr>
              <w:t>RT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14:paraId="29D7C2C9" w14:textId="77777777" w:rsidR="00742E4D" w:rsidRDefault="00003F04">
            <w:pPr>
              <w:pStyle w:val="TableParagraph"/>
              <w:spacing w:before="162"/>
              <w:ind w:left="136" w:right="114"/>
              <w:rPr>
                <w:sz w:val="20"/>
              </w:rPr>
            </w:pPr>
            <w:r>
              <w:rPr>
                <w:spacing w:val="-2"/>
                <w:sz w:val="20"/>
              </w:rPr>
              <w:t>68400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55586692" w14:textId="77777777" w:rsidR="00742E4D" w:rsidRDefault="00003F04">
            <w:pPr>
              <w:pStyle w:val="TableParagraph"/>
              <w:spacing w:before="133"/>
              <w:ind w:right="4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713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3B63C8CE" w14:textId="77777777" w:rsidR="00742E4D" w:rsidRDefault="00003F04">
            <w:pPr>
              <w:pStyle w:val="TableParagraph"/>
              <w:spacing w:before="133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7E1B5189" w14:textId="77777777" w:rsidR="00742E4D" w:rsidRDefault="00003F04">
            <w:pPr>
              <w:pStyle w:val="TableParagraph"/>
              <w:spacing w:before="133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7913F8A4" w14:textId="77777777" w:rsidR="00742E4D" w:rsidRDefault="00003F04">
            <w:pPr>
              <w:pStyle w:val="TableParagraph"/>
              <w:spacing w:before="133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0E369FCC" w14:textId="77777777" w:rsidR="00742E4D" w:rsidRDefault="00003F04">
            <w:pPr>
              <w:pStyle w:val="TableParagraph"/>
              <w:spacing w:before="133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742E4D" w14:paraId="648F9F1B" w14:textId="77777777">
        <w:trPr>
          <w:trHeight w:val="556"/>
        </w:trPr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CCC646" w14:textId="77777777" w:rsidR="00742E4D" w:rsidRDefault="00003F04">
            <w:pPr>
              <w:pStyle w:val="TableParagraph"/>
              <w:spacing w:before="47"/>
              <w:ind w:left="714" w:hanging="449"/>
              <w:jc w:val="left"/>
              <w:rPr>
                <w:sz w:val="20"/>
              </w:rPr>
            </w:pPr>
            <w:r>
              <w:rPr>
                <w:sz w:val="20"/>
              </w:rPr>
              <w:t>3kVA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3000 </w:t>
            </w:r>
            <w:r>
              <w:rPr>
                <w:spacing w:val="-4"/>
                <w:sz w:val="20"/>
              </w:rPr>
              <w:t>RT3U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14:paraId="27DF1FF5" w14:textId="77777777" w:rsidR="00742E4D" w:rsidRDefault="00003F04">
            <w:pPr>
              <w:pStyle w:val="TableParagraph"/>
              <w:spacing w:before="162"/>
              <w:ind w:left="136" w:right="114"/>
              <w:rPr>
                <w:sz w:val="20"/>
              </w:rPr>
            </w:pPr>
            <w:r>
              <w:rPr>
                <w:spacing w:val="-2"/>
                <w:sz w:val="20"/>
              </w:rPr>
              <w:t>68402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35D9BA25" w14:textId="77777777" w:rsidR="00742E4D" w:rsidRDefault="00003F04">
            <w:pPr>
              <w:pStyle w:val="TableParagraph"/>
              <w:spacing w:before="131"/>
              <w:ind w:right="4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713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7CC6FA80" w14:textId="77777777" w:rsidR="00742E4D" w:rsidRDefault="00003F04">
            <w:pPr>
              <w:pStyle w:val="TableParagraph"/>
              <w:spacing w:before="13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7884F144" w14:textId="77777777" w:rsidR="00742E4D" w:rsidRDefault="00003F04">
            <w:pPr>
              <w:pStyle w:val="TableParagraph"/>
              <w:spacing w:before="13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1F28A5C8" w14:textId="77777777" w:rsidR="00742E4D" w:rsidRDefault="00003F04">
            <w:pPr>
              <w:pStyle w:val="TableParagraph"/>
              <w:spacing w:before="13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756CA8AB" w14:textId="77777777" w:rsidR="00742E4D" w:rsidRDefault="00003F04">
            <w:pPr>
              <w:pStyle w:val="TableParagraph"/>
              <w:spacing w:before="13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742E4D" w14:paraId="506EC54E" w14:textId="77777777">
        <w:trPr>
          <w:trHeight w:val="556"/>
        </w:trPr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D7B9BA" w14:textId="77777777" w:rsidR="00742E4D" w:rsidRDefault="00003F04">
            <w:pPr>
              <w:pStyle w:val="TableParagraph"/>
              <w:spacing w:before="162"/>
              <w:ind w:left="142" w:right="135"/>
              <w:rPr>
                <w:sz w:val="20"/>
              </w:rPr>
            </w:pPr>
            <w:r>
              <w:rPr>
                <w:spacing w:val="-2"/>
                <w:sz w:val="20"/>
              </w:rPr>
              <w:t>100kW-</w:t>
            </w:r>
            <w:r>
              <w:rPr>
                <w:spacing w:val="-4"/>
                <w:sz w:val="20"/>
              </w:rPr>
              <w:t>93PM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14:paraId="12FD1C7E" w14:textId="77777777" w:rsidR="00742E4D" w:rsidRDefault="00003F04">
            <w:pPr>
              <w:pStyle w:val="TableParagraph"/>
              <w:spacing w:before="162"/>
              <w:ind w:left="136" w:right="114"/>
              <w:rPr>
                <w:sz w:val="20"/>
              </w:rPr>
            </w:pPr>
            <w:r>
              <w:rPr>
                <w:spacing w:val="-2"/>
                <w:sz w:val="20"/>
              </w:rPr>
              <w:t>105000012-</w:t>
            </w:r>
            <w:r>
              <w:rPr>
                <w:spacing w:val="-5"/>
                <w:sz w:val="20"/>
              </w:rPr>
              <w:t>002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133AD46F" w14:textId="77777777" w:rsidR="00742E4D" w:rsidRDefault="00003F04">
            <w:pPr>
              <w:pStyle w:val="TableParagraph"/>
              <w:spacing w:before="131"/>
              <w:ind w:right="4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875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52F464D0" w14:textId="77777777" w:rsidR="00742E4D" w:rsidRDefault="00003F04">
            <w:pPr>
              <w:pStyle w:val="TableParagraph"/>
              <w:spacing w:before="131"/>
              <w:ind w:right="4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735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04CC6C23" w14:textId="77777777" w:rsidR="00742E4D" w:rsidRDefault="00003F04">
            <w:pPr>
              <w:pStyle w:val="TableParagraph"/>
              <w:spacing w:before="131"/>
              <w:ind w:right="4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934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315D35C2" w14:textId="77777777" w:rsidR="00742E4D" w:rsidRDefault="00003F04">
            <w:pPr>
              <w:pStyle w:val="TableParagraph"/>
              <w:spacing w:before="131"/>
              <w:ind w:right="4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35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138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5FE43269" w14:textId="77777777" w:rsidR="00742E4D" w:rsidRDefault="00003F04">
            <w:pPr>
              <w:pStyle w:val="TableParagraph"/>
              <w:spacing w:before="131"/>
              <w:ind w:right="4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269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800</w:t>
            </w:r>
          </w:p>
        </w:tc>
      </w:tr>
      <w:tr w:rsidR="00742E4D" w14:paraId="495FAB62" w14:textId="77777777">
        <w:trPr>
          <w:trHeight w:val="556"/>
        </w:trPr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940F09" w14:textId="77777777" w:rsidR="00742E4D" w:rsidRDefault="00003F04">
            <w:pPr>
              <w:pStyle w:val="TableParagraph"/>
              <w:spacing w:before="47"/>
              <w:ind w:left="304"/>
              <w:jc w:val="left"/>
              <w:rPr>
                <w:sz w:val="20"/>
              </w:rPr>
            </w:pPr>
            <w:r>
              <w:rPr>
                <w:sz w:val="20"/>
              </w:rPr>
              <w:t>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RT3U</w:t>
            </w:r>
          </w:p>
          <w:p w14:paraId="7F11B3F7" w14:textId="77777777" w:rsidR="00742E4D" w:rsidRDefault="00003F04">
            <w:pPr>
              <w:pStyle w:val="TableParagraph"/>
              <w:spacing w:before="1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HotSwap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14:paraId="653219EB" w14:textId="77777777" w:rsidR="00742E4D" w:rsidRDefault="00003F04">
            <w:pPr>
              <w:pStyle w:val="TableParagraph"/>
              <w:spacing w:before="162"/>
              <w:ind w:left="136" w:right="114"/>
              <w:rPr>
                <w:sz w:val="20"/>
              </w:rPr>
            </w:pPr>
            <w:r>
              <w:rPr>
                <w:spacing w:val="-2"/>
                <w:sz w:val="20"/>
              </w:rPr>
              <w:t>68412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4E192AB5" w14:textId="77777777" w:rsidR="00742E4D" w:rsidRDefault="00003F04">
            <w:pPr>
              <w:pStyle w:val="TableParagraph"/>
              <w:spacing w:before="131"/>
              <w:ind w:right="4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713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36882F88" w14:textId="77777777" w:rsidR="00742E4D" w:rsidRDefault="00003F04">
            <w:pPr>
              <w:pStyle w:val="TableParagraph"/>
              <w:spacing w:before="13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</w:tcPr>
          <w:p w14:paraId="21943CB7" w14:textId="77777777" w:rsidR="00742E4D" w:rsidRDefault="00003F04">
            <w:pPr>
              <w:pStyle w:val="TableParagraph"/>
              <w:spacing w:before="131"/>
              <w:ind w:right="10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4EE9F6D2" w14:textId="77777777" w:rsidR="00742E4D" w:rsidRDefault="00003F04">
            <w:pPr>
              <w:pStyle w:val="TableParagraph"/>
              <w:spacing w:before="13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14:paraId="00AEB4ED" w14:textId="77777777" w:rsidR="00742E4D" w:rsidRDefault="00003F04">
            <w:pPr>
              <w:pStyle w:val="TableParagraph"/>
              <w:spacing w:before="131"/>
              <w:ind w:right="10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</w:tc>
      </w:tr>
      <w:tr w:rsidR="00742E4D" w14:paraId="0DE925C2" w14:textId="77777777">
        <w:trPr>
          <w:trHeight w:val="558"/>
        </w:trPr>
        <w:tc>
          <w:tcPr>
            <w:tcW w:w="19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763EACC9" w14:textId="77777777" w:rsidR="00742E4D" w:rsidRDefault="00003F04">
            <w:pPr>
              <w:pStyle w:val="TableParagraph"/>
              <w:spacing w:before="162"/>
              <w:ind w:left="141" w:right="135"/>
              <w:rPr>
                <w:sz w:val="20"/>
              </w:rPr>
            </w:pPr>
            <w:r>
              <w:rPr>
                <w:sz w:val="20"/>
              </w:rPr>
              <w:t>9SX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5000i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RT3U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 w14:paraId="5D778CAF" w14:textId="77777777" w:rsidR="00742E4D" w:rsidRDefault="00003F04">
            <w:pPr>
              <w:pStyle w:val="TableParagraph"/>
              <w:spacing w:before="162"/>
              <w:ind w:left="133" w:right="114"/>
              <w:rPr>
                <w:sz w:val="20"/>
              </w:rPr>
            </w:pPr>
            <w:r>
              <w:rPr>
                <w:spacing w:val="-2"/>
                <w:sz w:val="20"/>
              </w:rPr>
              <w:t>9SX5KiRT</w:t>
            </w:r>
          </w:p>
        </w:tc>
        <w:tc>
          <w:tcPr>
            <w:tcW w:w="1118" w:type="dxa"/>
            <w:tcBorders>
              <w:top w:val="single" w:sz="4" w:space="0" w:color="000000"/>
            </w:tcBorders>
          </w:tcPr>
          <w:p w14:paraId="4E5D048B" w14:textId="77777777" w:rsidR="00742E4D" w:rsidRDefault="00003F04">
            <w:pPr>
              <w:pStyle w:val="TableParagraph"/>
              <w:spacing w:before="133"/>
              <w:ind w:right="4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t>579</w:t>
            </w:r>
          </w:p>
        </w:tc>
        <w:tc>
          <w:tcPr>
            <w:tcW w:w="1116" w:type="dxa"/>
            <w:tcBorders>
              <w:top w:val="single" w:sz="4" w:space="0" w:color="000000"/>
            </w:tcBorders>
          </w:tcPr>
          <w:p w14:paraId="618422B5" w14:textId="77777777" w:rsidR="00742E4D" w:rsidRDefault="00003F04">
            <w:pPr>
              <w:pStyle w:val="TableParagraph"/>
              <w:spacing w:before="133"/>
              <w:ind w:right="4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380</w:t>
            </w:r>
          </w:p>
        </w:tc>
        <w:tc>
          <w:tcPr>
            <w:tcW w:w="1118" w:type="dxa"/>
            <w:tcBorders>
              <w:top w:val="single" w:sz="4" w:space="0" w:color="000000"/>
            </w:tcBorders>
          </w:tcPr>
          <w:p w14:paraId="25346E45" w14:textId="77777777" w:rsidR="00742E4D" w:rsidRDefault="00003F04">
            <w:pPr>
              <w:pStyle w:val="TableParagraph"/>
              <w:spacing w:before="133"/>
              <w:ind w:right="4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535</w:t>
            </w:r>
          </w:p>
        </w:tc>
        <w:tc>
          <w:tcPr>
            <w:tcW w:w="1116" w:type="dxa"/>
            <w:tcBorders>
              <w:top w:val="single" w:sz="4" w:space="0" w:color="000000"/>
            </w:tcBorders>
          </w:tcPr>
          <w:p w14:paraId="677711D9" w14:textId="77777777" w:rsidR="00742E4D" w:rsidRDefault="00003F04">
            <w:pPr>
              <w:pStyle w:val="TableParagraph"/>
              <w:spacing w:before="133"/>
              <w:ind w:right="101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260</w:t>
            </w:r>
          </w:p>
        </w:tc>
        <w:tc>
          <w:tcPr>
            <w:tcW w:w="1116" w:type="dxa"/>
            <w:tcBorders>
              <w:top w:val="single" w:sz="4" w:space="0" w:color="000000"/>
            </w:tcBorders>
          </w:tcPr>
          <w:p w14:paraId="5DF4A84B" w14:textId="77777777" w:rsidR="00742E4D" w:rsidRDefault="00003F04">
            <w:pPr>
              <w:pStyle w:val="TableParagraph"/>
              <w:spacing w:before="133"/>
              <w:ind w:right="44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27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497</w:t>
            </w:r>
          </w:p>
        </w:tc>
      </w:tr>
    </w:tbl>
    <w:p w14:paraId="445A3527" w14:textId="77777777" w:rsidR="00742E4D" w:rsidRDefault="00742E4D">
      <w:pPr>
        <w:jc w:val="right"/>
        <w:rPr>
          <w:rFonts w:ascii="Calibri"/>
          <w:sz w:val="24"/>
        </w:rPr>
        <w:sectPr w:rsidR="00742E4D">
          <w:pgSz w:w="11910" w:h="16840"/>
          <w:pgMar w:top="1900" w:right="440" w:bottom="800" w:left="1300" w:header="692" w:footer="618" w:gutter="0"/>
          <w:cols w:space="708"/>
        </w:sectPr>
      </w:pPr>
    </w:p>
    <w:p w14:paraId="53B6036A" w14:textId="77777777" w:rsidR="00742E4D" w:rsidRDefault="00003F04">
      <w:pPr>
        <w:spacing w:before="83"/>
        <w:ind w:left="118"/>
        <w:rPr>
          <w:b/>
        </w:rPr>
      </w:pPr>
      <w:r>
        <w:rPr>
          <w:b/>
          <w:color w:val="808080"/>
        </w:rPr>
        <w:lastRenderedPageBreak/>
        <w:t>Příloha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č.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4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 xml:space="preserve">Předávací </w:t>
      </w:r>
      <w:r>
        <w:rPr>
          <w:b/>
          <w:color w:val="808080"/>
          <w:spacing w:val="-2"/>
        </w:rPr>
        <w:t>protokol</w:t>
      </w:r>
    </w:p>
    <w:p w14:paraId="08ADE914" w14:textId="77777777" w:rsidR="00742E4D" w:rsidRDefault="00742E4D">
      <w:pPr>
        <w:pStyle w:val="Zkladntext"/>
        <w:jc w:val="left"/>
        <w:rPr>
          <w:b/>
          <w:sz w:val="24"/>
        </w:rPr>
      </w:pPr>
    </w:p>
    <w:p w14:paraId="12D36981" w14:textId="77777777" w:rsidR="00742E4D" w:rsidRDefault="00742E4D">
      <w:pPr>
        <w:pStyle w:val="Zkladntext"/>
        <w:jc w:val="left"/>
        <w:rPr>
          <w:b/>
          <w:sz w:val="24"/>
        </w:rPr>
      </w:pPr>
    </w:p>
    <w:p w14:paraId="5383270B" w14:textId="77777777" w:rsidR="00742E4D" w:rsidRDefault="00742E4D">
      <w:pPr>
        <w:pStyle w:val="Zkladntext"/>
        <w:spacing w:before="3"/>
        <w:jc w:val="left"/>
        <w:rPr>
          <w:b/>
          <w:sz w:val="27"/>
        </w:rPr>
      </w:pPr>
    </w:p>
    <w:p w14:paraId="697DBF23" w14:textId="77777777" w:rsidR="00742E4D" w:rsidRDefault="00003F04">
      <w:pPr>
        <w:ind w:left="118"/>
        <w:rPr>
          <w:b/>
          <w:sz w:val="32"/>
        </w:rPr>
      </w:pPr>
      <w:r>
        <w:rPr>
          <w:b/>
          <w:color w:val="696969"/>
          <w:sz w:val="32"/>
        </w:rPr>
        <w:t>AKCEPTAČNÍ</w:t>
      </w:r>
      <w:r>
        <w:rPr>
          <w:b/>
          <w:color w:val="696969"/>
          <w:spacing w:val="-21"/>
          <w:sz w:val="32"/>
        </w:rPr>
        <w:t xml:space="preserve"> </w:t>
      </w:r>
      <w:r>
        <w:rPr>
          <w:b/>
          <w:color w:val="696969"/>
          <w:spacing w:val="-2"/>
          <w:sz w:val="32"/>
        </w:rPr>
        <w:t>PROTOKOL</w:t>
      </w:r>
    </w:p>
    <w:p w14:paraId="181AA25F" w14:textId="77777777" w:rsidR="00742E4D" w:rsidRDefault="00742E4D">
      <w:pPr>
        <w:pStyle w:val="Zkladntext"/>
        <w:jc w:val="left"/>
        <w:rPr>
          <w:b/>
          <w:sz w:val="40"/>
        </w:rPr>
      </w:pPr>
    </w:p>
    <w:p w14:paraId="50D3C544" w14:textId="77777777" w:rsidR="00742E4D" w:rsidRDefault="00003F04">
      <w:pPr>
        <w:spacing w:before="1"/>
        <w:ind w:left="118"/>
        <w:rPr>
          <w:sz w:val="23"/>
        </w:rPr>
      </w:pPr>
      <w:r>
        <w:rPr>
          <w:b/>
          <w:color w:val="696969"/>
          <w:sz w:val="23"/>
        </w:rPr>
        <w:t>Objednatel:</w:t>
      </w:r>
      <w:r>
        <w:rPr>
          <w:b/>
          <w:color w:val="696969"/>
          <w:spacing w:val="-4"/>
          <w:sz w:val="23"/>
        </w:rPr>
        <w:t xml:space="preserve"> </w:t>
      </w:r>
      <w:r>
        <w:rPr>
          <w:color w:val="696969"/>
          <w:sz w:val="23"/>
        </w:rPr>
        <w:t>Národní</w:t>
      </w:r>
      <w:r>
        <w:rPr>
          <w:color w:val="696969"/>
          <w:spacing w:val="-2"/>
          <w:sz w:val="23"/>
        </w:rPr>
        <w:t xml:space="preserve"> </w:t>
      </w:r>
      <w:r>
        <w:rPr>
          <w:color w:val="696969"/>
          <w:sz w:val="23"/>
        </w:rPr>
        <w:t>agentura</w:t>
      </w:r>
      <w:r>
        <w:rPr>
          <w:color w:val="696969"/>
          <w:spacing w:val="-5"/>
          <w:sz w:val="23"/>
        </w:rPr>
        <w:t xml:space="preserve"> </w:t>
      </w:r>
      <w:r>
        <w:rPr>
          <w:color w:val="696969"/>
          <w:sz w:val="23"/>
        </w:rPr>
        <w:t>pro</w:t>
      </w:r>
      <w:r>
        <w:rPr>
          <w:color w:val="696969"/>
          <w:spacing w:val="-4"/>
          <w:sz w:val="23"/>
        </w:rPr>
        <w:t xml:space="preserve"> </w:t>
      </w:r>
      <w:r>
        <w:rPr>
          <w:color w:val="696969"/>
          <w:sz w:val="23"/>
        </w:rPr>
        <w:t>komunikační</w:t>
      </w:r>
      <w:r>
        <w:rPr>
          <w:color w:val="696969"/>
          <w:spacing w:val="-3"/>
          <w:sz w:val="23"/>
        </w:rPr>
        <w:t xml:space="preserve"> </w:t>
      </w:r>
      <w:r>
        <w:rPr>
          <w:color w:val="696969"/>
          <w:sz w:val="23"/>
        </w:rPr>
        <w:t>a</w:t>
      </w:r>
      <w:r>
        <w:rPr>
          <w:color w:val="696969"/>
          <w:spacing w:val="-4"/>
          <w:sz w:val="23"/>
        </w:rPr>
        <w:t xml:space="preserve"> </w:t>
      </w:r>
      <w:r>
        <w:rPr>
          <w:color w:val="696969"/>
          <w:sz w:val="23"/>
        </w:rPr>
        <w:t>informační</w:t>
      </w:r>
      <w:r>
        <w:rPr>
          <w:color w:val="696969"/>
          <w:spacing w:val="-3"/>
          <w:sz w:val="23"/>
        </w:rPr>
        <w:t xml:space="preserve"> </w:t>
      </w:r>
      <w:r>
        <w:rPr>
          <w:color w:val="696969"/>
          <w:sz w:val="23"/>
        </w:rPr>
        <w:t>technologie,</w:t>
      </w:r>
      <w:r>
        <w:rPr>
          <w:color w:val="696969"/>
          <w:spacing w:val="-2"/>
          <w:sz w:val="23"/>
        </w:rPr>
        <w:t xml:space="preserve"> </w:t>
      </w:r>
      <w:r>
        <w:rPr>
          <w:color w:val="696969"/>
          <w:sz w:val="23"/>
        </w:rPr>
        <w:t>s.</w:t>
      </w:r>
      <w:r>
        <w:rPr>
          <w:color w:val="696969"/>
          <w:spacing w:val="-2"/>
          <w:sz w:val="23"/>
        </w:rPr>
        <w:t xml:space="preserve"> </w:t>
      </w:r>
      <w:r>
        <w:rPr>
          <w:color w:val="696969"/>
          <w:spacing w:val="-5"/>
          <w:sz w:val="23"/>
        </w:rPr>
        <w:t>p.</w:t>
      </w:r>
    </w:p>
    <w:p w14:paraId="6743A8BA" w14:textId="77777777" w:rsidR="00742E4D" w:rsidRDefault="00742E4D">
      <w:pPr>
        <w:pStyle w:val="Zkladntext"/>
        <w:spacing w:before="1"/>
        <w:jc w:val="left"/>
        <w:rPr>
          <w:sz w:val="23"/>
        </w:rPr>
      </w:pPr>
    </w:p>
    <w:p w14:paraId="29ACDE69" w14:textId="77777777" w:rsidR="00742E4D" w:rsidRDefault="00003F04">
      <w:pPr>
        <w:pStyle w:val="Nadpis2"/>
      </w:pPr>
      <w:r>
        <w:rPr>
          <w:color w:val="696969"/>
        </w:rPr>
        <w:t>Objednáno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4"/>
        </w:rPr>
        <w:t>kým:</w:t>
      </w:r>
    </w:p>
    <w:p w14:paraId="67DD18C4" w14:textId="77777777" w:rsidR="00742E4D" w:rsidRDefault="00742E4D">
      <w:pPr>
        <w:pStyle w:val="Zkladntext"/>
        <w:spacing w:before="10"/>
        <w:jc w:val="left"/>
        <w:rPr>
          <w:b/>
        </w:rPr>
      </w:pPr>
    </w:p>
    <w:p w14:paraId="280C0101" w14:textId="77777777" w:rsidR="00742E4D" w:rsidRDefault="00003F04">
      <w:pPr>
        <w:spacing w:before="1" w:line="264" w:lineRule="exact"/>
        <w:ind w:left="118"/>
        <w:rPr>
          <w:b/>
          <w:sz w:val="23"/>
        </w:rPr>
      </w:pPr>
      <w:r>
        <w:rPr>
          <w:b/>
          <w:color w:val="696969"/>
          <w:sz w:val="23"/>
        </w:rPr>
        <w:t xml:space="preserve">Místo </w:t>
      </w:r>
      <w:r>
        <w:rPr>
          <w:b/>
          <w:color w:val="696969"/>
          <w:spacing w:val="-2"/>
          <w:sz w:val="23"/>
        </w:rPr>
        <w:t>zásahu:</w:t>
      </w:r>
    </w:p>
    <w:p w14:paraId="6F8F491E" w14:textId="77777777" w:rsidR="00742E4D" w:rsidRDefault="00003F04">
      <w:pPr>
        <w:spacing w:line="264" w:lineRule="exact"/>
        <w:ind w:left="118"/>
        <w:rPr>
          <w:sz w:val="23"/>
        </w:rPr>
      </w:pPr>
      <w:r>
        <w:rPr>
          <w:color w:val="696969"/>
          <w:sz w:val="23"/>
        </w:rPr>
        <w:t>(název,</w:t>
      </w:r>
      <w:r>
        <w:rPr>
          <w:color w:val="696969"/>
          <w:spacing w:val="-2"/>
          <w:sz w:val="23"/>
        </w:rPr>
        <w:t xml:space="preserve"> adresa)</w:t>
      </w:r>
    </w:p>
    <w:p w14:paraId="66F50838" w14:textId="77777777" w:rsidR="00742E4D" w:rsidRDefault="00742E4D">
      <w:pPr>
        <w:pStyle w:val="Zkladntext"/>
        <w:spacing w:before="1"/>
        <w:jc w:val="left"/>
        <w:rPr>
          <w:sz w:val="23"/>
        </w:rPr>
      </w:pPr>
    </w:p>
    <w:p w14:paraId="61494427" w14:textId="77777777" w:rsidR="00742E4D" w:rsidRDefault="00003F04">
      <w:pPr>
        <w:pStyle w:val="Nadpis2"/>
      </w:pPr>
      <w:r>
        <w:rPr>
          <w:color w:val="696969"/>
        </w:rPr>
        <w:t>POPIS</w:t>
      </w:r>
      <w:r>
        <w:rPr>
          <w:color w:val="696969"/>
          <w:spacing w:val="-2"/>
        </w:rPr>
        <w:t xml:space="preserve"> ZÁVADY</w:t>
      </w:r>
    </w:p>
    <w:p w14:paraId="52C87704" w14:textId="77777777" w:rsidR="00742E4D" w:rsidRDefault="00742E4D">
      <w:pPr>
        <w:pStyle w:val="Zkladntext"/>
        <w:jc w:val="left"/>
        <w:rPr>
          <w:b/>
          <w:sz w:val="26"/>
        </w:rPr>
      </w:pPr>
    </w:p>
    <w:p w14:paraId="6F8AAF0A" w14:textId="77777777" w:rsidR="00742E4D" w:rsidRDefault="00742E4D">
      <w:pPr>
        <w:pStyle w:val="Zkladntext"/>
        <w:jc w:val="left"/>
        <w:rPr>
          <w:b/>
          <w:sz w:val="26"/>
        </w:rPr>
      </w:pPr>
    </w:p>
    <w:p w14:paraId="366A03A0" w14:textId="77777777" w:rsidR="00742E4D" w:rsidRDefault="00003F04">
      <w:pPr>
        <w:spacing w:before="194"/>
        <w:ind w:left="118"/>
        <w:rPr>
          <w:sz w:val="23"/>
        </w:rPr>
      </w:pPr>
      <w:r>
        <w:rPr>
          <w:b/>
          <w:color w:val="696969"/>
          <w:sz w:val="23"/>
        </w:rPr>
        <w:t>POUŽITÉ</w:t>
      </w:r>
      <w:r>
        <w:rPr>
          <w:b/>
          <w:color w:val="696969"/>
          <w:spacing w:val="-6"/>
          <w:sz w:val="23"/>
        </w:rPr>
        <w:t xml:space="preserve"> </w:t>
      </w:r>
      <w:r>
        <w:rPr>
          <w:b/>
          <w:color w:val="696969"/>
          <w:sz w:val="23"/>
        </w:rPr>
        <w:t>NÁHRADNÍ</w:t>
      </w:r>
      <w:r>
        <w:rPr>
          <w:b/>
          <w:color w:val="696969"/>
          <w:spacing w:val="-3"/>
          <w:sz w:val="23"/>
        </w:rPr>
        <w:t xml:space="preserve"> </w:t>
      </w:r>
      <w:r>
        <w:rPr>
          <w:b/>
          <w:color w:val="696969"/>
          <w:sz w:val="23"/>
        </w:rPr>
        <w:t>DÍLY</w:t>
      </w:r>
      <w:r>
        <w:rPr>
          <w:b/>
          <w:color w:val="696969"/>
          <w:spacing w:val="-4"/>
          <w:sz w:val="23"/>
        </w:rPr>
        <w:t xml:space="preserve"> </w:t>
      </w:r>
      <w:r>
        <w:rPr>
          <w:color w:val="696969"/>
          <w:sz w:val="23"/>
        </w:rPr>
        <w:t>(Náhradní</w:t>
      </w:r>
      <w:r>
        <w:rPr>
          <w:color w:val="696969"/>
          <w:spacing w:val="-3"/>
          <w:sz w:val="23"/>
        </w:rPr>
        <w:t xml:space="preserve"> </w:t>
      </w:r>
      <w:r>
        <w:rPr>
          <w:color w:val="696969"/>
          <w:sz w:val="23"/>
        </w:rPr>
        <w:t>díly</w:t>
      </w:r>
      <w:r>
        <w:rPr>
          <w:color w:val="696969"/>
          <w:spacing w:val="-4"/>
          <w:sz w:val="23"/>
        </w:rPr>
        <w:t xml:space="preserve"> </w:t>
      </w:r>
      <w:r>
        <w:rPr>
          <w:color w:val="696969"/>
          <w:sz w:val="23"/>
        </w:rPr>
        <w:t>jsou</w:t>
      </w:r>
      <w:r>
        <w:rPr>
          <w:color w:val="696969"/>
          <w:spacing w:val="-4"/>
          <w:sz w:val="23"/>
        </w:rPr>
        <w:t xml:space="preserve"> </w:t>
      </w:r>
      <w:r>
        <w:rPr>
          <w:color w:val="696969"/>
          <w:sz w:val="23"/>
        </w:rPr>
        <w:t>účtovány</w:t>
      </w:r>
      <w:r>
        <w:rPr>
          <w:color w:val="696969"/>
          <w:spacing w:val="-4"/>
          <w:sz w:val="23"/>
        </w:rPr>
        <w:t xml:space="preserve"> </w:t>
      </w:r>
      <w:r>
        <w:rPr>
          <w:color w:val="696969"/>
          <w:sz w:val="23"/>
        </w:rPr>
        <w:t>dle</w:t>
      </w:r>
      <w:r>
        <w:rPr>
          <w:color w:val="696969"/>
          <w:spacing w:val="-4"/>
          <w:sz w:val="23"/>
        </w:rPr>
        <w:t xml:space="preserve"> </w:t>
      </w:r>
      <w:r>
        <w:rPr>
          <w:color w:val="696969"/>
          <w:spacing w:val="-2"/>
          <w:sz w:val="23"/>
        </w:rPr>
        <w:t>ceníku.)</w:t>
      </w:r>
    </w:p>
    <w:p w14:paraId="1C19E7AB" w14:textId="77777777" w:rsidR="00742E4D" w:rsidRDefault="00742E4D">
      <w:pPr>
        <w:pStyle w:val="Zkladntext"/>
        <w:jc w:val="left"/>
        <w:rPr>
          <w:sz w:val="26"/>
        </w:rPr>
      </w:pPr>
    </w:p>
    <w:p w14:paraId="28D95D18" w14:textId="77777777" w:rsidR="00742E4D" w:rsidRDefault="00742E4D">
      <w:pPr>
        <w:pStyle w:val="Zkladntext"/>
        <w:jc w:val="left"/>
        <w:rPr>
          <w:sz w:val="26"/>
        </w:rPr>
      </w:pPr>
    </w:p>
    <w:p w14:paraId="35D5309F" w14:textId="77777777" w:rsidR="00742E4D" w:rsidRDefault="00003F04">
      <w:pPr>
        <w:pStyle w:val="Nadpis2"/>
        <w:tabs>
          <w:tab w:val="left" w:pos="4366"/>
        </w:tabs>
        <w:spacing w:before="196"/>
      </w:pPr>
      <w:r>
        <w:rPr>
          <w:color w:val="696969"/>
        </w:rPr>
        <w:t>Doba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zásahu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5"/>
        </w:rPr>
        <w:t>od:</w:t>
      </w:r>
      <w:r>
        <w:rPr>
          <w:color w:val="696969"/>
        </w:rPr>
        <w:tab/>
      </w:r>
      <w:r>
        <w:rPr>
          <w:color w:val="696969"/>
          <w:spacing w:val="-5"/>
        </w:rPr>
        <w:t>do:</w:t>
      </w:r>
    </w:p>
    <w:p w14:paraId="4EB70181" w14:textId="77777777" w:rsidR="00742E4D" w:rsidRDefault="00742E4D">
      <w:pPr>
        <w:pStyle w:val="Zkladntext"/>
        <w:spacing w:before="1"/>
        <w:jc w:val="left"/>
        <w:rPr>
          <w:b/>
          <w:sz w:val="23"/>
        </w:rPr>
      </w:pPr>
    </w:p>
    <w:p w14:paraId="5DC17F1D" w14:textId="77777777" w:rsidR="00742E4D" w:rsidRDefault="00003F04">
      <w:pPr>
        <w:ind w:left="118"/>
        <w:rPr>
          <w:b/>
          <w:sz w:val="23"/>
        </w:rPr>
      </w:pPr>
      <w:r>
        <w:rPr>
          <w:b/>
          <w:color w:val="696969"/>
          <w:sz w:val="23"/>
        </w:rPr>
        <w:t>Ujeté</w:t>
      </w:r>
      <w:r>
        <w:rPr>
          <w:b/>
          <w:color w:val="696969"/>
          <w:spacing w:val="-3"/>
          <w:sz w:val="23"/>
        </w:rPr>
        <w:t xml:space="preserve"> </w:t>
      </w:r>
      <w:r>
        <w:rPr>
          <w:b/>
          <w:color w:val="696969"/>
          <w:sz w:val="23"/>
        </w:rPr>
        <w:t>km</w:t>
      </w:r>
      <w:r>
        <w:rPr>
          <w:b/>
          <w:color w:val="696969"/>
          <w:spacing w:val="-2"/>
          <w:sz w:val="23"/>
        </w:rPr>
        <w:t xml:space="preserve"> </w:t>
      </w:r>
      <w:r>
        <w:rPr>
          <w:b/>
          <w:color w:val="696969"/>
          <w:spacing w:val="-10"/>
          <w:sz w:val="23"/>
        </w:rPr>
        <w:t>:</w:t>
      </w:r>
    </w:p>
    <w:p w14:paraId="63365FCA" w14:textId="77777777" w:rsidR="00742E4D" w:rsidRDefault="00742E4D">
      <w:pPr>
        <w:pStyle w:val="Zkladntext"/>
        <w:spacing w:before="11"/>
        <w:jc w:val="left"/>
        <w:rPr>
          <w:b/>
        </w:rPr>
      </w:pPr>
    </w:p>
    <w:p w14:paraId="3805A392" w14:textId="77777777" w:rsidR="00742E4D" w:rsidRDefault="00003F04">
      <w:pPr>
        <w:spacing w:line="480" w:lineRule="auto"/>
        <w:ind w:left="118" w:right="1311"/>
        <w:rPr>
          <w:sz w:val="23"/>
        </w:rPr>
      </w:pPr>
      <w:r>
        <w:rPr>
          <w:color w:val="696969"/>
          <w:sz w:val="23"/>
        </w:rPr>
        <w:t>Servisní</w:t>
      </w:r>
      <w:r>
        <w:rPr>
          <w:color w:val="696969"/>
          <w:spacing w:val="-3"/>
          <w:sz w:val="23"/>
        </w:rPr>
        <w:t xml:space="preserve"> </w:t>
      </w:r>
      <w:r>
        <w:rPr>
          <w:color w:val="696969"/>
          <w:sz w:val="23"/>
        </w:rPr>
        <w:t>zásah</w:t>
      </w:r>
      <w:r>
        <w:rPr>
          <w:color w:val="696969"/>
          <w:spacing w:val="-5"/>
          <w:sz w:val="23"/>
        </w:rPr>
        <w:t xml:space="preserve"> </w:t>
      </w:r>
      <w:r>
        <w:rPr>
          <w:color w:val="696969"/>
          <w:sz w:val="23"/>
        </w:rPr>
        <w:t>proveden:</w:t>
      </w:r>
      <w:r>
        <w:rPr>
          <w:color w:val="696969"/>
          <w:spacing w:val="-3"/>
          <w:sz w:val="23"/>
        </w:rPr>
        <w:t xml:space="preserve"> </w:t>
      </w:r>
      <w:r>
        <w:rPr>
          <w:color w:val="696969"/>
          <w:sz w:val="23"/>
        </w:rPr>
        <w:t>bez</w:t>
      </w:r>
      <w:r>
        <w:rPr>
          <w:color w:val="696969"/>
          <w:spacing w:val="-4"/>
          <w:sz w:val="23"/>
        </w:rPr>
        <w:t xml:space="preserve"> </w:t>
      </w:r>
      <w:r>
        <w:rPr>
          <w:color w:val="696969"/>
          <w:sz w:val="23"/>
        </w:rPr>
        <w:t>výhrad</w:t>
      </w:r>
      <w:r>
        <w:rPr>
          <w:color w:val="696969"/>
          <w:spacing w:val="-5"/>
          <w:sz w:val="23"/>
        </w:rPr>
        <w:t xml:space="preserve"> </w:t>
      </w:r>
      <w:r>
        <w:rPr>
          <w:color w:val="696969"/>
          <w:sz w:val="23"/>
        </w:rPr>
        <w:t>□</w:t>
      </w:r>
      <w:r>
        <w:rPr>
          <w:color w:val="696969"/>
          <w:spacing w:val="-4"/>
          <w:sz w:val="23"/>
        </w:rPr>
        <w:t xml:space="preserve"> </w:t>
      </w:r>
      <w:r>
        <w:rPr>
          <w:color w:val="696969"/>
          <w:sz w:val="23"/>
        </w:rPr>
        <w:t>s</w:t>
      </w:r>
      <w:r>
        <w:rPr>
          <w:color w:val="696969"/>
          <w:spacing w:val="-4"/>
          <w:sz w:val="23"/>
        </w:rPr>
        <w:t xml:space="preserve"> </w:t>
      </w:r>
      <w:r>
        <w:rPr>
          <w:color w:val="696969"/>
          <w:sz w:val="23"/>
        </w:rPr>
        <w:t>výhradami</w:t>
      </w:r>
      <w:r>
        <w:rPr>
          <w:color w:val="696969"/>
          <w:spacing w:val="-4"/>
          <w:sz w:val="23"/>
        </w:rPr>
        <w:t xml:space="preserve"> </w:t>
      </w:r>
      <w:r>
        <w:rPr>
          <w:color w:val="696969"/>
          <w:sz w:val="23"/>
        </w:rPr>
        <w:t>□</w:t>
      </w:r>
      <w:r>
        <w:rPr>
          <w:color w:val="696969"/>
          <w:spacing w:val="-4"/>
          <w:sz w:val="23"/>
        </w:rPr>
        <w:t xml:space="preserve"> </w:t>
      </w:r>
      <w:r>
        <w:rPr>
          <w:color w:val="696969"/>
          <w:sz w:val="23"/>
        </w:rPr>
        <w:t>(viz.</w:t>
      </w:r>
      <w:r>
        <w:rPr>
          <w:color w:val="696969"/>
          <w:spacing w:val="-3"/>
          <w:sz w:val="23"/>
        </w:rPr>
        <w:t xml:space="preserve"> </w:t>
      </w:r>
      <w:r>
        <w:rPr>
          <w:color w:val="696969"/>
          <w:sz w:val="23"/>
        </w:rPr>
        <w:t>doplňující</w:t>
      </w:r>
      <w:r>
        <w:rPr>
          <w:color w:val="696969"/>
          <w:spacing w:val="-3"/>
          <w:sz w:val="23"/>
        </w:rPr>
        <w:t xml:space="preserve"> </w:t>
      </w:r>
      <w:r>
        <w:rPr>
          <w:color w:val="696969"/>
          <w:sz w:val="23"/>
        </w:rPr>
        <w:t>informace) Doplňující informace:</w:t>
      </w:r>
    </w:p>
    <w:p w14:paraId="4B60F40D" w14:textId="77777777" w:rsidR="00742E4D" w:rsidRDefault="00003F04">
      <w:pPr>
        <w:ind w:left="118"/>
        <w:rPr>
          <w:sz w:val="23"/>
        </w:rPr>
      </w:pPr>
      <w:r>
        <w:rPr>
          <w:color w:val="696969"/>
          <w:spacing w:val="-2"/>
          <w:sz w:val="23"/>
        </w:rPr>
        <w:t>Poznámky</w:t>
      </w:r>
    </w:p>
    <w:p w14:paraId="617F72A8" w14:textId="77777777" w:rsidR="00742E4D" w:rsidRDefault="00742E4D">
      <w:pPr>
        <w:pStyle w:val="Zkladntext"/>
        <w:jc w:val="left"/>
        <w:rPr>
          <w:sz w:val="26"/>
        </w:rPr>
      </w:pPr>
    </w:p>
    <w:p w14:paraId="715E925C" w14:textId="77777777" w:rsidR="00742E4D" w:rsidRDefault="00742E4D">
      <w:pPr>
        <w:pStyle w:val="Zkladntext"/>
        <w:jc w:val="left"/>
        <w:rPr>
          <w:sz w:val="26"/>
        </w:rPr>
      </w:pPr>
    </w:p>
    <w:p w14:paraId="5421D2E0" w14:textId="77777777" w:rsidR="00742E4D" w:rsidRDefault="00003F04">
      <w:pPr>
        <w:pStyle w:val="Nadpis2"/>
        <w:spacing w:before="196"/>
      </w:pPr>
      <w:r>
        <w:rPr>
          <w:color w:val="696969"/>
          <w:spacing w:val="-4"/>
        </w:rPr>
        <w:t>Dne:</w:t>
      </w:r>
    </w:p>
    <w:p w14:paraId="30A3B42B" w14:textId="77777777" w:rsidR="00742E4D" w:rsidRDefault="00742E4D">
      <w:pPr>
        <w:pStyle w:val="Zkladntext"/>
        <w:spacing w:before="10"/>
        <w:jc w:val="left"/>
        <w:rPr>
          <w:b/>
        </w:rPr>
      </w:pPr>
    </w:p>
    <w:p w14:paraId="13439277" w14:textId="77777777" w:rsidR="00742E4D" w:rsidRDefault="00003F04">
      <w:pPr>
        <w:pStyle w:val="Zkladntext"/>
        <w:tabs>
          <w:tab w:val="left" w:pos="4858"/>
          <w:tab w:val="left" w:pos="5075"/>
        </w:tabs>
        <w:spacing w:line="480" w:lineRule="auto"/>
        <w:ind w:left="118" w:right="1148" w:hanging="1"/>
        <w:jc w:val="left"/>
      </w:pPr>
      <w:r>
        <w:rPr>
          <w:color w:val="696969"/>
        </w:rPr>
        <w:t>Servisní zásah provedl za Poskytovatele:</w:t>
      </w:r>
      <w:r>
        <w:rPr>
          <w:color w:val="696969"/>
        </w:rPr>
        <w:tab/>
        <w:t>Servisní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zásah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akceptoval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za</w:t>
      </w:r>
      <w:r>
        <w:rPr>
          <w:color w:val="696969"/>
          <w:spacing w:val="-10"/>
        </w:rPr>
        <w:t xml:space="preserve"> </w:t>
      </w:r>
      <w:r>
        <w:rPr>
          <w:color w:val="696969"/>
        </w:rPr>
        <w:t>Objednatele: Jméno a příjmení:</w:t>
      </w:r>
      <w:r>
        <w:rPr>
          <w:color w:val="696969"/>
        </w:rPr>
        <w:tab/>
      </w:r>
      <w:r>
        <w:rPr>
          <w:color w:val="696969"/>
        </w:rPr>
        <w:tab/>
        <w:t>Jméno a příjmení:</w:t>
      </w:r>
    </w:p>
    <w:p w14:paraId="2256A597" w14:textId="77777777" w:rsidR="00742E4D" w:rsidRDefault="00742E4D">
      <w:pPr>
        <w:pStyle w:val="Zkladntext"/>
        <w:jc w:val="left"/>
        <w:rPr>
          <w:sz w:val="24"/>
        </w:rPr>
      </w:pPr>
    </w:p>
    <w:p w14:paraId="711B5AD5" w14:textId="77777777" w:rsidR="00742E4D" w:rsidRDefault="00742E4D">
      <w:pPr>
        <w:pStyle w:val="Zkladntext"/>
        <w:spacing w:before="9"/>
        <w:jc w:val="left"/>
        <w:rPr>
          <w:sz w:val="19"/>
        </w:rPr>
      </w:pPr>
    </w:p>
    <w:p w14:paraId="41789A6F" w14:textId="77777777" w:rsidR="00742E4D" w:rsidRDefault="00003F04">
      <w:pPr>
        <w:tabs>
          <w:tab w:val="left" w:pos="5074"/>
        </w:tabs>
        <w:ind w:left="118"/>
        <w:rPr>
          <w:rFonts w:ascii="Times New Roman"/>
          <w:sz w:val="23"/>
        </w:rPr>
      </w:pPr>
      <w:r>
        <w:rPr>
          <w:rFonts w:ascii="Times New Roman"/>
          <w:color w:val="696969"/>
          <w:spacing w:val="-2"/>
          <w:sz w:val="23"/>
        </w:rPr>
        <w:t>podpis</w:t>
      </w:r>
      <w:r>
        <w:rPr>
          <w:rFonts w:ascii="Times New Roman"/>
          <w:color w:val="696969"/>
          <w:sz w:val="23"/>
        </w:rPr>
        <w:tab/>
      </w:r>
      <w:r>
        <w:rPr>
          <w:rFonts w:ascii="Times New Roman"/>
          <w:color w:val="696969"/>
          <w:spacing w:val="-2"/>
          <w:sz w:val="23"/>
        </w:rPr>
        <w:t>podpis</w:t>
      </w:r>
    </w:p>
    <w:sectPr w:rsidR="00742E4D">
      <w:pgSz w:w="11910" w:h="16840"/>
      <w:pgMar w:top="1900" w:right="440" w:bottom="800" w:left="1300" w:header="692" w:footer="6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3EAC" w14:textId="77777777" w:rsidR="00003F04" w:rsidRDefault="00003F04">
      <w:r>
        <w:separator/>
      </w:r>
    </w:p>
  </w:endnote>
  <w:endnote w:type="continuationSeparator" w:id="0">
    <w:p w14:paraId="789FF7F8" w14:textId="77777777" w:rsidR="00003F04" w:rsidRDefault="0000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P Simplified">
    <w:altName w:val="HP Simplified"/>
    <w:panose1 w:val="020B0606020204020204"/>
    <w:charset w:val="EE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A75C" w14:textId="34C8BD24" w:rsidR="00003F04" w:rsidRDefault="00003F0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952960" behindDoc="0" locked="0" layoutInCell="1" allowOverlap="1" wp14:anchorId="140CDF4E" wp14:editId="6A897F8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84733400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0653DE" w14:textId="30CC731F" w:rsidR="00003F04" w:rsidRPr="00003F04" w:rsidRDefault="00003F04" w:rsidP="00003F0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003F0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CDF4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alt="Interní informace" style="position:absolute;margin-left:0;margin-top:0;width:34.95pt;height:34.95pt;z-index:4869529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F0653DE" w14:textId="30CC731F" w:rsidR="00003F04" w:rsidRPr="00003F04" w:rsidRDefault="00003F04" w:rsidP="00003F0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003F0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C084" w14:textId="39979AEA" w:rsidR="00742E4D" w:rsidRDefault="00003F04">
    <w:pPr>
      <w:pStyle w:val="Zkladn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53984" behindDoc="0" locked="0" layoutInCell="1" allowOverlap="1" wp14:anchorId="081EE83D" wp14:editId="10846284">
              <wp:simplePos x="828675" y="102965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898302166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7BB2A9" w14:textId="7B81CAF1" w:rsidR="00003F04" w:rsidRPr="00003F04" w:rsidRDefault="00003F04" w:rsidP="00003F0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003F0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1EE83D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0" type="#_x0000_t202" alt="Interní informace" style="position:absolute;margin-left:0;margin-top:0;width:34.95pt;height:34.95pt;z-index:4869539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37BB2A9" w14:textId="7B81CAF1" w:rsidR="00003F04" w:rsidRPr="00003F04" w:rsidRDefault="00003F04" w:rsidP="00003F0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003F0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950912" behindDoc="1" locked="0" layoutInCell="1" allowOverlap="1" wp14:anchorId="44259E31" wp14:editId="723298B0">
              <wp:simplePos x="0" y="0"/>
              <wp:positionH relativeFrom="page">
                <wp:posOffset>3309620</wp:posOffset>
              </wp:positionH>
              <wp:positionV relativeFrom="page">
                <wp:posOffset>10158634</wp:posOffset>
              </wp:positionV>
              <wp:extent cx="923925" cy="3530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3925" cy="353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5A0AC2" w14:textId="77777777" w:rsidR="00742E4D" w:rsidRDefault="00003F04">
                          <w:pPr>
                            <w:spacing w:before="14"/>
                            <w:ind w:left="40" w:right="1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strana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z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  <w:p w14:paraId="7B5B9A00" w14:textId="77777777" w:rsidR="00742E4D" w:rsidRDefault="00003F04">
                          <w:pPr>
                            <w:spacing w:before="74"/>
                            <w:ind w:left="12" w:right="12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8000"/>
                              <w:sz w:val="20"/>
                            </w:rPr>
                            <w:t>Interní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8000"/>
                              <w:spacing w:val="-2"/>
                              <w:sz w:val="20"/>
                            </w:rPr>
                            <w:t>informace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259E31" id="Textbox 3" o:spid="_x0000_s1031" type="#_x0000_t202" style="position:absolute;margin-left:260.6pt;margin-top:799.9pt;width:72.75pt;height:27.8pt;z-index:-1636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xbmQEAACEDAAAOAAAAZHJzL2Uyb0RvYy54bWysUsFuEzEQvSPxD5bvZLeJWtFVNhVQgZAq&#10;QGr5AMdrZy3WHjPjZDd/z9jdJAhuVS/2eGb8/N4br+8mP4iDQXIQWnm1qKUwQUPnwq6VP58+v3sv&#10;BSUVOjVAMK08GpJ3m7dv1mNszBJ6GDqDgkECNWNsZZ9SbKqKdG+8ogVEE7hoAb1KfMRd1aEaGd0P&#10;1bKub6oRsIsI2hBx9v65KDcF31qj03drySQxtJK5pbJiWbd5rTZr1exQxd7pmYZ6AQuvXOBHz1D3&#10;KimxR/cflHcagcCmhQZfgbVOm6KB1VzV/6h57FU0RQubQ/FsE70erP52eIw/UKTpI0w8wCKC4gPo&#10;X8TeVGOkZu7JnlJD3J2FThZ93lmC4Ivs7fHsp5mS0Jy8Xa5ul9dSaC6trlf1TfG7ulyOSOmLAS9y&#10;0ErkcRUC6vBAKT+vmlPLzOX5+UwkTdtJuC5z5s6c2UJ3ZCkjT7OV9Huv0EgxfA1sVx79KcBTsD0F&#10;mIZPUD5IVhTgwz6BdYXABXcmwHMovOY/kwf997l0XX725g8AAAD//wMAUEsDBBQABgAIAAAAIQCk&#10;6Bk34QAAAA0BAAAPAAAAZHJzL2Rvd25yZXYueG1sTI/BTsMwEETvSPyDtUjcqNOIGBLiVBWCExIi&#10;DQeOTuwmVuN1iN02/D3LiR535ml2ptwsbmQnMwfrUcJ6lQAz2HltsZfw2bzePQILUaFWo0cj4ccE&#10;2FTXV6UqtD9jbU672DMKwVAoCUOMU8F56AbjVFj5ySB5ez87Femce65ndaZwN/I0SQR3yiJ9GNRk&#10;ngfTHXZHJ2H7hfWL/X5vP+p9bZsmT/BNHKS8vVm2T8CiWeI/DH/1qTpU1Kn1R9SBjRKydJ0SSkaW&#10;5zSCECHEA7CWJJFl98Crkl+uqH4BAAD//wMAUEsBAi0AFAAGAAgAAAAhALaDOJL+AAAA4QEAABMA&#10;AAAAAAAAAAAAAAAAAAAAAFtDb250ZW50X1R5cGVzXS54bWxQSwECLQAUAAYACAAAACEAOP0h/9YA&#10;AACUAQAACwAAAAAAAAAAAAAAAAAvAQAAX3JlbHMvLnJlbHNQSwECLQAUAAYACAAAACEAJIjMW5kB&#10;AAAhAwAADgAAAAAAAAAAAAAAAAAuAgAAZHJzL2Uyb0RvYy54bWxQSwECLQAUAAYACAAAACEApOgZ&#10;N+EAAAANAQAADwAAAAAAAAAAAAAAAADzAwAAZHJzL2Rvd25yZXYueG1sUEsFBgAAAAAEAAQA8wAA&#10;AAEFAAAAAA==&#10;" filled="f" stroked="f">
              <v:textbox inset="0,0,0,0">
                <w:txbxContent>
                  <w:p w14:paraId="4A5A0AC2" w14:textId="77777777" w:rsidR="00742E4D" w:rsidRDefault="00003F04">
                    <w:pPr>
                      <w:spacing w:before="14"/>
                      <w:ind w:left="40" w:right="1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strana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17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  <w:p w14:paraId="7B5B9A00" w14:textId="77777777" w:rsidR="00742E4D" w:rsidRDefault="00003F04">
                    <w:pPr>
                      <w:spacing w:before="74"/>
                      <w:ind w:left="12" w:right="12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color w:val="008000"/>
                        <w:sz w:val="20"/>
                      </w:rPr>
                      <w:t>Interní</w:t>
                    </w:r>
                    <w:r>
                      <w:rPr>
                        <w:rFonts w:ascii="Calibri" w:hAnsi="Calibri"/>
                        <w:color w:val="00800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8000"/>
                        <w:spacing w:val="-2"/>
                        <w:sz w:val="20"/>
                      </w:rPr>
                      <w:t>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EEA2" w14:textId="7AC9DBF7" w:rsidR="00003F04" w:rsidRDefault="00003F0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6951936" behindDoc="0" locked="0" layoutInCell="1" allowOverlap="1" wp14:anchorId="2D089CE6" wp14:editId="6D35A9A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74851158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C57D3C" w14:textId="066250E6" w:rsidR="00003F04" w:rsidRPr="00003F04" w:rsidRDefault="00003F04" w:rsidP="00003F04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003F0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089CE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alt="Interní informace" style="position:absolute;margin-left:0;margin-top:0;width:34.95pt;height:34.95pt;z-index:4869519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FC57D3C" w14:textId="066250E6" w:rsidR="00003F04" w:rsidRPr="00003F04" w:rsidRDefault="00003F04" w:rsidP="00003F04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003F04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DD38" w14:textId="77777777" w:rsidR="00003F04" w:rsidRDefault="00003F04">
      <w:r>
        <w:separator/>
      </w:r>
    </w:p>
  </w:footnote>
  <w:footnote w:type="continuationSeparator" w:id="0">
    <w:p w14:paraId="06FAEFEB" w14:textId="77777777" w:rsidR="00003F04" w:rsidRDefault="0000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169A" w14:textId="77777777" w:rsidR="00742E4D" w:rsidRDefault="00003F04">
    <w:pPr>
      <w:pStyle w:val="Zkladntext"/>
      <w:spacing w:line="14" w:lineRule="auto"/>
      <w:jc w:val="left"/>
      <w:rPr>
        <w:sz w:val="20"/>
      </w:rPr>
    </w:pPr>
    <w:r>
      <w:rPr>
        <w:noProof/>
      </w:rPr>
      <w:drawing>
        <wp:anchor distT="0" distB="0" distL="0" distR="0" simplePos="0" relativeHeight="486949888" behindDoc="1" locked="0" layoutInCell="1" allowOverlap="1" wp14:anchorId="5995DF2C" wp14:editId="659F818F">
          <wp:simplePos x="0" y="0"/>
          <wp:positionH relativeFrom="page">
            <wp:posOffset>359410</wp:posOffset>
          </wp:positionH>
          <wp:positionV relativeFrom="page">
            <wp:posOffset>439419</wp:posOffset>
          </wp:positionV>
          <wp:extent cx="1800224" cy="53276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4" cy="532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950400" behindDoc="1" locked="0" layoutInCell="1" allowOverlap="1" wp14:anchorId="333A3E57" wp14:editId="5C765EF4">
              <wp:simplePos x="0" y="0"/>
              <wp:positionH relativeFrom="page">
                <wp:posOffset>2346451</wp:posOffset>
              </wp:positionH>
              <wp:positionV relativeFrom="page">
                <wp:posOffset>441017</wp:posOffset>
              </wp:positionV>
              <wp:extent cx="4125595" cy="3683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25595" cy="368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09B275" w14:textId="77777777" w:rsidR="00742E4D" w:rsidRDefault="00003F04">
                          <w:pPr>
                            <w:spacing w:before="9" w:line="278" w:lineRule="auto"/>
                            <w:ind w:left="1294" w:hanging="1275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AFEF"/>
                            </w:rPr>
                            <w:t>Smlouva</w:t>
                          </w:r>
                          <w:r>
                            <w:rPr>
                              <w:b/>
                              <w:color w:val="00AFE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</w:rPr>
                            <w:t>o</w:t>
                          </w:r>
                          <w:r>
                            <w:rPr>
                              <w:b/>
                              <w:color w:val="00AFE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</w:rPr>
                            <w:t>poskytování</w:t>
                          </w:r>
                          <w:r>
                            <w:rPr>
                              <w:b/>
                              <w:color w:val="00AFEF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</w:rPr>
                            <w:t>služeb</w:t>
                          </w:r>
                          <w:r>
                            <w:rPr>
                              <w:b/>
                              <w:color w:val="00AFE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</w:rPr>
                            <w:t>pozáručního</w:t>
                          </w:r>
                          <w:r>
                            <w:rPr>
                              <w:b/>
                              <w:color w:val="00AFE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</w:rPr>
                            <w:t>servisu</w:t>
                          </w:r>
                          <w:r>
                            <w:rPr>
                              <w:b/>
                              <w:color w:val="00AFE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AFEF"/>
                            </w:rPr>
                            <w:t>záložních zdrojů UPS MKI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3A3E5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184.75pt;margin-top:34.75pt;width:324.85pt;height:29pt;z-index:-1636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1zlQEAABsDAAAOAAAAZHJzL2Uyb0RvYy54bWysUsGO0zAQvSPxD5bv1GmXrpao6QpYgZBW&#10;gLTwAa5jNxGxx8y4Tfr3jL1pi+CGuIzH9vjNe2+8uZ/8II4WqYfQyOWiksIGA20f9o38/u3Dqzsp&#10;KOnQ6gGCbeTJkrzfvnyxGWNtV9DB0FoUDBKoHmMju5RirRSZznpNC4g28KUD9DrxFveqRT0yuh/U&#10;qqpu1QjYRgRjifj04flSbgu+c9akL86RTWJoJHNLJWKJuxzVdqPrPerY9Wamof+Bhdd94KYXqAed&#10;tDhg/xeU7w0CgUsLA16Bc72xRQOrWVZ/qHnqdLRFC5tD8WIT/T9Y8/n4FL+iSNM7mHiARQTFRzA/&#10;iL1RY6R6rsmeUk1cnYVODn1eWYLgh+zt6eKnnZIwfPh6uVqv36ylMHx3c3t3UxXD1fV1REofLXiR&#10;k0Yiz6sw0MdHSrm/rs8lM5nn/plJmnYTl+R0B+2JRYw8x0bSz4NGK8XwKbBReejnBM/J7pxgGt5D&#10;+RpZS4C3hwSuL52vuHNnnkAhNP+WPOLf96Xq+qe3vwAAAP//AwBQSwMEFAAGAAgAAAAhAH/dQgzf&#10;AAAACwEAAA8AAABkcnMvZG93bnJldi54bWxMj8FOwzAMhu9IvENkJG4sWdEKLU2nCcEJCdGVA8e0&#10;8dpojVOabCtvT8ZlnGzLn35/LtazHdgRJ28cSVguBDCk1mlDnYTP+vXuEZgPirQaHKGEH/SwLq+v&#10;CpVrd6IKj9vQsRhCPlcS+hDGnHPf9miVX7gRKe52brIqxHHquJ7UKYbbgSdCpNwqQ/FCr0Z87rHd&#10;bw9WwuaLqhfz/d58VLvK1HUm6C3dS3l7M2+egAWcwwWGs35UhzI6Ne5A2rNBwn2arSIq4a+eAbHM&#10;EmBN7JKHFfCy4P9/KH8BAAD//wMAUEsBAi0AFAAGAAgAAAAhALaDOJL+AAAA4QEAABMAAAAAAAAA&#10;AAAAAAAAAAAAAFtDb250ZW50X1R5cGVzXS54bWxQSwECLQAUAAYACAAAACEAOP0h/9YAAACUAQAA&#10;CwAAAAAAAAAAAAAAAAAvAQAAX3JlbHMvLnJlbHNQSwECLQAUAAYACAAAACEAKGpNc5UBAAAbAwAA&#10;DgAAAAAAAAAAAAAAAAAuAgAAZHJzL2Uyb0RvYy54bWxQSwECLQAUAAYACAAAACEAf91CDN8AAAAL&#10;AQAADwAAAAAAAAAAAAAAAADvAwAAZHJzL2Rvd25yZXYueG1sUEsFBgAAAAAEAAQA8wAAAPsEAAAA&#10;AA==&#10;" filled="f" stroked="f">
              <v:textbox inset="0,0,0,0">
                <w:txbxContent>
                  <w:p w14:paraId="3B09B275" w14:textId="77777777" w:rsidR="00742E4D" w:rsidRDefault="00003F04">
                    <w:pPr>
                      <w:spacing w:before="9" w:line="278" w:lineRule="auto"/>
                      <w:ind w:left="1294" w:hanging="1275"/>
                      <w:rPr>
                        <w:b/>
                      </w:rPr>
                    </w:pPr>
                    <w:r>
                      <w:rPr>
                        <w:b/>
                        <w:color w:val="00AFEF"/>
                      </w:rPr>
                      <w:t>Smlouva</w:t>
                    </w:r>
                    <w:r>
                      <w:rPr>
                        <w:b/>
                        <w:color w:val="00AFEF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AFEF"/>
                      </w:rPr>
                      <w:t>o</w:t>
                    </w:r>
                    <w:r>
                      <w:rPr>
                        <w:b/>
                        <w:color w:val="00AFEF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00AFEF"/>
                      </w:rPr>
                      <w:t>poskytování</w:t>
                    </w:r>
                    <w:r>
                      <w:rPr>
                        <w:b/>
                        <w:color w:val="00AFEF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00AFEF"/>
                      </w:rPr>
                      <w:t>služeb</w:t>
                    </w:r>
                    <w:r>
                      <w:rPr>
                        <w:b/>
                        <w:color w:val="00AFEF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00AFEF"/>
                      </w:rPr>
                      <w:t>pozáručního</w:t>
                    </w:r>
                    <w:r>
                      <w:rPr>
                        <w:b/>
                        <w:color w:val="00AFEF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00AFEF"/>
                      </w:rPr>
                      <w:t>servisu</w:t>
                    </w:r>
                    <w:r>
                      <w:rPr>
                        <w:b/>
                        <w:color w:val="00AFEF"/>
                        <w:spacing w:val="-8"/>
                      </w:rPr>
                      <w:t xml:space="preserve"> </w:t>
                    </w:r>
                    <w:r>
                      <w:rPr>
                        <w:b/>
                        <w:color w:val="00AFEF"/>
                      </w:rPr>
                      <w:t>záložních zdrojů UPS MKI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681"/>
    <w:multiLevelType w:val="hybridMultilevel"/>
    <w:tmpl w:val="AA84344A"/>
    <w:lvl w:ilvl="0" w:tplc="45F2D0AA">
      <w:start w:val="1"/>
      <w:numFmt w:val="lowerLetter"/>
      <w:lvlText w:val="%1)"/>
      <w:lvlJc w:val="left"/>
      <w:pPr>
        <w:ind w:left="139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99"/>
        <w:sz w:val="20"/>
        <w:szCs w:val="20"/>
        <w:lang w:val="cs-CZ" w:eastAsia="en-US" w:bidi="ar-SA"/>
      </w:rPr>
    </w:lvl>
    <w:lvl w:ilvl="1" w:tplc="AF2466A8">
      <w:numFmt w:val="bullet"/>
      <w:lvlText w:val="•"/>
      <w:lvlJc w:val="left"/>
      <w:pPr>
        <w:ind w:left="2276" w:hanging="360"/>
      </w:pPr>
      <w:rPr>
        <w:rFonts w:hint="default"/>
        <w:lang w:val="cs-CZ" w:eastAsia="en-US" w:bidi="ar-SA"/>
      </w:rPr>
    </w:lvl>
    <w:lvl w:ilvl="2" w:tplc="D22EA4D4">
      <w:numFmt w:val="bullet"/>
      <w:lvlText w:val="•"/>
      <w:lvlJc w:val="left"/>
      <w:pPr>
        <w:ind w:left="3152" w:hanging="360"/>
      </w:pPr>
      <w:rPr>
        <w:rFonts w:hint="default"/>
        <w:lang w:val="cs-CZ" w:eastAsia="en-US" w:bidi="ar-SA"/>
      </w:rPr>
    </w:lvl>
    <w:lvl w:ilvl="3" w:tplc="0A8CF212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3F0AB658">
      <w:numFmt w:val="bullet"/>
      <w:lvlText w:val="•"/>
      <w:lvlJc w:val="left"/>
      <w:pPr>
        <w:ind w:left="4905" w:hanging="360"/>
      </w:pPr>
      <w:rPr>
        <w:rFonts w:hint="default"/>
        <w:lang w:val="cs-CZ" w:eastAsia="en-US" w:bidi="ar-SA"/>
      </w:rPr>
    </w:lvl>
    <w:lvl w:ilvl="5" w:tplc="D1B4706E">
      <w:numFmt w:val="bullet"/>
      <w:lvlText w:val="•"/>
      <w:lvlJc w:val="left"/>
      <w:pPr>
        <w:ind w:left="5782" w:hanging="360"/>
      </w:pPr>
      <w:rPr>
        <w:rFonts w:hint="default"/>
        <w:lang w:val="cs-CZ" w:eastAsia="en-US" w:bidi="ar-SA"/>
      </w:rPr>
    </w:lvl>
    <w:lvl w:ilvl="6" w:tplc="A5E277C6">
      <w:numFmt w:val="bullet"/>
      <w:lvlText w:val="•"/>
      <w:lvlJc w:val="left"/>
      <w:pPr>
        <w:ind w:left="6658" w:hanging="360"/>
      </w:pPr>
      <w:rPr>
        <w:rFonts w:hint="default"/>
        <w:lang w:val="cs-CZ" w:eastAsia="en-US" w:bidi="ar-SA"/>
      </w:rPr>
    </w:lvl>
    <w:lvl w:ilvl="7" w:tplc="5A085606">
      <w:numFmt w:val="bullet"/>
      <w:lvlText w:val="•"/>
      <w:lvlJc w:val="left"/>
      <w:pPr>
        <w:ind w:left="7534" w:hanging="360"/>
      </w:pPr>
      <w:rPr>
        <w:rFonts w:hint="default"/>
        <w:lang w:val="cs-CZ" w:eastAsia="en-US" w:bidi="ar-SA"/>
      </w:rPr>
    </w:lvl>
    <w:lvl w:ilvl="8" w:tplc="8772C414">
      <w:numFmt w:val="bullet"/>
      <w:lvlText w:val="•"/>
      <w:lvlJc w:val="left"/>
      <w:pPr>
        <w:ind w:left="841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9861C9F"/>
    <w:multiLevelType w:val="multilevel"/>
    <w:tmpl w:val="4E5EC428"/>
    <w:lvl w:ilvl="0">
      <w:start w:val="1"/>
      <w:numFmt w:val="decimal"/>
      <w:lvlText w:val="%1."/>
      <w:lvlJc w:val="left"/>
      <w:pPr>
        <w:ind w:left="3612" w:hanging="45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61" w:hanging="6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6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196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99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1960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3620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492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23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546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1DA5F50"/>
    <w:multiLevelType w:val="hybridMultilevel"/>
    <w:tmpl w:val="897E305E"/>
    <w:lvl w:ilvl="0" w:tplc="FBA6D34C">
      <w:start w:val="1"/>
      <w:numFmt w:val="lowerLetter"/>
      <w:lvlText w:val="%1)"/>
      <w:lvlJc w:val="left"/>
      <w:pPr>
        <w:ind w:left="1250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B164000E">
      <w:numFmt w:val="bullet"/>
      <w:lvlText w:val="•"/>
      <w:lvlJc w:val="left"/>
      <w:pPr>
        <w:ind w:left="2150" w:hanging="425"/>
      </w:pPr>
      <w:rPr>
        <w:rFonts w:hint="default"/>
        <w:lang w:val="cs-CZ" w:eastAsia="en-US" w:bidi="ar-SA"/>
      </w:rPr>
    </w:lvl>
    <w:lvl w:ilvl="2" w:tplc="8408BDD4">
      <w:numFmt w:val="bullet"/>
      <w:lvlText w:val="•"/>
      <w:lvlJc w:val="left"/>
      <w:pPr>
        <w:ind w:left="3040" w:hanging="425"/>
      </w:pPr>
      <w:rPr>
        <w:rFonts w:hint="default"/>
        <w:lang w:val="cs-CZ" w:eastAsia="en-US" w:bidi="ar-SA"/>
      </w:rPr>
    </w:lvl>
    <w:lvl w:ilvl="3" w:tplc="1B367142">
      <w:numFmt w:val="bullet"/>
      <w:lvlText w:val="•"/>
      <w:lvlJc w:val="left"/>
      <w:pPr>
        <w:ind w:left="3931" w:hanging="425"/>
      </w:pPr>
      <w:rPr>
        <w:rFonts w:hint="default"/>
        <w:lang w:val="cs-CZ" w:eastAsia="en-US" w:bidi="ar-SA"/>
      </w:rPr>
    </w:lvl>
    <w:lvl w:ilvl="4" w:tplc="9198D812">
      <w:numFmt w:val="bullet"/>
      <w:lvlText w:val="•"/>
      <w:lvlJc w:val="left"/>
      <w:pPr>
        <w:ind w:left="4821" w:hanging="425"/>
      </w:pPr>
      <w:rPr>
        <w:rFonts w:hint="default"/>
        <w:lang w:val="cs-CZ" w:eastAsia="en-US" w:bidi="ar-SA"/>
      </w:rPr>
    </w:lvl>
    <w:lvl w:ilvl="5" w:tplc="A2E22D0A">
      <w:numFmt w:val="bullet"/>
      <w:lvlText w:val="•"/>
      <w:lvlJc w:val="left"/>
      <w:pPr>
        <w:ind w:left="5712" w:hanging="425"/>
      </w:pPr>
      <w:rPr>
        <w:rFonts w:hint="default"/>
        <w:lang w:val="cs-CZ" w:eastAsia="en-US" w:bidi="ar-SA"/>
      </w:rPr>
    </w:lvl>
    <w:lvl w:ilvl="6" w:tplc="4724AC44">
      <w:numFmt w:val="bullet"/>
      <w:lvlText w:val="•"/>
      <w:lvlJc w:val="left"/>
      <w:pPr>
        <w:ind w:left="6602" w:hanging="425"/>
      </w:pPr>
      <w:rPr>
        <w:rFonts w:hint="default"/>
        <w:lang w:val="cs-CZ" w:eastAsia="en-US" w:bidi="ar-SA"/>
      </w:rPr>
    </w:lvl>
    <w:lvl w:ilvl="7" w:tplc="1A6C20CE">
      <w:numFmt w:val="bullet"/>
      <w:lvlText w:val="•"/>
      <w:lvlJc w:val="left"/>
      <w:pPr>
        <w:ind w:left="7492" w:hanging="425"/>
      </w:pPr>
      <w:rPr>
        <w:rFonts w:hint="default"/>
        <w:lang w:val="cs-CZ" w:eastAsia="en-US" w:bidi="ar-SA"/>
      </w:rPr>
    </w:lvl>
    <w:lvl w:ilvl="8" w:tplc="EC82D51A">
      <w:numFmt w:val="bullet"/>
      <w:lvlText w:val="•"/>
      <w:lvlJc w:val="left"/>
      <w:pPr>
        <w:ind w:left="8383" w:hanging="425"/>
      </w:pPr>
      <w:rPr>
        <w:rFonts w:hint="default"/>
        <w:lang w:val="cs-CZ" w:eastAsia="en-US" w:bidi="ar-SA"/>
      </w:rPr>
    </w:lvl>
  </w:abstractNum>
  <w:abstractNum w:abstractNumId="3" w15:restartNumberingAfterBreak="0">
    <w:nsid w:val="22CE7BB3"/>
    <w:multiLevelType w:val="hybridMultilevel"/>
    <w:tmpl w:val="87265F32"/>
    <w:lvl w:ilvl="0" w:tplc="5D1A43B8">
      <w:start w:val="1"/>
      <w:numFmt w:val="lowerLetter"/>
      <w:lvlText w:val="%1)"/>
      <w:lvlJc w:val="left"/>
      <w:pPr>
        <w:ind w:left="1534" w:hanging="5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4E185E56">
      <w:numFmt w:val="bullet"/>
      <w:lvlText w:val="•"/>
      <w:lvlJc w:val="left"/>
      <w:pPr>
        <w:ind w:left="2402" w:hanging="564"/>
      </w:pPr>
      <w:rPr>
        <w:rFonts w:hint="default"/>
        <w:lang w:val="cs-CZ" w:eastAsia="en-US" w:bidi="ar-SA"/>
      </w:rPr>
    </w:lvl>
    <w:lvl w:ilvl="2" w:tplc="781644F8">
      <w:numFmt w:val="bullet"/>
      <w:lvlText w:val="•"/>
      <w:lvlJc w:val="left"/>
      <w:pPr>
        <w:ind w:left="3264" w:hanging="564"/>
      </w:pPr>
      <w:rPr>
        <w:rFonts w:hint="default"/>
        <w:lang w:val="cs-CZ" w:eastAsia="en-US" w:bidi="ar-SA"/>
      </w:rPr>
    </w:lvl>
    <w:lvl w:ilvl="3" w:tplc="30882B08">
      <w:numFmt w:val="bullet"/>
      <w:lvlText w:val="•"/>
      <w:lvlJc w:val="left"/>
      <w:pPr>
        <w:ind w:left="4127" w:hanging="564"/>
      </w:pPr>
      <w:rPr>
        <w:rFonts w:hint="default"/>
        <w:lang w:val="cs-CZ" w:eastAsia="en-US" w:bidi="ar-SA"/>
      </w:rPr>
    </w:lvl>
    <w:lvl w:ilvl="4" w:tplc="5500794E">
      <w:numFmt w:val="bullet"/>
      <w:lvlText w:val="•"/>
      <w:lvlJc w:val="left"/>
      <w:pPr>
        <w:ind w:left="4989" w:hanging="564"/>
      </w:pPr>
      <w:rPr>
        <w:rFonts w:hint="default"/>
        <w:lang w:val="cs-CZ" w:eastAsia="en-US" w:bidi="ar-SA"/>
      </w:rPr>
    </w:lvl>
    <w:lvl w:ilvl="5" w:tplc="1C402ABC">
      <w:numFmt w:val="bullet"/>
      <w:lvlText w:val="•"/>
      <w:lvlJc w:val="left"/>
      <w:pPr>
        <w:ind w:left="5852" w:hanging="564"/>
      </w:pPr>
      <w:rPr>
        <w:rFonts w:hint="default"/>
        <w:lang w:val="cs-CZ" w:eastAsia="en-US" w:bidi="ar-SA"/>
      </w:rPr>
    </w:lvl>
    <w:lvl w:ilvl="6" w:tplc="CC440530">
      <w:numFmt w:val="bullet"/>
      <w:lvlText w:val="•"/>
      <w:lvlJc w:val="left"/>
      <w:pPr>
        <w:ind w:left="6714" w:hanging="564"/>
      </w:pPr>
      <w:rPr>
        <w:rFonts w:hint="default"/>
        <w:lang w:val="cs-CZ" w:eastAsia="en-US" w:bidi="ar-SA"/>
      </w:rPr>
    </w:lvl>
    <w:lvl w:ilvl="7" w:tplc="62C82AB4">
      <w:numFmt w:val="bullet"/>
      <w:lvlText w:val="•"/>
      <w:lvlJc w:val="left"/>
      <w:pPr>
        <w:ind w:left="7576" w:hanging="564"/>
      </w:pPr>
      <w:rPr>
        <w:rFonts w:hint="default"/>
        <w:lang w:val="cs-CZ" w:eastAsia="en-US" w:bidi="ar-SA"/>
      </w:rPr>
    </w:lvl>
    <w:lvl w:ilvl="8" w:tplc="8AA42BA2">
      <w:numFmt w:val="bullet"/>
      <w:lvlText w:val="•"/>
      <w:lvlJc w:val="left"/>
      <w:pPr>
        <w:ind w:left="8439" w:hanging="564"/>
      </w:pPr>
      <w:rPr>
        <w:rFonts w:hint="default"/>
        <w:lang w:val="cs-CZ" w:eastAsia="en-US" w:bidi="ar-SA"/>
      </w:rPr>
    </w:lvl>
  </w:abstractNum>
  <w:abstractNum w:abstractNumId="4" w15:restartNumberingAfterBreak="0">
    <w:nsid w:val="23C161FE"/>
    <w:multiLevelType w:val="hybridMultilevel"/>
    <w:tmpl w:val="331ACE32"/>
    <w:lvl w:ilvl="0" w:tplc="EB269744">
      <w:start w:val="1"/>
      <w:numFmt w:val="lowerLetter"/>
      <w:lvlText w:val="%1)"/>
      <w:lvlJc w:val="left"/>
      <w:pPr>
        <w:ind w:left="174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99"/>
        <w:sz w:val="20"/>
        <w:szCs w:val="20"/>
        <w:lang w:val="cs-CZ" w:eastAsia="en-US" w:bidi="ar-SA"/>
      </w:rPr>
    </w:lvl>
    <w:lvl w:ilvl="1" w:tplc="97200B36">
      <w:numFmt w:val="bullet"/>
      <w:lvlText w:val="•"/>
      <w:lvlJc w:val="left"/>
      <w:pPr>
        <w:ind w:left="2582" w:hanging="363"/>
      </w:pPr>
      <w:rPr>
        <w:rFonts w:hint="default"/>
        <w:lang w:val="cs-CZ" w:eastAsia="en-US" w:bidi="ar-SA"/>
      </w:rPr>
    </w:lvl>
    <w:lvl w:ilvl="2" w:tplc="974E058C">
      <w:numFmt w:val="bullet"/>
      <w:lvlText w:val="•"/>
      <w:lvlJc w:val="left"/>
      <w:pPr>
        <w:ind w:left="3424" w:hanging="363"/>
      </w:pPr>
      <w:rPr>
        <w:rFonts w:hint="default"/>
        <w:lang w:val="cs-CZ" w:eastAsia="en-US" w:bidi="ar-SA"/>
      </w:rPr>
    </w:lvl>
    <w:lvl w:ilvl="3" w:tplc="3BC2DAE6">
      <w:numFmt w:val="bullet"/>
      <w:lvlText w:val="•"/>
      <w:lvlJc w:val="left"/>
      <w:pPr>
        <w:ind w:left="4267" w:hanging="363"/>
      </w:pPr>
      <w:rPr>
        <w:rFonts w:hint="default"/>
        <w:lang w:val="cs-CZ" w:eastAsia="en-US" w:bidi="ar-SA"/>
      </w:rPr>
    </w:lvl>
    <w:lvl w:ilvl="4" w:tplc="4B6E4B78">
      <w:numFmt w:val="bullet"/>
      <w:lvlText w:val="•"/>
      <w:lvlJc w:val="left"/>
      <w:pPr>
        <w:ind w:left="5109" w:hanging="363"/>
      </w:pPr>
      <w:rPr>
        <w:rFonts w:hint="default"/>
        <w:lang w:val="cs-CZ" w:eastAsia="en-US" w:bidi="ar-SA"/>
      </w:rPr>
    </w:lvl>
    <w:lvl w:ilvl="5" w:tplc="8B720760">
      <w:numFmt w:val="bullet"/>
      <w:lvlText w:val="•"/>
      <w:lvlJc w:val="left"/>
      <w:pPr>
        <w:ind w:left="5952" w:hanging="363"/>
      </w:pPr>
      <w:rPr>
        <w:rFonts w:hint="default"/>
        <w:lang w:val="cs-CZ" w:eastAsia="en-US" w:bidi="ar-SA"/>
      </w:rPr>
    </w:lvl>
    <w:lvl w:ilvl="6" w:tplc="28A48B8C">
      <w:numFmt w:val="bullet"/>
      <w:lvlText w:val="•"/>
      <w:lvlJc w:val="left"/>
      <w:pPr>
        <w:ind w:left="6794" w:hanging="363"/>
      </w:pPr>
      <w:rPr>
        <w:rFonts w:hint="default"/>
        <w:lang w:val="cs-CZ" w:eastAsia="en-US" w:bidi="ar-SA"/>
      </w:rPr>
    </w:lvl>
    <w:lvl w:ilvl="7" w:tplc="112639AC">
      <w:numFmt w:val="bullet"/>
      <w:lvlText w:val="•"/>
      <w:lvlJc w:val="left"/>
      <w:pPr>
        <w:ind w:left="7636" w:hanging="363"/>
      </w:pPr>
      <w:rPr>
        <w:rFonts w:hint="default"/>
        <w:lang w:val="cs-CZ" w:eastAsia="en-US" w:bidi="ar-SA"/>
      </w:rPr>
    </w:lvl>
    <w:lvl w:ilvl="8" w:tplc="DA2A1FFE">
      <w:numFmt w:val="bullet"/>
      <w:lvlText w:val="•"/>
      <w:lvlJc w:val="left"/>
      <w:pPr>
        <w:ind w:left="8479" w:hanging="363"/>
      </w:pPr>
      <w:rPr>
        <w:rFonts w:hint="default"/>
        <w:lang w:val="cs-CZ" w:eastAsia="en-US" w:bidi="ar-SA"/>
      </w:rPr>
    </w:lvl>
  </w:abstractNum>
  <w:abstractNum w:abstractNumId="5" w15:restartNumberingAfterBreak="0">
    <w:nsid w:val="2DFE2153"/>
    <w:multiLevelType w:val="hybridMultilevel"/>
    <w:tmpl w:val="687E1DC8"/>
    <w:lvl w:ilvl="0" w:tplc="CAC8E8D2">
      <w:start w:val="1"/>
      <w:numFmt w:val="lowerLetter"/>
      <w:lvlText w:val="%1)"/>
      <w:lvlJc w:val="left"/>
      <w:pPr>
        <w:ind w:left="1111" w:hanging="3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53148B0C">
      <w:numFmt w:val="bullet"/>
      <w:lvlText w:val="•"/>
      <w:lvlJc w:val="left"/>
      <w:pPr>
        <w:ind w:left="2024" w:hanging="322"/>
      </w:pPr>
      <w:rPr>
        <w:rFonts w:hint="default"/>
        <w:lang w:val="cs-CZ" w:eastAsia="en-US" w:bidi="ar-SA"/>
      </w:rPr>
    </w:lvl>
    <w:lvl w:ilvl="2" w:tplc="F2FC428C">
      <w:numFmt w:val="bullet"/>
      <w:lvlText w:val="•"/>
      <w:lvlJc w:val="left"/>
      <w:pPr>
        <w:ind w:left="2928" w:hanging="322"/>
      </w:pPr>
      <w:rPr>
        <w:rFonts w:hint="default"/>
        <w:lang w:val="cs-CZ" w:eastAsia="en-US" w:bidi="ar-SA"/>
      </w:rPr>
    </w:lvl>
    <w:lvl w:ilvl="3" w:tplc="5DFCECDA">
      <w:numFmt w:val="bullet"/>
      <w:lvlText w:val="•"/>
      <w:lvlJc w:val="left"/>
      <w:pPr>
        <w:ind w:left="3833" w:hanging="322"/>
      </w:pPr>
      <w:rPr>
        <w:rFonts w:hint="default"/>
        <w:lang w:val="cs-CZ" w:eastAsia="en-US" w:bidi="ar-SA"/>
      </w:rPr>
    </w:lvl>
    <w:lvl w:ilvl="4" w:tplc="0B9EF042">
      <w:numFmt w:val="bullet"/>
      <w:lvlText w:val="•"/>
      <w:lvlJc w:val="left"/>
      <w:pPr>
        <w:ind w:left="4737" w:hanging="322"/>
      </w:pPr>
      <w:rPr>
        <w:rFonts w:hint="default"/>
        <w:lang w:val="cs-CZ" w:eastAsia="en-US" w:bidi="ar-SA"/>
      </w:rPr>
    </w:lvl>
    <w:lvl w:ilvl="5" w:tplc="BEF8B354">
      <w:numFmt w:val="bullet"/>
      <w:lvlText w:val="•"/>
      <w:lvlJc w:val="left"/>
      <w:pPr>
        <w:ind w:left="5642" w:hanging="322"/>
      </w:pPr>
      <w:rPr>
        <w:rFonts w:hint="default"/>
        <w:lang w:val="cs-CZ" w:eastAsia="en-US" w:bidi="ar-SA"/>
      </w:rPr>
    </w:lvl>
    <w:lvl w:ilvl="6" w:tplc="53100F2E">
      <w:numFmt w:val="bullet"/>
      <w:lvlText w:val="•"/>
      <w:lvlJc w:val="left"/>
      <w:pPr>
        <w:ind w:left="6546" w:hanging="322"/>
      </w:pPr>
      <w:rPr>
        <w:rFonts w:hint="default"/>
        <w:lang w:val="cs-CZ" w:eastAsia="en-US" w:bidi="ar-SA"/>
      </w:rPr>
    </w:lvl>
    <w:lvl w:ilvl="7" w:tplc="A9780F7A">
      <w:numFmt w:val="bullet"/>
      <w:lvlText w:val="•"/>
      <w:lvlJc w:val="left"/>
      <w:pPr>
        <w:ind w:left="7450" w:hanging="322"/>
      </w:pPr>
      <w:rPr>
        <w:rFonts w:hint="default"/>
        <w:lang w:val="cs-CZ" w:eastAsia="en-US" w:bidi="ar-SA"/>
      </w:rPr>
    </w:lvl>
    <w:lvl w:ilvl="8" w:tplc="04663066">
      <w:numFmt w:val="bullet"/>
      <w:lvlText w:val="•"/>
      <w:lvlJc w:val="left"/>
      <w:pPr>
        <w:ind w:left="8355" w:hanging="322"/>
      </w:pPr>
      <w:rPr>
        <w:rFonts w:hint="default"/>
        <w:lang w:val="cs-CZ" w:eastAsia="en-US" w:bidi="ar-SA"/>
      </w:rPr>
    </w:lvl>
  </w:abstractNum>
  <w:abstractNum w:abstractNumId="6" w15:restartNumberingAfterBreak="0">
    <w:nsid w:val="2FEE70EF"/>
    <w:multiLevelType w:val="multilevel"/>
    <w:tmpl w:val="97702962"/>
    <w:lvl w:ilvl="0">
      <w:start w:val="9"/>
      <w:numFmt w:val="decimal"/>
      <w:lvlText w:val="%1"/>
      <w:lvlJc w:val="left"/>
      <w:pPr>
        <w:ind w:left="684" w:hanging="42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8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70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20" w:hanging="28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1" w:hanging="28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61" w:hanging="28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82" w:hanging="28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02" w:hanging="28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3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33B306D3"/>
    <w:multiLevelType w:val="multilevel"/>
    <w:tmpl w:val="1EE806F2"/>
    <w:lvl w:ilvl="0">
      <w:start w:val="5"/>
      <w:numFmt w:val="decimal"/>
      <w:lvlText w:val="%1"/>
      <w:lvlJc w:val="left"/>
      <w:pPr>
        <w:ind w:left="684" w:hanging="56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8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6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6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3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0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7" w:hanging="567"/>
      </w:pPr>
      <w:rPr>
        <w:rFonts w:hint="default"/>
        <w:lang w:val="cs-CZ" w:eastAsia="en-US" w:bidi="ar-SA"/>
      </w:rPr>
    </w:lvl>
  </w:abstractNum>
  <w:abstractNum w:abstractNumId="8" w15:restartNumberingAfterBreak="0">
    <w:nsid w:val="388622B1"/>
    <w:multiLevelType w:val="hybridMultilevel"/>
    <w:tmpl w:val="38E2838E"/>
    <w:lvl w:ilvl="0" w:tplc="5288AC0A">
      <w:start w:val="1"/>
      <w:numFmt w:val="lowerLetter"/>
      <w:lvlText w:val="%1)"/>
      <w:lvlJc w:val="left"/>
      <w:pPr>
        <w:ind w:left="1251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97F04712">
      <w:numFmt w:val="bullet"/>
      <w:lvlText w:val="•"/>
      <w:lvlJc w:val="left"/>
      <w:pPr>
        <w:ind w:left="2150" w:hanging="425"/>
      </w:pPr>
      <w:rPr>
        <w:rFonts w:hint="default"/>
        <w:lang w:val="cs-CZ" w:eastAsia="en-US" w:bidi="ar-SA"/>
      </w:rPr>
    </w:lvl>
    <w:lvl w:ilvl="2" w:tplc="F536B1A2">
      <w:numFmt w:val="bullet"/>
      <w:lvlText w:val="•"/>
      <w:lvlJc w:val="left"/>
      <w:pPr>
        <w:ind w:left="3040" w:hanging="425"/>
      </w:pPr>
      <w:rPr>
        <w:rFonts w:hint="default"/>
        <w:lang w:val="cs-CZ" w:eastAsia="en-US" w:bidi="ar-SA"/>
      </w:rPr>
    </w:lvl>
    <w:lvl w:ilvl="3" w:tplc="1572F346">
      <w:numFmt w:val="bullet"/>
      <w:lvlText w:val="•"/>
      <w:lvlJc w:val="left"/>
      <w:pPr>
        <w:ind w:left="3931" w:hanging="425"/>
      </w:pPr>
      <w:rPr>
        <w:rFonts w:hint="default"/>
        <w:lang w:val="cs-CZ" w:eastAsia="en-US" w:bidi="ar-SA"/>
      </w:rPr>
    </w:lvl>
    <w:lvl w:ilvl="4" w:tplc="7A7EACDE">
      <w:numFmt w:val="bullet"/>
      <w:lvlText w:val="•"/>
      <w:lvlJc w:val="left"/>
      <w:pPr>
        <w:ind w:left="4821" w:hanging="425"/>
      </w:pPr>
      <w:rPr>
        <w:rFonts w:hint="default"/>
        <w:lang w:val="cs-CZ" w:eastAsia="en-US" w:bidi="ar-SA"/>
      </w:rPr>
    </w:lvl>
    <w:lvl w:ilvl="5" w:tplc="58DA128A">
      <w:numFmt w:val="bullet"/>
      <w:lvlText w:val="•"/>
      <w:lvlJc w:val="left"/>
      <w:pPr>
        <w:ind w:left="5712" w:hanging="425"/>
      </w:pPr>
      <w:rPr>
        <w:rFonts w:hint="default"/>
        <w:lang w:val="cs-CZ" w:eastAsia="en-US" w:bidi="ar-SA"/>
      </w:rPr>
    </w:lvl>
    <w:lvl w:ilvl="6" w:tplc="8B26BAE2">
      <w:numFmt w:val="bullet"/>
      <w:lvlText w:val="•"/>
      <w:lvlJc w:val="left"/>
      <w:pPr>
        <w:ind w:left="6602" w:hanging="425"/>
      </w:pPr>
      <w:rPr>
        <w:rFonts w:hint="default"/>
        <w:lang w:val="cs-CZ" w:eastAsia="en-US" w:bidi="ar-SA"/>
      </w:rPr>
    </w:lvl>
    <w:lvl w:ilvl="7" w:tplc="EE501D8A">
      <w:numFmt w:val="bullet"/>
      <w:lvlText w:val="•"/>
      <w:lvlJc w:val="left"/>
      <w:pPr>
        <w:ind w:left="7492" w:hanging="425"/>
      </w:pPr>
      <w:rPr>
        <w:rFonts w:hint="default"/>
        <w:lang w:val="cs-CZ" w:eastAsia="en-US" w:bidi="ar-SA"/>
      </w:rPr>
    </w:lvl>
    <w:lvl w:ilvl="8" w:tplc="B4D03E9E">
      <w:numFmt w:val="bullet"/>
      <w:lvlText w:val="•"/>
      <w:lvlJc w:val="left"/>
      <w:pPr>
        <w:ind w:left="8383" w:hanging="425"/>
      </w:pPr>
      <w:rPr>
        <w:rFonts w:hint="default"/>
        <w:lang w:val="cs-CZ" w:eastAsia="en-US" w:bidi="ar-SA"/>
      </w:rPr>
    </w:lvl>
  </w:abstractNum>
  <w:abstractNum w:abstractNumId="9" w15:restartNumberingAfterBreak="0">
    <w:nsid w:val="50F62C85"/>
    <w:multiLevelType w:val="hybridMultilevel"/>
    <w:tmpl w:val="5544A0FA"/>
    <w:lvl w:ilvl="0" w:tplc="488CA18C">
      <w:start w:val="1"/>
      <w:numFmt w:val="lowerLetter"/>
      <w:lvlText w:val="%1)"/>
      <w:lvlJc w:val="left"/>
      <w:pPr>
        <w:ind w:left="111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272C48C4">
      <w:numFmt w:val="bullet"/>
      <w:lvlText w:val="•"/>
      <w:lvlJc w:val="left"/>
      <w:pPr>
        <w:ind w:left="2024" w:hanging="360"/>
      </w:pPr>
      <w:rPr>
        <w:rFonts w:hint="default"/>
        <w:lang w:val="cs-CZ" w:eastAsia="en-US" w:bidi="ar-SA"/>
      </w:rPr>
    </w:lvl>
    <w:lvl w:ilvl="2" w:tplc="E3E446AC">
      <w:numFmt w:val="bullet"/>
      <w:lvlText w:val="•"/>
      <w:lvlJc w:val="left"/>
      <w:pPr>
        <w:ind w:left="2928" w:hanging="360"/>
      </w:pPr>
      <w:rPr>
        <w:rFonts w:hint="default"/>
        <w:lang w:val="cs-CZ" w:eastAsia="en-US" w:bidi="ar-SA"/>
      </w:rPr>
    </w:lvl>
    <w:lvl w:ilvl="3" w:tplc="9ECEE0EC">
      <w:numFmt w:val="bullet"/>
      <w:lvlText w:val="•"/>
      <w:lvlJc w:val="left"/>
      <w:pPr>
        <w:ind w:left="3833" w:hanging="360"/>
      </w:pPr>
      <w:rPr>
        <w:rFonts w:hint="default"/>
        <w:lang w:val="cs-CZ" w:eastAsia="en-US" w:bidi="ar-SA"/>
      </w:rPr>
    </w:lvl>
    <w:lvl w:ilvl="4" w:tplc="7B4EE5CA">
      <w:numFmt w:val="bullet"/>
      <w:lvlText w:val="•"/>
      <w:lvlJc w:val="left"/>
      <w:pPr>
        <w:ind w:left="4737" w:hanging="360"/>
      </w:pPr>
      <w:rPr>
        <w:rFonts w:hint="default"/>
        <w:lang w:val="cs-CZ" w:eastAsia="en-US" w:bidi="ar-SA"/>
      </w:rPr>
    </w:lvl>
    <w:lvl w:ilvl="5" w:tplc="365262F4">
      <w:numFmt w:val="bullet"/>
      <w:lvlText w:val="•"/>
      <w:lvlJc w:val="left"/>
      <w:pPr>
        <w:ind w:left="5642" w:hanging="360"/>
      </w:pPr>
      <w:rPr>
        <w:rFonts w:hint="default"/>
        <w:lang w:val="cs-CZ" w:eastAsia="en-US" w:bidi="ar-SA"/>
      </w:rPr>
    </w:lvl>
    <w:lvl w:ilvl="6" w:tplc="BCB60166">
      <w:numFmt w:val="bullet"/>
      <w:lvlText w:val="•"/>
      <w:lvlJc w:val="left"/>
      <w:pPr>
        <w:ind w:left="6546" w:hanging="360"/>
      </w:pPr>
      <w:rPr>
        <w:rFonts w:hint="default"/>
        <w:lang w:val="cs-CZ" w:eastAsia="en-US" w:bidi="ar-SA"/>
      </w:rPr>
    </w:lvl>
    <w:lvl w:ilvl="7" w:tplc="052CE2A0">
      <w:numFmt w:val="bullet"/>
      <w:lvlText w:val="•"/>
      <w:lvlJc w:val="left"/>
      <w:pPr>
        <w:ind w:left="7450" w:hanging="360"/>
      </w:pPr>
      <w:rPr>
        <w:rFonts w:hint="default"/>
        <w:lang w:val="cs-CZ" w:eastAsia="en-US" w:bidi="ar-SA"/>
      </w:rPr>
    </w:lvl>
    <w:lvl w:ilvl="8" w:tplc="9668A70E">
      <w:numFmt w:val="bullet"/>
      <w:lvlText w:val="•"/>
      <w:lvlJc w:val="left"/>
      <w:pPr>
        <w:ind w:left="8355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62EA7931"/>
    <w:multiLevelType w:val="hybridMultilevel"/>
    <w:tmpl w:val="2F0E83E0"/>
    <w:lvl w:ilvl="0" w:tplc="A7E6C960">
      <w:start w:val="1"/>
      <w:numFmt w:val="lowerLetter"/>
      <w:lvlText w:val="%1)"/>
      <w:lvlJc w:val="left"/>
      <w:pPr>
        <w:ind w:left="153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 w:tplc="DB34F5A4">
      <w:numFmt w:val="bullet"/>
      <w:lvlText w:val="•"/>
      <w:lvlJc w:val="left"/>
      <w:pPr>
        <w:ind w:left="2402" w:hanging="425"/>
      </w:pPr>
      <w:rPr>
        <w:rFonts w:hint="default"/>
        <w:lang w:val="cs-CZ" w:eastAsia="en-US" w:bidi="ar-SA"/>
      </w:rPr>
    </w:lvl>
    <w:lvl w:ilvl="2" w:tplc="1D383CDC">
      <w:numFmt w:val="bullet"/>
      <w:lvlText w:val="•"/>
      <w:lvlJc w:val="left"/>
      <w:pPr>
        <w:ind w:left="3264" w:hanging="425"/>
      </w:pPr>
      <w:rPr>
        <w:rFonts w:hint="default"/>
        <w:lang w:val="cs-CZ" w:eastAsia="en-US" w:bidi="ar-SA"/>
      </w:rPr>
    </w:lvl>
    <w:lvl w:ilvl="3" w:tplc="3F227624">
      <w:numFmt w:val="bullet"/>
      <w:lvlText w:val="•"/>
      <w:lvlJc w:val="left"/>
      <w:pPr>
        <w:ind w:left="4127" w:hanging="425"/>
      </w:pPr>
      <w:rPr>
        <w:rFonts w:hint="default"/>
        <w:lang w:val="cs-CZ" w:eastAsia="en-US" w:bidi="ar-SA"/>
      </w:rPr>
    </w:lvl>
    <w:lvl w:ilvl="4" w:tplc="C8D05FA2">
      <w:numFmt w:val="bullet"/>
      <w:lvlText w:val="•"/>
      <w:lvlJc w:val="left"/>
      <w:pPr>
        <w:ind w:left="4989" w:hanging="425"/>
      </w:pPr>
      <w:rPr>
        <w:rFonts w:hint="default"/>
        <w:lang w:val="cs-CZ" w:eastAsia="en-US" w:bidi="ar-SA"/>
      </w:rPr>
    </w:lvl>
    <w:lvl w:ilvl="5" w:tplc="250E0734">
      <w:numFmt w:val="bullet"/>
      <w:lvlText w:val="•"/>
      <w:lvlJc w:val="left"/>
      <w:pPr>
        <w:ind w:left="5852" w:hanging="425"/>
      </w:pPr>
      <w:rPr>
        <w:rFonts w:hint="default"/>
        <w:lang w:val="cs-CZ" w:eastAsia="en-US" w:bidi="ar-SA"/>
      </w:rPr>
    </w:lvl>
    <w:lvl w:ilvl="6" w:tplc="D026ED70">
      <w:numFmt w:val="bullet"/>
      <w:lvlText w:val="•"/>
      <w:lvlJc w:val="left"/>
      <w:pPr>
        <w:ind w:left="6714" w:hanging="425"/>
      </w:pPr>
      <w:rPr>
        <w:rFonts w:hint="default"/>
        <w:lang w:val="cs-CZ" w:eastAsia="en-US" w:bidi="ar-SA"/>
      </w:rPr>
    </w:lvl>
    <w:lvl w:ilvl="7" w:tplc="9EDCF022">
      <w:numFmt w:val="bullet"/>
      <w:lvlText w:val="•"/>
      <w:lvlJc w:val="left"/>
      <w:pPr>
        <w:ind w:left="7576" w:hanging="425"/>
      </w:pPr>
      <w:rPr>
        <w:rFonts w:hint="default"/>
        <w:lang w:val="cs-CZ" w:eastAsia="en-US" w:bidi="ar-SA"/>
      </w:rPr>
    </w:lvl>
    <w:lvl w:ilvl="8" w:tplc="12C45C0A">
      <w:numFmt w:val="bullet"/>
      <w:lvlText w:val="•"/>
      <w:lvlJc w:val="left"/>
      <w:pPr>
        <w:ind w:left="8439" w:hanging="425"/>
      </w:pPr>
      <w:rPr>
        <w:rFonts w:hint="default"/>
        <w:lang w:val="cs-CZ" w:eastAsia="en-US" w:bidi="ar-SA"/>
      </w:rPr>
    </w:lvl>
  </w:abstractNum>
  <w:abstractNum w:abstractNumId="11" w15:restartNumberingAfterBreak="0">
    <w:nsid w:val="7BDC029B"/>
    <w:multiLevelType w:val="multilevel"/>
    <w:tmpl w:val="51F8F4CE"/>
    <w:lvl w:ilvl="0">
      <w:start w:val="8"/>
      <w:numFmt w:val="decimal"/>
      <w:lvlText w:val="%1"/>
      <w:lvlJc w:val="left"/>
      <w:pPr>
        <w:ind w:left="684" w:hanging="425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84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76" w:hanging="425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73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22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70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8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67" w:hanging="425"/>
      </w:pPr>
      <w:rPr>
        <w:rFonts w:hint="default"/>
        <w:lang w:val="cs-CZ" w:eastAsia="en-US" w:bidi="ar-SA"/>
      </w:rPr>
    </w:lvl>
  </w:abstractNum>
  <w:num w:numId="1" w16cid:durableId="852452089">
    <w:abstractNumId w:val="10"/>
  </w:num>
  <w:num w:numId="2" w16cid:durableId="832768436">
    <w:abstractNumId w:val="8"/>
  </w:num>
  <w:num w:numId="3" w16cid:durableId="1849561840">
    <w:abstractNumId w:val="2"/>
  </w:num>
  <w:num w:numId="4" w16cid:durableId="516502539">
    <w:abstractNumId w:val="3"/>
  </w:num>
  <w:num w:numId="5" w16cid:durableId="1015503180">
    <w:abstractNumId w:val="9"/>
  </w:num>
  <w:num w:numId="6" w16cid:durableId="436676302">
    <w:abstractNumId w:val="6"/>
  </w:num>
  <w:num w:numId="7" w16cid:durableId="926112743">
    <w:abstractNumId w:val="11"/>
  </w:num>
  <w:num w:numId="8" w16cid:durableId="110785764">
    <w:abstractNumId w:val="7"/>
  </w:num>
  <w:num w:numId="9" w16cid:durableId="2096172403">
    <w:abstractNumId w:val="4"/>
  </w:num>
  <w:num w:numId="10" w16cid:durableId="1566720478">
    <w:abstractNumId w:val="5"/>
  </w:num>
  <w:num w:numId="11" w16cid:durableId="1487476679">
    <w:abstractNumId w:val="0"/>
  </w:num>
  <w:num w:numId="12" w16cid:durableId="1282880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2E4D"/>
    <w:rsid w:val="00003F04"/>
    <w:rsid w:val="0074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272C"/>
  <w15:docId w15:val="{6D64BC3B-E10E-4FC0-915D-05D621BA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8"/>
      <w:szCs w:val="38"/>
    </w:rPr>
  </w:style>
  <w:style w:type="paragraph" w:styleId="Nadpis2">
    <w:name w:val="heading 2"/>
    <w:basedOn w:val="Normln"/>
    <w:uiPriority w:val="9"/>
    <w:unhideWhenUsed/>
    <w:qFormat/>
    <w:pPr>
      <w:ind w:left="118"/>
      <w:outlineLvl w:val="1"/>
    </w:pPr>
    <w:rPr>
      <w:b/>
      <w:bCs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118" w:hanging="453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spacing w:before="119"/>
      <w:ind w:left="684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8"/>
      <w:jc w:val="center"/>
    </w:pPr>
  </w:style>
  <w:style w:type="paragraph" w:styleId="Zpat">
    <w:name w:val="footer"/>
    <w:basedOn w:val="Normln"/>
    <w:link w:val="ZpatChar"/>
    <w:uiPriority w:val="99"/>
    <w:unhideWhenUsed/>
    <w:rsid w:val="00003F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3F0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faktury@nak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llcentru@altron.ne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5087</Words>
  <Characters>30018</Characters>
  <Application>Microsoft Office Word</Application>
  <DocSecurity>0</DocSecurity>
  <Lines>250</Lines>
  <Paragraphs>70</Paragraphs>
  <ScaleCrop>false</ScaleCrop>
  <Company>cp</Company>
  <LinksUpToDate>false</LinksUpToDate>
  <CharactersWithSpaces>35035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 rozvoj a údržbu autorského díla pro zajištění funkce systému Czech POINT v prostředí české pošty č</dc:title>
  <dc:creator>Dvořák Miloš</dc:creator>
  <cp:lastModifiedBy>Baloun Matěj</cp:lastModifiedBy>
  <cp:revision>2</cp:revision>
  <dcterms:created xsi:type="dcterms:W3CDTF">2024-01-03T10:05:00Z</dcterms:created>
  <dcterms:modified xsi:type="dcterms:W3CDTF">2024-01-03T10:09:00Z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#008000,10,Calibri</vt:lpwstr>
  </property>
  <property fmtid="{D5CDD505-2E9C-101B-9397-08002B2CF9AE}" pid="3" name="ClassificationContentMarkingFooterShapeIds">
    <vt:lpwstr>1,2,4,28396956,1ce471d8,358b00d6</vt:lpwstr>
  </property>
  <property fmtid="{D5CDD505-2E9C-101B-9397-08002B2CF9AE}" pid="4" name="ClassificationContentMarkingFooterText">
    <vt:lpwstr>Interní informace</vt:lpwstr>
  </property>
  <property fmtid="{D5CDD505-2E9C-101B-9397-08002B2CF9AE}" pid="5" name="ContentTypeId">
    <vt:lpwstr>0x010100185DCB7ED404AA40A4B9DE32CE43213E</vt:lpwstr>
  </property>
  <property fmtid="{D5CDD505-2E9C-101B-9397-08002B2CF9AE}" pid="6" name="Created">
    <vt:filetime>2023-12-11T00:00:00Z</vt:filetime>
  </property>
  <property fmtid="{D5CDD505-2E9C-101B-9397-08002B2CF9AE}" pid="7" name="Creator">
    <vt:lpwstr>Acrobat PDFMaker 23 pro Word</vt:lpwstr>
  </property>
  <property fmtid="{D5CDD505-2E9C-101B-9397-08002B2CF9AE}" pid="8" name="LastSaved">
    <vt:filetime>2024-01-03T00:00:00Z</vt:filetime>
  </property>
  <property fmtid="{D5CDD505-2E9C-101B-9397-08002B2CF9AE}" pid="9" name="MediaServiceImageTags">
    <vt:lpwstr/>
  </property>
  <property fmtid="{D5CDD505-2E9C-101B-9397-08002B2CF9AE}" pid="10" name="Producer">
    <vt:lpwstr>Adobe PDF Library 23.6.156</vt:lpwstr>
  </property>
  <property fmtid="{D5CDD505-2E9C-101B-9397-08002B2CF9AE}" pid="11" name="SourceModified">
    <vt:lpwstr>D:20231211093920</vt:lpwstr>
  </property>
</Properties>
</file>