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C6E6" w14:textId="77777777" w:rsidR="00964C4F" w:rsidRDefault="006A6FE2">
      <w:pPr>
        <w:spacing w:after="0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5F5BDE" wp14:editId="325419A2">
                <wp:simplePos x="0" y="0"/>
                <wp:positionH relativeFrom="page">
                  <wp:posOffset>762000</wp:posOffset>
                </wp:positionH>
                <wp:positionV relativeFrom="page">
                  <wp:posOffset>9829916</wp:posOffset>
                </wp:positionV>
                <wp:extent cx="6083808" cy="9144"/>
                <wp:effectExtent l="0" t="0" r="0" b="0"/>
                <wp:wrapTopAndBottom/>
                <wp:docPr id="4677" name="Group 4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9144"/>
                          <a:chOff x="0" y="0"/>
                          <a:chExt cx="6083808" cy="9144"/>
                        </a:xfrm>
                      </wpg:grpSpPr>
                      <wps:wsp>
                        <wps:cNvPr id="4676" name="Shape 4676"/>
                        <wps:cNvSpPr/>
                        <wps:spPr>
                          <a:xfrm>
                            <a:off x="0" y="0"/>
                            <a:ext cx="6083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8" h="9144">
                                <a:moveTo>
                                  <a:pt x="0" y="4572"/>
                                </a:moveTo>
                                <a:lnTo>
                                  <a:pt x="60838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77" style="width:479.04pt;height:0.720032pt;position:absolute;mso-position-horizontal-relative:page;mso-position-horizontal:absolute;margin-left:60pt;mso-position-vertical-relative:page;margin-top:774.009pt;" coordsize="60838,91">
                <v:shape id="Shape 4676" style="position:absolute;width:60838;height:91;left:0;top:0;" coordsize="6083808,9144" path="m0,4572l6083808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2"/>
        </w:rPr>
        <w:t>OBJEDNÁVKA</w:t>
      </w:r>
    </w:p>
    <w:tbl>
      <w:tblPr>
        <w:tblStyle w:val="TableGrid"/>
        <w:tblW w:w="9648" w:type="dxa"/>
        <w:tblInd w:w="34" w:type="dxa"/>
        <w:tblCellMar>
          <w:top w:w="16" w:type="dxa"/>
          <w:left w:w="11" w:type="dxa"/>
          <w:bottom w:w="37" w:type="dxa"/>
          <w:right w:w="58" w:type="dxa"/>
        </w:tblCellMar>
        <w:tblLook w:val="04A0" w:firstRow="1" w:lastRow="0" w:firstColumn="1" w:lastColumn="0" w:noHBand="0" w:noVBand="1"/>
      </w:tblPr>
      <w:tblGrid>
        <w:gridCol w:w="4630"/>
        <w:gridCol w:w="5018"/>
      </w:tblGrid>
      <w:tr w:rsidR="00964C4F" w14:paraId="2781CA3D" w14:textId="77777777">
        <w:trPr>
          <w:trHeight w:val="491"/>
        </w:trPr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25B2" w14:textId="77777777" w:rsidR="00964C4F" w:rsidRDefault="006A6FE2">
            <w:pPr>
              <w:spacing w:after="403"/>
              <w:ind w:left="99" w:firstLine="0"/>
            </w:pPr>
            <w:r>
              <w:t>Doklad OBJ41RUK 9924170</w:t>
            </w:r>
          </w:p>
          <w:p w14:paraId="7031E3B8" w14:textId="750F3AA1" w:rsidR="00964C4F" w:rsidRDefault="006A6FE2">
            <w:pPr>
              <w:spacing w:after="0"/>
              <w:ind w:left="94" w:firstLine="0"/>
            </w:pPr>
            <w:r>
              <w:rPr>
                <w:sz w:val="22"/>
              </w:rPr>
              <w:t>ODBĚRATEL – fakturační</w:t>
            </w:r>
            <w:r>
              <w:rPr>
                <w:sz w:val="22"/>
              </w:rPr>
              <w:t xml:space="preserve"> adresa</w:t>
            </w:r>
          </w:p>
          <w:p w14:paraId="44FA03AD" w14:textId="6E95129E" w:rsidR="00964C4F" w:rsidRDefault="006A6FE2">
            <w:pPr>
              <w:spacing w:after="4" w:line="216" w:lineRule="auto"/>
              <w:ind w:left="94" w:right="2883" w:firstLine="0"/>
            </w:pPr>
            <w:r>
              <w:t>Univer</w:t>
            </w:r>
            <w:r>
              <w:t>zita Karlova rektor</w:t>
            </w:r>
            <w:r>
              <w:t>át</w:t>
            </w:r>
          </w:p>
          <w:p w14:paraId="466BEB2C" w14:textId="77777777" w:rsidR="00964C4F" w:rsidRDefault="006A6FE2">
            <w:pPr>
              <w:spacing w:after="0"/>
              <w:ind w:left="85" w:firstLine="0"/>
            </w:pPr>
            <w:r>
              <w:t>Ovocný trh 560/5</w:t>
            </w:r>
          </w:p>
          <w:p w14:paraId="3529E355" w14:textId="77777777" w:rsidR="00964C4F" w:rsidRDefault="006A6FE2">
            <w:pPr>
              <w:spacing w:after="0"/>
              <w:ind w:left="99" w:firstLine="0"/>
            </w:pPr>
            <w:r>
              <w:t>116 36 Praha 1</w:t>
            </w:r>
          </w:p>
          <w:p w14:paraId="23030062" w14:textId="77777777" w:rsidR="00964C4F" w:rsidRDefault="006A6FE2">
            <w:pPr>
              <w:spacing w:after="667"/>
              <w:ind w:left="89" w:firstLine="0"/>
            </w:pPr>
            <w:r>
              <w:t>Česká republika</w:t>
            </w:r>
          </w:p>
          <w:p w14:paraId="45327489" w14:textId="77777777" w:rsidR="00964C4F" w:rsidRDefault="006A6FE2">
            <w:pPr>
              <w:tabs>
                <w:tab w:val="center" w:pos="2053"/>
              </w:tabs>
              <w:spacing w:after="0"/>
              <w:ind w:left="0" w:firstLine="0"/>
            </w:pPr>
            <w:r>
              <w:t xml:space="preserve">IČ 00216208 </w:t>
            </w:r>
            <w:r>
              <w:tab/>
              <w:t>DIČ a00216208</w:t>
            </w:r>
          </w:p>
          <w:p w14:paraId="3BAD89CE" w14:textId="5DF72D63" w:rsidR="00964C4F" w:rsidRDefault="006A6FE2">
            <w:pPr>
              <w:spacing w:after="0"/>
              <w:ind w:left="75" w:firstLine="0"/>
            </w:pPr>
            <w:r>
              <w:t>Typ Vysoká Škol</w:t>
            </w:r>
            <w:r>
              <w:t>a (veřejná, státní</w:t>
            </w:r>
            <w:r>
              <w:t>)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C7C1B" w14:textId="77777777" w:rsidR="00964C4F" w:rsidRDefault="006A6FE2">
            <w:pPr>
              <w:spacing w:after="0"/>
              <w:ind w:left="106" w:firstLine="0"/>
            </w:pPr>
            <w:r>
              <w:rPr>
                <w:sz w:val="20"/>
              </w:rPr>
              <w:t>Číslo objednávky 99032303</w:t>
            </w:r>
          </w:p>
        </w:tc>
      </w:tr>
      <w:tr w:rsidR="00964C4F" w14:paraId="787DAFAA" w14:textId="77777777">
        <w:trPr>
          <w:trHeight w:val="21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384301" w14:textId="77777777" w:rsidR="00964C4F" w:rsidRDefault="00964C4F">
            <w:pPr>
              <w:spacing w:after="160"/>
              <w:ind w:left="0" w:firstLine="0"/>
            </w:pP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43B9" w14:textId="77777777" w:rsidR="00964C4F" w:rsidRDefault="006A6FE2">
            <w:pPr>
              <w:spacing w:after="0"/>
              <w:ind w:left="110" w:firstLine="0"/>
            </w:pPr>
            <w:r>
              <w:rPr>
                <w:sz w:val="30"/>
              </w:rPr>
              <w:t>DODAVATEL</w:t>
            </w:r>
          </w:p>
          <w:p w14:paraId="4D85D930" w14:textId="6B0E2EC2" w:rsidR="00964C4F" w:rsidRDefault="006A6FE2">
            <w:pPr>
              <w:spacing w:after="0"/>
              <w:ind w:left="91" w:firstLine="0"/>
            </w:pPr>
            <w:r>
              <w:rPr>
                <w:sz w:val="18"/>
              </w:rPr>
              <w:t>ATEM – Ateliér</w:t>
            </w:r>
            <w:r>
              <w:rPr>
                <w:sz w:val="18"/>
              </w:rPr>
              <w:t xml:space="preserve"> ekologických modelů</w:t>
            </w:r>
            <w:r>
              <w:rPr>
                <w:sz w:val="18"/>
              </w:rPr>
              <w:t>, s.r.o.</w:t>
            </w:r>
          </w:p>
          <w:p w14:paraId="22E9DD22" w14:textId="77777777" w:rsidR="00964C4F" w:rsidRDefault="006A6FE2">
            <w:pPr>
              <w:spacing w:after="0"/>
              <w:ind w:left="101" w:firstLine="0"/>
            </w:pPr>
            <w:r>
              <w:rPr>
                <w:sz w:val="18"/>
              </w:rPr>
              <w:t>Roztylská 1860/1</w:t>
            </w:r>
          </w:p>
          <w:p w14:paraId="00D51AE7" w14:textId="77777777" w:rsidR="00964C4F" w:rsidRDefault="006A6FE2">
            <w:pPr>
              <w:spacing w:after="0"/>
              <w:ind w:left="106" w:firstLine="0"/>
            </w:pPr>
            <w:r>
              <w:rPr>
                <w:sz w:val="18"/>
              </w:rPr>
              <w:t>148 OO Praha 4</w:t>
            </w:r>
          </w:p>
          <w:p w14:paraId="0A75B037" w14:textId="77777777" w:rsidR="00964C4F" w:rsidRDefault="006A6FE2">
            <w:pPr>
              <w:spacing w:after="745"/>
              <w:ind w:left="96" w:firstLine="0"/>
            </w:pPr>
            <w:r>
              <w:rPr>
                <w:sz w:val="18"/>
              </w:rPr>
              <w:t>Česká republika</w:t>
            </w:r>
          </w:p>
          <w:p w14:paraId="5FF5EC78" w14:textId="77777777" w:rsidR="00964C4F" w:rsidRDefault="006A6FE2">
            <w:pPr>
              <w:tabs>
                <w:tab w:val="center" w:pos="847"/>
                <w:tab w:val="center" w:pos="2350"/>
              </w:tabs>
              <w:spacing w:after="0"/>
              <w:ind w:left="0" w:firstLine="0"/>
            </w:pPr>
            <w:r>
              <w:rPr>
                <w:sz w:val="18"/>
              </w:rPr>
              <w:t xml:space="preserve">IČ </w:t>
            </w:r>
            <w:r>
              <w:rPr>
                <w:sz w:val="18"/>
              </w:rPr>
              <w:tab/>
              <w:t>27181278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DIČ a27181278</w:t>
            </w:r>
          </w:p>
        </w:tc>
      </w:tr>
      <w:tr w:rsidR="00964C4F" w14:paraId="05E550D0" w14:textId="77777777">
        <w:trPr>
          <w:trHeight w:val="18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FCDB" w14:textId="77777777" w:rsidR="00964C4F" w:rsidRDefault="00964C4F">
            <w:pPr>
              <w:spacing w:after="160"/>
              <w:ind w:left="0" w:firstLine="0"/>
            </w:pP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9906D9" w14:textId="77777777" w:rsidR="00964C4F" w:rsidRDefault="006A6FE2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F68285A" wp14:editId="39E0EFFE">
                  <wp:extent cx="3142488" cy="1036332"/>
                  <wp:effectExtent l="0" t="0" r="0" b="0"/>
                  <wp:docPr id="4674" name="Picture 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Picture 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488" cy="103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: 22.11.2023 31.01.2024</w:t>
            </w:r>
          </w:p>
          <w:p w14:paraId="06A86989" w14:textId="4B2E9E75" w:rsidR="00964C4F" w:rsidRDefault="006A6FE2">
            <w:pPr>
              <w:spacing w:after="0"/>
              <w:ind w:left="82" w:firstLine="0"/>
            </w:pPr>
            <w:r>
              <w:rPr>
                <w:sz w:val="18"/>
              </w:rPr>
              <w:t>Splatnost faktury:</w:t>
            </w:r>
            <w:r>
              <w:rPr>
                <w:sz w:val="18"/>
              </w:rPr>
              <w:t xml:space="preserve"> 30 dno</w:t>
            </w:r>
          </w:p>
        </w:tc>
      </w:tr>
      <w:tr w:rsidR="00964C4F" w14:paraId="1C536BDD" w14:textId="77777777">
        <w:trPr>
          <w:trHeight w:val="331"/>
        </w:trPr>
        <w:tc>
          <w:tcPr>
            <w:tcW w:w="9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FD33" w14:textId="10AF3B1F" w:rsidR="00964C4F" w:rsidRDefault="006A6FE2">
            <w:pPr>
              <w:tabs>
                <w:tab w:val="center" w:pos="6070"/>
              </w:tabs>
              <w:spacing w:after="0"/>
              <w:ind w:left="0" w:firstLine="0"/>
            </w:pPr>
            <w:r>
              <w:t>Studie klimatických rizik a zranitelnosti</w:t>
            </w:r>
            <w:r>
              <w:t xml:space="preserve"> dle komponenty 3-6. K základní </w:t>
            </w:r>
            <w:r>
              <w:tab/>
              <w:t>92 000,00 Kč bude připočteno 21 %</w:t>
            </w:r>
            <w:r>
              <w:t xml:space="preserve"> DPH.</w:t>
            </w:r>
          </w:p>
        </w:tc>
      </w:tr>
      <w:tr w:rsidR="00964C4F" w14:paraId="6CEC7C9A" w14:textId="77777777">
        <w:trPr>
          <w:trHeight w:val="547"/>
        </w:trPr>
        <w:tc>
          <w:tcPr>
            <w:tcW w:w="9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CB10" w14:textId="77777777" w:rsidR="00964C4F" w:rsidRDefault="006A6FE2">
            <w:pPr>
              <w:tabs>
                <w:tab w:val="center" w:pos="3795"/>
                <w:tab w:val="center" w:pos="4885"/>
                <w:tab w:val="center" w:pos="5965"/>
                <w:tab w:val="center" w:pos="7731"/>
                <w:tab w:val="right" w:pos="9579"/>
              </w:tabs>
              <w:spacing w:after="97"/>
              <w:ind w:left="0" w:firstLine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14:paraId="7443ED1E" w14:textId="77777777" w:rsidR="00964C4F" w:rsidRDefault="006A6FE2">
            <w:pPr>
              <w:tabs>
                <w:tab w:val="center" w:pos="3781"/>
                <w:tab w:val="center" w:pos="6149"/>
                <w:tab w:val="center" w:pos="7803"/>
                <w:tab w:val="right" w:pos="9579"/>
              </w:tabs>
              <w:spacing w:after="0"/>
              <w:ind w:left="0" w:firstLine="0"/>
            </w:pPr>
            <w:r>
              <w:t>Studie klimatických rizik a zranitelnosti</w:t>
            </w:r>
            <w:r>
              <w:tab/>
            </w:r>
            <w:r>
              <w:t>1.00</w:t>
            </w:r>
            <w:r>
              <w:tab/>
              <w:t>92 000.00</w:t>
            </w:r>
            <w:r>
              <w:tab/>
              <w:t>0.00</w:t>
            </w:r>
            <w:r>
              <w:tab/>
              <w:t>92 000.00</w:t>
            </w:r>
          </w:p>
        </w:tc>
      </w:tr>
      <w:tr w:rsidR="00964C4F" w14:paraId="287C025B" w14:textId="77777777">
        <w:trPr>
          <w:trHeight w:val="1685"/>
        </w:trPr>
        <w:tc>
          <w:tcPr>
            <w:tcW w:w="9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FE94" w14:textId="162818D8" w:rsidR="00964C4F" w:rsidRDefault="006A6FE2">
            <w:pPr>
              <w:tabs>
                <w:tab w:val="center" w:pos="5619"/>
                <w:tab w:val="center" w:pos="8828"/>
              </w:tabs>
              <w:spacing w:after="0"/>
              <w:ind w:left="0" w:firstLine="0"/>
            </w:pPr>
            <w:r>
              <w:rPr>
                <w:sz w:val="18"/>
              </w:rPr>
              <w:t>Vysta</w:t>
            </w:r>
            <w:r>
              <w:rPr>
                <w:sz w:val="18"/>
              </w:rPr>
              <w:t>vil(a)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Při</w:t>
            </w:r>
            <w:r>
              <w:rPr>
                <w:sz w:val="18"/>
              </w:rPr>
              <w:t>bIižná</w:t>
            </w:r>
            <w:proofErr w:type="spellEnd"/>
            <w:r>
              <w:rPr>
                <w:sz w:val="18"/>
              </w:rPr>
              <w:t xml:space="preserve"> celková cena</w:t>
            </w:r>
            <w:r>
              <w:rPr>
                <w:sz w:val="18"/>
              </w:rPr>
              <w:tab/>
              <w:t>92 000.00 Kč</w:t>
            </w:r>
          </w:p>
          <w:p w14:paraId="6E575D7D" w14:textId="77777777" w:rsidR="00964C4F" w:rsidRDefault="006A6FE2">
            <w:pPr>
              <w:spacing w:after="5"/>
              <w:ind w:left="4817" w:firstLine="0"/>
            </w:pPr>
            <w:r>
              <w:rPr>
                <w:noProof/>
              </w:rPr>
              <w:drawing>
                <wp:inline distT="0" distB="0" distL="0" distR="0" wp14:anchorId="0563C150" wp14:editId="5EFBCBF7">
                  <wp:extent cx="3005328" cy="21336"/>
                  <wp:effectExtent l="0" t="0" r="0" b="0"/>
                  <wp:docPr id="2300" name="Picture 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Picture 2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28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A6991" w14:textId="77777777" w:rsidR="00964C4F" w:rsidRDefault="006A6FE2">
            <w:pPr>
              <w:spacing w:after="1131"/>
              <w:ind w:left="4817" w:firstLine="0"/>
            </w:pPr>
            <w:r>
              <w:rPr>
                <w:noProof/>
              </w:rPr>
              <w:drawing>
                <wp:inline distT="0" distB="0" distL="0" distR="0" wp14:anchorId="7CCC9B84" wp14:editId="50772085">
                  <wp:extent cx="3005328" cy="24384"/>
                  <wp:effectExtent l="0" t="0" r="0" b="0"/>
                  <wp:docPr id="2301" name="Picture 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Picture 2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28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09B8C" w14:textId="77777777" w:rsidR="00964C4F" w:rsidRDefault="006A6FE2">
            <w:pPr>
              <w:spacing w:after="0"/>
              <w:ind w:left="70" w:firstLine="0"/>
            </w:pPr>
            <w:r>
              <w:rPr>
                <w:sz w:val="18"/>
              </w:rPr>
              <w:t>Razítko a podpis</w:t>
            </w:r>
          </w:p>
        </w:tc>
      </w:tr>
    </w:tbl>
    <w:p w14:paraId="38733540" w14:textId="4C6C5C99" w:rsidR="00964C4F" w:rsidRDefault="006A6FE2">
      <w:pPr>
        <w:ind w:left="0"/>
      </w:pPr>
      <w:r>
        <w:t>(*) Organizace je zapsána v živnostensk</w:t>
      </w:r>
      <w:r>
        <w:t>ém rejstříku vedeném Městskou část</w:t>
      </w:r>
      <w:r>
        <w:t xml:space="preserve"> Praha I, Úřadem městské části, živnostenským odborem</w:t>
      </w:r>
    </w:p>
    <w:p w14:paraId="36CEAA13" w14:textId="77777777" w:rsidR="00964C4F" w:rsidRDefault="006A6FE2">
      <w:pPr>
        <w:tabs>
          <w:tab w:val="center" w:pos="4913"/>
          <w:tab w:val="center" w:pos="8969"/>
          <w:tab w:val="center" w:pos="9516"/>
        </w:tabs>
        <w:spacing w:before="107"/>
        <w:ind w:left="-10" w:firstLine="0"/>
      </w:pPr>
      <w:r>
        <w:t>číslo objednávky 99032303</w:t>
      </w:r>
      <w:r>
        <w:tab/>
        <w:t>@ MÚZO Praha s.r.o. - www.muzo.cz</w:t>
      </w:r>
      <w:r>
        <w:tab/>
        <w:t>Strana</w:t>
      </w:r>
      <w:r>
        <w:tab/>
      </w:r>
      <w:r>
        <w:t>1</w:t>
      </w:r>
    </w:p>
    <w:sectPr w:rsidR="00964C4F">
      <w:pgSz w:w="12000" w:h="16901"/>
      <w:pgMar w:top="1440" w:right="1085" w:bottom="1440" w:left="12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F"/>
    <w:rsid w:val="006A6FE2"/>
    <w:rsid w:val="009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F79D"/>
  <w15:docId w15:val="{AE94966A-DB17-4F8B-B4E2-563A5128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5"/>
      <w:ind w:left="15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Lýdie Hošková</dc:creator>
  <cp:keywords/>
  <cp:lastModifiedBy>Lýdie Hošková</cp:lastModifiedBy>
  <cp:revision>2</cp:revision>
  <dcterms:created xsi:type="dcterms:W3CDTF">2024-01-03T09:37:00Z</dcterms:created>
  <dcterms:modified xsi:type="dcterms:W3CDTF">2024-01-03T09:37:00Z</dcterms:modified>
</cp:coreProperties>
</file>