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B43" w:rsidRPr="001E3B95" w:rsidRDefault="004C100F">
      <w:pPr>
        <w:jc w:val="center"/>
        <w:rPr>
          <w:rFonts w:asciiTheme="minorHAnsi" w:hAnsiTheme="minorHAnsi" w:cs="Tahoma"/>
          <w:b/>
          <w:bCs/>
          <w:sz w:val="28"/>
          <w:szCs w:val="28"/>
        </w:rPr>
      </w:pPr>
      <w:r w:rsidRPr="001E3B95">
        <w:rPr>
          <w:rFonts w:asciiTheme="minorHAnsi" w:hAnsiTheme="minorHAnsi" w:cs="Tahoma"/>
          <w:b/>
          <w:bCs/>
          <w:sz w:val="28"/>
          <w:szCs w:val="28"/>
        </w:rPr>
        <w:t>RÁMCOVÁ SMLOUVA O DÍLO</w:t>
      </w:r>
    </w:p>
    <w:p w:rsidR="00924B43" w:rsidRPr="00ED1724" w:rsidRDefault="00924B43">
      <w:pPr>
        <w:rPr>
          <w:rFonts w:asciiTheme="minorHAnsi" w:hAnsiTheme="minorHAnsi" w:cs="Tahoma"/>
          <w:b/>
          <w:bCs/>
          <w:sz w:val="20"/>
          <w:szCs w:val="20"/>
        </w:rPr>
      </w:pPr>
    </w:p>
    <w:p w:rsidR="00924B43" w:rsidRPr="00ED1724" w:rsidRDefault="00924B43">
      <w:pPr>
        <w:rPr>
          <w:rFonts w:asciiTheme="minorHAnsi" w:hAnsiTheme="minorHAnsi" w:cs="Tahoma"/>
          <w:b/>
          <w:bCs/>
          <w:sz w:val="20"/>
          <w:szCs w:val="20"/>
        </w:rPr>
      </w:pPr>
    </w:p>
    <w:p w:rsidR="00924B43" w:rsidRPr="00BE0F40" w:rsidRDefault="004C100F">
      <w:pPr>
        <w:rPr>
          <w:rFonts w:asciiTheme="minorHAnsi" w:hAnsiTheme="minorHAnsi" w:cs="Tahoma"/>
          <w:b/>
          <w:bCs/>
          <w:sz w:val="20"/>
          <w:szCs w:val="20"/>
        </w:rPr>
      </w:pPr>
      <w:proofErr w:type="gramStart"/>
      <w:r w:rsidRPr="00ED1724">
        <w:rPr>
          <w:rFonts w:asciiTheme="minorHAnsi" w:hAnsiTheme="minorHAnsi" w:cs="Tahoma"/>
          <w:b/>
          <w:bCs/>
          <w:sz w:val="20"/>
          <w:szCs w:val="20"/>
        </w:rPr>
        <w:t xml:space="preserve">Objednatel: </w:t>
      </w:r>
      <w:r w:rsidR="00BE0F40">
        <w:rPr>
          <w:rFonts w:asciiTheme="minorHAnsi" w:hAnsiTheme="minorHAnsi" w:cs="Tahoma"/>
          <w:b/>
          <w:bCs/>
          <w:sz w:val="20"/>
          <w:szCs w:val="20"/>
        </w:rPr>
        <w:t xml:space="preserve">  </w:t>
      </w:r>
      <w:proofErr w:type="gramEnd"/>
      <w:r w:rsidR="00BE0F40">
        <w:rPr>
          <w:rFonts w:asciiTheme="minorHAnsi" w:hAnsiTheme="minorHAnsi" w:cs="Tahoma"/>
          <w:b/>
          <w:bCs/>
          <w:sz w:val="20"/>
          <w:szCs w:val="20"/>
        </w:rPr>
        <w:t xml:space="preserve">     </w:t>
      </w:r>
      <w:r w:rsidR="00BE0F40">
        <w:rPr>
          <w:rFonts w:asciiTheme="minorHAnsi" w:hAnsiTheme="minorHAnsi"/>
          <w:b/>
          <w:bCs/>
          <w:color w:val="000000"/>
          <w:sz w:val="20"/>
          <w:szCs w:val="20"/>
        </w:rPr>
        <w:t>Střední zahradnická škola Rajhrad, příspěvková organizace</w:t>
      </w:r>
    </w:p>
    <w:p w:rsidR="00924B43" w:rsidRPr="00ED1724" w:rsidRDefault="00BE0F40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ab/>
        <w:t xml:space="preserve">              </w:t>
      </w:r>
      <w:r w:rsidR="00F1646F" w:rsidRPr="00ED1724">
        <w:rPr>
          <w:rFonts w:asciiTheme="minorHAnsi" w:hAnsiTheme="minorHAnsi" w:cs="Tahoma"/>
          <w:sz w:val="20"/>
          <w:szCs w:val="20"/>
        </w:rPr>
        <w:t xml:space="preserve">se sídlem </w:t>
      </w:r>
      <w:r>
        <w:rPr>
          <w:rFonts w:asciiTheme="minorHAnsi" w:hAnsiTheme="minorHAnsi" w:cs="Tahoma"/>
          <w:sz w:val="20"/>
          <w:szCs w:val="20"/>
        </w:rPr>
        <w:t>Rajhrad, Masarykova 198, 664 61</w:t>
      </w:r>
    </w:p>
    <w:p w:rsidR="00924B43" w:rsidRDefault="00BE0F40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ab/>
        <w:t xml:space="preserve">              IČO: 00055468</w:t>
      </w:r>
    </w:p>
    <w:p w:rsidR="00BE0F40" w:rsidRPr="00ED1724" w:rsidRDefault="00BE0F4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                       DIČ: neplátce DPH</w:t>
      </w:r>
    </w:p>
    <w:p w:rsidR="00924B43" w:rsidRPr="00ED1724" w:rsidRDefault="00BE0F40" w:rsidP="00BE0F40">
      <w:pPr>
        <w:rPr>
          <w:rFonts w:asciiTheme="minorHAnsi" w:hAnsiTheme="minorHAnsi" w:cs="Tahoma"/>
          <w:bCs/>
          <w:sz w:val="20"/>
          <w:szCs w:val="20"/>
        </w:rPr>
      </w:pPr>
      <w:r>
        <w:rPr>
          <w:rFonts w:asciiTheme="minorHAnsi" w:hAnsiTheme="minorHAnsi" w:cs="Tahoma"/>
          <w:bCs/>
          <w:sz w:val="20"/>
          <w:szCs w:val="20"/>
        </w:rPr>
        <w:t xml:space="preserve">                              </w:t>
      </w:r>
      <w:r w:rsidR="004C100F" w:rsidRPr="00ED1724">
        <w:rPr>
          <w:rFonts w:asciiTheme="minorHAnsi" w:hAnsiTheme="minorHAnsi" w:cs="Tahoma"/>
          <w:bCs/>
          <w:sz w:val="20"/>
          <w:szCs w:val="20"/>
        </w:rPr>
        <w:t xml:space="preserve">zastoupená </w:t>
      </w:r>
    </w:p>
    <w:p w:rsidR="00924B43" w:rsidRPr="00ED1724" w:rsidRDefault="001F074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Tahoma"/>
          <w:bCs/>
          <w:sz w:val="20"/>
          <w:szCs w:val="20"/>
        </w:rPr>
        <w:t xml:space="preserve">                               </w:t>
      </w:r>
      <w:r w:rsidR="004C100F" w:rsidRPr="00ED1724">
        <w:rPr>
          <w:rFonts w:asciiTheme="minorHAnsi" w:hAnsiTheme="minorHAnsi" w:cs="Tahoma"/>
          <w:bCs/>
          <w:sz w:val="20"/>
          <w:szCs w:val="20"/>
        </w:rPr>
        <w:t>(dále jen „</w:t>
      </w:r>
      <w:r w:rsidR="004C100F" w:rsidRPr="00ED1724">
        <w:rPr>
          <w:rFonts w:asciiTheme="minorHAnsi" w:hAnsiTheme="minorHAnsi" w:cs="Tahoma"/>
          <w:b/>
          <w:bCs/>
          <w:sz w:val="20"/>
          <w:szCs w:val="20"/>
        </w:rPr>
        <w:t>objednatel</w:t>
      </w:r>
      <w:r w:rsidR="004C100F" w:rsidRPr="00ED1724">
        <w:rPr>
          <w:rFonts w:asciiTheme="minorHAnsi" w:hAnsiTheme="minorHAnsi" w:cs="Tahoma"/>
          <w:bCs/>
          <w:sz w:val="20"/>
          <w:szCs w:val="20"/>
        </w:rPr>
        <w:t>“)</w:t>
      </w:r>
    </w:p>
    <w:p w:rsidR="00924B43" w:rsidRPr="00ED1724" w:rsidRDefault="004C100F">
      <w:pPr>
        <w:rPr>
          <w:rFonts w:asciiTheme="minorHAnsi" w:hAnsiTheme="minorHAnsi" w:cs="Tahoma"/>
          <w:i/>
          <w:sz w:val="20"/>
          <w:szCs w:val="20"/>
        </w:rPr>
      </w:pPr>
      <w:r w:rsidRPr="00ED1724">
        <w:rPr>
          <w:rFonts w:asciiTheme="minorHAnsi" w:hAnsiTheme="minorHAnsi" w:cs="Tahoma"/>
          <w:i/>
          <w:sz w:val="20"/>
          <w:szCs w:val="20"/>
        </w:rPr>
        <w:tab/>
      </w:r>
    </w:p>
    <w:p w:rsidR="00924B43" w:rsidRPr="00ED1724" w:rsidRDefault="004C100F">
      <w:pPr>
        <w:rPr>
          <w:rFonts w:asciiTheme="minorHAnsi" w:hAnsiTheme="minorHAnsi" w:cs="Tahoma"/>
          <w:b/>
          <w:sz w:val="20"/>
          <w:szCs w:val="20"/>
        </w:rPr>
      </w:pPr>
      <w:r w:rsidRPr="00ED1724">
        <w:rPr>
          <w:rFonts w:asciiTheme="minorHAnsi" w:hAnsiTheme="minorHAnsi" w:cs="Tahoma"/>
          <w:b/>
          <w:sz w:val="20"/>
          <w:szCs w:val="20"/>
        </w:rPr>
        <w:t>a</w:t>
      </w:r>
    </w:p>
    <w:p w:rsidR="00924B43" w:rsidRPr="00ED1724" w:rsidRDefault="00924B43">
      <w:pPr>
        <w:rPr>
          <w:rFonts w:asciiTheme="minorHAnsi" w:hAnsiTheme="minorHAnsi" w:cs="Tahoma"/>
          <w:b/>
          <w:sz w:val="20"/>
          <w:szCs w:val="20"/>
        </w:rPr>
      </w:pPr>
    </w:p>
    <w:p w:rsidR="00924B43" w:rsidRPr="00ED1724" w:rsidRDefault="004C100F">
      <w:pPr>
        <w:rPr>
          <w:rFonts w:asciiTheme="minorHAnsi" w:hAnsiTheme="minorHAnsi"/>
          <w:sz w:val="20"/>
          <w:szCs w:val="20"/>
        </w:rPr>
      </w:pPr>
      <w:r w:rsidRPr="00ED1724">
        <w:rPr>
          <w:rFonts w:asciiTheme="minorHAnsi" w:hAnsiTheme="minorHAnsi" w:cs="Tahoma"/>
          <w:b/>
          <w:bCs/>
          <w:sz w:val="20"/>
          <w:szCs w:val="20"/>
        </w:rPr>
        <w:t xml:space="preserve">Zhotovitel: </w:t>
      </w:r>
      <w:r w:rsidRPr="00ED1724">
        <w:rPr>
          <w:rFonts w:asciiTheme="minorHAnsi" w:hAnsiTheme="minorHAnsi" w:cs="Tahoma"/>
          <w:b/>
          <w:bCs/>
          <w:sz w:val="20"/>
          <w:szCs w:val="20"/>
        </w:rPr>
        <w:tab/>
      </w:r>
      <w:r w:rsidR="001F074B">
        <w:rPr>
          <w:rFonts w:asciiTheme="minorHAnsi" w:hAnsiTheme="minorHAnsi" w:cs="Tahoma"/>
          <w:b/>
          <w:sz w:val="20"/>
          <w:szCs w:val="20"/>
        </w:rPr>
        <w:t>Milan Šmahel</w:t>
      </w:r>
    </w:p>
    <w:p w:rsidR="00924B43" w:rsidRPr="00ED1724" w:rsidRDefault="004C100F">
      <w:pPr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  <w:t xml:space="preserve">se sídlem: </w:t>
      </w:r>
      <w:r w:rsidR="001F074B">
        <w:rPr>
          <w:rFonts w:asciiTheme="minorHAnsi" w:hAnsiTheme="minorHAnsi" w:cs="Tahoma"/>
          <w:sz w:val="20"/>
          <w:szCs w:val="20"/>
        </w:rPr>
        <w:t>Brno, Valchařská 17, 614 00</w:t>
      </w:r>
    </w:p>
    <w:p w:rsidR="001F074B" w:rsidRDefault="001F074B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ab/>
      </w:r>
      <w:r>
        <w:rPr>
          <w:rFonts w:asciiTheme="minorHAnsi" w:hAnsiTheme="minorHAnsi" w:cs="Tahoma"/>
          <w:sz w:val="20"/>
          <w:szCs w:val="20"/>
        </w:rPr>
        <w:tab/>
        <w:t>IČO: 40378845</w:t>
      </w:r>
    </w:p>
    <w:p w:rsidR="00924B43" w:rsidRPr="00ED1724" w:rsidRDefault="004C100F">
      <w:pPr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  <w:t>DIČ: CZ</w:t>
      </w:r>
      <w:r w:rsidR="001F074B">
        <w:rPr>
          <w:rFonts w:asciiTheme="minorHAnsi" w:hAnsiTheme="minorHAnsi" w:cs="Tahoma"/>
          <w:sz w:val="20"/>
          <w:szCs w:val="20"/>
        </w:rPr>
        <w:t>5811211648</w:t>
      </w:r>
    </w:p>
    <w:p w:rsidR="00924B43" w:rsidRPr="00ED1724" w:rsidRDefault="001F074B">
      <w:pPr>
        <w:ind w:left="1416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Zapsána v ŽÚ Brno, </w:t>
      </w:r>
      <w:r w:rsidR="004C100F" w:rsidRPr="00ED1724">
        <w:rPr>
          <w:rFonts w:asciiTheme="minorHAnsi" w:hAnsiTheme="minorHAnsi" w:cs="Tahoma"/>
          <w:sz w:val="20"/>
          <w:szCs w:val="20"/>
        </w:rPr>
        <w:tab/>
      </w:r>
      <w:r w:rsidR="004C100F" w:rsidRPr="00ED1724">
        <w:rPr>
          <w:rFonts w:asciiTheme="minorHAnsi" w:hAnsiTheme="minorHAnsi" w:cs="Tahoma"/>
          <w:sz w:val="20"/>
          <w:szCs w:val="20"/>
        </w:rPr>
        <w:tab/>
      </w:r>
    </w:p>
    <w:p w:rsidR="00924B43" w:rsidRDefault="00367C56" w:rsidP="00367C56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  </w:t>
      </w:r>
      <w:r w:rsidR="004C100F" w:rsidRPr="00ED1724">
        <w:rPr>
          <w:rFonts w:asciiTheme="minorHAnsi" w:hAnsiTheme="minorHAnsi" w:cs="Tahoma"/>
          <w:sz w:val="20"/>
          <w:szCs w:val="20"/>
        </w:rPr>
        <w:tab/>
      </w:r>
      <w:r w:rsidR="001F074B">
        <w:rPr>
          <w:rFonts w:asciiTheme="minorHAnsi" w:hAnsiTheme="minorHAnsi" w:cs="Tahoma"/>
          <w:sz w:val="20"/>
          <w:szCs w:val="20"/>
        </w:rPr>
        <w:t xml:space="preserve">      </w:t>
      </w:r>
      <w:r>
        <w:rPr>
          <w:rFonts w:asciiTheme="minorHAnsi" w:hAnsiTheme="minorHAnsi" w:cs="Tahoma"/>
          <w:sz w:val="20"/>
          <w:szCs w:val="20"/>
        </w:rPr>
        <w:t xml:space="preserve">     </w:t>
      </w:r>
      <w:r w:rsidR="001F074B">
        <w:rPr>
          <w:rFonts w:asciiTheme="minorHAnsi" w:hAnsiTheme="minorHAnsi" w:cs="Tahoma"/>
          <w:sz w:val="20"/>
          <w:szCs w:val="20"/>
        </w:rPr>
        <w:t xml:space="preserve">   </w:t>
      </w:r>
      <w:r w:rsidR="004C100F" w:rsidRPr="00ED1724">
        <w:rPr>
          <w:rFonts w:asciiTheme="minorHAnsi" w:hAnsiTheme="minorHAnsi" w:cs="Tahoma"/>
          <w:sz w:val="20"/>
          <w:szCs w:val="20"/>
        </w:rPr>
        <w:t>(dále jen „</w:t>
      </w:r>
      <w:r w:rsidR="004C100F" w:rsidRPr="00ED1724">
        <w:rPr>
          <w:rFonts w:asciiTheme="minorHAnsi" w:hAnsiTheme="minorHAnsi" w:cs="Tahoma"/>
          <w:b/>
          <w:sz w:val="20"/>
          <w:szCs w:val="20"/>
        </w:rPr>
        <w:t>zhotovitel</w:t>
      </w:r>
      <w:r w:rsidR="004C100F" w:rsidRPr="00ED1724">
        <w:rPr>
          <w:rFonts w:asciiTheme="minorHAnsi" w:hAnsiTheme="minorHAnsi" w:cs="Tahoma"/>
          <w:sz w:val="20"/>
          <w:szCs w:val="20"/>
        </w:rPr>
        <w:t>”)</w:t>
      </w:r>
    </w:p>
    <w:p w:rsidR="00367C56" w:rsidRDefault="00367C56" w:rsidP="00367C56">
      <w:pPr>
        <w:rPr>
          <w:rFonts w:asciiTheme="minorHAnsi" w:hAnsiTheme="minorHAnsi"/>
          <w:sz w:val="20"/>
          <w:szCs w:val="20"/>
        </w:rPr>
      </w:pPr>
    </w:p>
    <w:p w:rsidR="00367C56" w:rsidRPr="00ED1724" w:rsidRDefault="00367C56" w:rsidP="00367C56">
      <w:pPr>
        <w:rPr>
          <w:rFonts w:asciiTheme="minorHAnsi" w:hAnsiTheme="minorHAnsi"/>
          <w:sz w:val="20"/>
          <w:szCs w:val="20"/>
        </w:rPr>
      </w:pPr>
    </w:p>
    <w:p w:rsidR="00367C56" w:rsidRDefault="00367C56">
      <w:pPr>
        <w:jc w:val="both"/>
        <w:rPr>
          <w:rFonts w:asciiTheme="minorHAnsi" w:hAnsiTheme="minorHAnsi" w:cs="Tahoma"/>
          <w:sz w:val="20"/>
          <w:szCs w:val="20"/>
        </w:rPr>
      </w:pPr>
    </w:p>
    <w:p w:rsidR="00924B43" w:rsidRPr="00ED1724" w:rsidRDefault="004C100F">
      <w:pPr>
        <w:jc w:val="both"/>
        <w:rPr>
          <w:rFonts w:asciiTheme="minorHAnsi" w:hAnsiTheme="minorHAnsi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 xml:space="preserve">uzavřeli níže psaného dne, měsíce a roku ve smyslu </w:t>
      </w:r>
      <w:proofErr w:type="spellStart"/>
      <w:r w:rsidRPr="00ED1724">
        <w:rPr>
          <w:rFonts w:asciiTheme="minorHAnsi" w:hAnsiTheme="minorHAnsi" w:cs="Tahoma"/>
          <w:sz w:val="20"/>
          <w:szCs w:val="20"/>
        </w:rPr>
        <w:t>ust</w:t>
      </w:r>
      <w:proofErr w:type="spellEnd"/>
      <w:r w:rsidRPr="00ED1724">
        <w:rPr>
          <w:rFonts w:asciiTheme="minorHAnsi" w:hAnsiTheme="minorHAnsi" w:cs="Tahoma"/>
          <w:sz w:val="20"/>
          <w:szCs w:val="20"/>
        </w:rPr>
        <w:t>. § 2586 a násl. zák. č. 89/2012 Sb., občanského zákoníku, ve znění pozdějších právních předpisů, (dále jen „</w:t>
      </w:r>
      <w:r w:rsidRPr="00ED1724">
        <w:rPr>
          <w:rFonts w:asciiTheme="minorHAnsi" w:hAnsiTheme="minorHAnsi" w:cs="Tahoma"/>
          <w:b/>
          <w:sz w:val="20"/>
          <w:szCs w:val="20"/>
        </w:rPr>
        <w:t>občanský zákoník</w:t>
      </w:r>
      <w:r w:rsidRPr="00ED1724">
        <w:rPr>
          <w:rFonts w:asciiTheme="minorHAnsi" w:hAnsiTheme="minorHAnsi" w:cs="Tahoma"/>
          <w:sz w:val="20"/>
          <w:szCs w:val="20"/>
        </w:rPr>
        <w:t>“), tuto</w:t>
      </w:r>
    </w:p>
    <w:p w:rsidR="00924B43" w:rsidRPr="00ED1724" w:rsidRDefault="00924B43">
      <w:pPr>
        <w:rPr>
          <w:rFonts w:asciiTheme="minorHAnsi" w:hAnsiTheme="minorHAnsi" w:cs="Tahoma"/>
          <w:sz w:val="20"/>
          <w:szCs w:val="20"/>
        </w:rPr>
      </w:pPr>
    </w:p>
    <w:p w:rsidR="00924B43" w:rsidRPr="00ED1724" w:rsidRDefault="004C100F">
      <w:pPr>
        <w:jc w:val="center"/>
        <w:rPr>
          <w:rFonts w:asciiTheme="minorHAnsi" w:hAnsiTheme="minorHAnsi" w:cs="Tahoma"/>
          <w:b/>
          <w:sz w:val="20"/>
          <w:szCs w:val="20"/>
        </w:rPr>
      </w:pPr>
      <w:r w:rsidRPr="00ED1724">
        <w:rPr>
          <w:rFonts w:asciiTheme="minorHAnsi" w:hAnsiTheme="minorHAnsi" w:cs="Tahoma"/>
          <w:b/>
          <w:sz w:val="20"/>
          <w:szCs w:val="20"/>
        </w:rPr>
        <w:t>rámcovou smlouvu o dílo</w:t>
      </w:r>
    </w:p>
    <w:p w:rsidR="00924B43" w:rsidRPr="00ED1724" w:rsidRDefault="004C100F">
      <w:pPr>
        <w:jc w:val="center"/>
        <w:rPr>
          <w:rFonts w:asciiTheme="minorHAnsi" w:hAnsiTheme="minorHAnsi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>(dále jen jako „</w:t>
      </w:r>
      <w:r w:rsidRPr="00ED1724">
        <w:rPr>
          <w:rFonts w:asciiTheme="minorHAnsi" w:hAnsiTheme="minorHAnsi" w:cs="Tahoma"/>
          <w:b/>
          <w:sz w:val="20"/>
          <w:szCs w:val="20"/>
        </w:rPr>
        <w:t>smlouva</w:t>
      </w:r>
      <w:r w:rsidRPr="00ED1724">
        <w:rPr>
          <w:rFonts w:asciiTheme="minorHAnsi" w:hAnsiTheme="minorHAnsi" w:cs="Tahoma"/>
          <w:sz w:val="20"/>
          <w:szCs w:val="20"/>
        </w:rPr>
        <w:t>“)</w:t>
      </w:r>
    </w:p>
    <w:p w:rsidR="00924B43" w:rsidRPr="00ED1724" w:rsidRDefault="00924B43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924B43" w:rsidRPr="00ED1724" w:rsidRDefault="004C100F">
      <w:pPr>
        <w:jc w:val="center"/>
        <w:rPr>
          <w:rFonts w:asciiTheme="minorHAnsi" w:hAnsiTheme="minorHAnsi"/>
          <w:sz w:val="20"/>
          <w:szCs w:val="20"/>
        </w:rPr>
      </w:pPr>
      <w:r w:rsidRPr="00ED1724">
        <w:rPr>
          <w:rFonts w:asciiTheme="minorHAnsi" w:hAnsiTheme="minorHAnsi" w:cs="Tahoma"/>
          <w:b/>
          <w:sz w:val="20"/>
          <w:szCs w:val="20"/>
        </w:rPr>
        <w:t>Úvodní ustanovení</w:t>
      </w:r>
    </w:p>
    <w:p w:rsidR="00924B43" w:rsidRPr="00ED1724" w:rsidRDefault="001F074B">
      <w:pPr>
        <w:ind w:left="142" w:hanging="142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</w:t>
      </w:r>
      <w:r w:rsidR="004C100F" w:rsidRPr="00ED1724">
        <w:rPr>
          <w:rFonts w:asciiTheme="minorHAnsi" w:hAnsiTheme="minorHAnsi" w:cs="Tahoma"/>
          <w:sz w:val="20"/>
          <w:szCs w:val="20"/>
        </w:rPr>
        <w:t xml:space="preserve"> Obě smluvní strany se dohodly na uzavření této smlouvy o dílo, a to s cílem vymezit základní a obecné podmínky jejich obchodního styku, včetně vymezení jejich základních práv a povinností vyplývajících z tohoto závazkového vztahu.</w:t>
      </w:r>
    </w:p>
    <w:p w:rsidR="00924B43" w:rsidRPr="00ED1724" w:rsidRDefault="00924B43">
      <w:pPr>
        <w:rPr>
          <w:rFonts w:asciiTheme="minorHAnsi" w:hAnsiTheme="minorHAnsi" w:cs="Tahoma"/>
          <w:sz w:val="20"/>
          <w:szCs w:val="20"/>
        </w:rPr>
      </w:pPr>
    </w:p>
    <w:p w:rsidR="00924B43" w:rsidRPr="00ED1724" w:rsidRDefault="001F074B">
      <w:pPr>
        <w:ind w:left="142" w:hanging="142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</w:t>
      </w:r>
      <w:r w:rsidR="004C100F" w:rsidRPr="00ED1724">
        <w:rPr>
          <w:rFonts w:asciiTheme="minorHAnsi" w:hAnsiTheme="minorHAnsi" w:cs="Tahoma"/>
          <w:sz w:val="20"/>
          <w:szCs w:val="20"/>
        </w:rPr>
        <w:t>Smlouva o dílo je uzavírána s ohledem na záměr zhotovitele směřující ke zhotovení díla a vůli objednatele objednat předmětné dílo, přičemž realizace díla podle této smlouvy bude realizována prostřednictvím jednotlivých objednávek objednatele a jejich potvrzením zhotovitelem.</w:t>
      </w:r>
    </w:p>
    <w:p w:rsidR="00924B43" w:rsidRPr="00ED1724" w:rsidRDefault="00924B43">
      <w:pPr>
        <w:rPr>
          <w:rFonts w:asciiTheme="minorHAnsi" w:hAnsiTheme="minorHAnsi" w:cs="Tahoma"/>
          <w:sz w:val="20"/>
          <w:szCs w:val="20"/>
        </w:rPr>
      </w:pPr>
    </w:p>
    <w:p w:rsidR="00924B43" w:rsidRPr="00ED1724" w:rsidRDefault="004C100F">
      <w:pPr>
        <w:jc w:val="center"/>
        <w:rPr>
          <w:rFonts w:asciiTheme="minorHAnsi" w:hAnsiTheme="minorHAnsi"/>
          <w:sz w:val="20"/>
          <w:szCs w:val="20"/>
        </w:rPr>
      </w:pPr>
      <w:r w:rsidRPr="00ED1724">
        <w:rPr>
          <w:rFonts w:asciiTheme="minorHAnsi" w:hAnsiTheme="minorHAnsi" w:cs="Tahoma"/>
          <w:b/>
          <w:sz w:val="20"/>
          <w:szCs w:val="20"/>
        </w:rPr>
        <w:t>I. Předmět smlouvy</w:t>
      </w:r>
    </w:p>
    <w:p w:rsidR="00924B43" w:rsidRPr="00ED1724" w:rsidRDefault="004C100F">
      <w:pPr>
        <w:ind w:left="284" w:hanging="284"/>
        <w:jc w:val="both"/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 xml:space="preserve"> 1 Zhotovitel se zavazuje po dobu platnosti této smlouvy na svůj náklad a nebezpečí pro objednatele a za podmínek stanovených v této smlouvě a objednávce, jak je specifikována níže, provést dílo spočívající v:</w:t>
      </w:r>
    </w:p>
    <w:p w:rsidR="00924B43" w:rsidRPr="00ED1724" w:rsidRDefault="00924B43">
      <w:pPr>
        <w:rPr>
          <w:rFonts w:asciiTheme="minorHAnsi" w:hAnsiTheme="minorHAnsi" w:cs="Tahoma"/>
          <w:sz w:val="20"/>
          <w:szCs w:val="20"/>
        </w:rPr>
      </w:pPr>
    </w:p>
    <w:p w:rsidR="00924B43" w:rsidRPr="00ED1724" w:rsidRDefault="004C100F">
      <w:pPr>
        <w:ind w:left="547"/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b/>
          <w:sz w:val="20"/>
          <w:szCs w:val="20"/>
        </w:rPr>
        <w:t xml:space="preserve">provádění </w:t>
      </w:r>
      <w:r w:rsidR="0073664D">
        <w:rPr>
          <w:rFonts w:asciiTheme="minorHAnsi" w:hAnsiTheme="minorHAnsi" w:cs="Tahoma"/>
          <w:b/>
          <w:sz w:val="20"/>
          <w:szCs w:val="20"/>
        </w:rPr>
        <w:t>oprav</w:t>
      </w:r>
      <w:r w:rsidR="00D7356B">
        <w:rPr>
          <w:rFonts w:asciiTheme="minorHAnsi" w:hAnsiTheme="minorHAnsi" w:cs="Tahoma"/>
          <w:b/>
          <w:sz w:val="20"/>
          <w:szCs w:val="20"/>
        </w:rPr>
        <w:t xml:space="preserve">, </w:t>
      </w:r>
      <w:proofErr w:type="gramStart"/>
      <w:r w:rsidR="00D7356B">
        <w:rPr>
          <w:rFonts w:asciiTheme="minorHAnsi" w:hAnsiTheme="minorHAnsi" w:cs="Tahoma"/>
          <w:b/>
          <w:sz w:val="20"/>
          <w:szCs w:val="20"/>
        </w:rPr>
        <w:t>montáží,  revizí</w:t>
      </w:r>
      <w:proofErr w:type="gramEnd"/>
      <w:r w:rsidR="00D7356B">
        <w:rPr>
          <w:rFonts w:asciiTheme="minorHAnsi" w:hAnsiTheme="minorHAnsi" w:cs="Tahoma"/>
          <w:b/>
          <w:sz w:val="20"/>
          <w:szCs w:val="20"/>
        </w:rPr>
        <w:t xml:space="preserve"> a zkoušek elektrických zařízení v areálu objednatele </w:t>
      </w:r>
      <w:r w:rsidRPr="00ED1724">
        <w:rPr>
          <w:rFonts w:asciiTheme="minorHAnsi" w:hAnsiTheme="minorHAnsi" w:cs="Tahoma"/>
          <w:sz w:val="20"/>
          <w:szCs w:val="20"/>
        </w:rPr>
        <w:t xml:space="preserve"> (dále jen „</w:t>
      </w:r>
      <w:r w:rsidRPr="00ED1724">
        <w:rPr>
          <w:rFonts w:asciiTheme="minorHAnsi" w:hAnsiTheme="minorHAnsi" w:cs="Tahoma"/>
          <w:b/>
          <w:sz w:val="20"/>
          <w:szCs w:val="20"/>
        </w:rPr>
        <w:t>dílo</w:t>
      </w:r>
      <w:r w:rsidRPr="00ED1724">
        <w:rPr>
          <w:rFonts w:asciiTheme="minorHAnsi" w:hAnsiTheme="minorHAnsi" w:cs="Tahoma"/>
          <w:sz w:val="20"/>
          <w:szCs w:val="20"/>
        </w:rPr>
        <w:t>“).</w:t>
      </w:r>
    </w:p>
    <w:p w:rsidR="007E0E40" w:rsidRPr="00ED1724" w:rsidRDefault="007E0E40">
      <w:pPr>
        <w:ind w:left="547"/>
        <w:rPr>
          <w:rFonts w:asciiTheme="minorHAnsi" w:hAnsiTheme="minorHAnsi"/>
          <w:sz w:val="20"/>
          <w:szCs w:val="20"/>
        </w:rPr>
      </w:pPr>
    </w:p>
    <w:p w:rsidR="00924B43" w:rsidRPr="00ED1724" w:rsidRDefault="007E0E40" w:rsidP="00D7356B">
      <w:pPr>
        <w:ind w:left="547"/>
        <w:jc w:val="both"/>
        <w:rPr>
          <w:rFonts w:asciiTheme="minorHAnsi" w:hAnsiTheme="minorHAnsi" w:cs="Tahoma"/>
          <w:sz w:val="20"/>
          <w:szCs w:val="20"/>
        </w:rPr>
      </w:pPr>
      <w:r w:rsidRPr="00266EA8">
        <w:rPr>
          <w:rFonts w:asciiTheme="minorHAnsi" w:hAnsiTheme="minorHAnsi"/>
          <w:sz w:val="20"/>
          <w:szCs w:val="20"/>
        </w:rPr>
        <w:t xml:space="preserve">Jedná se o </w:t>
      </w:r>
      <w:r w:rsidR="00D7356B">
        <w:rPr>
          <w:rFonts w:asciiTheme="minorHAnsi" w:hAnsiTheme="minorHAnsi"/>
          <w:sz w:val="20"/>
          <w:szCs w:val="20"/>
        </w:rPr>
        <w:t xml:space="preserve">průběžné, celoroční </w:t>
      </w:r>
      <w:r w:rsidRPr="00266EA8">
        <w:rPr>
          <w:rFonts w:asciiTheme="minorHAnsi" w:hAnsiTheme="minorHAnsi"/>
          <w:sz w:val="20"/>
          <w:szCs w:val="20"/>
        </w:rPr>
        <w:t xml:space="preserve">zajištění </w:t>
      </w:r>
      <w:r w:rsidR="00D7356B">
        <w:rPr>
          <w:rFonts w:asciiTheme="minorHAnsi" w:hAnsiTheme="minorHAnsi"/>
          <w:sz w:val="20"/>
          <w:szCs w:val="20"/>
        </w:rPr>
        <w:t xml:space="preserve">prací </w:t>
      </w:r>
      <w:r w:rsidR="00915803" w:rsidRPr="00266EA8">
        <w:rPr>
          <w:rFonts w:asciiTheme="minorHAnsi" w:hAnsiTheme="minorHAnsi"/>
          <w:sz w:val="20"/>
          <w:szCs w:val="20"/>
        </w:rPr>
        <w:t>od 1.</w:t>
      </w:r>
      <w:r w:rsidR="00D7356B">
        <w:rPr>
          <w:rFonts w:asciiTheme="minorHAnsi" w:hAnsiTheme="minorHAnsi"/>
          <w:sz w:val="20"/>
          <w:szCs w:val="20"/>
        </w:rPr>
        <w:t>1</w:t>
      </w:r>
      <w:r w:rsidR="00915803" w:rsidRPr="00266EA8">
        <w:rPr>
          <w:rFonts w:asciiTheme="minorHAnsi" w:hAnsiTheme="minorHAnsi"/>
          <w:sz w:val="20"/>
          <w:szCs w:val="20"/>
        </w:rPr>
        <w:t>.</w:t>
      </w:r>
      <w:r w:rsidR="00D7356B">
        <w:rPr>
          <w:rFonts w:asciiTheme="minorHAnsi" w:hAnsiTheme="minorHAnsi"/>
          <w:sz w:val="20"/>
          <w:szCs w:val="20"/>
        </w:rPr>
        <w:t>202</w:t>
      </w:r>
      <w:r w:rsidR="00E35CF1">
        <w:rPr>
          <w:rFonts w:asciiTheme="minorHAnsi" w:hAnsiTheme="minorHAnsi"/>
          <w:sz w:val="20"/>
          <w:szCs w:val="20"/>
        </w:rPr>
        <w:t>4</w:t>
      </w:r>
      <w:r w:rsidR="00915803" w:rsidRPr="00266EA8">
        <w:rPr>
          <w:rFonts w:asciiTheme="minorHAnsi" w:hAnsiTheme="minorHAnsi"/>
          <w:sz w:val="20"/>
          <w:szCs w:val="20"/>
        </w:rPr>
        <w:t xml:space="preserve"> do 31.12.20</w:t>
      </w:r>
      <w:r w:rsidR="00D7356B">
        <w:rPr>
          <w:rFonts w:asciiTheme="minorHAnsi" w:hAnsiTheme="minorHAnsi"/>
          <w:sz w:val="20"/>
          <w:szCs w:val="20"/>
        </w:rPr>
        <w:t>2</w:t>
      </w:r>
      <w:r w:rsidR="00E35CF1">
        <w:rPr>
          <w:rFonts w:asciiTheme="minorHAnsi" w:hAnsiTheme="minorHAnsi"/>
          <w:sz w:val="20"/>
          <w:szCs w:val="20"/>
        </w:rPr>
        <w:t>5</w:t>
      </w:r>
      <w:r w:rsidR="00915803" w:rsidRPr="00266EA8">
        <w:rPr>
          <w:rFonts w:asciiTheme="minorHAnsi" w:hAnsiTheme="minorHAnsi"/>
          <w:sz w:val="20"/>
          <w:szCs w:val="20"/>
        </w:rPr>
        <w:t>.</w:t>
      </w:r>
      <w:r w:rsidR="00D7356B">
        <w:rPr>
          <w:rFonts w:asciiTheme="minorHAnsi" w:hAnsiTheme="minorHAnsi"/>
          <w:sz w:val="20"/>
          <w:szCs w:val="20"/>
        </w:rPr>
        <w:t xml:space="preserve"> </w:t>
      </w:r>
    </w:p>
    <w:p w:rsidR="00924B43" w:rsidRPr="00ED1724" w:rsidRDefault="004C100F">
      <w:pPr>
        <w:ind w:left="426" w:hanging="284"/>
        <w:jc w:val="both"/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 xml:space="preserve">2. Objednatel se zavazuje zhotoviteli při provádění poskytnout potřebnou součinnost a dokončení dílo provedené bez vad a nedodělků převzít a zaplatit sjednanou cenu, jak je dohodnuto v čl. III. této smlouvy. </w:t>
      </w:r>
    </w:p>
    <w:p w:rsidR="00924B43" w:rsidRDefault="00924B43">
      <w:pPr>
        <w:pStyle w:val="Odstavecseseznamem"/>
        <w:ind w:left="547"/>
        <w:jc w:val="both"/>
        <w:rPr>
          <w:rFonts w:asciiTheme="minorHAnsi" w:hAnsiTheme="minorHAnsi" w:cs="Tahoma"/>
          <w:sz w:val="20"/>
          <w:szCs w:val="20"/>
        </w:rPr>
      </w:pPr>
    </w:p>
    <w:p w:rsidR="007B3CDA" w:rsidRPr="00ED1724" w:rsidRDefault="007B3CDA">
      <w:pPr>
        <w:pStyle w:val="Odstavecseseznamem"/>
        <w:ind w:left="547"/>
        <w:jc w:val="both"/>
        <w:rPr>
          <w:rFonts w:asciiTheme="minorHAnsi" w:hAnsiTheme="minorHAnsi" w:cs="Tahoma"/>
          <w:sz w:val="20"/>
          <w:szCs w:val="20"/>
        </w:rPr>
      </w:pPr>
    </w:p>
    <w:p w:rsidR="00924B43" w:rsidRPr="00ED1724" w:rsidRDefault="004C100F">
      <w:pPr>
        <w:jc w:val="center"/>
        <w:rPr>
          <w:rFonts w:asciiTheme="minorHAnsi" w:hAnsiTheme="minorHAnsi"/>
          <w:sz w:val="20"/>
          <w:szCs w:val="20"/>
        </w:rPr>
      </w:pPr>
      <w:r w:rsidRPr="00ED1724">
        <w:rPr>
          <w:rFonts w:asciiTheme="minorHAnsi" w:hAnsiTheme="minorHAnsi" w:cs="Tahoma"/>
          <w:b/>
          <w:sz w:val="20"/>
          <w:szCs w:val="20"/>
        </w:rPr>
        <w:t>II. Objednávka</w:t>
      </w:r>
    </w:p>
    <w:p w:rsidR="00924B43" w:rsidRPr="00ED1724" w:rsidRDefault="004C100F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>Plnění z této smlouvy budou uskutečňována dle dílčích objednávek. Objednávka obsahuje další údaje, aby bylo objednávané dílo dostatečně určeno. Objednávka může být písemná, telefonická či v e-</w:t>
      </w:r>
      <w:r w:rsidR="00266EA8">
        <w:rPr>
          <w:rFonts w:asciiTheme="minorHAnsi" w:hAnsiTheme="minorHAnsi" w:cs="Tahoma"/>
          <w:sz w:val="20"/>
          <w:szCs w:val="20"/>
        </w:rPr>
        <w:t>mailové komunikaci s potvrzením</w:t>
      </w:r>
      <w:r w:rsidRPr="00ED1724">
        <w:rPr>
          <w:rFonts w:asciiTheme="minorHAnsi" w:hAnsiTheme="minorHAnsi" w:cs="Tahoma"/>
          <w:sz w:val="20"/>
          <w:szCs w:val="20"/>
        </w:rPr>
        <w:t xml:space="preserve"> zhotovitele.</w:t>
      </w:r>
    </w:p>
    <w:p w:rsidR="00924B43" w:rsidRPr="00ED1724" w:rsidRDefault="004C100F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>Objednávka učiněná objednatelem je závazná po dobu pěti (5) pracovních dní.</w:t>
      </w:r>
    </w:p>
    <w:p w:rsidR="00924B43" w:rsidRPr="00ED1724" w:rsidRDefault="004C100F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>Zhotovitel je povinen se při provádění díla řídit pokyny objednatele udělené v objednávce a umožnit objednateli kontrolu provádění díla.</w:t>
      </w:r>
    </w:p>
    <w:p w:rsidR="00924B43" w:rsidRPr="00ED1724" w:rsidRDefault="00924B43">
      <w:pPr>
        <w:rPr>
          <w:rFonts w:asciiTheme="minorHAnsi" w:hAnsiTheme="minorHAnsi" w:cs="Tahoma"/>
          <w:sz w:val="20"/>
          <w:szCs w:val="20"/>
        </w:rPr>
      </w:pPr>
    </w:p>
    <w:p w:rsidR="00D7356B" w:rsidRDefault="00D7356B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924B43" w:rsidRPr="00ED1724" w:rsidRDefault="00D7356B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lastRenderedPageBreak/>
        <w:t>I</w:t>
      </w:r>
      <w:r w:rsidR="004C100F" w:rsidRPr="00ED1724">
        <w:rPr>
          <w:rFonts w:asciiTheme="minorHAnsi" w:hAnsiTheme="minorHAnsi" w:cs="Tahoma"/>
          <w:b/>
          <w:sz w:val="20"/>
          <w:szCs w:val="20"/>
        </w:rPr>
        <w:t>II. Cena díla</w:t>
      </w:r>
      <w:r w:rsidR="004C100F" w:rsidRPr="00ED1724">
        <w:rPr>
          <w:rFonts w:asciiTheme="minorHAnsi" w:hAnsiTheme="minorHAnsi" w:cs="Tahoma"/>
          <w:sz w:val="20"/>
          <w:szCs w:val="20"/>
        </w:rPr>
        <w:t xml:space="preserve"> </w:t>
      </w:r>
    </w:p>
    <w:p w:rsidR="00924B43" w:rsidRDefault="004C100F">
      <w:pPr>
        <w:ind w:left="405" w:hanging="263"/>
        <w:jc w:val="both"/>
        <w:rPr>
          <w:rFonts w:asciiTheme="minorHAnsi" w:hAnsiTheme="minorHAnsi" w:cs="Tahoma"/>
          <w:b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>1.  Objednatel se zavazuje zaplatit zhotoviteli cenu za dílo ve smyslu dílčí smlouv</w:t>
      </w:r>
      <w:r w:rsidR="00D7356B">
        <w:rPr>
          <w:rFonts w:asciiTheme="minorHAnsi" w:hAnsiTheme="minorHAnsi" w:cs="Tahoma"/>
          <w:sz w:val="20"/>
          <w:szCs w:val="20"/>
        </w:rPr>
        <w:t xml:space="preserve">y o dílo, která je stanovena v </w:t>
      </w:r>
      <w:r w:rsidRPr="00ED1724">
        <w:rPr>
          <w:rFonts w:asciiTheme="minorHAnsi" w:hAnsiTheme="minorHAnsi" w:cs="Tahoma"/>
          <w:sz w:val="20"/>
          <w:szCs w:val="20"/>
        </w:rPr>
        <w:t>dílčích předložených cenových nabídkách</w:t>
      </w:r>
      <w:r w:rsidR="006265A2">
        <w:rPr>
          <w:rFonts w:asciiTheme="minorHAnsi" w:hAnsiTheme="minorHAnsi" w:cs="Tahoma"/>
          <w:sz w:val="20"/>
          <w:szCs w:val="20"/>
        </w:rPr>
        <w:t xml:space="preserve"> na konkrétní objednanou práci, a to </w:t>
      </w:r>
      <w:r w:rsidR="006265A2" w:rsidRPr="006265A2">
        <w:rPr>
          <w:rFonts w:asciiTheme="minorHAnsi" w:hAnsiTheme="minorHAnsi" w:cs="Tahoma"/>
          <w:b/>
          <w:sz w:val="20"/>
          <w:szCs w:val="20"/>
        </w:rPr>
        <w:t>v maximální výši 1</w:t>
      </w:r>
      <w:r w:rsidR="00E35CF1">
        <w:rPr>
          <w:rFonts w:asciiTheme="minorHAnsi" w:hAnsiTheme="minorHAnsi" w:cs="Tahoma"/>
          <w:b/>
          <w:sz w:val="20"/>
          <w:szCs w:val="20"/>
        </w:rPr>
        <w:t>5</w:t>
      </w:r>
      <w:r w:rsidR="006265A2" w:rsidRPr="006265A2">
        <w:rPr>
          <w:rFonts w:asciiTheme="minorHAnsi" w:hAnsiTheme="minorHAnsi" w:cs="Tahoma"/>
          <w:b/>
          <w:sz w:val="20"/>
          <w:szCs w:val="20"/>
        </w:rPr>
        <w:t>0 000,00 Kč ročně</w:t>
      </w:r>
      <w:r w:rsidR="00E35CF1">
        <w:rPr>
          <w:rFonts w:asciiTheme="minorHAnsi" w:hAnsiTheme="minorHAnsi" w:cs="Tahoma"/>
          <w:b/>
          <w:sz w:val="20"/>
          <w:szCs w:val="20"/>
        </w:rPr>
        <w:t xml:space="preserve"> bez DPH.</w:t>
      </w:r>
    </w:p>
    <w:p w:rsidR="00CF36EC" w:rsidRPr="00CF36EC" w:rsidRDefault="00CF36EC">
      <w:pPr>
        <w:ind w:left="405" w:hanging="263"/>
        <w:jc w:val="both"/>
        <w:rPr>
          <w:rFonts w:asciiTheme="minorHAnsi" w:hAnsiTheme="minorHAnsi" w:cs="Tahoma"/>
          <w:sz w:val="20"/>
          <w:szCs w:val="20"/>
        </w:rPr>
      </w:pPr>
      <w:r w:rsidRPr="00CF36EC">
        <w:rPr>
          <w:rFonts w:asciiTheme="minorHAnsi" w:hAnsiTheme="minorHAnsi" w:cs="Tahoma"/>
          <w:sz w:val="20"/>
          <w:szCs w:val="20"/>
        </w:rPr>
        <w:t>2</w:t>
      </w:r>
      <w:r>
        <w:rPr>
          <w:rFonts w:asciiTheme="minorHAnsi" w:hAnsiTheme="minorHAnsi" w:cs="Tahoma"/>
          <w:b/>
          <w:sz w:val="20"/>
          <w:szCs w:val="20"/>
        </w:rPr>
        <w:t xml:space="preserve">. </w:t>
      </w:r>
      <w:r>
        <w:rPr>
          <w:rFonts w:asciiTheme="minorHAnsi" w:hAnsiTheme="minorHAnsi" w:cs="Tahoma"/>
          <w:sz w:val="20"/>
          <w:szCs w:val="20"/>
        </w:rPr>
        <w:t>Ve smluvní ceně je zahrnuta daň z přidané hodnoty v příslušné sazbě dle zákona č. 235/2004 Sb., O dani z přidané hodnoty, ve znění pozdějších předpisů.</w:t>
      </w:r>
    </w:p>
    <w:p w:rsidR="00924B43" w:rsidRPr="00ED1724" w:rsidRDefault="00CF36EC">
      <w:pPr>
        <w:ind w:left="405" w:hanging="263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3</w:t>
      </w:r>
      <w:r w:rsidR="004C100F" w:rsidRPr="00ED1724">
        <w:rPr>
          <w:rFonts w:asciiTheme="minorHAnsi" w:hAnsiTheme="minorHAnsi" w:cs="Tahoma"/>
          <w:sz w:val="20"/>
          <w:szCs w:val="20"/>
        </w:rPr>
        <w:t xml:space="preserve">. Zhotoviteli vzniká právo vystavit fakturu na cenu díla stanovenou ve smyslu čl. 3.1. této Smlouvy okamžikem dokončením a předáním díla objednateli, v případě, že je dílem nehmotná věc, vzniká zhotoviteli nárok okamžikem, kdy je dílo dokončeno a zhotovitel umožní objednateli jeho užití. </w:t>
      </w:r>
    </w:p>
    <w:p w:rsidR="00924B43" w:rsidRPr="00ED1724" w:rsidRDefault="00924B43">
      <w:pPr>
        <w:rPr>
          <w:rFonts w:asciiTheme="minorHAnsi" w:hAnsiTheme="minorHAnsi" w:cs="Tahoma"/>
          <w:sz w:val="20"/>
          <w:szCs w:val="20"/>
        </w:rPr>
      </w:pPr>
    </w:p>
    <w:p w:rsidR="00924B43" w:rsidRPr="00ED1724" w:rsidRDefault="004C100F">
      <w:pPr>
        <w:jc w:val="center"/>
        <w:rPr>
          <w:rFonts w:asciiTheme="minorHAnsi" w:hAnsiTheme="minorHAnsi"/>
          <w:sz w:val="20"/>
          <w:szCs w:val="20"/>
        </w:rPr>
      </w:pPr>
      <w:r w:rsidRPr="00ED1724">
        <w:rPr>
          <w:rFonts w:asciiTheme="minorHAnsi" w:hAnsiTheme="minorHAnsi" w:cs="Tahoma"/>
          <w:b/>
          <w:sz w:val="20"/>
          <w:szCs w:val="20"/>
        </w:rPr>
        <w:t xml:space="preserve"> IV.  Předání díla a platební podmínky</w:t>
      </w:r>
      <w:r w:rsidRPr="00ED1724">
        <w:rPr>
          <w:rFonts w:asciiTheme="minorHAnsi" w:hAnsiTheme="minorHAnsi" w:cs="Tahoma"/>
          <w:sz w:val="20"/>
          <w:szCs w:val="20"/>
        </w:rPr>
        <w:t xml:space="preserve"> </w:t>
      </w:r>
    </w:p>
    <w:p w:rsidR="00924B43" w:rsidRPr="00ED1724" w:rsidRDefault="004C100F">
      <w:pPr>
        <w:jc w:val="both"/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 xml:space="preserve">   1. Místem provádění díla je Česká republika.</w:t>
      </w:r>
    </w:p>
    <w:p w:rsidR="00924B43" w:rsidRPr="00ED1724" w:rsidRDefault="004C100F">
      <w:pPr>
        <w:pStyle w:val="Odstavecseseznamem"/>
        <w:numPr>
          <w:ilvl w:val="0"/>
          <w:numId w:val="1"/>
        </w:numPr>
        <w:ind w:hanging="263"/>
        <w:jc w:val="both"/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>Vyžádá-li si to objednatel, bude mezi smluvními stranami o předání a převzetí dokončeného díla sepsán předávací protokol, ve kterém budou zaznamenány vady a nedodělky díla. Zhotovitel se zavazuje vytknuté vady odstranit nejpozději ve lhůtě určené objednatelem. Objednatel lhůtu pro odstranění vad určí v závislosti na charakteru díla a vytčené vady. Smluvní strany se výslovně dohodly na vyloučení ustanovení § 2605 odst. 2 občanského zákoníku.</w:t>
      </w:r>
    </w:p>
    <w:p w:rsidR="00924B43" w:rsidRPr="00ED1724" w:rsidRDefault="004C100F">
      <w:pPr>
        <w:ind w:left="426" w:hanging="284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ED1724">
        <w:rPr>
          <w:rFonts w:asciiTheme="minorHAnsi" w:hAnsiTheme="minorHAnsi" w:cs="Tahoma"/>
          <w:sz w:val="20"/>
          <w:szCs w:val="20"/>
        </w:rPr>
        <w:t>3 .Je</w:t>
      </w:r>
      <w:proofErr w:type="gramEnd"/>
      <w:r w:rsidRPr="00ED1724">
        <w:rPr>
          <w:rFonts w:asciiTheme="minorHAnsi" w:hAnsiTheme="minorHAnsi" w:cs="Tahoma"/>
          <w:sz w:val="20"/>
          <w:szCs w:val="20"/>
        </w:rPr>
        <w:t>-li předmětem díla věc, splní zhotovitel svůj závazek zhotovit dílo v okamžiku, kdy toto dílo    řádně, včas a bez vad předá objednateli. K přechodu nebezpečí škody na díle dojde okamžikem jeho převzetí ze strany objednatele.</w:t>
      </w:r>
    </w:p>
    <w:p w:rsidR="00924B43" w:rsidRPr="00ED1724" w:rsidRDefault="004C100F">
      <w:pPr>
        <w:ind w:left="426" w:hanging="284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ED1724">
        <w:rPr>
          <w:rFonts w:asciiTheme="minorHAnsi" w:hAnsiTheme="minorHAnsi" w:cs="Tahoma"/>
          <w:sz w:val="20"/>
          <w:szCs w:val="20"/>
        </w:rPr>
        <w:t>4 .Zhotovitel</w:t>
      </w:r>
      <w:proofErr w:type="gramEnd"/>
      <w:r w:rsidRPr="00ED1724">
        <w:rPr>
          <w:rFonts w:asciiTheme="minorHAnsi" w:hAnsiTheme="minorHAnsi" w:cs="Tahoma"/>
          <w:sz w:val="20"/>
          <w:szCs w:val="20"/>
        </w:rPr>
        <w:t xml:space="preserve"> je povinen v okamžiku dokončení, resp. předání a převzetí objednatelem předat objednateli spolu s dílem doklady, které jsou nutné k převzetí a k užívání díla, zejména doklady stanovené obecně závaznými právními předpisy a dále pak i doklady v rozsahu stanoveném objednávkou.</w:t>
      </w:r>
    </w:p>
    <w:p w:rsidR="00924B43" w:rsidRPr="00ED1724" w:rsidRDefault="004C100F">
      <w:pPr>
        <w:ind w:left="426" w:hanging="284"/>
        <w:jc w:val="both"/>
        <w:rPr>
          <w:rFonts w:asciiTheme="minorHAnsi" w:hAnsiTheme="minorHAnsi"/>
          <w:sz w:val="20"/>
          <w:szCs w:val="20"/>
        </w:rPr>
      </w:pPr>
      <w:proofErr w:type="gramStart"/>
      <w:r w:rsidRPr="00ED1724">
        <w:rPr>
          <w:rFonts w:asciiTheme="minorHAnsi" w:hAnsiTheme="minorHAnsi" w:cs="Tahoma"/>
          <w:sz w:val="20"/>
          <w:szCs w:val="20"/>
        </w:rPr>
        <w:t>5 .Objednatel</w:t>
      </w:r>
      <w:proofErr w:type="gramEnd"/>
      <w:r w:rsidRPr="00ED1724">
        <w:rPr>
          <w:rFonts w:asciiTheme="minorHAnsi" w:hAnsiTheme="minorHAnsi" w:cs="Tahoma"/>
          <w:sz w:val="20"/>
          <w:szCs w:val="20"/>
        </w:rPr>
        <w:t xml:space="preserve"> uhradí </w:t>
      </w:r>
      <w:r w:rsidRPr="00ED1724">
        <w:rPr>
          <w:rFonts w:asciiTheme="minorHAnsi" w:hAnsiTheme="minorHAnsi" w:cs="Tahoma"/>
          <w:iCs/>
          <w:sz w:val="20"/>
          <w:szCs w:val="20"/>
        </w:rPr>
        <w:t>cenu</w:t>
      </w:r>
      <w:r w:rsidRPr="00ED1724">
        <w:rPr>
          <w:rFonts w:asciiTheme="minorHAnsi" w:hAnsiTheme="minorHAnsi" w:cs="Tahoma"/>
          <w:sz w:val="20"/>
          <w:szCs w:val="20"/>
        </w:rPr>
        <w:t xml:space="preserve"> díla na základě </w:t>
      </w:r>
      <w:r w:rsidRPr="00ED1724">
        <w:rPr>
          <w:rFonts w:asciiTheme="minorHAnsi" w:hAnsiTheme="minorHAnsi" w:cs="Tahoma"/>
          <w:iCs/>
          <w:sz w:val="20"/>
          <w:szCs w:val="20"/>
        </w:rPr>
        <w:t xml:space="preserve">faktury. </w:t>
      </w:r>
      <w:r w:rsidRPr="00ED1724">
        <w:rPr>
          <w:rFonts w:asciiTheme="minorHAnsi" w:hAnsiTheme="minorHAnsi" w:cs="Tahoma"/>
          <w:sz w:val="20"/>
          <w:szCs w:val="20"/>
        </w:rPr>
        <w:t xml:space="preserve">Faktura včetně všech náležitostí musí být doručena objednateli do </w:t>
      </w:r>
      <w:r w:rsidR="006265A2">
        <w:rPr>
          <w:rFonts w:asciiTheme="minorHAnsi" w:hAnsiTheme="minorHAnsi" w:cs="Tahoma"/>
          <w:sz w:val="20"/>
          <w:szCs w:val="20"/>
        </w:rPr>
        <w:t>sedmi</w:t>
      </w:r>
      <w:r w:rsidRPr="00ED1724">
        <w:rPr>
          <w:rFonts w:asciiTheme="minorHAnsi" w:hAnsiTheme="minorHAnsi" w:cs="Tahoma"/>
          <w:sz w:val="20"/>
          <w:szCs w:val="20"/>
        </w:rPr>
        <w:t xml:space="preserve"> (</w:t>
      </w:r>
      <w:r w:rsidR="006265A2">
        <w:rPr>
          <w:rFonts w:asciiTheme="minorHAnsi" w:hAnsiTheme="minorHAnsi" w:cs="Tahoma"/>
          <w:sz w:val="20"/>
          <w:szCs w:val="20"/>
        </w:rPr>
        <w:t>7</w:t>
      </w:r>
      <w:r w:rsidRPr="00ED1724">
        <w:rPr>
          <w:rFonts w:asciiTheme="minorHAnsi" w:hAnsiTheme="minorHAnsi" w:cs="Tahoma"/>
          <w:sz w:val="20"/>
          <w:szCs w:val="20"/>
        </w:rPr>
        <w:t xml:space="preserve">) dnů od řádného dokončení díla a jeho předání bez vad objednateli. </w:t>
      </w:r>
    </w:p>
    <w:p w:rsidR="00924B43" w:rsidRPr="00ED1724" w:rsidRDefault="004C100F">
      <w:pPr>
        <w:ind w:left="426" w:hanging="284"/>
        <w:jc w:val="both"/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>6. Splatnost faktury je 14 dnů ode dne doručení faktury včetně všech náležitostí na adresu objednatele. Povinnost zaplatit je splněna dnem odepsání částky z účtu objednatele.</w:t>
      </w:r>
    </w:p>
    <w:p w:rsidR="001E3B95" w:rsidRDefault="004C100F">
      <w:pPr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 xml:space="preserve">7. Objednatel je oprávněn před uplynutím lhůty splatnosti vrátit bez zaplacení </w:t>
      </w:r>
      <w:r w:rsidR="006265A2">
        <w:rPr>
          <w:rFonts w:asciiTheme="minorHAnsi" w:hAnsiTheme="minorHAnsi" w:cs="Tahoma"/>
          <w:sz w:val="20"/>
          <w:szCs w:val="20"/>
        </w:rPr>
        <w:t xml:space="preserve">zhotoviteli vystavenou fakturu, </w:t>
      </w:r>
    </w:p>
    <w:p w:rsidR="001E3B95" w:rsidRDefault="001E3B95">
      <w:pPr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</w:t>
      </w:r>
      <w:r w:rsidR="004C100F" w:rsidRPr="00ED1724">
        <w:rPr>
          <w:rFonts w:asciiTheme="minorHAnsi" w:hAnsiTheme="minorHAnsi" w:cs="Tahoma"/>
          <w:sz w:val="20"/>
          <w:szCs w:val="20"/>
        </w:rPr>
        <w:t xml:space="preserve">pokud tato neobsahuje některé náležitosti nebo má jiné vady, resp. nemá </w:t>
      </w:r>
      <w:r>
        <w:rPr>
          <w:rFonts w:asciiTheme="minorHAnsi" w:hAnsiTheme="minorHAnsi" w:cs="Tahoma"/>
          <w:sz w:val="20"/>
          <w:szCs w:val="20"/>
        </w:rPr>
        <w:t xml:space="preserve">náležitosti účetního a daňového </w:t>
      </w:r>
    </w:p>
    <w:p w:rsidR="00924B43" w:rsidRPr="00ED1724" w:rsidRDefault="001E3B95">
      <w:pPr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</w:t>
      </w:r>
      <w:r w:rsidR="004C100F" w:rsidRPr="00ED1724">
        <w:rPr>
          <w:rFonts w:asciiTheme="minorHAnsi" w:hAnsiTheme="minorHAnsi" w:cs="Tahoma"/>
          <w:sz w:val="20"/>
          <w:szCs w:val="20"/>
        </w:rPr>
        <w:t xml:space="preserve">dokladu, a důvody vrácení faktury písemně oznámit zhotoviteli. </w:t>
      </w:r>
    </w:p>
    <w:p w:rsidR="00924B43" w:rsidRPr="00ED1724" w:rsidRDefault="00924B43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924B43" w:rsidRPr="00ED1724" w:rsidRDefault="004C100F">
      <w:pPr>
        <w:jc w:val="center"/>
        <w:rPr>
          <w:rFonts w:asciiTheme="minorHAnsi" w:hAnsiTheme="minorHAnsi"/>
          <w:sz w:val="20"/>
          <w:szCs w:val="20"/>
        </w:rPr>
      </w:pPr>
      <w:r w:rsidRPr="00ED1724">
        <w:rPr>
          <w:rFonts w:asciiTheme="minorHAnsi" w:hAnsiTheme="minorHAnsi" w:cs="Tahoma"/>
          <w:b/>
          <w:sz w:val="20"/>
          <w:szCs w:val="20"/>
        </w:rPr>
        <w:t>V. Odpovědnost za vady</w:t>
      </w:r>
    </w:p>
    <w:p w:rsidR="001E3B95" w:rsidRDefault="004C100F">
      <w:pPr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>1. Zhotovitel je povinen provést dílo v souladu s touto smlouvou a objednávkou o</w:t>
      </w:r>
      <w:r w:rsidR="001E3B95">
        <w:rPr>
          <w:rFonts w:asciiTheme="minorHAnsi" w:hAnsiTheme="minorHAnsi" w:cs="Tahoma"/>
          <w:sz w:val="20"/>
          <w:szCs w:val="20"/>
        </w:rPr>
        <w:t>bjednatele. Jestliže zhotovitel</w:t>
      </w:r>
    </w:p>
    <w:p w:rsidR="001E3B95" w:rsidRDefault="001E3B95">
      <w:pPr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</w:t>
      </w:r>
      <w:r w:rsidR="004C100F" w:rsidRPr="00ED1724">
        <w:rPr>
          <w:rFonts w:asciiTheme="minorHAnsi" w:hAnsiTheme="minorHAnsi" w:cs="Tahoma"/>
          <w:sz w:val="20"/>
          <w:szCs w:val="20"/>
        </w:rPr>
        <w:t>poruší své uvedené povinnosti, vznikají objednateli nároky z odpo</w:t>
      </w:r>
      <w:r>
        <w:rPr>
          <w:rFonts w:asciiTheme="minorHAnsi" w:hAnsiTheme="minorHAnsi" w:cs="Tahoma"/>
          <w:sz w:val="20"/>
          <w:szCs w:val="20"/>
        </w:rPr>
        <w:t>vědnosti za vady, které se řídí</w:t>
      </w:r>
    </w:p>
    <w:p w:rsidR="00924B43" w:rsidRPr="00ED1724" w:rsidRDefault="001E3B95">
      <w:pPr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</w:t>
      </w:r>
      <w:r w:rsidR="004C100F" w:rsidRPr="00ED1724">
        <w:rPr>
          <w:rFonts w:asciiTheme="minorHAnsi" w:hAnsiTheme="minorHAnsi" w:cs="Tahoma"/>
          <w:sz w:val="20"/>
          <w:szCs w:val="20"/>
        </w:rPr>
        <w:t>ustanoveními § 2615, resp. 2099 a násl. zák. č. 89/2012 Sb.</w:t>
      </w:r>
      <w:r w:rsidR="00ED1724" w:rsidRPr="00ED1724">
        <w:rPr>
          <w:rFonts w:asciiTheme="minorHAnsi" w:hAnsiTheme="minorHAnsi" w:cs="Tahoma"/>
          <w:sz w:val="20"/>
          <w:szCs w:val="20"/>
        </w:rPr>
        <w:t>, v platném znění.</w:t>
      </w:r>
    </w:p>
    <w:p w:rsidR="00924B43" w:rsidRPr="00ED1724" w:rsidRDefault="00924B43">
      <w:pPr>
        <w:rPr>
          <w:rFonts w:asciiTheme="minorHAnsi" w:hAnsiTheme="minorHAnsi" w:cs="Tahoma"/>
          <w:sz w:val="20"/>
          <w:szCs w:val="20"/>
        </w:rPr>
      </w:pPr>
    </w:p>
    <w:p w:rsidR="00924B43" w:rsidRPr="00ED1724" w:rsidRDefault="004C100F">
      <w:pPr>
        <w:ind w:left="426" w:hanging="142"/>
        <w:jc w:val="both"/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 xml:space="preserve">2. Objednatel je oprávněn uplatnit nároky z odpovědnosti za vady díla rovněž písemným oznámením doručeným zhotoviteli. Objednatel je oprávněn nárok uplatnit i elektronickými prostředky, a to na e-mailovou adresu zhotovitele uvedenou v záhlaví této smlouvy. Smluvní strany se výslovně dohodly na vyloučení ustanovení § 2618 občanského zákoníku. </w:t>
      </w:r>
    </w:p>
    <w:p w:rsidR="00924B43" w:rsidRPr="00ED1724" w:rsidRDefault="00924B43">
      <w:pPr>
        <w:pStyle w:val="Odstavecseseznamem"/>
        <w:ind w:left="547"/>
        <w:jc w:val="both"/>
        <w:rPr>
          <w:rFonts w:asciiTheme="minorHAnsi" w:hAnsiTheme="minorHAnsi" w:cs="Tahoma"/>
          <w:sz w:val="20"/>
          <w:szCs w:val="20"/>
        </w:rPr>
      </w:pPr>
    </w:p>
    <w:p w:rsidR="00924B43" w:rsidRPr="00ED1724" w:rsidRDefault="004C100F">
      <w:pPr>
        <w:jc w:val="center"/>
        <w:rPr>
          <w:rFonts w:asciiTheme="minorHAnsi" w:hAnsiTheme="minorHAnsi"/>
          <w:sz w:val="20"/>
          <w:szCs w:val="20"/>
        </w:rPr>
      </w:pPr>
      <w:r w:rsidRPr="00ED1724">
        <w:rPr>
          <w:rFonts w:asciiTheme="minorHAnsi" w:hAnsiTheme="minorHAnsi" w:cs="Tahoma"/>
          <w:b/>
          <w:sz w:val="20"/>
          <w:szCs w:val="20"/>
        </w:rPr>
        <w:t>VI. Zánik smlouvy</w:t>
      </w:r>
    </w:p>
    <w:p w:rsidR="00924B43" w:rsidRPr="00ED1724" w:rsidRDefault="004C100F">
      <w:pPr>
        <w:ind w:left="426" w:hanging="142"/>
        <w:jc w:val="both"/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>Tato smlouva může být ukončena písemnou výpovědí, přičemž kterákoli ze smluvních stran je oprávněna i bez uvedení důvodu svým jednostranným právním úkonem vypovědět tuto smlouvu. Výpovědní doba činí tři (3) měsíce a počíná běžet prvního dne měsíce následujícího po měsíci, v němž byla výpověď doručena druhé smluvní straně.</w:t>
      </w:r>
    </w:p>
    <w:p w:rsidR="00924B43" w:rsidRPr="00ED1724" w:rsidRDefault="00924B43">
      <w:pPr>
        <w:jc w:val="center"/>
        <w:rPr>
          <w:rFonts w:asciiTheme="minorHAnsi" w:hAnsiTheme="minorHAnsi" w:cs="Tahoma"/>
          <w:sz w:val="20"/>
          <w:szCs w:val="20"/>
        </w:rPr>
      </w:pPr>
    </w:p>
    <w:p w:rsidR="00924B43" w:rsidRPr="00ED1724" w:rsidRDefault="004C100F">
      <w:pPr>
        <w:jc w:val="center"/>
        <w:rPr>
          <w:rFonts w:asciiTheme="minorHAnsi" w:hAnsiTheme="minorHAnsi"/>
          <w:sz w:val="20"/>
          <w:szCs w:val="20"/>
        </w:rPr>
      </w:pPr>
      <w:r w:rsidRPr="00ED1724">
        <w:rPr>
          <w:rFonts w:asciiTheme="minorHAnsi" w:hAnsiTheme="minorHAnsi" w:cs="Tahoma"/>
          <w:b/>
          <w:sz w:val="20"/>
          <w:szCs w:val="20"/>
        </w:rPr>
        <w:t>VII. Doba trvání závazkového vztahu</w:t>
      </w:r>
    </w:p>
    <w:p w:rsidR="00924B43" w:rsidRDefault="004C100F">
      <w:pPr>
        <w:ind w:left="142"/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ab/>
        <w:t xml:space="preserve">Tato smlouva se uzavírá na dobu </w:t>
      </w:r>
      <w:r w:rsidR="00F1646F" w:rsidRPr="00ED1724">
        <w:rPr>
          <w:rFonts w:asciiTheme="minorHAnsi" w:hAnsiTheme="minorHAnsi" w:cs="Tahoma"/>
          <w:sz w:val="20"/>
          <w:szCs w:val="20"/>
        </w:rPr>
        <w:t>určitou, t</w:t>
      </w:r>
      <w:r w:rsidR="001E3B95">
        <w:rPr>
          <w:rFonts w:asciiTheme="minorHAnsi" w:hAnsiTheme="minorHAnsi" w:cs="Tahoma"/>
          <w:sz w:val="20"/>
          <w:szCs w:val="20"/>
        </w:rPr>
        <w:t>j. do 31.12.202</w:t>
      </w:r>
      <w:r w:rsidR="00E35CF1">
        <w:rPr>
          <w:rFonts w:asciiTheme="minorHAnsi" w:hAnsiTheme="minorHAnsi" w:cs="Tahoma"/>
          <w:sz w:val="20"/>
          <w:szCs w:val="20"/>
        </w:rPr>
        <w:t>5</w:t>
      </w:r>
      <w:r w:rsidR="00E7037B">
        <w:rPr>
          <w:rFonts w:asciiTheme="minorHAnsi" w:hAnsiTheme="minorHAnsi" w:cs="Tahoma"/>
          <w:sz w:val="20"/>
          <w:szCs w:val="20"/>
        </w:rPr>
        <w:t>.</w:t>
      </w:r>
    </w:p>
    <w:p w:rsidR="007B3CDA" w:rsidRPr="00ED1724" w:rsidRDefault="007B3CDA">
      <w:pPr>
        <w:ind w:left="142"/>
        <w:rPr>
          <w:rFonts w:asciiTheme="minorHAnsi" w:hAnsiTheme="minorHAnsi" w:cs="Tahoma"/>
          <w:sz w:val="20"/>
          <w:szCs w:val="20"/>
        </w:rPr>
      </w:pPr>
    </w:p>
    <w:p w:rsidR="00C40349" w:rsidRPr="00ED1724" w:rsidRDefault="00C40349">
      <w:pPr>
        <w:rPr>
          <w:rFonts w:asciiTheme="minorHAnsi" w:hAnsiTheme="minorHAnsi" w:cs="Tahoma"/>
          <w:sz w:val="20"/>
          <w:szCs w:val="20"/>
        </w:rPr>
      </w:pPr>
    </w:p>
    <w:p w:rsidR="00924B43" w:rsidRPr="00ED1724" w:rsidRDefault="004C100F">
      <w:pPr>
        <w:jc w:val="center"/>
        <w:rPr>
          <w:rFonts w:asciiTheme="minorHAnsi" w:hAnsiTheme="minorHAnsi"/>
          <w:sz w:val="20"/>
          <w:szCs w:val="20"/>
        </w:rPr>
      </w:pPr>
      <w:r w:rsidRPr="00ED1724">
        <w:rPr>
          <w:rFonts w:asciiTheme="minorHAnsi" w:hAnsiTheme="minorHAnsi" w:cs="Tahoma"/>
          <w:b/>
          <w:sz w:val="20"/>
          <w:szCs w:val="20"/>
        </w:rPr>
        <w:t>VIII. Doručování</w:t>
      </w:r>
      <w:r w:rsidRPr="00ED1724">
        <w:rPr>
          <w:rFonts w:asciiTheme="minorHAnsi" w:hAnsiTheme="minorHAnsi" w:cs="Tahoma"/>
          <w:sz w:val="20"/>
          <w:szCs w:val="20"/>
        </w:rPr>
        <w:t xml:space="preserve"> </w:t>
      </w:r>
    </w:p>
    <w:p w:rsidR="00924B43" w:rsidRPr="00ED1724" w:rsidRDefault="004C100F">
      <w:pPr>
        <w:ind w:left="426"/>
        <w:jc w:val="both"/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 xml:space="preserve">Smluvní strany prohlašují, že adresy uvedené v záhlaví této smlouvy jsou současně adresami pro doručování. Smluvní strany se zavazují, že v případě změny sídla či adresy pro doručování se budou bez zbytečného odkladu o takovéto skutečnosti informovat. </w:t>
      </w:r>
    </w:p>
    <w:p w:rsidR="00DC6FBF" w:rsidRDefault="004C100F" w:rsidP="00DC6FBF">
      <w:pPr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 xml:space="preserve"> </w:t>
      </w:r>
    </w:p>
    <w:p w:rsidR="00367C56" w:rsidRDefault="00DC6FBF" w:rsidP="00DC6FBF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                                                   </w:t>
      </w:r>
    </w:p>
    <w:p w:rsidR="00DC6FBF" w:rsidRDefault="00367C56" w:rsidP="00DC6FBF">
      <w:pPr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lastRenderedPageBreak/>
        <w:t xml:space="preserve">                                                              </w:t>
      </w:r>
      <w:r w:rsidR="00DC6FBF">
        <w:rPr>
          <w:rFonts w:asciiTheme="minorHAnsi" w:hAnsiTheme="minorHAnsi" w:cs="Tahoma"/>
          <w:sz w:val="20"/>
          <w:szCs w:val="20"/>
        </w:rPr>
        <w:t xml:space="preserve">               </w:t>
      </w:r>
      <w:r w:rsidR="00DC6FBF">
        <w:rPr>
          <w:rFonts w:asciiTheme="minorHAnsi" w:hAnsiTheme="minorHAnsi" w:cs="Tahoma"/>
          <w:b/>
          <w:sz w:val="20"/>
          <w:szCs w:val="20"/>
        </w:rPr>
        <w:t xml:space="preserve"> I</w:t>
      </w:r>
      <w:r w:rsidR="00DC6FBF" w:rsidRPr="00ED1724">
        <w:rPr>
          <w:rFonts w:asciiTheme="minorHAnsi" w:hAnsiTheme="minorHAnsi" w:cs="Tahoma"/>
          <w:b/>
          <w:sz w:val="20"/>
          <w:szCs w:val="20"/>
        </w:rPr>
        <w:t xml:space="preserve">X. </w:t>
      </w:r>
      <w:r w:rsidR="00DC6FBF">
        <w:rPr>
          <w:rFonts w:asciiTheme="minorHAnsi" w:hAnsiTheme="minorHAnsi" w:cs="Tahoma"/>
          <w:b/>
          <w:sz w:val="20"/>
          <w:szCs w:val="20"/>
        </w:rPr>
        <w:t>Kontaktní osoby</w:t>
      </w:r>
    </w:p>
    <w:p w:rsidR="00367C56" w:rsidRDefault="00367C56" w:rsidP="00DC6FBF">
      <w:pPr>
        <w:rPr>
          <w:rFonts w:asciiTheme="minorHAnsi" w:hAnsiTheme="minorHAnsi" w:cs="Tahoma"/>
          <w:b/>
          <w:sz w:val="20"/>
          <w:szCs w:val="20"/>
        </w:rPr>
      </w:pPr>
    </w:p>
    <w:p w:rsidR="00DC6FBF" w:rsidRPr="00DC6FBF" w:rsidRDefault="00DC6FBF" w:rsidP="00DC6FB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 xml:space="preserve">   </w:t>
      </w:r>
      <w:r>
        <w:rPr>
          <w:rFonts w:asciiTheme="minorHAnsi" w:hAnsiTheme="minorHAnsi" w:cs="Tahoma"/>
          <w:sz w:val="20"/>
          <w:szCs w:val="20"/>
        </w:rPr>
        <w:t>1. Smluvní strany určily osoby odpovědné za realizaci této Smlouvy, a to:</w:t>
      </w:r>
    </w:p>
    <w:p w:rsidR="00DC6FBF" w:rsidRDefault="00DC6FBF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</w:t>
      </w:r>
    </w:p>
    <w:p w:rsidR="00DC6FBF" w:rsidRDefault="00DC6FBF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Kontaktní osoba zhotovitele:</w:t>
      </w:r>
    </w:p>
    <w:p w:rsidR="00DC6FBF" w:rsidRDefault="00DC6FBF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Milan Šmahel</w:t>
      </w:r>
    </w:p>
    <w:p w:rsidR="00367C56" w:rsidRDefault="00DC6FBF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tel:  </w:t>
      </w:r>
    </w:p>
    <w:p w:rsidR="00DC6FBF" w:rsidRDefault="00DC6FBF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email:  </w:t>
      </w:r>
    </w:p>
    <w:p w:rsidR="00DC6FBF" w:rsidRDefault="00DC6FBF">
      <w:pPr>
        <w:rPr>
          <w:rFonts w:asciiTheme="minorHAnsi" w:hAnsiTheme="minorHAnsi" w:cs="Tahoma"/>
          <w:sz w:val="20"/>
          <w:szCs w:val="20"/>
        </w:rPr>
      </w:pPr>
    </w:p>
    <w:p w:rsidR="00DC6FBF" w:rsidRDefault="00DC6FBF" w:rsidP="00DC6FBF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Kontaktní osoba objednatel:</w:t>
      </w:r>
    </w:p>
    <w:p w:rsidR="00DC6FBF" w:rsidRDefault="00DC6FBF" w:rsidP="00DC6FBF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Blažena Ševčíková</w:t>
      </w:r>
    </w:p>
    <w:p w:rsidR="00367C56" w:rsidRDefault="00DC6FBF" w:rsidP="00DC6FBF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tel:</w:t>
      </w:r>
    </w:p>
    <w:p w:rsidR="00DC6FBF" w:rsidRDefault="00DC6FBF" w:rsidP="00DC6FBF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email: </w:t>
      </w:r>
    </w:p>
    <w:p w:rsidR="00367C56" w:rsidRDefault="00367C56" w:rsidP="00DC6FBF">
      <w:pPr>
        <w:rPr>
          <w:rFonts w:asciiTheme="minorHAnsi" w:hAnsiTheme="minorHAnsi" w:cs="Tahoma"/>
          <w:sz w:val="20"/>
          <w:szCs w:val="20"/>
        </w:rPr>
      </w:pPr>
    </w:p>
    <w:p w:rsidR="00DC6FBF" w:rsidRDefault="00DC6FBF" w:rsidP="00DC6FBF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2. Tyto osoby budou zajišťovat kontakt mezi objednatelem a zhotovitelem, koordinovat činnost a zajišťovat </w:t>
      </w:r>
    </w:p>
    <w:p w:rsidR="00DC6FBF" w:rsidRDefault="00DC6FBF" w:rsidP="00DC6FBF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předání díla.</w:t>
      </w:r>
    </w:p>
    <w:p w:rsidR="00DC6FBF" w:rsidRDefault="00DC6FBF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</w:t>
      </w:r>
    </w:p>
    <w:p w:rsidR="00DC6FBF" w:rsidRPr="00ED1724" w:rsidRDefault="00DC6FBF">
      <w:pPr>
        <w:rPr>
          <w:rFonts w:asciiTheme="minorHAnsi" w:hAnsiTheme="minorHAnsi" w:cs="Tahoma"/>
          <w:sz w:val="20"/>
          <w:szCs w:val="20"/>
        </w:rPr>
      </w:pPr>
    </w:p>
    <w:p w:rsidR="00924B43" w:rsidRPr="00ED1724" w:rsidRDefault="004C100F">
      <w:pPr>
        <w:jc w:val="center"/>
        <w:rPr>
          <w:rFonts w:asciiTheme="minorHAnsi" w:hAnsiTheme="minorHAnsi"/>
          <w:sz w:val="20"/>
          <w:szCs w:val="20"/>
        </w:rPr>
      </w:pPr>
      <w:r w:rsidRPr="00ED1724">
        <w:rPr>
          <w:rFonts w:asciiTheme="minorHAnsi" w:hAnsiTheme="minorHAnsi" w:cs="Tahoma"/>
          <w:b/>
          <w:sz w:val="20"/>
          <w:szCs w:val="20"/>
        </w:rPr>
        <w:t>X. Závěrečná ustanovení</w:t>
      </w:r>
      <w:r w:rsidRPr="00ED1724">
        <w:rPr>
          <w:rFonts w:asciiTheme="minorHAnsi" w:hAnsiTheme="minorHAnsi" w:cs="Tahoma"/>
          <w:sz w:val="20"/>
          <w:szCs w:val="20"/>
        </w:rPr>
        <w:t xml:space="preserve"> </w:t>
      </w:r>
    </w:p>
    <w:p w:rsidR="00367C56" w:rsidRDefault="004C100F">
      <w:pPr>
        <w:ind w:left="708" w:hanging="566"/>
        <w:jc w:val="both"/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>1. Právní vztahy neupravené touto smlouvou či dílčí smlouvou o dodávce se řídí prvním řádem České republiky,</w:t>
      </w:r>
    </w:p>
    <w:p w:rsidR="00924B43" w:rsidRPr="00ED1724" w:rsidRDefault="004C100F">
      <w:pPr>
        <w:ind w:left="708" w:hanging="566"/>
        <w:jc w:val="both"/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>zejména pak příslušnými ust</w:t>
      </w:r>
      <w:r w:rsidR="007E0E40" w:rsidRPr="00ED1724">
        <w:rPr>
          <w:rFonts w:asciiTheme="minorHAnsi" w:hAnsiTheme="minorHAnsi" w:cs="Tahoma"/>
          <w:sz w:val="20"/>
          <w:szCs w:val="20"/>
        </w:rPr>
        <w:t>anoveními občanského zákoníku.</w:t>
      </w:r>
    </w:p>
    <w:p w:rsidR="00367C56" w:rsidRDefault="004C100F">
      <w:pPr>
        <w:ind w:left="708" w:hanging="566"/>
        <w:jc w:val="both"/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>2. Obsah této smlouvy, s nímž jsou obě smluvní strany plně srozuměny, je vyjádřením jejich svobodného a</w:t>
      </w:r>
    </w:p>
    <w:p w:rsidR="00924B43" w:rsidRPr="00ED1724" w:rsidRDefault="004C100F">
      <w:pPr>
        <w:ind w:left="708" w:hanging="566"/>
        <w:jc w:val="both"/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 xml:space="preserve">vážného projevu vůle, na důkaz čehož připojují pod její ustanovení své podpisy. </w:t>
      </w:r>
    </w:p>
    <w:p w:rsidR="00924B43" w:rsidRPr="00ED1724" w:rsidRDefault="004C100F">
      <w:pPr>
        <w:ind w:left="142"/>
        <w:jc w:val="both"/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>3. Smlouva nabývá platnosti a účinnosti dnem jejího podpisu oběma smluvními stranami.</w:t>
      </w:r>
    </w:p>
    <w:p w:rsidR="00266EA8" w:rsidRPr="00ED1724" w:rsidRDefault="004C100F" w:rsidP="00266EA8">
      <w:pPr>
        <w:ind w:left="142"/>
        <w:jc w:val="both"/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>4. Veškeré přílohy této smlouvy tvoří její nedílnou součást.</w:t>
      </w:r>
    </w:p>
    <w:p w:rsidR="007E0E40" w:rsidRPr="00ED1724" w:rsidRDefault="007E0E40" w:rsidP="007E0E40">
      <w:pPr>
        <w:ind w:left="142"/>
        <w:jc w:val="both"/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>5. Tato smlouva bude v souladu s příslušnými ustanoveními zákona č. 340/2015 Sb., o zvláštních podmínkách účinnosti některých smluv, uveřejňování těchto smluv a o registru smluv (zákon o registru smluv), zveřejněna.</w:t>
      </w:r>
    </w:p>
    <w:p w:rsidR="00924B43" w:rsidRPr="00ED1724" w:rsidRDefault="00924B43">
      <w:pPr>
        <w:rPr>
          <w:rFonts w:asciiTheme="minorHAnsi" w:hAnsiTheme="minorHAnsi" w:cs="Tahoma"/>
          <w:sz w:val="20"/>
          <w:szCs w:val="20"/>
        </w:rPr>
      </w:pPr>
    </w:p>
    <w:p w:rsidR="00924B43" w:rsidRPr="00ED1724" w:rsidRDefault="00924B43">
      <w:pPr>
        <w:rPr>
          <w:rFonts w:asciiTheme="minorHAnsi" w:hAnsiTheme="minorHAnsi" w:cs="Tahoma"/>
          <w:sz w:val="20"/>
          <w:szCs w:val="20"/>
        </w:rPr>
      </w:pPr>
    </w:p>
    <w:p w:rsidR="00924B43" w:rsidRPr="00ED1724" w:rsidRDefault="00367C56">
      <w:pPr>
        <w:rPr>
          <w:rFonts w:asciiTheme="minorHAnsi" w:hAnsiTheme="minorHAnsi" w:cs="Tahoma"/>
          <w:sz w:val="20"/>
          <w:szCs w:val="20"/>
        </w:rPr>
      </w:pPr>
      <w:proofErr w:type="gramStart"/>
      <w:r>
        <w:rPr>
          <w:rFonts w:asciiTheme="minorHAnsi" w:hAnsiTheme="minorHAnsi" w:cs="Tahoma"/>
          <w:sz w:val="20"/>
          <w:szCs w:val="20"/>
        </w:rPr>
        <w:t>V</w:t>
      </w:r>
      <w:r w:rsidR="001E3B95">
        <w:rPr>
          <w:rFonts w:asciiTheme="minorHAnsi" w:hAnsiTheme="minorHAnsi" w:cs="Tahoma"/>
          <w:sz w:val="20"/>
          <w:szCs w:val="20"/>
        </w:rPr>
        <w:t>  Brně</w:t>
      </w:r>
      <w:proofErr w:type="gramEnd"/>
      <w:r w:rsidRPr="00367C56">
        <w:rPr>
          <w:rFonts w:asciiTheme="minorHAnsi" w:hAnsiTheme="minorHAnsi" w:cs="Tahoma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 xml:space="preserve"> d</w:t>
      </w:r>
      <w:r w:rsidRPr="00ED1724">
        <w:rPr>
          <w:rFonts w:asciiTheme="minorHAnsi" w:hAnsiTheme="minorHAnsi" w:cs="Tahoma"/>
          <w:sz w:val="20"/>
          <w:szCs w:val="20"/>
        </w:rPr>
        <w:t>ne:</w:t>
      </w:r>
      <w:r w:rsidR="00D90353">
        <w:rPr>
          <w:rFonts w:asciiTheme="minorHAnsi" w:hAnsiTheme="minorHAnsi" w:cs="Tahoma"/>
          <w:sz w:val="20"/>
          <w:szCs w:val="20"/>
        </w:rPr>
        <w:t xml:space="preserve"> 03.01.2024</w:t>
      </w:r>
    </w:p>
    <w:p w:rsidR="00924B43" w:rsidRPr="00ED1724" w:rsidRDefault="00924B43">
      <w:pPr>
        <w:rPr>
          <w:rFonts w:asciiTheme="minorHAnsi" w:hAnsiTheme="minorHAnsi" w:cs="Tahoma"/>
          <w:sz w:val="20"/>
          <w:szCs w:val="20"/>
        </w:rPr>
      </w:pPr>
    </w:p>
    <w:p w:rsidR="00924B43" w:rsidRPr="00ED1724" w:rsidRDefault="00924B43">
      <w:pPr>
        <w:rPr>
          <w:rFonts w:asciiTheme="minorHAnsi" w:hAnsiTheme="minorHAnsi" w:cs="Tahoma"/>
          <w:sz w:val="20"/>
          <w:szCs w:val="20"/>
        </w:rPr>
      </w:pPr>
    </w:p>
    <w:p w:rsidR="00924B43" w:rsidRPr="00ED1724" w:rsidRDefault="00924B43">
      <w:pPr>
        <w:rPr>
          <w:rFonts w:asciiTheme="minorHAnsi" w:hAnsiTheme="minorHAnsi" w:cs="Tahoma"/>
          <w:sz w:val="20"/>
          <w:szCs w:val="20"/>
        </w:rPr>
      </w:pPr>
    </w:p>
    <w:p w:rsidR="00924B43" w:rsidRPr="00ED1724" w:rsidRDefault="00924B43">
      <w:pPr>
        <w:rPr>
          <w:rFonts w:asciiTheme="minorHAnsi" w:hAnsiTheme="minorHAnsi" w:cs="Tahoma"/>
          <w:sz w:val="20"/>
          <w:szCs w:val="20"/>
        </w:rPr>
      </w:pPr>
    </w:p>
    <w:p w:rsidR="00924B43" w:rsidRPr="00ED1724" w:rsidRDefault="004C100F">
      <w:pPr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>……………………………………………..</w:t>
      </w: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  <w:t>……………………………………………….</w:t>
      </w:r>
    </w:p>
    <w:p w:rsidR="00924B43" w:rsidRPr="00ED1724" w:rsidRDefault="004C100F">
      <w:pPr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>Objednatel</w:t>
      </w: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  <w:t>Zhotovitel</w:t>
      </w: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</w:r>
    </w:p>
    <w:p w:rsidR="00924B43" w:rsidRPr="00ED1724" w:rsidRDefault="00924B43">
      <w:pPr>
        <w:rPr>
          <w:rFonts w:asciiTheme="minorHAnsi" w:hAnsiTheme="minorHAnsi" w:cs="Tahoma"/>
          <w:sz w:val="20"/>
          <w:szCs w:val="20"/>
        </w:rPr>
      </w:pPr>
      <w:bookmarkStart w:id="0" w:name="_GoBack"/>
      <w:bookmarkEnd w:id="0"/>
    </w:p>
    <w:p w:rsidR="00924B43" w:rsidRPr="00ED1724" w:rsidRDefault="00924B43">
      <w:pPr>
        <w:rPr>
          <w:rFonts w:asciiTheme="minorHAnsi" w:hAnsiTheme="minorHAnsi" w:cs="Tahoma"/>
          <w:sz w:val="20"/>
          <w:szCs w:val="20"/>
        </w:rPr>
      </w:pPr>
    </w:p>
    <w:sectPr w:rsidR="00924B43" w:rsidRPr="00ED1724">
      <w:pgSz w:w="11906" w:h="16838"/>
      <w:pgMar w:top="1417" w:right="1417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EF9" w:rsidRDefault="003C5EF9">
      <w:r>
        <w:separator/>
      </w:r>
    </w:p>
  </w:endnote>
  <w:endnote w:type="continuationSeparator" w:id="0">
    <w:p w:rsidR="003C5EF9" w:rsidRDefault="003C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EF9" w:rsidRDefault="003C5EF9">
      <w:r>
        <w:rPr>
          <w:color w:val="000000"/>
        </w:rPr>
        <w:separator/>
      </w:r>
    </w:p>
  </w:footnote>
  <w:footnote w:type="continuationSeparator" w:id="0">
    <w:p w:rsidR="003C5EF9" w:rsidRDefault="003C5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16D32"/>
    <w:multiLevelType w:val="multilevel"/>
    <w:tmpl w:val="C7DCFD6C"/>
    <w:lvl w:ilvl="0">
      <w:start w:val="1"/>
      <w:numFmt w:val="decimal"/>
      <w:lvlText w:val="%1."/>
      <w:lvlJc w:val="left"/>
      <w:pPr>
        <w:ind w:left="405" w:hanging="405"/>
      </w:pPr>
      <w:rPr>
        <w:rFonts w:ascii="Garamond" w:eastAsia="Calibri" w:hAnsi="Garamond" w:cs="Times New Roman"/>
      </w:rPr>
    </w:lvl>
    <w:lvl w:ilvl="1">
      <w:start w:val="1"/>
      <w:numFmt w:val="decimal"/>
      <w:lvlText w:val="%2."/>
      <w:lvlJc w:val="left"/>
      <w:pPr>
        <w:ind w:left="547" w:hanging="405"/>
      </w:pPr>
      <w:rPr>
        <w:rFonts w:ascii="Garamond" w:eastAsia="Calibri" w:hAnsi="Garamond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B43"/>
    <w:rsid w:val="000F06A7"/>
    <w:rsid w:val="001D7C8F"/>
    <w:rsid w:val="001E3B95"/>
    <w:rsid w:val="001F074B"/>
    <w:rsid w:val="00266EA8"/>
    <w:rsid w:val="00367C56"/>
    <w:rsid w:val="003C5EF9"/>
    <w:rsid w:val="004C100F"/>
    <w:rsid w:val="006265A2"/>
    <w:rsid w:val="006612FF"/>
    <w:rsid w:val="006C72D9"/>
    <w:rsid w:val="0073664D"/>
    <w:rsid w:val="00764423"/>
    <w:rsid w:val="00770089"/>
    <w:rsid w:val="007B3CDA"/>
    <w:rsid w:val="007E0E40"/>
    <w:rsid w:val="0090429B"/>
    <w:rsid w:val="00915803"/>
    <w:rsid w:val="00924B43"/>
    <w:rsid w:val="00A74C4B"/>
    <w:rsid w:val="00B842E8"/>
    <w:rsid w:val="00B958A1"/>
    <w:rsid w:val="00BC5DF0"/>
    <w:rsid w:val="00BE0F40"/>
    <w:rsid w:val="00C40349"/>
    <w:rsid w:val="00C5015C"/>
    <w:rsid w:val="00CF36EC"/>
    <w:rsid w:val="00D27843"/>
    <w:rsid w:val="00D7356B"/>
    <w:rsid w:val="00D90353"/>
    <w:rsid w:val="00DC6FBF"/>
    <w:rsid w:val="00E35CF1"/>
    <w:rsid w:val="00E7037B"/>
    <w:rsid w:val="00ED1724"/>
    <w:rsid w:val="00ED5A6F"/>
    <w:rsid w:val="00F1646F"/>
    <w:rsid w:val="00FC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3661"/>
  <w15:docId w15:val="{96D0E9AB-830E-47DB-8DE7-AAE3E122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paragraph" w:customStyle="1" w:styleId="Prohlen">
    <w:name w:val="Prohlášení"/>
    <w:basedOn w:val="Normln"/>
    <w:pPr>
      <w:overflowPunct w:val="0"/>
      <w:autoSpaceDE w:val="0"/>
      <w:spacing w:line="280" w:lineRule="atLeast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7E0E40"/>
    <w:pPr>
      <w:widowControl w:val="0"/>
      <w:autoSpaceDN/>
      <w:spacing w:after="120"/>
      <w:textAlignment w:val="auto"/>
    </w:pPr>
    <w:rPr>
      <w:rFonts w:ascii="Times New Roman" w:eastAsia="Andale Sans UI" w:hAnsi="Times New Roman"/>
      <w:kern w:val="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E0E40"/>
    <w:rPr>
      <w:rFonts w:ascii="Times New Roman" w:eastAsia="Andale Sans UI" w:hAnsi="Times New Roman"/>
      <w:kern w:val="1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7E0E40"/>
    <w:pPr>
      <w:suppressAutoHyphens w:val="0"/>
      <w:autoSpaceDN/>
      <w:textAlignment w:val="auto"/>
    </w:pPr>
    <w:rPr>
      <w:rFonts w:asciiTheme="minorHAnsi" w:eastAsiaTheme="minorEastAsia" w:hAnsiTheme="minorHAnsi"/>
      <w:sz w:val="24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1095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Petr.CS</dc:creator>
  <cp:lastModifiedBy>Marek Kňažík</cp:lastModifiedBy>
  <cp:revision>12</cp:revision>
  <cp:lastPrinted>2022-09-26T12:29:00Z</cp:lastPrinted>
  <dcterms:created xsi:type="dcterms:W3CDTF">2023-12-27T11:46:00Z</dcterms:created>
  <dcterms:modified xsi:type="dcterms:W3CDTF">2024-01-03T09:59:00Z</dcterms:modified>
</cp:coreProperties>
</file>