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04" w:rsidRDefault="00813219">
      <w:pPr>
        <w:pStyle w:val="Zkladntext"/>
        <w:shd w:val="clear" w:color="auto" w:fill="auto"/>
        <w:spacing w:after="0" w:line="295" w:lineRule="auto"/>
      </w:pPr>
      <w:r>
        <w:rPr>
          <w:b/>
          <w:bCs/>
        </w:rPr>
        <w:t xml:space="preserve">JMM </w:t>
      </w:r>
      <w:proofErr w:type="spellStart"/>
      <w:r>
        <w:rPr>
          <w:b/>
          <w:bCs/>
        </w:rPr>
        <w:t>Capital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spoi</w:t>
      </w:r>
      <w:proofErr w:type="spellEnd"/>
      <w:r>
        <w:rPr>
          <w:b/>
          <w:bCs/>
        </w:rPr>
        <w:t>. s r.o.</w:t>
      </w:r>
    </w:p>
    <w:p w:rsidR="008A0704" w:rsidRDefault="00813219">
      <w:pPr>
        <w:pStyle w:val="Zkladntext"/>
        <w:shd w:val="clear" w:color="auto" w:fill="auto"/>
        <w:spacing w:after="0" w:line="295" w:lineRule="auto"/>
        <w:jc w:val="both"/>
      </w:pPr>
      <w:r>
        <w:t>IČ: 02083388</w:t>
      </w:r>
    </w:p>
    <w:p w:rsidR="008A0704" w:rsidRDefault="00813219">
      <w:pPr>
        <w:pStyle w:val="Zkladntext"/>
        <w:shd w:val="clear" w:color="auto" w:fill="auto"/>
        <w:spacing w:after="0" w:line="295" w:lineRule="auto"/>
      </w:pPr>
      <w:r>
        <w:t>se sídlem Vyskočilova 1326/5, Michle, 140 00 Praha 4</w:t>
      </w:r>
    </w:p>
    <w:p w:rsidR="008A0704" w:rsidRDefault="00813219">
      <w:pPr>
        <w:pStyle w:val="Zkladntext"/>
        <w:shd w:val="clear" w:color="auto" w:fill="auto"/>
        <w:spacing w:line="295" w:lineRule="auto"/>
      </w:pPr>
      <w:r>
        <w:t xml:space="preserve">zapsaná v obchodním rejstříku vedeném Městským soudem v Praze, oddíl C, vložka 214800 zastoupena panem Jaroslavem </w:t>
      </w:r>
      <w:proofErr w:type="spellStart"/>
      <w:r>
        <w:t>Miňhou</w:t>
      </w:r>
      <w:proofErr w:type="spellEnd"/>
      <w:r>
        <w:t>, jednatelem</w:t>
      </w:r>
    </w:p>
    <w:p w:rsidR="008A0704" w:rsidRDefault="00813219">
      <w:pPr>
        <w:pStyle w:val="Zkladntext"/>
        <w:shd w:val="clear" w:color="auto" w:fill="auto"/>
        <w:spacing w:after="260" w:line="293" w:lineRule="auto"/>
      </w:pPr>
      <w:r>
        <w:t xml:space="preserve">(dále též jako </w:t>
      </w:r>
      <w:r>
        <w:rPr>
          <w:b/>
          <w:bCs/>
        </w:rPr>
        <w:t>„Vlastník“)</w:t>
      </w:r>
    </w:p>
    <w:p w:rsidR="008A0704" w:rsidRDefault="00813219">
      <w:pPr>
        <w:pStyle w:val="Zkladntext"/>
        <w:shd w:val="clear" w:color="auto" w:fill="auto"/>
        <w:spacing w:after="260" w:line="293" w:lineRule="auto"/>
        <w:jc w:val="center"/>
      </w:pPr>
      <w:r>
        <w:rPr>
          <w:b/>
          <w:bCs/>
        </w:rPr>
        <w:t>a</w:t>
      </w:r>
    </w:p>
    <w:p w:rsidR="008A0704" w:rsidRDefault="00813219">
      <w:pPr>
        <w:pStyle w:val="Bodytext20"/>
        <w:shd w:val="clear" w:color="auto" w:fill="auto"/>
        <w:spacing w:after="0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8A0704" w:rsidRDefault="00813219">
      <w:pPr>
        <w:pStyle w:val="Zkladntext"/>
        <w:shd w:val="clear" w:color="auto" w:fill="auto"/>
        <w:spacing w:after="0" w:line="266" w:lineRule="auto"/>
        <w:rPr>
          <w:sz w:val="22"/>
          <w:szCs w:val="22"/>
        </w:rPr>
      </w:pPr>
      <w:r>
        <w:rPr>
          <w:sz w:val="22"/>
          <w:szCs w:val="22"/>
        </w:rPr>
        <w:t>se sídlem Přátelství 815, 104 00 Praha Uhříněves</w:t>
      </w:r>
    </w:p>
    <w:p w:rsidR="008A0704" w:rsidRDefault="00813219">
      <w:pPr>
        <w:pStyle w:val="Zkladntext"/>
        <w:shd w:val="clear" w:color="auto" w:fill="auto"/>
        <w:spacing w:after="0" w:line="266" w:lineRule="auto"/>
        <w:rPr>
          <w:sz w:val="22"/>
          <w:szCs w:val="22"/>
        </w:rPr>
      </w:pPr>
      <w:r>
        <w:rPr>
          <w:sz w:val="22"/>
          <w:szCs w:val="22"/>
        </w:rPr>
        <w:t>zastoupený Dr. Ing. Pavlem Čermákem, ředitelem</w:t>
      </w:r>
    </w:p>
    <w:p w:rsidR="008A0704" w:rsidRDefault="00813219">
      <w:pPr>
        <w:pStyle w:val="Zkladntext"/>
        <w:shd w:val="clear" w:color="auto" w:fill="auto"/>
        <w:spacing w:after="0" w:line="266" w:lineRule="auto"/>
        <w:rPr>
          <w:sz w:val="22"/>
          <w:szCs w:val="22"/>
        </w:rPr>
      </w:pPr>
      <w:r>
        <w:rPr>
          <w:sz w:val="22"/>
          <w:szCs w:val="22"/>
        </w:rPr>
        <w:t>IČ: 00027014</w:t>
      </w:r>
    </w:p>
    <w:p w:rsidR="008A0704" w:rsidRDefault="00813219">
      <w:pPr>
        <w:pStyle w:val="Zkladntext"/>
        <w:shd w:val="clear" w:color="auto" w:fill="auto"/>
        <w:spacing w:after="0" w:line="26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 CZ00027014</w:t>
      </w:r>
    </w:p>
    <w:p w:rsidR="008A0704" w:rsidRDefault="00813219">
      <w:pPr>
        <w:pStyle w:val="Zkladntext"/>
        <w:shd w:val="clear" w:color="auto" w:fill="auto"/>
        <w:spacing w:line="266" w:lineRule="auto"/>
        <w:rPr>
          <w:sz w:val="22"/>
          <w:szCs w:val="22"/>
        </w:rPr>
      </w:pPr>
      <w:r>
        <w:rPr>
          <w:sz w:val="22"/>
          <w:szCs w:val="22"/>
        </w:rPr>
        <w:t xml:space="preserve">registrován v rejstříku </w:t>
      </w:r>
      <w:proofErr w:type="spellStart"/>
      <w:r>
        <w:rPr>
          <w:sz w:val="22"/>
          <w:szCs w:val="22"/>
        </w:rPr>
        <w:t>v.v.i</w:t>
      </w:r>
      <w:proofErr w:type="spellEnd"/>
      <w:r>
        <w:rPr>
          <w:sz w:val="22"/>
          <w:szCs w:val="22"/>
        </w:rPr>
        <w:t xml:space="preserve">., MŠMT, </w:t>
      </w:r>
      <w:proofErr w:type="spellStart"/>
      <w:r>
        <w:rPr>
          <w:sz w:val="22"/>
          <w:szCs w:val="22"/>
        </w:rPr>
        <w:t>sp.zn</w:t>
      </w:r>
      <w:proofErr w:type="spellEnd"/>
      <w:r>
        <w:rPr>
          <w:sz w:val="22"/>
          <w:szCs w:val="22"/>
        </w:rPr>
        <w:t>. 17023/2006-34/VÚŽV</w:t>
      </w:r>
    </w:p>
    <w:p w:rsidR="008A0704" w:rsidRDefault="00813219">
      <w:pPr>
        <w:pStyle w:val="Zkladntext"/>
        <w:shd w:val="clear" w:color="auto" w:fill="auto"/>
        <w:spacing w:after="560" w:line="293" w:lineRule="auto"/>
      </w:pPr>
      <w:r>
        <w:t xml:space="preserve">(dále též jako </w:t>
      </w:r>
      <w:r>
        <w:rPr>
          <w:b/>
          <w:bCs/>
        </w:rPr>
        <w:t>„Uživatel“)</w:t>
      </w:r>
    </w:p>
    <w:p w:rsidR="008A0704" w:rsidRDefault="00813219">
      <w:pPr>
        <w:pStyle w:val="Zkladntext"/>
        <w:shd w:val="clear" w:color="auto" w:fill="auto"/>
        <w:spacing w:after="480" w:line="293" w:lineRule="auto"/>
      </w:pPr>
      <w:r>
        <w:t>uzavírají níže uvedeného dne tuto</w:t>
      </w:r>
    </w:p>
    <w:p w:rsidR="008A0704" w:rsidRDefault="00813219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dohodu o vyrovnání užívání pozemku</w:t>
      </w:r>
      <w:bookmarkEnd w:id="0"/>
      <w:bookmarkEnd w:id="1"/>
    </w:p>
    <w:p w:rsidR="008A0704" w:rsidRDefault="00813219">
      <w:pPr>
        <w:pStyle w:val="Zkladntext"/>
        <w:shd w:val="clear" w:color="auto" w:fill="auto"/>
        <w:spacing w:after="0" w:line="293" w:lineRule="auto"/>
        <w:jc w:val="center"/>
      </w:pPr>
      <w:r>
        <w:rPr>
          <w:b/>
          <w:bCs/>
        </w:rPr>
        <w:t>I.</w:t>
      </w:r>
    </w:p>
    <w:p w:rsidR="008A0704" w:rsidRDefault="00813219">
      <w:pPr>
        <w:pStyle w:val="Zkladntext"/>
        <w:shd w:val="clear" w:color="auto" w:fill="auto"/>
        <w:spacing w:line="293" w:lineRule="auto"/>
        <w:jc w:val="center"/>
      </w:pPr>
      <w:r>
        <w:rPr>
          <w:b/>
          <w:bCs/>
        </w:rPr>
        <w:t>Nemovitosti, užívání nemovitostí</w:t>
      </w:r>
    </w:p>
    <w:p w:rsidR="008A0704" w:rsidRDefault="00813219">
      <w:pPr>
        <w:pStyle w:val="Zkladntext"/>
        <w:numPr>
          <w:ilvl w:val="0"/>
          <w:numId w:val="1"/>
        </w:numPr>
        <w:shd w:val="clear" w:color="auto" w:fill="auto"/>
        <w:tabs>
          <w:tab w:val="left" w:pos="402"/>
        </w:tabs>
        <w:ind w:left="420" w:hanging="420"/>
        <w:jc w:val="both"/>
      </w:pPr>
      <w:r>
        <w:t xml:space="preserve">Účastníci shodně prohlašují, že Vlastník byl v období od 1.9.2020 do 30.5.2023 (dále též jako </w:t>
      </w:r>
      <w:r>
        <w:rPr>
          <w:b/>
          <w:bCs/>
        </w:rPr>
        <w:t xml:space="preserve">„Rozhodná doba“) </w:t>
      </w:r>
      <w:r>
        <w:t xml:space="preserve">výlučným vlastníkem nemovitostí v </w:t>
      </w:r>
      <w:proofErr w:type="spellStart"/>
      <w:r>
        <w:t>k.ú</w:t>
      </w:r>
      <w:proofErr w:type="spellEnd"/>
      <w:r>
        <w:t>. K</w:t>
      </w:r>
      <w:r>
        <w:t xml:space="preserve">rálovice blíže specifikovaných v příloze této dohody (dále též souhrnně jako </w:t>
      </w:r>
      <w:r>
        <w:rPr>
          <w:b/>
          <w:bCs/>
        </w:rPr>
        <w:t xml:space="preserve">„Nemovitosti“). </w:t>
      </w:r>
      <w:r>
        <w:t>Vlastník nabyl Nemovitosti jejich koupí v dražbě.</w:t>
      </w:r>
    </w:p>
    <w:p w:rsidR="008A0704" w:rsidRDefault="00813219">
      <w:pPr>
        <w:pStyle w:val="Zkladntext"/>
        <w:numPr>
          <w:ilvl w:val="0"/>
          <w:numId w:val="1"/>
        </w:numPr>
        <w:shd w:val="clear" w:color="auto" w:fill="auto"/>
        <w:tabs>
          <w:tab w:val="left" w:pos="402"/>
        </w:tabs>
        <w:spacing w:line="293" w:lineRule="auto"/>
        <w:ind w:left="420" w:hanging="420"/>
        <w:jc w:val="both"/>
      </w:pPr>
      <w:r>
        <w:t>Účastníci shodně prohlašují, že Uživatel Nemovitosti v Rozhodné době užíval pro svou podnikatelskou činnost. Uživ</w:t>
      </w:r>
      <w:r>
        <w:t xml:space="preserve">atel užíval Nemovitosti na základě </w:t>
      </w:r>
      <w:proofErr w:type="spellStart"/>
      <w:r>
        <w:t>pachtovní</w:t>
      </w:r>
      <w:proofErr w:type="spellEnd"/>
      <w:r>
        <w:t xml:space="preserve"> smlouvy uzavřené s právním předchůdcem Vlastníka, jeho práva z </w:t>
      </w:r>
      <w:proofErr w:type="spellStart"/>
      <w:r>
        <w:t>pachtovní</w:t>
      </w:r>
      <w:proofErr w:type="spellEnd"/>
      <w:r>
        <w:t xml:space="preserve"> smlouvy však koupí Nemovitostí Vlastníkem v dražbě zanikla.</w:t>
      </w:r>
    </w:p>
    <w:p w:rsidR="008A0704" w:rsidRDefault="00813219">
      <w:pPr>
        <w:pStyle w:val="Zkladntext"/>
        <w:numPr>
          <w:ilvl w:val="0"/>
          <w:numId w:val="1"/>
        </w:numPr>
        <w:shd w:val="clear" w:color="auto" w:fill="auto"/>
        <w:tabs>
          <w:tab w:val="left" w:pos="402"/>
        </w:tabs>
        <w:spacing w:after="260"/>
        <w:ind w:left="420" w:hanging="420"/>
        <w:jc w:val="both"/>
      </w:pPr>
      <w:r>
        <w:t>Účastníci shodně prohlašují, že za užívání Nemovitostí v Rozhodné době neuhrad</w:t>
      </w:r>
      <w:r>
        <w:t>il Uživatel Vlastníku žádnou úplatu.</w:t>
      </w:r>
    </w:p>
    <w:p w:rsidR="008A0704" w:rsidRDefault="00813219">
      <w:pPr>
        <w:pStyle w:val="Zkladntext"/>
        <w:shd w:val="clear" w:color="auto" w:fill="auto"/>
        <w:spacing w:after="0" w:line="293" w:lineRule="auto"/>
        <w:jc w:val="center"/>
      </w:pPr>
      <w:r>
        <w:rPr>
          <w:b/>
          <w:bCs/>
        </w:rPr>
        <w:t>II.</w:t>
      </w:r>
    </w:p>
    <w:p w:rsidR="008A0704" w:rsidRDefault="00813219">
      <w:pPr>
        <w:pStyle w:val="Zkladntext"/>
        <w:shd w:val="clear" w:color="auto" w:fill="auto"/>
        <w:spacing w:line="293" w:lineRule="auto"/>
        <w:jc w:val="center"/>
      </w:pPr>
      <w:r>
        <w:rPr>
          <w:b/>
          <w:bCs/>
        </w:rPr>
        <w:t>Majetkové vypořádání</w:t>
      </w:r>
    </w:p>
    <w:p w:rsidR="008A0704" w:rsidRDefault="00813219">
      <w:pPr>
        <w:pStyle w:val="Zkladntext"/>
        <w:numPr>
          <w:ilvl w:val="0"/>
          <w:numId w:val="2"/>
        </w:numPr>
        <w:shd w:val="clear" w:color="auto" w:fill="auto"/>
        <w:tabs>
          <w:tab w:val="left" w:pos="402"/>
        </w:tabs>
        <w:spacing w:line="293" w:lineRule="auto"/>
        <w:ind w:left="420" w:hanging="420"/>
        <w:jc w:val="both"/>
      </w:pPr>
      <w:r>
        <w:t xml:space="preserve">Účastníci se dohodli, že za užívání Nemovitostí v Rozhodné době bez právního důvodu uhradí Uživatel Vlastníku částku ve výši 111.221,- Kč (slovy jedno sto jedenáct tisíc dvě stě dvacet jedna </w:t>
      </w:r>
      <w:r>
        <w:t xml:space="preserve">korun českých), když tuto výši účastníci dohodou určili s přihlédnutím k obvyklé výši </w:t>
      </w:r>
      <w:proofErr w:type="spellStart"/>
      <w:r>
        <w:t>pachtovného</w:t>
      </w:r>
      <w:proofErr w:type="spellEnd"/>
      <w:r>
        <w:t xml:space="preserve"> v místě a čase užívání Nemovitostí Uživatelem.</w:t>
      </w:r>
    </w:p>
    <w:p w:rsidR="008A0704" w:rsidRDefault="00813219">
      <w:pPr>
        <w:pStyle w:val="Zkladntext"/>
        <w:numPr>
          <w:ilvl w:val="0"/>
          <w:numId w:val="2"/>
        </w:numPr>
        <w:shd w:val="clear" w:color="auto" w:fill="auto"/>
        <w:tabs>
          <w:tab w:val="left" w:pos="402"/>
        </w:tabs>
        <w:ind w:left="420" w:hanging="420"/>
        <w:jc w:val="both"/>
      </w:pPr>
      <w:r>
        <w:t>Uživatel se zavazuje zaplatit Vlastníku částku dohodnutou v čl. II. odst. 1. této dohody, po uzavření této doho</w:t>
      </w:r>
      <w:r>
        <w:t>dy, na základě daňového dokladu vystaveného Vlastníkem.</w:t>
      </w:r>
      <w:r>
        <w:br w:type="page"/>
      </w:r>
    </w:p>
    <w:p w:rsidR="008A0704" w:rsidRDefault="00813219">
      <w:pPr>
        <w:pStyle w:val="Zkladntext"/>
        <w:shd w:val="clear" w:color="auto" w:fill="auto"/>
        <w:spacing w:after="300"/>
      </w:pPr>
      <w:r>
        <w:rPr>
          <w:noProof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102235</wp:posOffset>
            </wp:positionH>
            <wp:positionV relativeFrom="margin">
              <wp:posOffset>-810895</wp:posOffset>
            </wp:positionV>
            <wp:extent cx="676910" cy="150558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769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margin">
                  <wp:posOffset>975360</wp:posOffset>
                </wp:positionV>
                <wp:extent cx="137160" cy="13411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34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0704" w:rsidRDefault="00813219">
                            <w:pPr>
                              <w:pStyle w:val="Zkladntext"/>
                              <w:shd w:val="clear" w:color="auto" w:fill="auto"/>
                              <w:spacing w:after="14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  <w:p w:rsidR="008A0704" w:rsidRDefault="00813219">
                            <w:pPr>
                              <w:pStyle w:val="Zkladntext"/>
                              <w:shd w:val="clear" w:color="auto" w:fill="auto"/>
                              <w:spacing w:after="44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</w:p>
                          <w:p w:rsidR="008A0704" w:rsidRDefault="00813219">
                            <w:pPr>
                              <w:pStyle w:val="Zkladntext"/>
                              <w:shd w:val="clear" w:color="auto" w:fill="auto"/>
                              <w:spacing w:after="14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  <w:p w:rsidR="008A0704" w:rsidRDefault="00813219">
                            <w:pPr>
                              <w:pStyle w:val="Zkladntext"/>
                              <w:shd w:val="clear" w:color="auto" w:fill="auto"/>
                              <w:spacing w:after="14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  <w:p w:rsidR="008A0704" w:rsidRDefault="00813219">
                            <w:pPr>
                              <w:pStyle w:val="Zkladntext"/>
                              <w:shd w:val="clear" w:color="auto" w:fill="auto"/>
                              <w:spacing w:after="14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5.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6.6pt;margin-top:76.8pt;width:10.8pt;height:105.6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" filled="f" stroked="f">
                <v:textbox inset="0,0,0,0">
                  <w:txbxContent>
                    <w:p w:rsidR="008A0704" w:rsidRDefault="00813219">
                      <w:pPr>
                        <w:pStyle w:val="Zkladntext"/>
                        <w:shd w:val="clear" w:color="auto" w:fill="auto"/>
                        <w:spacing w:after="14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1.</w:t>
                      </w:r>
                    </w:p>
                    <w:p w:rsidR="008A0704" w:rsidRDefault="00813219">
                      <w:pPr>
                        <w:pStyle w:val="Zkladntext"/>
                        <w:shd w:val="clear" w:color="auto" w:fill="auto"/>
                        <w:spacing w:after="44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</w:p>
                    <w:p w:rsidR="008A0704" w:rsidRDefault="00813219">
                      <w:pPr>
                        <w:pStyle w:val="Zkladntext"/>
                        <w:shd w:val="clear" w:color="auto" w:fill="auto"/>
                        <w:spacing w:after="14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3.</w:t>
                      </w:r>
                    </w:p>
                    <w:p w:rsidR="008A0704" w:rsidRDefault="00813219">
                      <w:pPr>
                        <w:pStyle w:val="Zkladntext"/>
                        <w:shd w:val="clear" w:color="auto" w:fill="auto"/>
                        <w:spacing w:after="14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4.</w:t>
                      </w:r>
                    </w:p>
                    <w:p w:rsidR="008A0704" w:rsidRDefault="00813219">
                      <w:pPr>
                        <w:pStyle w:val="Zkladntext"/>
                        <w:shd w:val="clear" w:color="auto" w:fill="auto"/>
                        <w:spacing w:after="14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>5.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Účastníci prohlašují, že uhrazením částky dohodnuté v čl. II. odst. 1. této dohody, budou jejich vzájemné nároky z titulu užívání Nemovitostí Uživatelem v Rozhodné době zcela </w:t>
      </w:r>
      <w:r>
        <w:t>vypořádány.</w:t>
      </w:r>
    </w:p>
    <w:p w:rsidR="008A0704" w:rsidRDefault="00813219">
      <w:pPr>
        <w:pStyle w:val="Bodytext20"/>
        <w:shd w:val="clear" w:color="auto" w:fill="auto"/>
        <w:spacing w:after="40"/>
        <w:jc w:val="center"/>
      </w:pPr>
      <w:r>
        <w:t>III.</w:t>
      </w:r>
    </w:p>
    <w:p w:rsidR="008A0704" w:rsidRDefault="00813219">
      <w:pPr>
        <w:pStyle w:val="Zkladntext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8A0704" w:rsidRDefault="00813219">
      <w:pPr>
        <w:pStyle w:val="Zkladntext"/>
        <w:shd w:val="clear" w:color="auto" w:fill="auto"/>
      </w:pPr>
      <w:r>
        <w:t>Tato dohoda nabývá platnosti a účinnosti jejím podpisem oběma účastníky.</w:t>
      </w:r>
    </w:p>
    <w:p w:rsidR="008A0704" w:rsidRDefault="00813219">
      <w:pPr>
        <w:pStyle w:val="Zkladntext"/>
        <w:shd w:val="clear" w:color="auto" w:fill="auto"/>
      </w:pPr>
      <w:r>
        <w:t>Tato dohoda se uzavírá ve dvou vyhotoveních, z nichž po jednom vyhotovení obdrží každý z účastníků.</w:t>
      </w:r>
    </w:p>
    <w:p w:rsidR="008A0704" w:rsidRDefault="00813219">
      <w:pPr>
        <w:pStyle w:val="Zkladntext"/>
        <w:shd w:val="clear" w:color="auto" w:fill="auto"/>
      </w:pPr>
      <w:r>
        <w:t xml:space="preserve">Tato dohoda může být měněna pouze písemnou </w:t>
      </w:r>
      <w:r>
        <w:t>formou se souhlasem obou účastníků.</w:t>
      </w:r>
    </w:p>
    <w:p w:rsidR="008A0704" w:rsidRDefault="00813219">
      <w:pPr>
        <w:pStyle w:val="Zkladntext"/>
        <w:shd w:val="clear" w:color="auto" w:fill="auto"/>
      </w:pPr>
      <w:r>
        <w:t>Přílohu této dohody tvoří soupis Nemovitostí.</w:t>
      </w:r>
    </w:p>
    <w:p w:rsidR="008A0704" w:rsidRDefault="00813219">
      <w:pPr>
        <w:pStyle w:val="Zkladntext"/>
        <w:shd w:val="clear" w:color="auto" w:fill="auto"/>
        <w:spacing w:after="0"/>
        <w:sectPr w:rsidR="008A0704">
          <w:footerReference w:type="even" r:id="rId8"/>
          <w:footerReference w:type="default" r:id="rId9"/>
          <w:pgSz w:w="11900" w:h="16840"/>
          <w:pgMar w:top="1741" w:right="1505" w:bottom="1579" w:left="1644" w:header="0" w:footer="3" w:gutter="0"/>
          <w:pgNumType w:start="1"/>
          <w:cols w:space="720"/>
          <w:noEndnote/>
          <w:docGrid w:linePitch="360"/>
        </w:sectPr>
      </w:pPr>
      <w:r>
        <w:t xml:space="preserve">Účastníci prohlašují, že si tuto dohodu přečetli a že tato odpovídá </w:t>
      </w:r>
      <w:r>
        <w:t>jejich svobodné a vážné vůli, na důkaz Čehož ji podepisují.</w:t>
      </w:r>
    </w:p>
    <w:p w:rsidR="008A0704" w:rsidRDefault="008A0704">
      <w:pPr>
        <w:spacing w:line="240" w:lineRule="exact"/>
        <w:rPr>
          <w:sz w:val="19"/>
          <w:szCs w:val="19"/>
        </w:rPr>
      </w:pPr>
    </w:p>
    <w:p w:rsidR="008A0704" w:rsidRDefault="008A0704">
      <w:pPr>
        <w:spacing w:before="59" w:after="59" w:line="240" w:lineRule="exact"/>
        <w:rPr>
          <w:sz w:val="19"/>
          <w:szCs w:val="19"/>
        </w:rPr>
      </w:pPr>
    </w:p>
    <w:p w:rsidR="008A0704" w:rsidRDefault="008A0704">
      <w:pPr>
        <w:spacing w:line="1" w:lineRule="exact"/>
        <w:sectPr w:rsidR="008A0704">
          <w:type w:val="continuous"/>
          <w:pgSz w:w="11900" w:h="16840"/>
          <w:pgMar w:top="438" w:right="0" w:bottom="1312" w:left="0" w:header="0" w:footer="3" w:gutter="0"/>
          <w:cols w:space="720"/>
          <w:noEndnote/>
          <w:docGrid w:linePitch="360"/>
        </w:sectPr>
      </w:pPr>
    </w:p>
    <w:p w:rsidR="008A0704" w:rsidRDefault="00813219">
      <w:pPr>
        <w:pStyle w:val="Picturecaption0"/>
        <w:framePr w:w="2208" w:h="283" w:wrap="none" w:vAnchor="text" w:hAnchor="page" w:x="2130" w:y="2223"/>
        <w:shd w:val="clear" w:color="auto" w:fill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>JMM</w:t>
      </w:r>
      <w:r w:rsidR="003C0DEF">
        <w:rPr>
          <w:color w:val="000000"/>
          <w:sz w:val="20"/>
          <w:szCs w:val="20"/>
          <w:lang w:val="en-US" w:eastAsia="en-US" w:bidi="en-US"/>
        </w:rPr>
        <w:t xml:space="preserve"> </w:t>
      </w:r>
      <w:r>
        <w:rPr>
          <w:color w:val="000000"/>
          <w:sz w:val="20"/>
          <w:szCs w:val="20"/>
          <w:lang w:val="en-US" w:eastAsia="en-US" w:bidi="en-US"/>
        </w:rPr>
        <w:t xml:space="preserve">Capital </w:t>
      </w:r>
      <w:r>
        <w:rPr>
          <w:color w:val="000000"/>
          <w:sz w:val="20"/>
          <w:szCs w:val="20"/>
        </w:rPr>
        <w:t>spol. s r.o.</w:t>
      </w:r>
    </w:p>
    <w:p w:rsidR="008A0704" w:rsidRDefault="00813219">
      <w:pPr>
        <w:pStyle w:val="Picturecaption0"/>
        <w:framePr w:w="3336" w:h="758" w:wrap="none" w:vAnchor="text" w:hAnchor="page" w:x="6451" w:y="3035"/>
        <w:shd w:val="clear" w:color="auto" w:fill="auto"/>
        <w:ind w:firstLine="0"/>
      </w:pPr>
      <w:r>
        <w:t xml:space="preserve">Výzkumný ústav živočišné výroby, </w:t>
      </w:r>
      <w:proofErr w:type="spellStart"/>
      <w:r>
        <w:t>v.v.l</w:t>
      </w:r>
      <w:proofErr w:type="spellEnd"/>
      <w:r>
        <w:t>.</w:t>
      </w:r>
    </w:p>
    <w:p w:rsidR="008A0704" w:rsidRDefault="00813219">
      <w:pPr>
        <w:pStyle w:val="Picturecaption0"/>
        <w:framePr w:w="3336" w:h="758" w:wrap="none" w:vAnchor="text" w:hAnchor="page" w:x="6451" w:y="3035"/>
        <w:shd w:val="clear" w:color="auto" w:fill="auto"/>
        <w:tabs>
          <w:tab w:val="left" w:pos="1110"/>
        </w:tabs>
        <w:ind w:firstLine="140"/>
        <w:rPr>
          <w:sz w:val="17"/>
          <w:szCs w:val="17"/>
        </w:rPr>
      </w:pPr>
      <w:r>
        <w:rPr>
          <w:rFonts w:ascii="Arial" w:eastAsia="Arial" w:hAnsi="Arial" w:cs="Arial"/>
          <w:b w:val="0"/>
          <w:bCs w:val="0"/>
          <w:sz w:val="17"/>
          <w:szCs w:val="17"/>
          <w:vertAlign w:val="superscript"/>
        </w:rPr>
        <w:t>y</w:t>
      </w:r>
      <w:r>
        <w:rPr>
          <w:rFonts w:ascii="Arial" w:eastAsia="Arial" w:hAnsi="Arial" w:cs="Arial"/>
          <w:b w:val="0"/>
          <w:bCs w:val="0"/>
          <w:sz w:val="17"/>
          <w:szCs w:val="17"/>
        </w:rPr>
        <w:tab/>
        <w:t>Přátelství 815</w:t>
      </w:r>
    </w:p>
    <w:p w:rsidR="008A0704" w:rsidRDefault="00813219">
      <w:pPr>
        <w:pStyle w:val="Picturecaption0"/>
        <w:framePr w:w="3336" w:h="758" w:wrap="none" w:vAnchor="text" w:hAnchor="page" w:x="6451" w:y="3035"/>
        <w:shd w:val="clear" w:color="auto" w:fill="auto"/>
        <w:spacing w:line="185" w:lineRule="auto"/>
        <w:ind w:firstLine="66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124 </w:t>
      </w:r>
      <w:proofErr w:type="spellStart"/>
      <w:r>
        <w:rPr>
          <w:b w:val="0"/>
          <w:bCs w:val="0"/>
          <w:sz w:val="22"/>
          <w:szCs w:val="22"/>
        </w:rPr>
        <w:t>oo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gramStart"/>
      <w:r>
        <w:rPr>
          <w:b w:val="0"/>
          <w:bCs w:val="0"/>
          <w:sz w:val="22"/>
          <w:szCs w:val="22"/>
        </w:rPr>
        <w:t xml:space="preserve">Praha - </w:t>
      </w:r>
      <w:proofErr w:type="spellStart"/>
      <w:r>
        <w:rPr>
          <w:b w:val="0"/>
          <w:bCs w:val="0"/>
          <w:sz w:val="22"/>
          <w:szCs w:val="22"/>
        </w:rPr>
        <w:t>Lihřínéves</w:t>
      </w:r>
      <w:proofErr w:type="spellEnd"/>
      <w:proofErr w:type="gramEnd"/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i/>
          <w:iCs/>
          <w:sz w:val="22"/>
          <w:szCs w:val="22"/>
        </w:rPr>
        <w:t>W</w:t>
      </w:r>
    </w:p>
    <w:p w:rsidR="008A0704" w:rsidRDefault="00813219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1569720</wp:posOffset>
            </wp:positionV>
            <wp:extent cx="341630" cy="7937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1630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after="532" w:line="1" w:lineRule="exact"/>
      </w:pPr>
    </w:p>
    <w:p w:rsidR="008A0704" w:rsidRDefault="008A0704">
      <w:pPr>
        <w:spacing w:line="1" w:lineRule="exact"/>
        <w:sectPr w:rsidR="008A0704">
          <w:type w:val="continuous"/>
          <w:pgSz w:w="11900" w:h="16840"/>
          <w:pgMar w:top="438" w:right="1539" w:bottom="1312" w:left="128" w:header="0" w:footer="3" w:gutter="0"/>
          <w:cols w:space="720"/>
          <w:noEndnote/>
          <w:docGrid w:linePitch="360"/>
        </w:sectPr>
      </w:pPr>
      <w:bookmarkStart w:id="2" w:name="_GoBack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859"/>
        <w:gridCol w:w="403"/>
        <w:gridCol w:w="782"/>
        <w:gridCol w:w="922"/>
        <w:gridCol w:w="758"/>
      </w:tblGrid>
      <w:tr w:rsidR="008A070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Jméno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76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Parcelní </w:t>
            </w:r>
            <w:r>
              <w:rPr>
                <w:rFonts w:ascii="Arial" w:eastAsia="Arial" w:hAnsi="Arial" w:cs="Arial"/>
                <w:sz w:val="18"/>
                <w:szCs w:val="18"/>
              </w:rPr>
              <w:t>číslo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Kultura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4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</w:t>
            </w:r>
          </w:p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vým.m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8A070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JMM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Capital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spol. s r.o.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orná půda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51463</w:t>
            </w:r>
          </w:p>
        </w:tc>
      </w:tr>
      <w:tr w:rsidR="008A070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JMM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Capital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spol. s r.o.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239/2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orná půda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4319</w:t>
            </w:r>
          </w:p>
        </w:tc>
      </w:tr>
      <w:tr w:rsidR="008A070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JMM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Capital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spol. s r.o.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301/2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orná půda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16134</w:t>
            </w:r>
          </w:p>
        </w:tc>
      </w:tr>
      <w:tr w:rsidR="008A07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JMM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Capital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spol. s r.o.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Královice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381/4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orná půda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252</w:t>
            </w:r>
          </w:p>
        </w:tc>
      </w:tr>
      <w:tr w:rsidR="008A070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04" w:rsidRDefault="008A0704">
            <w:pPr>
              <w:framePr w:w="7598" w:h="1738" w:wrap="none" w:hAnchor="page" w:x="1367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04" w:rsidRDefault="008A0704">
            <w:pPr>
              <w:framePr w:w="7598" w:h="1738" w:wrap="none" w:hAnchor="page" w:x="1367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04" w:rsidRDefault="008A0704">
            <w:pPr>
              <w:framePr w:w="7598" w:h="1738" w:wrap="none" w:hAnchor="page" w:x="1367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04" w:rsidRDefault="008A0704">
            <w:pPr>
              <w:framePr w:w="7598" w:h="1738" w:wrap="none" w:hAnchor="page" w:x="1367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704" w:rsidRDefault="008A0704">
            <w:pPr>
              <w:framePr w:w="7598" w:h="1738" w:wrap="none" w:hAnchor="page" w:x="1367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04" w:rsidRDefault="00813219">
            <w:pPr>
              <w:pStyle w:val="Other0"/>
              <w:framePr w:w="7598" w:h="1738" w:wrap="none" w:hAnchor="page" w:x="1367" w:y="1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72168</w:t>
            </w:r>
          </w:p>
        </w:tc>
      </w:tr>
    </w:tbl>
    <w:p w:rsidR="008A0704" w:rsidRDefault="008A0704">
      <w:pPr>
        <w:framePr w:w="7598" w:h="1738" w:wrap="none" w:hAnchor="page" w:x="1367" w:y="1"/>
        <w:spacing w:line="1" w:lineRule="exact"/>
      </w:pPr>
    </w:p>
    <w:p w:rsidR="008A0704" w:rsidRDefault="00813219">
      <w:pPr>
        <w:spacing w:line="360" w:lineRule="exact"/>
      </w:pP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93345</wp:posOffset>
            </wp:positionH>
            <wp:positionV relativeFrom="margin">
              <wp:posOffset>1073150</wp:posOffset>
            </wp:positionV>
            <wp:extent cx="170815" cy="89027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08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line="360" w:lineRule="exact"/>
      </w:pPr>
    </w:p>
    <w:p w:rsidR="008A0704" w:rsidRDefault="008A0704">
      <w:pPr>
        <w:spacing w:after="570" w:line="1" w:lineRule="exact"/>
      </w:pPr>
    </w:p>
    <w:p w:rsidR="008A0704" w:rsidRDefault="008A0704">
      <w:pPr>
        <w:spacing w:line="1" w:lineRule="exact"/>
      </w:pPr>
    </w:p>
    <w:sectPr w:rsidR="008A0704">
      <w:pgSz w:w="11900" w:h="16840"/>
      <w:pgMar w:top="1988" w:right="2936" w:bottom="1988" w:left="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19" w:rsidRDefault="00813219">
      <w:r>
        <w:separator/>
      </w:r>
    </w:p>
  </w:endnote>
  <w:endnote w:type="continuationSeparator" w:id="0">
    <w:p w:rsidR="00813219" w:rsidRDefault="008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04" w:rsidRDefault="008132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3571240</wp:posOffset>
              </wp:positionH>
              <wp:positionV relativeFrom="page">
                <wp:posOffset>9813290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0704" w:rsidRDefault="00813219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1.2pt;margin-top:772.7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" filled="f" stroked="f">
              <v:textbox style="mso-fit-shape-to-text:t" inset="0,0,0,0">
                <w:txbxContent>
                  <w:p w:rsidR="008A0704" w:rsidRDefault="00813219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04" w:rsidRDefault="008A070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19" w:rsidRDefault="00813219"/>
  </w:footnote>
  <w:footnote w:type="continuationSeparator" w:id="0">
    <w:p w:rsidR="00813219" w:rsidRDefault="008132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AE7"/>
    <w:multiLevelType w:val="multilevel"/>
    <w:tmpl w:val="A81A5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2B5578"/>
    <w:multiLevelType w:val="multilevel"/>
    <w:tmpl w:val="593E2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04"/>
    <w:rsid w:val="003C0DEF"/>
    <w:rsid w:val="00813219"/>
    <w:rsid w:val="008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877"/>
  <w15:docId w15:val="{6993712F-B7C3-4509-857F-304182E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EACCE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ind w:firstLine="70"/>
    </w:pPr>
    <w:rPr>
      <w:rFonts w:ascii="Times New Roman" w:eastAsia="Times New Roman" w:hAnsi="Times New Roman" w:cs="Times New Roman"/>
      <w:b/>
      <w:bCs/>
      <w:color w:val="6EACCE"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 w:line="28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</Words>
  <Characters>2502</Characters>
  <Application>Microsoft Office Word</Application>
  <DocSecurity>0</DocSecurity>
  <Lines>20</Lines>
  <Paragraphs>5</Paragraphs>
  <ScaleCrop>false</ScaleCrop>
  <Company>VÚŽV, v.v.i.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Senetová Eva</cp:lastModifiedBy>
  <cp:revision>2</cp:revision>
  <dcterms:created xsi:type="dcterms:W3CDTF">2024-01-03T09:36:00Z</dcterms:created>
  <dcterms:modified xsi:type="dcterms:W3CDTF">2024-01-03T09:39:00Z</dcterms:modified>
</cp:coreProperties>
</file>