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4FB4" w14:textId="77777777" w:rsidR="00356FC6" w:rsidRDefault="00CC1300" w:rsidP="00115091">
      <w:pPr>
        <w:pStyle w:val="Default"/>
        <w:spacing w:after="120" w:line="276" w:lineRule="auto"/>
        <w:jc w:val="center"/>
        <w:rPr>
          <w:b/>
          <w:bCs/>
          <w:sz w:val="36"/>
          <w:szCs w:val="36"/>
        </w:rPr>
      </w:pPr>
      <w:r>
        <w:rPr>
          <w:b/>
          <w:bCs/>
          <w:sz w:val="36"/>
          <w:szCs w:val="36"/>
        </w:rPr>
        <w:t xml:space="preserve">Smlouva o </w:t>
      </w:r>
      <w:r w:rsidR="00356FC6">
        <w:rPr>
          <w:b/>
          <w:bCs/>
          <w:sz w:val="36"/>
          <w:szCs w:val="36"/>
        </w:rPr>
        <w:t xml:space="preserve">budoucí </w:t>
      </w:r>
      <w:r>
        <w:rPr>
          <w:b/>
          <w:bCs/>
          <w:sz w:val="36"/>
          <w:szCs w:val="36"/>
        </w:rPr>
        <w:t xml:space="preserve">smlouvě </w:t>
      </w:r>
      <w:r w:rsidR="00356FC6">
        <w:rPr>
          <w:b/>
          <w:bCs/>
          <w:sz w:val="36"/>
          <w:szCs w:val="36"/>
        </w:rPr>
        <w:t>darovací</w:t>
      </w:r>
    </w:p>
    <w:p w14:paraId="24E45E25" w14:textId="77777777" w:rsidR="006E6177" w:rsidRDefault="006E6177" w:rsidP="00115091">
      <w:pPr>
        <w:spacing w:after="120" w:line="276" w:lineRule="auto"/>
        <w:jc w:val="center"/>
        <w:rPr>
          <w:rFonts w:ascii="Arial" w:hAnsi="Arial" w:cs="Arial"/>
          <w:b/>
        </w:rPr>
      </w:pPr>
    </w:p>
    <w:p w14:paraId="67FC7C4B" w14:textId="77777777" w:rsidR="00B76FE9" w:rsidRPr="00431ABB" w:rsidRDefault="00B76FE9" w:rsidP="00115091">
      <w:pPr>
        <w:spacing w:after="120" w:line="276" w:lineRule="auto"/>
        <w:jc w:val="center"/>
        <w:rPr>
          <w:rFonts w:ascii="Arial" w:hAnsi="Arial" w:cs="Arial"/>
          <w:b/>
        </w:rPr>
      </w:pPr>
    </w:p>
    <w:p w14:paraId="5C3934B1" w14:textId="77777777" w:rsidR="00115091" w:rsidRPr="00115091" w:rsidRDefault="00115091" w:rsidP="00115091">
      <w:pPr>
        <w:numPr>
          <w:ilvl w:val="0"/>
          <w:numId w:val="19"/>
        </w:numPr>
        <w:spacing w:after="120" w:line="276" w:lineRule="auto"/>
        <w:jc w:val="center"/>
        <w:rPr>
          <w:rFonts w:ascii="Arial" w:hAnsi="Arial" w:cs="Arial"/>
          <w:b/>
        </w:rPr>
      </w:pPr>
    </w:p>
    <w:p w14:paraId="19A75646" w14:textId="77777777" w:rsidR="00115091" w:rsidRPr="00115091" w:rsidRDefault="00115091" w:rsidP="00115091">
      <w:pPr>
        <w:spacing w:after="120" w:line="276" w:lineRule="auto"/>
        <w:jc w:val="center"/>
        <w:rPr>
          <w:rFonts w:ascii="Arial" w:hAnsi="Arial" w:cs="Arial"/>
          <w:b/>
        </w:rPr>
      </w:pPr>
      <w:r>
        <w:rPr>
          <w:rFonts w:ascii="Arial" w:hAnsi="Arial" w:cs="Arial"/>
          <w:b/>
        </w:rPr>
        <w:t>Smluvní strany</w:t>
      </w:r>
    </w:p>
    <w:p w14:paraId="43A58B74" w14:textId="77777777" w:rsidR="00A73A2F" w:rsidRPr="00A73A2F" w:rsidRDefault="00A73A2F" w:rsidP="00A73A2F">
      <w:pPr>
        <w:spacing w:after="120" w:line="276" w:lineRule="auto"/>
        <w:jc w:val="both"/>
        <w:rPr>
          <w:rFonts w:ascii="Arial" w:hAnsi="Arial" w:cs="Arial"/>
          <w:b/>
        </w:rPr>
      </w:pPr>
      <w:r w:rsidRPr="00A73A2F">
        <w:rPr>
          <w:rFonts w:ascii="Arial" w:hAnsi="Arial" w:cs="Arial"/>
          <w:b/>
        </w:rPr>
        <w:t>Město Třeboň</w:t>
      </w:r>
    </w:p>
    <w:p w14:paraId="40E3BAAE" w14:textId="77777777" w:rsidR="00A73A2F" w:rsidRPr="00A73A2F" w:rsidRDefault="00A73A2F" w:rsidP="00A73A2F">
      <w:pPr>
        <w:spacing w:after="60" w:line="276" w:lineRule="auto"/>
        <w:jc w:val="both"/>
        <w:rPr>
          <w:rFonts w:ascii="Arial" w:hAnsi="Arial" w:cs="Arial"/>
        </w:rPr>
      </w:pPr>
      <w:r w:rsidRPr="00A73A2F">
        <w:rPr>
          <w:rFonts w:ascii="Arial" w:hAnsi="Arial" w:cs="Arial"/>
        </w:rPr>
        <w:t>IČ: 00247618, DIČ: CZ00247618</w:t>
      </w:r>
    </w:p>
    <w:p w14:paraId="7B7D815F" w14:textId="77777777" w:rsidR="00A73A2F" w:rsidRPr="00A73A2F" w:rsidRDefault="00A73A2F" w:rsidP="00A73A2F">
      <w:pPr>
        <w:spacing w:after="120" w:line="276" w:lineRule="auto"/>
        <w:jc w:val="both"/>
        <w:rPr>
          <w:rFonts w:ascii="Arial" w:hAnsi="Arial" w:cs="Arial"/>
        </w:rPr>
      </w:pPr>
      <w:r w:rsidRPr="00A73A2F">
        <w:rPr>
          <w:rFonts w:ascii="Arial" w:hAnsi="Arial" w:cs="Arial"/>
        </w:rPr>
        <w:t>na adrese Palackého nám. 46, 379 01 Třeboň II</w:t>
      </w:r>
    </w:p>
    <w:p w14:paraId="18D90363" w14:textId="77777777" w:rsidR="00A73A2F" w:rsidRPr="00A73A2F" w:rsidRDefault="00A73A2F" w:rsidP="00A73A2F">
      <w:pPr>
        <w:spacing w:after="120" w:line="276" w:lineRule="auto"/>
        <w:jc w:val="both"/>
        <w:rPr>
          <w:rFonts w:ascii="Arial" w:hAnsi="Arial" w:cs="Arial"/>
        </w:rPr>
      </w:pPr>
      <w:r w:rsidRPr="00A73A2F">
        <w:rPr>
          <w:rFonts w:ascii="Arial" w:hAnsi="Arial" w:cs="Arial"/>
        </w:rPr>
        <w:t>zastoupené PaedDr. Janem Váňou, starostou</w:t>
      </w:r>
    </w:p>
    <w:p w14:paraId="5863B9C4" w14:textId="77777777" w:rsidR="009122CE" w:rsidRPr="00A73A2F" w:rsidRDefault="00A73A2F" w:rsidP="00A73A2F">
      <w:pPr>
        <w:spacing w:after="120" w:line="276" w:lineRule="auto"/>
        <w:jc w:val="both"/>
        <w:rPr>
          <w:rFonts w:ascii="Arial" w:hAnsi="Arial" w:cs="Arial"/>
        </w:rPr>
      </w:pPr>
      <w:r>
        <w:rPr>
          <w:rFonts w:ascii="Arial" w:hAnsi="Arial" w:cs="Arial"/>
        </w:rPr>
        <w:t xml:space="preserve">na straně jedné </w:t>
      </w:r>
      <w:r w:rsidR="009122CE" w:rsidRPr="00A73A2F">
        <w:rPr>
          <w:rFonts w:ascii="Arial" w:hAnsi="Arial" w:cs="Arial"/>
        </w:rPr>
        <w:t>(dále jen „</w:t>
      </w:r>
      <w:r w:rsidR="003D433F">
        <w:rPr>
          <w:rFonts w:ascii="Arial" w:hAnsi="Arial" w:cs="Arial"/>
        </w:rPr>
        <w:t>budoucí obdarovaný</w:t>
      </w:r>
      <w:r w:rsidR="009122CE" w:rsidRPr="00A73A2F">
        <w:rPr>
          <w:rFonts w:ascii="Arial" w:hAnsi="Arial" w:cs="Arial"/>
        </w:rPr>
        <w:t>“)</w:t>
      </w:r>
    </w:p>
    <w:p w14:paraId="04DA7504" w14:textId="77777777" w:rsidR="002748D2" w:rsidRPr="00A73A2F" w:rsidRDefault="002748D2" w:rsidP="00B76FE9">
      <w:pPr>
        <w:pStyle w:val="Zkladntext3"/>
        <w:spacing w:after="120" w:line="276" w:lineRule="auto"/>
        <w:rPr>
          <w:rFonts w:ascii="Arial" w:hAnsi="Arial" w:cs="Arial"/>
          <w:sz w:val="20"/>
        </w:rPr>
      </w:pPr>
    </w:p>
    <w:p w14:paraId="4BC7C1A4" w14:textId="77777777" w:rsidR="009122CE" w:rsidRPr="00A73A2F" w:rsidRDefault="009122CE" w:rsidP="00115091">
      <w:pPr>
        <w:pStyle w:val="Zkladntext3"/>
        <w:spacing w:after="120" w:line="276" w:lineRule="auto"/>
        <w:rPr>
          <w:rFonts w:ascii="Arial" w:hAnsi="Arial" w:cs="Arial"/>
          <w:sz w:val="20"/>
        </w:rPr>
      </w:pPr>
      <w:r w:rsidRPr="00A73A2F">
        <w:rPr>
          <w:rFonts w:ascii="Arial" w:hAnsi="Arial" w:cs="Arial"/>
          <w:sz w:val="20"/>
        </w:rPr>
        <w:t>a</w:t>
      </w:r>
    </w:p>
    <w:p w14:paraId="495C8A58" w14:textId="77777777" w:rsidR="001E4093" w:rsidRPr="00A73A2F" w:rsidRDefault="001E4093" w:rsidP="00B76FE9">
      <w:pPr>
        <w:pStyle w:val="Zkladntext3"/>
        <w:spacing w:after="120" w:line="276" w:lineRule="auto"/>
        <w:rPr>
          <w:rFonts w:ascii="Arial" w:hAnsi="Arial" w:cs="Arial"/>
          <w:b/>
          <w:sz w:val="20"/>
        </w:rPr>
      </w:pPr>
    </w:p>
    <w:p w14:paraId="7E341CAB" w14:textId="77777777" w:rsidR="00A73A2F" w:rsidRPr="00A73A2F" w:rsidRDefault="00A73A2F" w:rsidP="00A73A2F">
      <w:pPr>
        <w:spacing w:after="120" w:line="276" w:lineRule="auto"/>
        <w:rPr>
          <w:rFonts w:ascii="Arial" w:hAnsi="Arial" w:cs="Arial"/>
          <w:b/>
        </w:rPr>
      </w:pPr>
      <w:r w:rsidRPr="00A73A2F">
        <w:rPr>
          <w:rFonts w:ascii="Arial" w:hAnsi="Arial" w:cs="Arial"/>
          <w:b/>
        </w:rPr>
        <w:t>Residence U Jána s.r.o.</w:t>
      </w:r>
    </w:p>
    <w:p w14:paraId="303CCFFF" w14:textId="77777777" w:rsidR="00A73A2F" w:rsidRPr="00A73A2F" w:rsidRDefault="00A73A2F" w:rsidP="00A73A2F">
      <w:pPr>
        <w:spacing w:after="60" w:line="276" w:lineRule="auto"/>
        <w:jc w:val="both"/>
        <w:rPr>
          <w:rFonts w:ascii="Arial" w:hAnsi="Arial" w:cs="Arial"/>
        </w:rPr>
      </w:pPr>
      <w:r w:rsidRPr="00A73A2F">
        <w:rPr>
          <w:rFonts w:ascii="Arial" w:hAnsi="Arial" w:cs="Arial"/>
        </w:rPr>
        <w:t xml:space="preserve">IČ: </w:t>
      </w:r>
      <w:r w:rsidRPr="00A73A2F">
        <w:rPr>
          <w:rStyle w:val="nowrap"/>
          <w:rFonts w:ascii="Arial" w:hAnsi="Arial" w:cs="Arial"/>
        </w:rPr>
        <w:t>09493379, DIČ: CZ09493379</w:t>
      </w:r>
    </w:p>
    <w:p w14:paraId="2804377D" w14:textId="77777777" w:rsidR="00A73A2F" w:rsidRPr="00A73A2F" w:rsidRDefault="00A73A2F" w:rsidP="00A73A2F">
      <w:pPr>
        <w:spacing w:after="60" w:line="276" w:lineRule="auto"/>
        <w:rPr>
          <w:rFonts w:ascii="Arial" w:hAnsi="Arial" w:cs="Arial"/>
        </w:rPr>
      </w:pPr>
      <w:r w:rsidRPr="00A73A2F">
        <w:rPr>
          <w:rFonts w:ascii="Arial" w:hAnsi="Arial" w:cs="Arial"/>
        </w:rPr>
        <w:t>se sídlem Rubešova 583/2, Vinohrady, 120 00 Praha 2</w:t>
      </w:r>
    </w:p>
    <w:p w14:paraId="44D185AF" w14:textId="77777777" w:rsidR="00A73A2F" w:rsidRPr="00A73A2F" w:rsidRDefault="00A73A2F" w:rsidP="00A73A2F">
      <w:pPr>
        <w:spacing w:after="60" w:line="276" w:lineRule="auto"/>
        <w:rPr>
          <w:rFonts w:ascii="Arial" w:hAnsi="Arial" w:cs="Arial"/>
        </w:rPr>
      </w:pPr>
      <w:r w:rsidRPr="00A73A2F">
        <w:rPr>
          <w:rFonts w:ascii="Arial" w:hAnsi="Arial" w:cs="Arial"/>
        </w:rPr>
        <w:t>zastoupená panem Ing. Eduardem Vacínkem, jednatelem společnosti</w:t>
      </w:r>
    </w:p>
    <w:p w14:paraId="35026B28" w14:textId="77777777" w:rsidR="00A73A2F" w:rsidRPr="00A73A2F" w:rsidRDefault="00A73A2F" w:rsidP="00A73A2F">
      <w:pPr>
        <w:spacing w:after="60" w:line="276" w:lineRule="auto"/>
        <w:jc w:val="both"/>
        <w:rPr>
          <w:rFonts w:ascii="Arial" w:hAnsi="Arial" w:cs="Arial"/>
        </w:rPr>
      </w:pPr>
      <w:r w:rsidRPr="00A73A2F">
        <w:rPr>
          <w:rFonts w:ascii="Arial" w:hAnsi="Arial" w:cs="Arial"/>
        </w:rPr>
        <w:t>zapsaná v obchodním rejstříku vedeném Městským soudem v Praze, oddíl C, vložka 337041</w:t>
      </w:r>
    </w:p>
    <w:p w14:paraId="38D5BC8B" w14:textId="77777777" w:rsidR="00115091" w:rsidRDefault="00A73A2F" w:rsidP="00115091">
      <w:pPr>
        <w:pStyle w:val="Zkladntext3"/>
        <w:spacing w:after="120" w:line="276" w:lineRule="auto"/>
        <w:rPr>
          <w:rFonts w:ascii="Arial" w:hAnsi="Arial" w:cs="Arial"/>
          <w:sz w:val="20"/>
        </w:rPr>
      </w:pPr>
      <w:r>
        <w:rPr>
          <w:rFonts w:ascii="Arial" w:hAnsi="Arial" w:cs="Arial"/>
          <w:sz w:val="20"/>
        </w:rPr>
        <w:t xml:space="preserve">na straně druhé </w:t>
      </w:r>
      <w:r w:rsidR="00435FFB" w:rsidRPr="00A73A2F">
        <w:rPr>
          <w:rFonts w:ascii="Arial" w:hAnsi="Arial" w:cs="Arial"/>
          <w:sz w:val="20"/>
        </w:rPr>
        <w:t xml:space="preserve">jako </w:t>
      </w:r>
      <w:r w:rsidR="00854C70" w:rsidRPr="00A73A2F">
        <w:rPr>
          <w:rFonts w:ascii="Arial" w:hAnsi="Arial" w:cs="Arial"/>
          <w:sz w:val="20"/>
        </w:rPr>
        <w:t xml:space="preserve">budoucí </w:t>
      </w:r>
      <w:r w:rsidR="000429D2" w:rsidRPr="00A73A2F">
        <w:rPr>
          <w:rFonts w:ascii="Arial" w:hAnsi="Arial" w:cs="Arial"/>
          <w:sz w:val="20"/>
        </w:rPr>
        <w:t>dár</w:t>
      </w:r>
      <w:r w:rsidR="001E2212" w:rsidRPr="00A73A2F">
        <w:rPr>
          <w:rFonts w:ascii="Arial" w:hAnsi="Arial" w:cs="Arial"/>
          <w:sz w:val="20"/>
        </w:rPr>
        <w:t>ce</w:t>
      </w:r>
      <w:r w:rsidR="00451620" w:rsidRPr="00A73A2F">
        <w:rPr>
          <w:rFonts w:ascii="Arial" w:hAnsi="Arial" w:cs="Arial"/>
          <w:sz w:val="20"/>
        </w:rPr>
        <w:t xml:space="preserve"> a investor stavby</w:t>
      </w:r>
      <w:r>
        <w:rPr>
          <w:rFonts w:ascii="Arial" w:hAnsi="Arial" w:cs="Arial"/>
          <w:sz w:val="20"/>
        </w:rPr>
        <w:t xml:space="preserve"> </w:t>
      </w:r>
      <w:r w:rsidR="00675994" w:rsidRPr="00A73A2F">
        <w:rPr>
          <w:rFonts w:ascii="Arial" w:hAnsi="Arial" w:cs="Arial"/>
          <w:sz w:val="20"/>
        </w:rPr>
        <w:t>(dále jen „</w:t>
      </w:r>
      <w:r w:rsidR="00507065" w:rsidRPr="00A73A2F">
        <w:rPr>
          <w:rFonts w:ascii="Arial" w:hAnsi="Arial" w:cs="Arial"/>
          <w:sz w:val="20"/>
        </w:rPr>
        <w:t>b</w:t>
      </w:r>
      <w:r w:rsidR="004475DD" w:rsidRPr="00A73A2F">
        <w:rPr>
          <w:rFonts w:ascii="Arial" w:hAnsi="Arial" w:cs="Arial"/>
          <w:sz w:val="20"/>
        </w:rPr>
        <w:t>udoucí</w:t>
      </w:r>
      <w:r w:rsidR="001E2212" w:rsidRPr="00A73A2F">
        <w:rPr>
          <w:rFonts w:ascii="Arial" w:hAnsi="Arial" w:cs="Arial"/>
          <w:sz w:val="20"/>
        </w:rPr>
        <w:t xml:space="preserve"> dárce</w:t>
      </w:r>
      <w:r w:rsidR="00593532" w:rsidRPr="00A73A2F">
        <w:rPr>
          <w:rFonts w:ascii="Arial" w:hAnsi="Arial" w:cs="Arial"/>
          <w:sz w:val="20"/>
        </w:rPr>
        <w:t>“</w:t>
      </w:r>
      <w:r w:rsidR="00675994" w:rsidRPr="00A73A2F">
        <w:rPr>
          <w:rFonts w:ascii="Arial" w:hAnsi="Arial" w:cs="Arial"/>
          <w:sz w:val="20"/>
        </w:rPr>
        <w:t>)</w:t>
      </w:r>
    </w:p>
    <w:p w14:paraId="7AAEE042" w14:textId="77777777" w:rsidR="00E31795" w:rsidRDefault="00E31795" w:rsidP="00115091">
      <w:pPr>
        <w:pStyle w:val="Zkladntext3"/>
        <w:spacing w:after="120" w:line="276" w:lineRule="auto"/>
        <w:rPr>
          <w:rFonts w:ascii="Arial" w:hAnsi="Arial" w:cs="Arial"/>
          <w:sz w:val="20"/>
        </w:rPr>
      </w:pPr>
    </w:p>
    <w:p w14:paraId="21DE33EC" w14:textId="77777777" w:rsidR="00E31795" w:rsidRPr="00A73A2F" w:rsidRDefault="00633984" w:rsidP="00115091">
      <w:pPr>
        <w:pStyle w:val="Zkladntext3"/>
        <w:spacing w:after="120" w:line="276" w:lineRule="auto"/>
        <w:rPr>
          <w:rFonts w:ascii="Arial" w:hAnsi="Arial" w:cs="Arial"/>
          <w:sz w:val="20"/>
        </w:rPr>
      </w:pPr>
      <w:r>
        <w:rPr>
          <w:rFonts w:ascii="Arial" w:hAnsi="Arial" w:cs="Arial"/>
          <w:sz w:val="20"/>
        </w:rPr>
        <w:t xml:space="preserve">(společně </w:t>
      </w:r>
      <w:r w:rsidR="00E31795">
        <w:rPr>
          <w:rFonts w:ascii="Arial" w:hAnsi="Arial" w:cs="Arial"/>
          <w:sz w:val="20"/>
        </w:rPr>
        <w:t>jako „smluvní strany“ nebo jednotlivě jako „strana“)</w:t>
      </w:r>
    </w:p>
    <w:p w14:paraId="647AA698" w14:textId="77777777" w:rsidR="00115091" w:rsidRDefault="00115091" w:rsidP="00115091">
      <w:pPr>
        <w:pStyle w:val="Zkladntext3"/>
        <w:spacing w:after="120" w:line="276" w:lineRule="auto"/>
        <w:rPr>
          <w:rFonts w:ascii="Arial" w:hAnsi="Arial" w:cs="Arial"/>
          <w:sz w:val="20"/>
        </w:rPr>
      </w:pPr>
    </w:p>
    <w:p w14:paraId="50560875" w14:textId="77777777" w:rsidR="00CC1300" w:rsidRDefault="00CC1300" w:rsidP="00CC1300">
      <w:pPr>
        <w:spacing w:after="120" w:line="276" w:lineRule="auto"/>
        <w:jc w:val="both"/>
        <w:rPr>
          <w:rFonts w:ascii="Arial" w:hAnsi="Arial" w:cs="Arial"/>
        </w:rPr>
      </w:pPr>
      <w:r w:rsidRPr="00CC1300">
        <w:rPr>
          <w:rFonts w:ascii="Arial" w:hAnsi="Arial" w:cs="Arial"/>
        </w:rPr>
        <w:t>uzavírají níže uvedeného dne, měsíce a roku podle ust. § 1785 a násl., za použití § 2</w:t>
      </w:r>
      <w:r w:rsidR="00B76FE9">
        <w:rPr>
          <w:rFonts w:ascii="Arial" w:hAnsi="Arial" w:cs="Arial"/>
        </w:rPr>
        <w:t>055 a násl., zákona</w:t>
      </w:r>
      <w:r w:rsidRPr="00CC1300">
        <w:rPr>
          <w:rFonts w:ascii="Arial" w:hAnsi="Arial" w:cs="Arial"/>
        </w:rPr>
        <w:t xml:space="preserve"> č. 89/2012 Sb., </w:t>
      </w:r>
      <w:r w:rsidR="00B76FE9">
        <w:rPr>
          <w:rFonts w:ascii="Arial" w:hAnsi="Arial" w:cs="Arial"/>
        </w:rPr>
        <w:t xml:space="preserve">občanský zákoník, </w:t>
      </w:r>
      <w:r w:rsidRPr="00CC1300">
        <w:rPr>
          <w:rFonts w:ascii="Arial" w:hAnsi="Arial" w:cs="Arial"/>
        </w:rPr>
        <w:t xml:space="preserve">ve znění </w:t>
      </w:r>
      <w:r>
        <w:rPr>
          <w:rFonts w:ascii="Arial" w:hAnsi="Arial" w:cs="Arial"/>
        </w:rPr>
        <w:t>pozdějších předpisů (dále jen „občanský zákoník“)</w:t>
      </w:r>
      <w:r w:rsidR="00B76FE9">
        <w:rPr>
          <w:rFonts w:ascii="Arial" w:hAnsi="Arial" w:cs="Arial"/>
        </w:rPr>
        <w:t>, tuto</w:t>
      </w:r>
    </w:p>
    <w:p w14:paraId="0F8F5848" w14:textId="77777777" w:rsidR="00B76FE9" w:rsidRDefault="00B76FE9" w:rsidP="00CC1300">
      <w:pPr>
        <w:spacing w:after="120" w:line="276" w:lineRule="auto"/>
        <w:jc w:val="both"/>
        <w:rPr>
          <w:rFonts w:ascii="Arial" w:hAnsi="Arial" w:cs="Arial"/>
        </w:rPr>
      </w:pPr>
    </w:p>
    <w:p w14:paraId="093A8B97" w14:textId="77777777" w:rsidR="00BE6B8C" w:rsidRPr="00CC1300" w:rsidRDefault="00BE6B8C" w:rsidP="00CC1300">
      <w:pPr>
        <w:spacing w:after="120" w:line="276" w:lineRule="auto"/>
        <w:jc w:val="both"/>
        <w:rPr>
          <w:rFonts w:ascii="Arial" w:hAnsi="Arial" w:cs="Arial"/>
        </w:rPr>
      </w:pPr>
    </w:p>
    <w:p w14:paraId="2609D3A2" w14:textId="77777777" w:rsidR="00BD4BE3" w:rsidRDefault="00CC1300" w:rsidP="00BD4BE3">
      <w:pPr>
        <w:pStyle w:val="Zkladntext3"/>
        <w:spacing w:before="360" w:after="360" w:line="276" w:lineRule="auto"/>
        <w:contextualSpacing/>
        <w:jc w:val="center"/>
        <w:rPr>
          <w:rFonts w:ascii="Arial" w:hAnsi="Arial" w:cs="Arial"/>
          <w:sz w:val="20"/>
        </w:rPr>
      </w:pPr>
      <w:r w:rsidRPr="00CC1300">
        <w:rPr>
          <w:rFonts w:ascii="Arial" w:hAnsi="Arial" w:cs="Arial"/>
          <w:b/>
          <w:szCs w:val="24"/>
        </w:rPr>
        <w:t>Smlouvu o budoucí smlouvě darovací</w:t>
      </w:r>
    </w:p>
    <w:p w14:paraId="6208B508" w14:textId="77777777" w:rsidR="00CC1300" w:rsidRDefault="00BD4BE3" w:rsidP="00CC1300">
      <w:pPr>
        <w:pStyle w:val="Zkladntext3"/>
        <w:spacing w:before="360" w:after="360" w:line="276" w:lineRule="auto"/>
        <w:jc w:val="center"/>
        <w:rPr>
          <w:rFonts w:ascii="Arial" w:hAnsi="Arial" w:cs="Arial"/>
          <w:sz w:val="20"/>
        </w:rPr>
      </w:pPr>
      <w:r w:rsidRPr="00BD4BE3">
        <w:rPr>
          <w:rFonts w:ascii="Arial" w:hAnsi="Arial" w:cs="Arial"/>
          <w:sz w:val="20"/>
        </w:rPr>
        <w:t>(dále jen „smlouva</w:t>
      </w:r>
      <w:r>
        <w:rPr>
          <w:rFonts w:ascii="Arial" w:hAnsi="Arial" w:cs="Arial"/>
          <w:sz w:val="20"/>
        </w:rPr>
        <w:t>“</w:t>
      </w:r>
      <w:r w:rsidRPr="00BD4BE3">
        <w:rPr>
          <w:rFonts w:ascii="Arial" w:hAnsi="Arial" w:cs="Arial"/>
          <w:sz w:val="20"/>
        </w:rPr>
        <w:t>)</w:t>
      </w:r>
    </w:p>
    <w:p w14:paraId="0315E32E" w14:textId="77777777" w:rsidR="00115091" w:rsidRPr="00115091" w:rsidRDefault="00115091" w:rsidP="00115091">
      <w:pPr>
        <w:numPr>
          <w:ilvl w:val="0"/>
          <w:numId w:val="19"/>
        </w:numPr>
        <w:spacing w:after="120" w:line="276" w:lineRule="auto"/>
        <w:jc w:val="center"/>
        <w:rPr>
          <w:rFonts w:ascii="Arial" w:hAnsi="Arial" w:cs="Arial"/>
          <w:b/>
        </w:rPr>
      </w:pPr>
    </w:p>
    <w:p w14:paraId="79B90511" w14:textId="77777777" w:rsidR="00115091" w:rsidRPr="00115091" w:rsidRDefault="00CC1300" w:rsidP="00115091">
      <w:pPr>
        <w:spacing w:after="120" w:line="276" w:lineRule="auto"/>
        <w:jc w:val="center"/>
        <w:rPr>
          <w:rFonts w:ascii="Arial" w:hAnsi="Arial" w:cs="Arial"/>
          <w:b/>
        </w:rPr>
      </w:pPr>
      <w:r>
        <w:rPr>
          <w:rFonts w:ascii="Arial" w:hAnsi="Arial" w:cs="Arial"/>
          <w:b/>
        </w:rPr>
        <w:t>Prohlášení smluvních stran</w:t>
      </w:r>
    </w:p>
    <w:p w14:paraId="4A046792" w14:textId="77777777" w:rsidR="00BB5154" w:rsidRPr="005A5A34" w:rsidRDefault="00BB5154" w:rsidP="00BE6B8C">
      <w:pPr>
        <w:numPr>
          <w:ilvl w:val="0"/>
          <w:numId w:val="2"/>
        </w:numPr>
        <w:spacing w:after="120" w:line="276" w:lineRule="auto"/>
        <w:ind w:left="284" w:hanging="284"/>
        <w:jc w:val="both"/>
        <w:rPr>
          <w:rFonts w:ascii="Arial" w:hAnsi="Arial" w:cs="Arial"/>
        </w:rPr>
      </w:pPr>
      <w:r w:rsidRPr="005A5A34">
        <w:rPr>
          <w:rFonts w:ascii="Arial" w:hAnsi="Arial" w:cs="Arial"/>
        </w:rPr>
        <w:t>Budoucí obdarovaný</w:t>
      </w:r>
      <w:r w:rsidR="000A5884" w:rsidRPr="005A5A34">
        <w:rPr>
          <w:rFonts w:ascii="Arial" w:hAnsi="Arial" w:cs="Arial"/>
        </w:rPr>
        <w:t xml:space="preserve"> prohlašuje, že je výlučným vlastníkem </w:t>
      </w:r>
      <w:r w:rsidR="004324B0" w:rsidRPr="005A5A34">
        <w:rPr>
          <w:rFonts w:ascii="Arial" w:hAnsi="Arial" w:cs="Arial"/>
        </w:rPr>
        <w:t>pozemků</w:t>
      </w:r>
      <w:r w:rsidRPr="005A5A34">
        <w:rPr>
          <w:rFonts w:ascii="Arial" w:hAnsi="Arial" w:cs="Arial"/>
          <w:szCs w:val="24"/>
        </w:rPr>
        <w:t xml:space="preserve"> </w:t>
      </w:r>
      <w:r w:rsidR="005A5A34" w:rsidRPr="005A5A34">
        <w:rPr>
          <w:rFonts w:ascii="Arial" w:hAnsi="Arial" w:cs="Arial"/>
          <w:szCs w:val="24"/>
        </w:rPr>
        <w:t>p. č. KN 2467/1 – ostatní plocha, silnice o výměře 13 538 m</w:t>
      </w:r>
      <w:r w:rsidR="005A5A34" w:rsidRPr="005A5A34">
        <w:rPr>
          <w:rFonts w:ascii="Arial" w:hAnsi="Arial" w:cs="Arial"/>
          <w:szCs w:val="24"/>
          <w:vertAlign w:val="superscript"/>
        </w:rPr>
        <w:t>2</w:t>
      </w:r>
      <w:r w:rsidR="005A5A34" w:rsidRPr="005A5A34">
        <w:rPr>
          <w:rFonts w:ascii="Arial" w:hAnsi="Arial" w:cs="Arial"/>
          <w:szCs w:val="24"/>
        </w:rPr>
        <w:t>, p. č. KN 1079/1 – ostatní plocha, ostatní komunikace o výměře 603 m</w:t>
      </w:r>
      <w:r w:rsidR="005A5A34" w:rsidRPr="005A5A34">
        <w:rPr>
          <w:rFonts w:ascii="Arial" w:hAnsi="Arial" w:cs="Arial"/>
          <w:szCs w:val="24"/>
          <w:vertAlign w:val="superscript"/>
        </w:rPr>
        <w:t>2</w:t>
      </w:r>
      <w:r w:rsidR="005A5A34">
        <w:rPr>
          <w:rFonts w:ascii="Arial" w:hAnsi="Arial" w:cs="Arial"/>
          <w:szCs w:val="24"/>
        </w:rPr>
        <w:t xml:space="preserve">, </w:t>
      </w:r>
      <w:r w:rsidR="005A5A34" w:rsidRPr="005A5A34">
        <w:rPr>
          <w:rFonts w:ascii="Arial" w:hAnsi="Arial" w:cs="Arial"/>
          <w:szCs w:val="24"/>
        </w:rPr>
        <w:t>p. č. KN 1079/3 – ostatní plocha, ostatní komunikace o výměře 339 m</w:t>
      </w:r>
      <w:r w:rsidR="005A5A34" w:rsidRPr="005A5A34">
        <w:rPr>
          <w:rFonts w:ascii="Arial" w:hAnsi="Arial" w:cs="Arial"/>
          <w:szCs w:val="24"/>
          <w:vertAlign w:val="superscript"/>
        </w:rPr>
        <w:t>2</w:t>
      </w:r>
      <w:r w:rsidRPr="005A5A34">
        <w:rPr>
          <w:rFonts w:ascii="Arial" w:hAnsi="Arial" w:cs="Arial"/>
          <w:szCs w:val="24"/>
        </w:rPr>
        <w:t xml:space="preserve"> a p. č. 1087/17 – ostatní plocha, manipulační plocha o výměře 6 875 m</w:t>
      </w:r>
      <w:r w:rsidRPr="005A5A34">
        <w:rPr>
          <w:rFonts w:ascii="Arial" w:hAnsi="Arial" w:cs="Arial"/>
          <w:szCs w:val="24"/>
          <w:vertAlign w:val="superscript"/>
        </w:rPr>
        <w:t>2</w:t>
      </w:r>
      <w:r w:rsidRPr="005A5A34">
        <w:rPr>
          <w:rFonts w:ascii="Arial" w:hAnsi="Arial" w:cs="Arial"/>
          <w:szCs w:val="24"/>
        </w:rPr>
        <w:t>, vše zapsané na LV č. 10001 pro obec Třeboň a k. ú. Třeboň u Katastrálního úřadu pro Jihočeský kraj, Katastrální pracoviště Jindřichův Hradec.</w:t>
      </w:r>
    </w:p>
    <w:p w14:paraId="26062954" w14:textId="77777777" w:rsidR="00EC151D" w:rsidRPr="009746B4" w:rsidRDefault="001E2212" w:rsidP="00BE6B8C">
      <w:pPr>
        <w:pStyle w:val="Nadpis3"/>
        <w:numPr>
          <w:ilvl w:val="0"/>
          <w:numId w:val="2"/>
        </w:numPr>
        <w:spacing w:after="120" w:line="276" w:lineRule="auto"/>
        <w:ind w:left="284" w:hanging="284"/>
        <w:jc w:val="both"/>
        <w:rPr>
          <w:rFonts w:ascii="Arial" w:hAnsi="Arial" w:cs="Arial"/>
          <w:sz w:val="20"/>
        </w:rPr>
      </w:pPr>
      <w:r w:rsidRPr="007228C3">
        <w:rPr>
          <w:rFonts w:ascii="Arial" w:hAnsi="Arial" w:cs="Arial"/>
          <w:sz w:val="20"/>
        </w:rPr>
        <w:lastRenderedPageBreak/>
        <w:t>Budoucí dárce</w:t>
      </w:r>
      <w:r w:rsidR="004324B0" w:rsidRPr="007228C3">
        <w:rPr>
          <w:rFonts w:ascii="Arial" w:hAnsi="Arial" w:cs="Arial"/>
          <w:b/>
          <w:sz w:val="20"/>
        </w:rPr>
        <w:t xml:space="preserve"> </w:t>
      </w:r>
      <w:r w:rsidR="00613AAC" w:rsidRPr="007228C3">
        <w:rPr>
          <w:rFonts w:ascii="Arial" w:hAnsi="Arial" w:cs="Arial"/>
          <w:sz w:val="20"/>
        </w:rPr>
        <w:t>se zavazuje</w:t>
      </w:r>
      <w:r w:rsidR="004324B0" w:rsidRPr="007228C3">
        <w:rPr>
          <w:rFonts w:ascii="Arial" w:hAnsi="Arial" w:cs="Arial"/>
          <w:sz w:val="20"/>
        </w:rPr>
        <w:t xml:space="preserve">, ve smyslu ust. § 2058 odst. 2 občanského zákoníku, nabýt do svého </w:t>
      </w:r>
      <w:r w:rsidR="00593532" w:rsidRPr="009746B4">
        <w:rPr>
          <w:rFonts w:ascii="Arial" w:hAnsi="Arial" w:cs="Arial"/>
          <w:sz w:val="20"/>
        </w:rPr>
        <w:t xml:space="preserve">výlučného </w:t>
      </w:r>
      <w:r w:rsidRPr="009746B4">
        <w:rPr>
          <w:rFonts w:ascii="Arial" w:hAnsi="Arial" w:cs="Arial"/>
          <w:sz w:val="20"/>
        </w:rPr>
        <w:t xml:space="preserve">vlastnictví </w:t>
      </w:r>
      <w:r w:rsidR="00C73C8F" w:rsidRPr="009746B4">
        <w:rPr>
          <w:rFonts w:ascii="Arial" w:hAnsi="Arial" w:cs="Arial"/>
          <w:sz w:val="20"/>
        </w:rPr>
        <w:t>níže uvedené</w:t>
      </w:r>
      <w:r w:rsidR="004324B0" w:rsidRPr="009746B4">
        <w:rPr>
          <w:rFonts w:ascii="Arial" w:hAnsi="Arial" w:cs="Arial"/>
          <w:sz w:val="20"/>
        </w:rPr>
        <w:t xml:space="preserve"> </w:t>
      </w:r>
      <w:r w:rsidR="003E1C22" w:rsidRPr="009746B4">
        <w:rPr>
          <w:rFonts w:ascii="Arial" w:hAnsi="Arial" w:cs="Arial"/>
          <w:sz w:val="20"/>
        </w:rPr>
        <w:t>věc</w:t>
      </w:r>
      <w:r w:rsidR="00C73C8F" w:rsidRPr="009746B4">
        <w:rPr>
          <w:rFonts w:ascii="Arial" w:hAnsi="Arial" w:cs="Arial"/>
          <w:sz w:val="20"/>
        </w:rPr>
        <w:t>i</w:t>
      </w:r>
      <w:r w:rsidR="004324B0" w:rsidRPr="009746B4">
        <w:rPr>
          <w:rFonts w:ascii="Arial" w:hAnsi="Arial" w:cs="Arial"/>
          <w:sz w:val="20"/>
        </w:rPr>
        <w:t xml:space="preserve">, resp. vybudovat </w:t>
      </w:r>
      <w:r w:rsidR="009746B4" w:rsidRPr="009746B4">
        <w:rPr>
          <w:rFonts w:ascii="Arial" w:hAnsi="Arial" w:cs="Arial"/>
          <w:sz w:val="20"/>
        </w:rPr>
        <w:t xml:space="preserve">dle </w:t>
      </w:r>
      <w:r w:rsidR="009746B4" w:rsidRPr="009746B4">
        <w:rPr>
          <w:rFonts w:ascii="Arial" w:hAnsi="Arial" w:cs="Arial"/>
          <w:color w:val="000000"/>
          <w:sz w:val="20"/>
        </w:rPr>
        <w:t>PD „Nová Cihelna“</w:t>
      </w:r>
      <w:r w:rsidR="009746B4">
        <w:rPr>
          <w:rFonts w:ascii="Arial" w:hAnsi="Arial" w:cs="Arial"/>
          <w:color w:val="000000"/>
          <w:sz w:val="20"/>
        </w:rPr>
        <w:t xml:space="preserve"> </w:t>
      </w:r>
      <w:r w:rsidR="009E65DB">
        <w:rPr>
          <w:rFonts w:ascii="Arial" w:hAnsi="Arial" w:cs="Arial"/>
          <w:color w:val="000000"/>
          <w:sz w:val="20"/>
        </w:rPr>
        <w:t xml:space="preserve">(Příloha č. 1 k této smlouvě) </w:t>
      </w:r>
      <w:r w:rsidR="00451620" w:rsidRPr="009746B4">
        <w:rPr>
          <w:rFonts w:ascii="Arial" w:hAnsi="Arial" w:cs="Arial"/>
          <w:color w:val="000000"/>
          <w:sz w:val="20"/>
        </w:rPr>
        <w:t>na pozemcích</w:t>
      </w:r>
    </w:p>
    <w:p w14:paraId="556C3476" w14:textId="77777777" w:rsidR="00FF6C24" w:rsidRPr="007228C3" w:rsidRDefault="00EC151D" w:rsidP="007228C3">
      <w:pPr>
        <w:pStyle w:val="Nadpis3"/>
        <w:numPr>
          <w:ilvl w:val="1"/>
          <w:numId w:val="2"/>
        </w:numPr>
        <w:spacing w:after="120" w:line="276" w:lineRule="auto"/>
        <w:ind w:left="992" w:hanging="357"/>
        <w:jc w:val="both"/>
        <w:rPr>
          <w:rFonts w:ascii="Arial" w:hAnsi="Arial" w:cs="Arial"/>
          <w:sz w:val="20"/>
        </w:rPr>
      </w:pPr>
      <w:r w:rsidRPr="007228C3">
        <w:rPr>
          <w:rFonts w:ascii="Arial" w:hAnsi="Arial" w:cs="Arial"/>
          <w:sz w:val="20"/>
        </w:rPr>
        <w:t>p. č. KN 2467/1, p. č. KN 1079/1 a p. č. KN 1079/3</w:t>
      </w:r>
      <w:r w:rsidR="00FF6C24" w:rsidRPr="007228C3">
        <w:rPr>
          <w:rFonts w:ascii="Arial" w:hAnsi="Arial" w:cs="Arial"/>
          <w:color w:val="000000"/>
          <w:sz w:val="20"/>
        </w:rPr>
        <w:t xml:space="preserve"> (</w:t>
      </w:r>
      <w:r w:rsidR="00451620" w:rsidRPr="007228C3">
        <w:rPr>
          <w:rFonts w:ascii="Arial" w:hAnsi="Arial" w:cs="Arial"/>
          <w:color w:val="000000"/>
          <w:sz w:val="20"/>
        </w:rPr>
        <w:t xml:space="preserve">vlastník </w:t>
      </w:r>
      <w:r w:rsidR="00FF6C24" w:rsidRPr="007228C3">
        <w:rPr>
          <w:rFonts w:ascii="Arial" w:hAnsi="Arial" w:cs="Arial"/>
          <w:color w:val="000000"/>
          <w:sz w:val="20"/>
        </w:rPr>
        <w:t>budoucí obdarovaný</w:t>
      </w:r>
      <w:r w:rsidR="00451620" w:rsidRPr="007228C3">
        <w:rPr>
          <w:rFonts w:ascii="Arial" w:hAnsi="Arial" w:cs="Arial"/>
          <w:color w:val="000000"/>
          <w:sz w:val="20"/>
        </w:rPr>
        <w:t xml:space="preserve">), vše v obci a k. ú. Třeboň, </w:t>
      </w:r>
    </w:p>
    <w:p w14:paraId="33256E81" w14:textId="77777777" w:rsidR="00DD0F07" w:rsidRPr="007228C3" w:rsidRDefault="00FF6C24" w:rsidP="007228C3">
      <w:pPr>
        <w:pStyle w:val="Nadpis3"/>
        <w:numPr>
          <w:ilvl w:val="2"/>
          <w:numId w:val="2"/>
        </w:numPr>
        <w:spacing w:after="120" w:line="276" w:lineRule="auto"/>
        <w:ind w:left="1560"/>
        <w:jc w:val="both"/>
        <w:rPr>
          <w:rFonts w:ascii="Arial" w:hAnsi="Arial" w:cs="Arial"/>
          <w:color w:val="000000"/>
          <w:sz w:val="20"/>
        </w:rPr>
      </w:pPr>
      <w:r w:rsidRPr="007228C3">
        <w:rPr>
          <w:rFonts w:ascii="Arial" w:hAnsi="Arial" w:cs="Arial"/>
          <w:color w:val="000000"/>
          <w:sz w:val="20"/>
        </w:rPr>
        <w:t>úpravu komunik</w:t>
      </w:r>
      <w:r w:rsidR="00A12290">
        <w:rPr>
          <w:rFonts w:ascii="Arial" w:hAnsi="Arial" w:cs="Arial"/>
          <w:color w:val="000000"/>
          <w:sz w:val="20"/>
        </w:rPr>
        <w:t xml:space="preserve">ací </w:t>
      </w:r>
      <w:r w:rsidRPr="007228C3">
        <w:rPr>
          <w:rFonts w:ascii="Arial" w:hAnsi="Arial" w:cs="Arial"/>
          <w:color w:val="000000"/>
          <w:sz w:val="20"/>
        </w:rPr>
        <w:t>v podobě rekonstrukce / investice chodníku (na pozemku p. č. 2467/1, p. č. 1079/1 a p. č.1079/3</w:t>
      </w:r>
      <w:r w:rsidR="00DD0F07" w:rsidRPr="007228C3">
        <w:rPr>
          <w:rFonts w:ascii="Arial" w:hAnsi="Arial" w:cs="Arial"/>
          <w:color w:val="000000"/>
          <w:sz w:val="20"/>
        </w:rPr>
        <w:t>),</w:t>
      </w:r>
    </w:p>
    <w:p w14:paraId="3E0D2A53" w14:textId="77777777" w:rsidR="00DD0F07" w:rsidRPr="007228C3" w:rsidRDefault="00FF6C24" w:rsidP="007228C3">
      <w:pPr>
        <w:pStyle w:val="Nadpis3"/>
        <w:numPr>
          <w:ilvl w:val="2"/>
          <w:numId w:val="2"/>
        </w:numPr>
        <w:spacing w:after="120" w:line="276" w:lineRule="auto"/>
        <w:ind w:left="1560"/>
        <w:jc w:val="both"/>
        <w:rPr>
          <w:rFonts w:ascii="Arial" w:hAnsi="Arial" w:cs="Arial"/>
          <w:color w:val="000000"/>
          <w:sz w:val="20"/>
        </w:rPr>
      </w:pPr>
      <w:r w:rsidRPr="007228C3">
        <w:rPr>
          <w:rFonts w:ascii="Arial" w:hAnsi="Arial" w:cs="Arial"/>
          <w:color w:val="000000"/>
          <w:sz w:val="20"/>
        </w:rPr>
        <w:t>3 parkovací místa (</w:t>
      </w:r>
      <w:r w:rsidR="00DD0F07" w:rsidRPr="007228C3">
        <w:rPr>
          <w:rFonts w:ascii="Arial" w:hAnsi="Arial" w:cs="Arial"/>
          <w:color w:val="000000"/>
          <w:sz w:val="20"/>
        </w:rPr>
        <w:t>na </w:t>
      </w:r>
      <w:r w:rsidRPr="007228C3">
        <w:rPr>
          <w:rFonts w:ascii="Arial" w:hAnsi="Arial" w:cs="Arial"/>
          <w:color w:val="000000"/>
          <w:sz w:val="20"/>
        </w:rPr>
        <w:t>pozemku p. č. 1079/1 a p. č. 1079/3 v ul. Lázeňská</w:t>
      </w:r>
      <w:r w:rsidR="00DD0F07" w:rsidRPr="007228C3">
        <w:rPr>
          <w:rFonts w:ascii="Arial" w:hAnsi="Arial" w:cs="Arial"/>
          <w:color w:val="000000"/>
          <w:sz w:val="20"/>
        </w:rPr>
        <w:t>),</w:t>
      </w:r>
    </w:p>
    <w:p w14:paraId="1A1D755E" w14:textId="77777777" w:rsidR="00FF6C24" w:rsidRPr="007228C3" w:rsidRDefault="00FF6C24" w:rsidP="007228C3">
      <w:pPr>
        <w:pStyle w:val="Nadpis3"/>
        <w:numPr>
          <w:ilvl w:val="2"/>
          <w:numId w:val="2"/>
        </w:numPr>
        <w:spacing w:after="120" w:line="276" w:lineRule="auto"/>
        <w:ind w:left="1560"/>
        <w:jc w:val="both"/>
        <w:rPr>
          <w:rFonts w:ascii="Arial" w:hAnsi="Arial" w:cs="Arial"/>
          <w:color w:val="000000"/>
          <w:sz w:val="20"/>
        </w:rPr>
      </w:pPr>
      <w:r w:rsidRPr="007228C3">
        <w:rPr>
          <w:rFonts w:ascii="Arial" w:hAnsi="Arial" w:cs="Arial"/>
          <w:color w:val="000000"/>
          <w:sz w:val="20"/>
        </w:rPr>
        <w:t xml:space="preserve">úpravu přechodu pro chodce </w:t>
      </w:r>
      <w:r w:rsidR="00990918">
        <w:rPr>
          <w:rFonts w:ascii="Arial" w:hAnsi="Arial" w:cs="Arial"/>
          <w:color w:val="000000"/>
          <w:sz w:val="20"/>
        </w:rPr>
        <w:t xml:space="preserve">(na pozemku p. č. </w:t>
      </w:r>
      <w:r w:rsidR="00B0356D">
        <w:rPr>
          <w:rFonts w:ascii="Arial" w:hAnsi="Arial" w:cs="Arial"/>
          <w:color w:val="000000"/>
          <w:sz w:val="20"/>
        </w:rPr>
        <w:t>1079/1 a p. č. 1079/3 v ul. Lázeňská - místa pro </w:t>
      </w:r>
      <w:r w:rsidR="00990918">
        <w:rPr>
          <w:rFonts w:ascii="Arial" w:hAnsi="Arial" w:cs="Arial"/>
          <w:color w:val="000000"/>
          <w:sz w:val="20"/>
        </w:rPr>
        <w:t>přecházení),</w:t>
      </w:r>
    </w:p>
    <w:p w14:paraId="772C4800" w14:textId="77777777" w:rsidR="007228C3" w:rsidRPr="00632580" w:rsidRDefault="00DD0F07" w:rsidP="00632580">
      <w:pPr>
        <w:pStyle w:val="Nadpis3"/>
        <w:numPr>
          <w:ilvl w:val="1"/>
          <w:numId w:val="2"/>
        </w:numPr>
        <w:spacing w:after="120" w:line="276" w:lineRule="auto"/>
        <w:ind w:left="992" w:hanging="357"/>
        <w:jc w:val="both"/>
        <w:rPr>
          <w:rFonts w:ascii="Arial" w:hAnsi="Arial" w:cs="Arial"/>
          <w:color w:val="000000"/>
          <w:sz w:val="20"/>
        </w:rPr>
      </w:pPr>
      <w:r w:rsidRPr="00632580">
        <w:rPr>
          <w:rFonts w:ascii="Arial" w:hAnsi="Arial" w:cs="Arial"/>
          <w:sz w:val="20"/>
        </w:rPr>
        <w:t xml:space="preserve">p. č. 1087/17 </w:t>
      </w:r>
      <w:r w:rsidRPr="00632580">
        <w:rPr>
          <w:rFonts w:ascii="Arial" w:hAnsi="Arial" w:cs="Arial"/>
          <w:color w:val="000000"/>
          <w:sz w:val="20"/>
        </w:rPr>
        <w:t xml:space="preserve">(vlastník budoucí obdarovaný), v obci Třeboň a k. ú. Třeboň, </w:t>
      </w:r>
      <w:r w:rsidRPr="00632580">
        <w:rPr>
          <w:rFonts w:ascii="Arial" w:hAnsi="Arial" w:cs="Arial"/>
          <w:sz w:val="20"/>
        </w:rPr>
        <w:t>dešťový kanalizační řad</w:t>
      </w:r>
      <w:r w:rsidR="00792B35">
        <w:rPr>
          <w:rFonts w:ascii="Arial" w:hAnsi="Arial" w:cs="Arial"/>
          <w:sz w:val="20"/>
        </w:rPr>
        <w:t xml:space="preserve"> (dále jen „stavba“)</w:t>
      </w:r>
      <w:r w:rsidR="007619C0" w:rsidRPr="00632580">
        <w:rPr>
          <w:rFonts w:ascii="Arial" w:hAnsi="Arial" w:cs="Arial"/>
          <w:sz w:val="20"/>
        </w:rPr>
        <w:t xml:space="preserve">, </w:t>
      </w:r>
      <w:r w:rsidR="007619C0" w:rsidRPr="00632580">
        <w:rPr>
          <w:rFonts w:ascii="Arial" w:hAnsi="Arial" w:cs="Arial"/>
          <w:color w:val="000000"/>
          <w:sz w:val="20"/>
        </w:rPr>
        <w:t>situační plánek umístění dešťové kanalizace je součástí PD „Nová Cihelna“,</w:t>
      </w:r>
      <w:r w:rsidR="00632580" w:rsidRPr="00632580">
        <w:rPr>
          <w:rFonts w:ascii="Arial" w:hAnsi="Arial" w:cs="Arial"/>
          <w:color w:val="000000"/>
          <w:sz w:val="20"/>
        </w:rPr>
        <w:t xml:space="preserve"> </w:t>
      </w:r>
      <w:r w:rsidR="00A12290" w:rsidRPr="00632580">
        <w:rPr>
          <w:rFonts w:ascii="Arial" w:hAnsi="Arial" w:cs="Arial"/>
          <w:sz w:val="20"/>
        </w:rPr>
        <w:t xml:space="preserve">a to </w:t>
      </w:r>
      <w:r w:rsidR="007228C3" w:rsidRPr="00632580">
        <w:rPr>
          <w:rFonts w:ascii="Arial" w:hAnsi="Arial" w:cs="Arial"/>
          <w:sz w:val="20"/>
        </w:rPr>
        <w:t>při splnění následujících podmínek</w:t>
      </w:r>
      <w:r w:rsidR="00A12290" w:rsidRPr="00632580">
        <w:rPr>
          <w:rFonts w:ascii="Arial" w:hAnsi="Arial" w:cs="Arial"/>
          <w:sz w:val="20"/>
        </w:rPr>
        <w:t>:</w:t>
      </w:r>
    </w:p>
    <w:p w14:paraId="78D31252" w14:textId="77777777" w:rsidR="00990918" w:rsidRDefault="00A12290" w:rsidP="00632580">
      <w:pPr>
        <w:pStyle w:val="Odstavecseseznamem"/>
        <w:numPr>
          <w:ilvl w:val="0"/>
          <w:numId w:val="25"/>
        </w:numPr>
        <w:autoSpaceDE w:val="0"/>
        <w:autoSpaceDN w:val="0"/>
        <w:adjustRightInd w:val="0"/>
        <w:spacing w:after="40" w:line="276" w:lineRule="auto"/>
        <w:ind w:left="1417" w:hanging="357"/>
        <w:contextualSpacing w:val="0"/>
        <w:jc w:val="both"/>
        <w:rPr>
          <w:rFonts w:ascii="Arial" w:hAnsi="Arial" w:cs="Arial"/>
          <w:color w:val="000000"/>
        </w:rPr>
      </w:pPr>
      <w:r w:rsidRPr="00990918">
        <w:rPr>
          <w:rFonts w:ascii="Arial" w:hAnsi="Arial" w:cs="Arial"/>
          <w:color w:val="000000"/>
        </w:rPr>
        <w:t>stavba bude provedena</w:t>
      </w:r>
      <w:r w:rsidR="00990918">
        <w:rPr>
          <w:rFonts w:ascii="Arial" w:hAnsi="Arial" w:cs="Arial"/>
          <w:color w:val="000000"/>
        </w:rPr>
        <w:t xml:space="preserve"> v souladu s PD „Nová Cihelna“,</w:t>
      </w:r>
    </w:p>
    <w:p w14:paraId="5472CA66" w14:textId="77777777" w:rsidR="00990918" w:rsidRDefault="00A12290" w:rsidP="00632580">
      <w:pPr>
        <w:pStyle w:val="Odstavecseseznamem"/>
        <w:numPr>
          <w:ilvl w:val="0"/>
          <w:numId w:val="25"/>
        </w:numPr>
        <w:autoSpaceDE w:val="0"/>
        <w:autoSpaceDN w:val="0"/>
        <w:adjustRightInd w:val="0"/>
        <w:spacing w:after="40" w:line="276" w:lineRule="auto"/>
        <w:ind w:left="1417" w:hanging="357"/>
        <w:contextualSpacing w:val="0"/>
        <w:jc w:val="both"/>
        <w:rPr>
          <w:rFonts w:ascii="Arial" w:hAnsi="Arial" w:cs="Arial"/>
          <w:color w:val="000000"/>
        </w:rPr>
      </w:pPr>
      <w:r w:rsidRPr="00990918">
        <w:rPr>
          <w:rFonts w:ascii="Arial" w:hAnsi="Arial" w:cs="Arial"/>
          <w:color w:val="000000"/>
        </w:rPr>
        <w:t xml:space="preserve">dle </w:t>
      </w:r>
      <w:r w:rsidR="00632580">
        <w:rPr>
          <w:rFonts w:ascii="Arial" w:hAnsi="Arial" w:cs="Arial"/>
          <w:color w:val="000000"/>
        </w:rPr>
        <w:t>podmínek ve vyjádření</w:t>
      </w:r>
      <w:r w:rsidRPr="00990918">
        <w:rPr>
          <w:rFonts w:ascii="Arial" w:hAnsi="Arial" w:cs="Arial"/>
          <w:color w:val="000000"/>
        </w:rPr>
        <w:t xml:space="preserve"> společnosti Městská Vodohospodářská</w:t>
      </w:r>
      <w:r w:rsidR="00A35515">
        <w:rPr>
          <w:rFonts w:ascii="Arial" w:hAnsi="Arial" w:cs="Arial"/>
          <w:color w:val="000000"/>
        </w:rPr>
        <w:t xml:space="preserve"> s.r.o. ze dne 26.07.2023 č. j. </w:t>
      </w:r>
      <w:r w:rsidRPr="00990918">
        <w:rPr>
          <w:rFonts w:ascii="Arial" w:hAnsi="Arial" w:cs="Arial"/>
          <w:color w:val="000000"/>
        </w:rPr>
        <w:t>32.MV.2023,</w:t>
      </w:r>
    </w:p>
    <w:p w14:paraId="52CB9993" w14:textId="77777777" w:rsidR="00990918" w:rsidRDefault="00A12290" w:rsidP="00632580">
      <w:pPr>
        <w:pStyle w:val="Odstavecseseznamem"/>
        <w:numPr>
          <w:ilvl w:val="0"/>
          <w:numId w:val="25"/>
        </w:numPr>
        <w:autoSpaceDE w:val="0"/>
        <w:autoSpaceDN w:val="0"/>
        <w:adjustRightInd w:val="0"/>
        <w:spacing w:after="40" w:line="276" w:lineRule="auto"/>
        <w:ind w:left="1417" w:hanging="357"/>
        <w:contextualSpacing w:val="0"/>
        <w:jc w:val="both"/>
        <w:rPr>
          <w:rFonts w:ascii="Arial" w:hAnsi="Arial" w:cs="Arial"/>
          <w:color w:val="000000"/>
        </w:rPr>
      </w:pPr>
      <w:r w:rsidRPr="00990918">
        <w:rPr>
          <w:rFonts w:ascii="Arial" w:hAnsi="Arial" w:cs="Arial"/>
          <w:color w:val="000000"/>
        </w:rPr>
        <w:t>veškeré</w:t>
      </w:r>
      <w:r w:rsidR="00792B35">
        <w:rPr>
          <w:rFonts w:ascii="Arial" w:hAnsi="Arial" w:cs="Arial"/>
          <w:color w:val="000000"/>
        </w:rPr>
        <w:t xml:space="preserve"> náklady spojené s úpravou komunikace, </w:t>
      </w:r>
      <w:r w:rsidRPr="00990918">
        <w:rPr>
          <w:rFonts w:ascii="Arial" w:hAnsi="Arial" w:cs="Arial"/>
          <w:color w:val="000000"/>
        </w:rPr>
        <w:t xml:space="preserve">výstavbou dešťového kanalizačního řadu </w:t>
      </w:r>
      <w:r w:rsidR="00792B35">
        <w:rPr>
          <w:rFonts w:ascii="Arial" w:hAnsi="Arial" w:cs="Arial"/>
          <w:color w:val="000000"/>
        </w:rPr>
        <w:t xml:space="preserve">a úpravou dotčených ploch do původního stavu </w:t>
      </w:r>
      <w:r w:rsidRPr="00990918">
        <w:rPr>
          <w:rFonts w:ascii="Arial" w:hAnsi="Arial" w:cs="Arial"/>
          <w:color w:val="000000"/>
        </w:rPr>
        <w:t>budou hrazeny budoucím dárcem,</w:t>
      </w:r>
    </w:p>
    <w:p w14:paraId="67CF732B" w14:textId="77777777" w:rsidR="00A12290" w:rsidRDefault="00A12290" w:rsidP="00A35515">
      <w:pPr>
        <w:pStyle w:val="Odstavecseseznamem"/>
        <w:numPr>
          <w:ilvl w:val="0"/>
          <w:numId w:val="25"/>
        </w:numPr>
        <w:autoSpaceDE w:val="0"/>
        <w:autoSpaceDN w:val="0"/>
        <w:adjustRightInd w:val="0"/>
        <w:spacing w:after="120" w:line="276" w:lineRule="auto"/>
        <w:ind w:left="1418"/>
        <w:contextualSpacing w:val="0"/>
        <w:jc w:val="both"/>
        <w:rPr>
          <w:rFonts w:ascii="Arial" w:hAnsi="Arial" w:cs="Arial"/>
          <w:color w:val="000000"/>
        </w:rPr>
      </w:pPr>
      <w:r w:rsidRPr="00990918">
        <w:rPr>
          <w:rFonts w:ascii="Arial" w:hAnsi="Arial" w:cs="Arial"/>
          <w:color w:val="000000"/>
        </w:rPr>
        <w:t>před samostatnou realizací stavby bude požádáno o zvl</w:t>
      </w:r>
      <w:r w:rsidR="00990918">
        <w:rPr>
          <w:rFonts w:ascii="Arial" w:hAnsi="Arial" w:cs="Arial"/>
          <w:color w:val="000000"/>
        </w:rPr>
        <w:t>áštní užívání místní komunikace.</w:t>
      </w:r>
    </w:p>
    <w:p w14:paraId="1C821F80" w14:textId="77777777" w:rsidR="00632580" w:rsidRPr="00632580" w:rsidRDefault="00632580" w:rsidP="00632580">
      <w:pPr>
        <w:pStyle w:val="Odstavecseseznamem"/>
        <w:rPr>
          <w:rFonts w:ascii="Arial" w:hAnsi="Arial" w:cs="Arial"/>
        </w:rPr>
      </w:pPr>
      <w:r w:rsidRPr="00632580">
        <w:rPr>
          <w:rFonts w:ascii="Arial" w:hAnsi="Arial" w:cs="Arial"/>
        </w:rPr>
        <w:t>(sp</w:t>
      </w:r>
      <w:r>
        <w:rPr>
          <w:rFonts w:ascii="Arial" w:hAnsi="Arial" w:cs="Arial"/>
        </w:rPr>
        <w:t>olečně dále jen „předmět daru“)</w:t>
      </w:r>
    </w:p>
    <w:p w14:paraId="46FF3409" w14:textId="77777777" w:rsidR="00632580" w:rsidRPr="00632580" w:rsidRDefault="00632580" w:rsidP="00632580">
      <w:pPr>
        <w:autoSpaceDE w:val="0"/>
        <w:autoSpaceDN w:val="0"/>
        <w:adjustRightInd w:val="0"/>
        <w:spacing w:after="120" w:line="276" w:lineRule="auto"/>
        <w:ind w:left="708"/>
        <w:jc w:val="both"/>
        <w:rPr>
          <w:rFonts w:ascii="Arial" w:hAnsi="Arial" w:cs="Arial"/>
          <w:color w:val="000000"/>
        </w:rPr>
      </w:pPr>
    </w:p>
    <w:p w14:paraId="00444B31" w14:textId="77777777" w:rsidR="00E06DA0" w:rsidRPr="00E06DA0" w:rsidRDefault="00E06DA0" w:rsidP="008F2465">
      <w:pPr>
        <w:pStyle w:val="Odstavecseseznamem"/>
        <w:spacing w:after="120" w:line="276" w:lineRule="auto"/>
        <w:ind w:left="1145"/>
        <w:jc w:val="both"/>
        <w:rPr>
          <w:rFonts w:ascii="Arial" w:hAnsi="Arial" w:cs="Arial"/>
          <w:vanish/>
        </w:rPr>
      </w:pPr>
    </w:p>
    <w:p w14:paraId="57053D3D" w14:textId="134D19CD" w:rsidR="007228C3" w:rsidRPr="00E24385" w:rsidRDefault="00581B99" w:rsidP="008F2465">
      <w:pPr>
        <w:pStyle w:val="Odstavecseseznamem"/>
        <w:numPr>
          <w:ilvl w:val="0"/>
          <w:numId w:val="2"/>
        </w:numPr>
        <w:spacing w:after="120" w:line="276" w:lineRule="auto"/>
        <w:jc w:val="both"/>
        <w:rPr>
          <w:rFonts w:ascii="Arial" w:hAnsi="Arial" w:cs="Arial"/>
        </w:rPr>
      </w:pPr>
      <w:r w:rsidRPr="008F2465">
        <w:rPr>
          <w:rFonts w:ascii="Arial" w:hAnsi="Arial" w:cs="Arial"/>
        </w:rPr>
        <w:t xml:space="preserve">V případě, že </w:t>
      </w:r>
      <w:r w:rsidRPr="00E24385">
        <w:rPr>
          <w:rFonts w:ascii="Arial" w:hAnsi="Arial" w:cs="Arial"/>
        </w:rPr>
        <w:t xml:space="preserve">budoucí dárce nesplní závazek uvedený pod písm. a), písm. b) a </w:t>
      </w:r>
      <w:r w:rsidR="00677B00" w:rsidRPr="00E24385">
        <w:rPr>
          <w:rFonts w:ascii="Arial" w:hAnsi="Arial" w:cs="Arial"/>
        </w:rPr>
        <w:t>podmínky shora nadepsané</w:t>
      </w:r>
      <w:r w:rsidR="0035313C" w:rsidRPr="00E24385">
        <w:rPr>
          <w:rFonts w:ascii="Arial" w:hAnsi="Arial" w:cs="Arial"/>
        </w:rPr>
        <w:t xml:space="preserve"> </w:t>
      </w:r>
      <w:r w:rsidR="00E06DA0" w:rsidRPr="00E24385">
        <w:rPr>
          <w:rFonts w:ascii="Arial" w:hAnsi="Arial" w:cs="Arial"/>
        </w:rPr>
        <w:t>v</w:t>
      </w:r>
      <w:r w:rsidR="0035313C" w:rsidRPr="00E24385">
        <w:rPr>
          <w:rFonts w:ascii="Arial" w:hAnsi="Arial" w:cs="Arial"/>
        </w:rPr>
        <w:t> odst. 2 tohoto článku</w:t>
      </w:r>
      <w:r w:rsidRPr="00E24385">
        <w:rPr>
          <w:rFonts w:ascii="Arial" w:hAnsi="Arial" w:cs="Arial"/>
        </w:rPr>
        <w:t>, je povinen uhradit budoucímu obdarovanému smluvní pokutu ve výši 50 000 Kč (slovy: jedno sto padesát tisíc korun českých)</w:t>
      </w:r>
      <w:r w:rsidR="00E24385" w:rsidRPr="00E24385">
        <w:rPr>
          <w:rFonts w:ascii="Arial" w:hAnsi="Arial" w:cs="Arial"/>
        </w:rPr>
        <w:t xml:space="preserve">, </w:t>
      </w:r>
      <w:r w:rsidR="00E24385" w:rsidRPr="000C6090">
        <w:rPr>
          <w:rFonts w:ascii="Arial" w:hAnsi="Arial" w:cs="Arial"/>
        </w:rPr>
        <w:t xml:space="preserve">a to výhradně za předpokladu, že </w:t>
      </w:r>
      <w:r w:rsidR="00E24385" w:rsidRPr="00E24385">
        <w:rPr>
          <w:rFonts w:ascii="Arial" w:hAnsi="Arial" w:cs="Arial"/>
        </w:rPr>
        <w:t xml:space="preserve">budoucí dárce </w:t>
      </w:r>
      <w:r w:rsidR="00E24385" w:rsidRPr="000C6090">
        <w:rPr>
          <w:rFonts w:ascii="Arial" w:hAnsi="Arial" w:cs="Arial"/>
        </w:rPr>
        <w:t xml:space="preserve">započne s výstavbou </w:t>
      </w:r>
      <w:r w:rsidR="00E24385">
        <w:rPr>
          <w:rFonts w:ascii="Arial" w:hAnsi="Arial" w:cs="Arial"/>
        </w:rPr>
        <w:t>projektu „Nová Cihelna“</w:t>
      </w:r>
      <w:r w:rsidRPr="00E24385">
        <w:rPr>
          <w:rFonts w:ascii="Arial" w:hAnsi="Arial" w:cs="Arial"/>
        </w:rPr>
        <w:t>.</w:t>
      </w:r>
      <w:r w:rsidR="00E24385">
        <w:rPr>
          <w:rFonts w:ascii="Arial" w:hAnsi="Arial" w:cs="Arial"/>
        </w:rPr>
        <w:t xml:space="preserve"> V případě, kdy </w:t>
      </w:r>
      <w:r w:rsidR="00E24385" w:rsidRPr="00E24385">
        <w:rPr>
          <w:rFonts w:ascii="Arial" w:hAnsi="Arial" w:cs="Arial"/>
        </w:rPr>
        <w:t>budoucí dárce</w:t>
      </w:r>
      <w:r w:rsidR="00E24385">
        <w:rPr>
          <w:rFonts w:ascii="Arial" w:hAnsi="Arial" w:cs="Arial"/>
        </w:rPr>
        <w:t xml:space="preserve"> nebude projekt realizovat, nevzniká budoucímu obdarovanému nárok na zaplacení smluvní pokuty dle tohoto článku smlouvy.</w:t>
      </w:r>
      <w:r w:rsidRPr="00E24385">
        <w:rPr>
          <w:rFonts w:ascii="Arial" w:hAnsi="Arial" w:cs="Arial"/>
        </w:rPr>
        <w:t xml:space="preserve"> Tímto ustanovením není dotčeno právo na náhradu škody v plné výši.</w:t>
      </w:r>
    </w:p>
    <w:p w14:paraId="7F0B2DF7" w14:textId="77777777" w:rsidR="00581B99" w:rsidRPr="000C6090" w:rsidRDefault="00581B99" w:rsidP="00581B99">
      <w:pPr>
        <w:spacing w:after="120" w:line="276" w:lineRule="auto"/>
        <w:jc w:val="both"/>
        <w:rPr>
          <w:rFonts w:ascii="Arial" w:hAnsi="Arial" w:cs="Arial"/>
        </w:rPr>
      </w:pPr>
    </w:p>
    <w:p w14:paraId="6AEF5F07" w14:textId="77777777" w:rsidR="00115091" w:rsidRPr="00115091" w:rsidRDefault="00115091" w:rsidP="00115091">
      <w:pPr>
        <w:numPr>
          <w:ilvl w:val="0"/>
          <w:numId w:val="19"/>
        </w:numPr>
        <w:spacing w:after="120" w:line="276" w:lineRule="auto"/>
        <w:jc w:val="center"/>
        <w:rPr>
          <w:rFonts w:ascii="Arial" w:hAnsi="Arial" w:cs="Arial"/>
          <w:b/>
        </w:rPr>
      </w:pPr>
    </w:p>
    <w:p w14:paraId="7C1D8AF2" w14:textId="77777777" w:rsidR="00115091" w:rsidRPr="00115091" w:rsidRDefault="00115091" w:rsidP="00115091">
      <w:pPr>
        <w:spacing w:after="120" w:line="276" w:lineRule="auto"/>
        <w:jc w:val="center"/>
        <w:rPr>
          <w:rFonts w:ascii="Arial" w:hAnsi="Arial" w:cs="Arial"/>
          <w:b/>
        </w:rPr>
      </w:pPr>
      <w:r>
        <w:rPr>
          <w:rFonts w:ascii="Arial" w:hAnsi="Arial" w:cs="Arial"/>
          <w:b/>
        </w:rPr>
        <w:t>Schvalovací doložka</w:t>
      </w:r>
    </w:p>
    <w:p w14:paraId="14686C6A" w14:textId="29A120E3" w:rsidR="009633B3" w:rsidRPr="009633B3" w:rsidRDefault="002E29C1" w:rsidP="009633B3">
      <w:pPr>
        <w:autoSpaceDE w:val="0"/>
        <w:autoSpaceDN w:val="0"/>
        <w:adjustRightInd w:val="0"/>
        <w:spacing w:after="120" w:line="276" w:lineRule="auto"/>
        <w:jc w:val="both"/>
        <w:rPr>
          <w:rFonts w:ascii="Arial" w:hAnsi="Arial" w:cs="Arial"/>
          <w:bCs/>
          <w:color w:val="000000"/>
        </w:rPr>
      </w:pPr>
      <w:r w:rsidRPr="00BC1AEF">
        <w:rPr>
          <w:rFonts w:ascii="Arial" w:hAnsi="Arial" w:cs="Arial"/>
          <w:color w:val="000000"/>
        </w:rPr>
        <w:t xml:space="preserve">Rada města Třeboně svým usnesením </w:t>
      </w:r>
      <w:r w:rsidRPr="00BC1AEF">
        <w:rPr>
          <w:rFonts w:ascii="Arial" w:hAnsi="Arial" w:cs="Arial"/>
          <w:bCs/>
          <w:color w:val="000000"/>
        </w:rPr>
        <w:t xml:space="preserve">č. </w:t>
      </w:r>
      <w:r w:rsidR="00677B00" w:rsidRPr="00677B00">
        <w:rPr>
          <w:rFonts w:ascii="Arial" w:hAnsi="Arial" w:cs="Arial"/>
          <w:bCs/>
        </w:rPr>
        <w:t xml:space="preserve">RM č. </w:t>
      </w:r>
      <w:r w:rsidR="002E40C1">
        <w:rPr>
          <w:rFonts w:ascii="Arial" w:hAnsi="Arial" w:cs="Arial"/>
          <w:bCs/>
        </w:rPr>
        <w:t>719</w:t>
      </w:r>
      <w:r w:rsidR="00677B00" w:rsidRPr="00677B00">
        <w:rPr>
          <w:rFonts w:ascii="Arial" w:hAnsi="Arial" w:cs="Arial"/>
          <w:bCs/>
        </w:rPr>
        <w:t>/2023-3</w:t>
      </w:r>
      <w:r w:rsidR="002E40C1">
        <w:rPr>
          <w:rFonts w:ascii="Arial" w:hAnsi="Arial" w:cs="Arial"/>
          <w:bCs/>
        </w:rPr>
        <w:t>2</w:t>
      </w:r>
      <w:r w:rsidR="00BC1AEF" w:rsidRPr="00BC1AEF">
        <w:rPr>
          <w:rFonts w:ascii="Arial" w:hAnsi="Arial" w:cs="Arial"/>
          <w:bCs/>
          <w:color w:val="000000"/>
        </w:rPr>
        <w:t xml:space="preserve"> ze dne </w:t>
      </w:r>
      <w:r w:rsidR="002E40C1">
        <w:rPr>
          <w:rFonts w:ascii="Arial" w:hAnsi="Arial" w:cs="Arial"/>
          <w:bCs/>
          <w:color w:val="000000"/>
        </w:rPr>
        <w:t>13</w:t>
      </w:r>
      <w:r w:rsidR="00677B00">
        <w:rPr>
          <w:rFonts w:ascii="Arial" w:hAnsi="Arial" w:cs="Arial"/>
          <w:bCs/>
          <w:color w:val="000000"/>
        </w:rPr>
        <w:t>.</w:t>
      </w:r>
      <w:r w:rsidR="002E40C1">
        <w:rPr>
          <w:rFonts w:ascii="Arial" w:hAnsi="Arial" w:cs="Arial"/>
          <w:bCs/>
          <w:color w:val="000000"/>
        </w:rPr>
        <w:t>12</w:t>
      </w:r>
      <w:r w:rsidR="00677B00">
        <w:rPr>
          <w:rFonts w:ascii="Arial" w:hAnsi="Arial" w:cs="Arial"/>
          <w:bCs/>
          <w:color w:val="000000"/>
        </w:rPr>
        <w:t>.2023</w:t>
      </w:r>
      <w:r w:rsidR="00BC1AEF" w:rsidRPr="00BC1AEF">
        <w:rPr>
          <w:rFonts w:ascii="Arial" w:hAnsi="Arial" w:cs="Arial"/>
          <w:bCs/>
          <w:color w:val="000000"/>
        </w:rPr>
        <w:t xml:space="preserve"> </w:t>
      </w:r>
      <w:r w:rsidR="009633B3">
        <w:rPr>
          <w:rFonts w:ascii="Arial" w:hAnsi="Arial" w:cs="Arial"/>
          <w:bCs/>
          <w:color w:val="000000"/>
        </w:rPr>
        <w:t xml:space="preserve">schválila </w:t>
      </w:r>
      <w:r w:rsidR="009633B3">
        <w:rPr>
          <w:rFonts w:ascii="Arial" w:hAnsi="Arial" w:cs="Arial"/>
          <w:color w:val="000000"/>
        </w:rPr>
        <w:t xml:space="preserve">uzavření smlouvy o budoucí smlouvě darovací mezi spol. Residence U Jána s.r.o. (jako budoucí dárce, IČO 09493379, se sídlem: Rubešova 583/2, Vinohrady, 120 00 Praha 2) a městem Třeboň (jako budoucí obdarovaný), kdy předmětem daru bude: </w:t>
      </w:r>
    </w:p>
    <w:p w14:paraId="0513D3C9" w14:textId="77777777" w:rsidR="009633B3" w:rsidRDefault="009633B3" w:rsidP="009633B3">
      <w:pPr>
        <w:pStyle w:val="Odstavecseseznamem"/>
        <w:numPr>
          <w:ilvl w:val="0"/>
          <w:numId w:val="26"/>
        </w:numPr>
        <w:autoSpaceDE w:val="0"/>
        <w:autoSpaceDN w:val="0"/>
        <w:adjustRightInd w:val="0"/>
        <w:spacing w:after="120" w:line="276" w:lineRule="auto"/>
        <w:ind w:left="567"/>
        <w:jc w:val="both"/>
        <w:rPr>
          <w:rFonts w:ascii="Arial" w:hAnsi="Arial" w:cs="Arial"/>
          <w:color w:val="000000"/>
        </w:rPr>
      </w:pPr>
      <w:r w:rsidRPr="009633B3">
        <w:rPr>
          <w:rFonts w:ascii="Arial" w:hAnsi="Arial" w:cs="Arial"/>
          <w:color w:val="000000"/>
        </w:rPr>
        <w:t>úprava komunikací dle PD „Nová Cihelna“, a to v podobě rekon</w:t>
      </w:r>
      <w:r w:rsidR="005D571E">
        <w:rPr>
          <w:rFonts w:ascii="Arial" w:hAnsi="Arial" w:cs="Arial"/>
          <w:color w:val="000000"/>
        </w:rPr>
        <w:t>strukce / investice chodníku na </w:t>
      </w:r>
      <w:r w:rsidRPr="009633B3">
        <w:rPr>
          <w:rFonts w:ascii="Arial" w:hAnsi="Arial" w:cs="Arial"/>
          <w:color w:val="000000"/>
        </w:rPr>
        <w:t>pozemku p. č. 2467/1, p. č. 1079/1 a p. č.1079/3, vybudování 3 parkovacích míst na pozemku p. č. 1079/1 a p. č. 1079/3 v ul. Lázeňská, úpravy přechodu pro c</w:t>
      </w:r>
      <w:r w:rsidR="005D571E">
        <w:rPr>
          <w:rFonts w:ascii="Arial" w:hAnsi="Arial" w:cs="Arial"/>
          <w:color w:val="000000"/>
        </w:rPr>
        <w:t>hodce v ul. Lázeňská (místa pro </w:t>
      </w:r>
      <w:r w:rsidRPr="009633B3">
        <w:rPr>
          <w:rFonts w:ascii="Arial" w:hAnsi="Arial" w:cs="Arial"/>
          <w:color w:val="000000"/>
        </w:rPr>
        <w:t>přecházení),</w:t>
      </w:r>
    </w:p>
    <w:p w14:paraId="64B07F1D" w14:textId="77777777" w:rsidR="009633B3" w:rsidRPr="005D571E" w:rsidRDefault="009633B3" w:rsidP="005D571E">
      <w:pPr>
        <w:pStyle w:val="Odstavecseseznamem"/>
        <w:numPr>
          <w:ilvl w:val="0"/>
          <w:numId w:val="26"/>
        </w:numPr>
        <w:autoSpaceDE w:val="0"/>
        <w:autoSpaceDN w:val="0"/>
        <w:adjustRightInd w:val="0"/>
        <w:spacing w:after="120" w:line="276" w:lineRule="auto"/>
        <w:ind w:left="567"/>
        <w:jc w:val="both"/>
        <w:rPr>
          <w:rFonts w:ascii="Arial" w:hAnsi="Arial" w:cs="Arial"/>
          <w:color w:val="000000"/>
        </w:rPr>
      </w:pPr>
      <w:r w:rsidRPr="009633B3">
        <w:rPr>
          <w:rFonts w:ascii="Arial" w:hAnsi="Arial" w:cs="Arial"/>
          <w:color w:val="000000"/>
        </w:rPr>
        <w:t xml:space="preserve">dešťový kanalizační řad na pozemku 1087/17 k. ú. Třeboň, </w:t>
      </w:r>
      <w:r w:rsidRPr="005D571E">
        <w:rPr>
          <w:rFonts w:ascii="Arial" w:hAnsi="Arial" w:cs="Arial"/>
          <w:color w:val="000000"/>
        </w:rPr>
        <w:t xml:space="preserve">za podmínky: </w:t>
      </w:r>
    </w:p>
    <w:p w14:paraId="6209651B" w14:textId="77777777" w:rsidR="009633B3" w:rsidRDefault="009633B3" w:rsidP="005D571E">
      <w:pPr>
        <w:pStyle w:val="Odstavecseseznamem"/>
        <w:numPr>
          <w:ilvl w:val="0"/>
          <w:numId w:val="27"/>
        </w:numPr>
        <w:autoSpaceDE w:val="0"/>
        <w:autoSpaceDN w:val="0"/>
        <w:adjustRightInd w:val="0"/>
        <w:spacing w:after="120" w:line="276" w:lineRule="auto"/>
        <w:ind w:left="993"/>
        <w:jc w:val="both"/>
        <w:rPr>
          <w:rFonts w:ascii="Arial" w:hAnsi="Arial" w:cs="Arial"/>
          <w:color w:val="000000"/>
        </w:rPr>
      </w:pPr>
      <w:r w:rsidRPr="009633B3">
        <w:rPr>
          <w:rFonts w:ascii="Arial" w:hAnsi="Arial" w:cs="Arial"/>
          <w:color w:val="000000"/>
        </w:rPr>
        <w:t>stavba bude provedena v souladu s PD „Nová Cihelna“,</w:t>
      </w:r>
    </w:p>
    <w:p w14:paraId="1D78BA64" w14:textId="77777777" w:rsidR="009633B3" w:rsidRDefault="009633B3" w:rsidP="005D571E">
      <w:pPr>
        <w:pStyle w:val="Odstavecseseznamem"/>
        <w:numPr>
          <w:ilvl w:val="0"/>
          <w:numId w:val="27"/>
        </w:numPr>
        <w:autoSpaceDE w:val="0"/>
        <w:autoSpaceDN w:val="0"/>
        <w:adjustRightInd w:val="0"/>
        <w:spacing w:after="120" w:line="276" w:lineRule="auto"/>
        <w:ind w:left="993"/>
        <w:jc w:val="both"/>
        <w:rPr>
          <w:rFonts w:ascii="Arial" w:hAnsi="Arial" w:cs="Arial"/>
          <w:color w:val="000000"/>
        </w:rPr>
      </w:pPr>
      <w:r w:rsidRPr="009633B3">
        <w:rPr>
          <w:rFonts w:ascii="Arial" w:hAnsi="Arial" w:cs="Arial"/>
          <w:color w:val="000000"/>
        </w:rPr>
        <w:t>dle vyjádření společnosti Městská Vodohospodářská s.r.o. ze dne 26.07.2023 č. j. 32.MV.2023,</w:t>
      </w:r>
    </w:p>
    <w:p w14:paraId="3B93524A" w14:textId="77777777" w:rsidR="009633B3" w:rsidRDefault="009633B3" w:rsidP="005D571E">
      <w:pPr>
        <w:pStyle w:val="Odstavecseseznamem"/>
        <w:numPr>
          <w:ilvl w:val="0"/>
          <w:numId w:val="27"/>
        </w:numPr>
        <w:autoSpaceDE w:val="0"/>
        <w:autoSpaceDN w:val="0"/>
        <w:adjustRightInd w:val="0"/>
        <w:spacing w:after="120" w:line="276" w:lineRule="auto"/>
        <w:ind w:left="993"/>
        <w:jc w:val="both"/>
        <w:rPr>
          <w:rFonts w:ascii="Arial" w:hAnsi="Arial" w:cs="Arial"/>
          <w:color w:val="000000"/>
        </w:rPr>
      </w:pPr>
      <w:r w:rsidRPr="009633B3">
        <w:rPr>
          <w:rFonts w:ascii="Arial" w:hAnsi="Arial" w:cs="Arial"/>
          <w:color w:val="000000"/>
        </w:rPr>
        <w:lastRenderedPageBreak/>
        <w:t>veškeré náklady s úpravou komunikace a výstavbou dešťového kanalizačního řadu budou hrazeny spol. Residence U Jána s.r.o. (IČO 09493379, se sídlem: Rubešova 583/2, Vinohrady, 120 00 Praha 2),</w:t>
      </w:r>
    </w:p>
    <w:p w14:paraId="1DC8B10F" w14:textId="77777777" w:rsidR="009633B3" w:rsidRPr="009633B3" w:rsidRDefault="009633B3" w:rsidP="005D571E">
      <w:pPr>
        <w:pStyle w:val="Odstavecseseznamem"/>
        <w:numPr>
          <w:ilvl w:val="0"/>
          <w:numId w:val="27"/>
        </w:numPr>
        <w:autoSpaceDE w:val="0"/>
        <w:autoSpaceDN w:val="0"/>
        <w:adjustRightInd w:val="0"/>
        <w:spacing w:after="120" w:line="276" w:lineRule="auto"/>
        <w:ind w:left="993"/>
        <w:jc w:val="both"/>
        <w:rPr>
          <w:rFonts w:ascii="Arial" w:hAnsi="Arial" w:cs="Arial"/>
          <w:color w:val="000000"/>
        </w:rPr>
      </w:pPr>
      <w:r w:rsidRPr="009633B3">
        <w:rPr>
          <w:rFonts w:ascii="Arial" w:hAnsi="Arial" w:cs="Arial"/>
          <w:color w:val="000000"/>
        </w:rPr>
        <w:t xml:space="preserve">před samostatnou realizací stavby bude požádáno o zvláštní užívání místní komunikace, </w:t>
      </w:r>
    </w:p>
    <w:p w14:paraId="373D4D90" w14:textId="77777777" w:rsidR="003E1C22" w:rsidRDefault="009633B3" w:rsidP="009633B3">
      <w:pPr>
        <w:spacing w:after="120" w:line="276" w:lineRule="auto"/>
        <w:jc w:val="both"/>
        <w:rPr>
          <w:rFonts w:ascii="Arial" w:hAnsi="Arial" w:cs="Arial"/>
          <w:color w:val="000000"/>
        </w:rPr>
      </w:pPr>
      <w:r>
        <w:rPr>
          <w:rFonts w:ascii="Arial" w:hAnsi="Arial" w:cs="Arial"/>
          <w:color w:val="000000"/>
        </w:rPr>
        <w:t>K předání předmětu daru dojde nejpozději do 5 let ode dne podpisu smlouvy o budoucí smlouvě darovací. Pokuta za porušení závazku je stanovena ve výš</w:t>
      </w:r>
      <w:r w:rsidR="009A4AAC">
        <w:rPr>
          <w:rFonts w:ascii="Arial" w:hAnsi="Arial" w:cs="Arial"/>
          <w:color w:val="000000"/>
        </w:rPr>
        <w:t>i 150 000</w:t>
      </w:r>
      <w:r w:rsidR="003C239C">
        <w:rPr>
          <w:rFonts w:ascii="Arial" w:hAnsi="Arial" w:cs="Arial"/>
          <w:color w:val="000000"/>
        </w:rPr>
        <w:t xml:space="preserve"> Kč.</w:t>
      </w:r>
    </w:p>
    <w:p w14:paraId="45D5613B" w14:textId="77777777" w:rsidR="00AA0ED1" w:rsidRDefault="00AA0ED1" w:rsidP="009633B3">
      <w:pPr>
        <w:spacing w:after="120" w:line="276" w:lineRule="auto"/>
        <w:jc w:val="both"/>
        <w:rPr>
          <w:rFonts w:ascii="Arial" w:hAnsi="Arial" w:cs="Arial"/>
        </w:rPr>
      </w:pPr>
    </w:p>
    <w:p w14:paraId="25FFFF0F" w14:textId="77777777" w:rsidR="00115091" w:rsidRPr="00115091" w:rsidRDefault="00115091" w:rsidP="00115091">
      <w:pPr>
        <w:numPr>
          <w:ilvl w:val="0"/>
          <w:numId w:val="19"/>
        </w:numPr>
        <w:spacing w:after="120" w:line="276" w:lineRule="auto"/>
        <w:jc w:val="center"/>
        <w:rPr>
          <w:rFonts w:ascii="Arial" w:hAnsi="Arial" w:cs="Arial"/>
          <w:b/>
        </w:rPr>
      </w:pPr>
    </w:p>
    <w:p w14:paraId="68E8A821" w14:textId="77777777" w:rsidR="00115091" w:rsidRPr="00115091" w:rsidRDefault="00115091" w:rsidP="00115091">
      <w:pPr>
        <w:spacing w:after="120" w:line="276" w:lineRule="auto"/>
        <w:jc w:val="center"/>
        <w:rPr>
          <w:rFonts w:ascii="Arial" w:hAnsi="Arial" w:cs="Arial"/>
          <w:b/>
        </w:rPr>
      </w:pPr>
      <w:r>
        <w:rPr>
          <w:rFonts w:ascii="Arial" w:hAnsi="Arial" w:cs="Arial"/>
          <w:b/>
        </w:rPr>
        <w:t>Předmět smlouvy</w:t>
      </w:r>
    </w:p>
    <w:p w14:paraId="4086F758" w14:textId="073A9661" w:rsidR="00097ABE" w:rsidRPr="00156C19" w:rsidRDefault="00097ABE" w:rsidP="000A6A40">
      <w:pPr>
        <w:pStyle w:val="Odstavecseseznamem"/>
        <w:numPr>
          <w:ilvl w:val="0"/>
          <w:numId w:val="22"/>
        </w:numPr>
        <w:spacing w:after="120" w:line="276" w:lineRule="auto"/>
        <w:ind w:left="284" w:hanging="284"/>
        <w:jc w:val="both"/>
        <w:rPr>
          <w:rFonts w:ascii="Arial" w:hAnsi="Arial" w:cs="Arial"/>
        </w:rPr>
      </w:pPr>
      <w:r w:rsidRPr="00097ABE">
        <w:rPr>
          <w:rFonts w:ascii="Arial" w:hAnsi="Arial" w:cs="Arial"/>
        </w:rPr>
        <w:t>Předmětem této smlouvy je závazek, na základě kterého se budoucí dárce za</w:t>
      </w:r>
      <w:r w:rsidR="00AA0ED1">
        <w:rPr>
          <w:rFonts w:ascii="Arial" w:hAnsi="Arial" w:cs="Arial"/>
        </w:rPr>
        <w:t xml:space="preserve">vazuje na své náklady vybudovat </w:t>
      </w:r>
      <w:r w:rsidR="00156C19">
        <w:rPr>
          <w:rFonts w:ascii="Arial" w:hAnsi="Arial" w:cs="Arial"/>
        </w:rPr>
        <w:t xml:space="preserve">předmět daru, jehož </w:t>
      </w:r>
      <w:r w:rsidRPr="00156C19">
        <w:rPr>
          <w:rFonts w:ascii="Arial" w:hAnsi="Arial" w:cs="Arial"/>
        </w:rPr>
        <w:t xml:space="preserve">bude výlučným </w:t>
      </w:r>
      <w:r w:rsidR="00AA0ED1" w:rsidRPr="00156C19">
        <w:rPr>
          <w:rFonts w:ascii="Arial" w:hAnsi="Arial" w:cs="Arial"/>
        </w:rPr>
        <w:t>v</w:t>
      </w:r>
      <w:r w:rsidR="00156C19">
        <w:rPr>
          <w:rFonts w:ascii="Arial" w:hAnsi="Arial" w:cs="Arial"/>
        </w:rPr>
        <w:t>lastníkem, a následně, po jeho</w:t>
      </w:r>
      <w:r w:rsidRPr="00156C19">
        <w:rPr>
          <w:rFonts w:ascii="Arial" w:hAnsi="Arial" w:cs="Arial"/>
        </w:rPr>
        <w:t xml:space="preserve"> vybudování, bezú</w:t>
      </w:r>
      <w:r w:rsidR="00AA0ED1" w:rsidRPr="00156C19">
        <w:rPr>
          <w:rFonts w:ascii="Arial" w:hAnsi="Arial" w:cs="Arial"/>
        </w:rPr>
        <w:t>platně převést na budoucího obdarovaného</w:t>
      </w:r>
      <w:r w:rsidRPr="00156C19">
        <w:rPr>
          <w:rFonts w:ascii="Arial" w:hAnsi="Arial" w:cs="Arial"/>
        </w:rPr>
        <w:t xml:space="preserve"> vlastnické </w:t>
      </w:r>
      <w:r w:rsidRPr="00F4210B">
        <w:rPr>
          <w:rFonts w:ascii="Arial" w:hAnsi="Arial" w:cs="Arial"/>
        </w:rPr>
        <w:t>právo k</w:t>
      </w:r>
      <w:r w:rsidR="00156C19" w:rsidRPr="00F4210B">
        <w:rPr>
          <w:rFonts w:ascii="Arial" w:hAnsi="Arial" w:cs="Arial"/>
        </w:rPr>
        <w:t> předmětu daru</w:t>
      </w:r>
      <w:r w:rsidRPr="00F4210B">
        <w:rPr>
          <w:rFonts w:ascii="Arial" w:hAnsi="Arial" w:cs="Arial"/>
        </w:rPr>
        <w:t>, a to včetně technické dokumentace</w:t>
      </w:r>
      <w:r w:rsidR="00066BAB" w:rsidRPr="00F4210B">
        <w:rPr>
          <w:rFonts w:ascii="Arial" w:hAnsi="Arial" w:cs="Arial"/>
        </w:rPr>
        <w:t>, kterou bude mít budoucí dárce k</w:t>
      </w:r>
      <w:r w:rsidR="008F2465" w:rsidRPr="00F4210B">
        <w:rPr>
          <w:rFonts w:ascii="Arial" w:hAnsi="Arial" w:cs="Arial"/>
        </w:rPr>
        <w:t> </w:t>
      </w:r>
      <w:r w:rsidR="00066BAB" w:rsidRPr="00F4210B">
        <w:rPr>
          <w:rFonts w:ascii="Arial" w:hAnsi="Arial" w:cs="Arial"/>
        </w:rPr>
        <w:t>di</w:t>
      </w:r>
      <w:r w:rsidR="002320AC" w:rsidRPr="00F4210B">
        <w:rPr>
          <w:rFonts w:ascii="Arial" w:hAnsi="Arial" w:cs="Arial"/>
        </w:rPr>
        <w:t>s</w:t>
      </w:r>
      <w:r w:rsidR="00066BAB" w:rsidRPr="00F4210B">
        <w:rPr>
          <w:rFonts w:ascii="Arial" w:hAnsi="Arial" w:cs="Arial"/>
        </w:rPr>
        <w:t>pozici</w:t>
      </w:r>
      <w:r w:rsidR="008F2465" w:rsidRPr="00F4210B">
        <w:rPr>
          <w:rFonts w:ascii="Arial" w:hAnsi="Arial" w:cs="Arial"/>
        </w:rPr>
        <w:t xml:space="preserve"> ke dni předání předmětu daru </w:t>
      </w:r>
      <w:r w:rsidR="00E24385" w:rsidRPr="000C6090">
        <w:rPr>
          <w:rFonts w:ascii="Arial" w:hAnsi="Arial" w:cs="Arial"/>
        </w:rPr>
        <w:t xml:space="preserve">budoucímu </w:t>
      </w:r>
      <w:r w:rsidR="008F2465" w:rsidRPr="00F4210B">
        <w:rPr>
          <w:rFonts w:ascii="Arial" w:hAnsi="Arial" w:cs="Arial"/>
        </w:rPr>
        <w:t>obdarovanému</w:t>
      </w:r>
      <w:r w:rsidRPr="00F4210B">
        <w:rPr>
          <w:rFonts w:ascii="Arial" w:hAnsi="Arial" w:cs="Arial"/>
        </w:rPr>
        <w:t xml:space="preserve">. </w:t>
      </w:r>
      <w:r w:rsidR="003C2486" w:rsidRPr="00F4210B">
        <w:rPr>
          <w:rFonts w:ascii="Arial" w:hAnsi="Arial" w:cs="Arial"/>
        </w:rPr>
        <w:t>Budoucí obdarovaný</w:t>
      </w:r>
      <w:r w:rsidRPr="00F4210B">
        <w:rPr>
          <w:rFonts w:ascii="Arial" w:hAnsi="Arial" w:cs="Arial"/>
        </w:rPr>
        <w:t xml:space="preserve"> se zavazuje vlastnické právo k</w:t>
      </w:r>
      <w:r w:rsidR="00156C19" w:rsidRPr="00F4210B">
        <w:rPr>
          <w:rFonts w:ascii="Arial" w:hAnsi="Arial" w:cs="Arial"/>
        </w:rPr>
        <w:t> předmětu daru</w:t>
      </w:r>
      <w:r w:rsidRPr="00F4210B">
        <w:rPr>
          <w:rFonts w:ascii="Arial" w:hAnsi="Arial" w:cs="Arial"/>
        </w:rPr>
        <w:t xml:space="preserve"> včetně technické dokumentace, bude-li splňovat podmínky ujednané v</w:t>
      </w:r>
      <w:r w:rsidRPr="00156C19">
        <w:rPr>
          <w:rFonts w:ascii="Arial" w:hAnsi="Arial" w:cs="Arial"/>
        </w:rPr>
        <w:t> této smlouvě, přijmout.</w:t>
      </w:r>
    </w:p>
    <w:p w14:paraId="14CBC064" w14:textId="0FE39329" w:rsidR="00097ABE" w:rsidRPr="00F11414" w:rsidRDefault="00097ABE" w:rsidP="00632580">
      <w:pPr>
        <w:spacing w:after="120" w:line="276" w:lineRule="auto"/>
        <w:ind w:firstLine="284"/>
        <w:jc w:val="both"/>
        <w:rPr>
          <w:rFonts w:ascii="Arial" w:hAnsi="Arial" w:cs="Arial"/>
        </w:rPr>
      </w:pPr>
      <w:r w:rsidRPr="00F11414">
        <w:rPr>
          <w:rFonts w:ascii="Arial" w:hAnsi="Arial" w:cs="Arial"/>
        </w:rPr>
        <w:t xml:space="preserve">Technická dokumentace </w:t>
      </w:r>
      <w:r w:rsidR="003C2486">
        <w:rPr>
          <w:rFonts w:ascii="Arial" w:hAnsi="Arial" w:cs="Arial"/>
        </w:rPr>
        <w:t xml:space="preserve">se zejména </w:t>
      </w:r>
      <w:r w:rsidRPr="00F11414">
        <w:rPr>
          <w:rFonts w:ascii="Arial" w:hAnsi="Arial" w:cs="Arial"/>
          <w:color w:val="000000"/>
        </w:rPr>
        <w:t>u dešťové kan</w:t>
      </w:r>
      <w:r w:rsidR="00107586">
        <w:rPr>
          <w:rFonts w:ascii="Arial" w:hAnsi="Arial" w:cs="Arial"/>
          <w:color w:val="000000"/>
        </w:rPr>
        <w:t xml:space="preserve">alizace bude skládat </w:t>
      </w:r>
      <w:r w:rsidRPr="00F11414">
        <w:rPr>
          <w:rFonts w:ascii="Arial" w:hAnsi="Arial" w:cs="Arial"/>
          <w:color w:val="000000"/>
        </w:rPr>
        <w:t>z:</w:t>
      </w:r>
    </w:p>
    <w:p w14:paraId="67A07280" w14:textId="77777777" w:rsidR="00097ABE" w:rsidRPr="00097ABE" w:rsidRDefault="00097ABE" w:rsidP="000A6A40">
      <w:pPr>
        <w:pStyle w:val="Odstavecseseznamem"/>
        <w:numPr>
          <w:ilvl w:val="0"/>
          <w:numId w:val="23"/>
        </w:numPr>
        <w:autoSpaceDE w:val="0"/>
        <w:autoSpaceDN w:val="0"/>
        <w:adjustRightInd w:val="0"/>
        <w:spacing w:after="120" w:line="276" w:lineRule="auto"/>
        <w:ind w:left="851" w:hanging="284"/>
        <w:contextualSpacing w:val="0"/>
        <w:jc w:val="both"/>
        <w:rPr>
          <w:rFonts w:ascii="Arial" w:hAnsi="Arial" w:cs="Arial"/>
          <w:color w:val="000000"/>
        </w:rPr>
      </w:pPr>
      <w:r w:rsidRPr="00097ABE">
        <w:rPr>
          <w:rFonts w:ascii="Arial" w:hAnsi="Arial" w:cs="Arial"/>
          <w:color w:val="000000"/>
        </w:rPr>
        <w:t>protokolu o předání stavby dodavatelem,</w:t>
      </w:r>
    </w:p>
    <w:p w14:paraId="11557EDB" w14:textId="77777777" w:rsidR="00097ABE" w:rsidRPr="00097ABE" w:rsidRDefault="00097ABE" w:rsidP="000A6A40">
      <w:pPr>
        <w:pStyle w:val="Odstavecseseznamem"/>
        <w:numPr>
          <w:ilvl w:val="0"/>
          <w:numId w:val="23"/>
        </w:numPr>
        <w:autoSpaceDE w:val="0"/>
        <w:autoSpaceDN w:val="0"/>
        <w:adjustRightInd w:val="0"/>
        <w:spacing w:after="120" w:line="276" w:lineRule="auto"/>
        <w:ind w:left="851" w:hanging="284"/>
        <w:contextualSpacing w:val="0"/>
        <w:jc w:val="both"/>
        <w:rPr>
          <w:rFonts w:ascii="Arial" w:hAnsi="Arial" w:cs="Arial"/>
          <w:color w:val="000000"/>
        </w:rPr>
      </w:pPr>
      <w:r w:rsidRPr="00097ABE">
        <w:rPr>
          <w:rFonts w:ascii="Arial" w:hAnsi="Arial" w:cs="Arial"/>
          <w:color w:val="000000"/>
        </w:rPr>
        <w:t>protokolu o technické přejímce dešťové kanalizace provozovatelem,</w:t>
      </w:r>
    </w:p>
    <w:p w14:paraId="17F04FAF" w14:textId="77777777" w:rsidR="00097ABE" w:rsidRPr="00097ABE" w:rsidRDefault="00097ABE" w:rsidP="000A6A40">
      <w:pPr>
        <w:pStyle w:val="Odstavecseseznamem"/>
        <w:numPr>
          <w:ilvl w:val="0"/>
          <w:numId w:val="23"/>
        </w:numPr>
        <w:autoSpaceDE w:val="0"/>
        <w:autoSpaceDN w:val="0"/>
        <w:adjustRightInd w:val="0"/>
        <w:spacing w:after="120" w:line="276" w:lineRule="auto"/>
        <w:ind w:left="851" w:hanging="284"/>
        <w:contextualSpacing w:val="0"/>
        <w:jc w:val="both"/>
        <w:rPr>
          <w:rFonts w:ascii="Arial" w:hAnsi="Arial" w:cs="Arial"/>
          <w:color w:val="000000"/>
        </w:rPr>
      </w:pPr>
      <w:r w:rsidRPr="00097ABE">
        <w:rPr>
          <w:rFonts w:ascii="Arial" w:hAnsi="Arial" w:cs="Arial"/>
          <w:color w:val="000000"/>
        </w:rPr>
        <w:t>projektové dokumentace se zakreslením skutečného provedení</w:t>
      </w:r>
      <w:r w:rsidR="003C2486">
        <w:rPr>
          <w:rFonts w:ascii="Arial" w:hAnsi="Arial" w:cs="Arial"/>
          <w:color w:val="000000"/>
        </w:rPr>
        <w:t xml:space="preserve"> (</w:t>
      </w:r>
      <w:r w:rsidR="003C2486" w:rsidRPr="009633B3">
        <w:rPr>
          <w:rFonts w:ascii="Arial" w:hAnsi="Arial" w:cs="Arial"/>
          <w:color w:val="000000"/>
        </w:rPr>
        <w:t>PD „Nová Cihelna“</w:t>
      </w:r>
      <w:r w:rsidR="003C2486">
        <w:rPr>
          <w:rFonts w:ascii="Arial" w:hAnsi="Arial" w:cs="Arial"/>
          <w:color w:val="000000"/>
        </w:rPr>
        <w:t>)</w:t>
      </w:r>
      <w:r w:rsidRPr="00097ABE">
        <w:rPr>
          <w:rFonts w:ascii="Arial" w:hAnsi="Arial" w:cs="Arial"/>
          <w:color w:val="000000"/>
        </w:rPr>
        <w:t>,</w:t>
      </w:r>
    </w:p>
    <w:p w14:paraId="792DA1EC" w14:textId="77777777" w:rsidR="00097ABE" w:rsidRPr="00097ABE" w:rsidRDefault="00097ABE" w:rsidP="000A6A40">
      <w:pPr>
        <w:pStyle w:val="Odstavecseseznamem"/>
        <w:numPr>
          <w:ilvl w:val="0"/>
          <w:numId w:val="23"/>
        </w:numPr>
        <w:autoSpaceDE w:val="0"/>
        <w:autoSpaceDN w:val="0"/>
        <w:adjustRightInd w:val="0"/>
        <w:spacing w:after="120" w:line="276" w:lineRule="auto"/>
        <w:ind w:left="851" w:hanging="284"/>
        <w:contextualSpacing w:val="0"/>
        <w:jc w:val="both"/>
        <w:rPr>
          <w:rFonts w:ascii="Arial" w:hAnsi="Arial" w:cs="Arial"/>
          <w:color w:val="000000"/>
        </w:rPr>
      </w:pPr>
      <w:r w:rsidRPr="00097ABE">
        <w:rPr>
          <w:rFonts w:ascii="Arial" w:hAnsi="Arial" w:cs="Arial"/>
          <w:color w:val="000000"/>
        </w:rPr>
        <w:t>geodetického zaměření skutečného provedení v písemné a digitální podobě,</w:t>
      </w:r>
    </w:p>
    <w:p w14:paraId="66A9C129" w14:textId="77777777" w:rsidR="00097ABE" w:rsidRPr="00097ABE" w:rsidRDefault="00097ABE" w:rsidP="000A6A40">
      <w:pPr>
        <w:pStyle w:val="Odstavecseseznamem"/>
        <w:numPr>
          <w:ilvl w:val="0"/>
          <w:numId w:val="23"/>
        </w:numPr>
        <w:autoSpaceDE w:val="0"/>
        <w:autoSpaceDN w:val="0"/>
        <w:adjustRightInd w:val="0"/>
        <w:spacing w:after="120" w:line="276" w:lineRule="auto"/>
        <w:ind w:left="851" w:hanging="284"/>
        <w:contextualSpacing w:val="0"/>
        <w:jc w:val="both"/>
        <w:rPr>
          <w:rFonts w:ascii="Arial" w:hAnsi="Arial" w:cs="Arial"/>
          <w:color w:val="000000"/>
        </w:rPr>
      </w:pPr>
      <w:r w:rsidRPr="00097ABE">
        <w:rPr>
          <w:rFonts w:ascii="Arial" w:hAnsi="Arial" w:cs="Arial"/>
          <w:color w:val="000000"/>
        </w:rPr>
        <w:t>kopie kolaudačního souhlasu,</w:t>
      </w:r>
    </w:p>
    <w:p w14:paraId="1964276D" w14:textId="28913C86" w:rsidR="00097ABE" w:rsidRPr="00097ABE" w:rsidRDefault="00097ABE" w:rsidP="000A6A40">
      <w:pPr>
        <w:pStyle w:val="Odstavecseseznamem"/>
        <w:numPr>
          <w:ilvl w:val="0"/>
          <w:numId w:val="23"/>
        </w:numPr>
        <w:autoSpaceDE w:val="0"/>
        <w:autoSpaceDN w:val="0"/>
        <w:adjustRightInd w:val="0"/>
        <w:spacing w:after="120" w:line="276" w:lineRule="auto"/>
        <w:ind w:left="851" w:hanging="284"/>
        <w:contextualSpacing w:val="0"/>
        <w:jc w:val="both"/>
        <w:rPr>
          <w:rFonts w:ascii="Arial" w:hAnsi="Arial" w:cs="Arial"/>
          <w:color w:val="000000"/>
        </w:rPr>
      </w:pPr>
      <w:r w:rsidRPr="00097ABE">
        <w:rPr>
          <w:rFonts w:ascii="Arial" w:hAnsi="Arial" w:cs="Arial"/>
        </w:rPr>
        <w:t xml:space="preserve">protokolu o provedení zkoušky, potvrzující </w:t>
      </w:r>
      <w:r w:rsidR="00066BAB">
        <w:rPr>
          <w:rFonts w:ascii="Arial" w:hAnsi="Arial" w:cs="Arial"/>
        </w:rPr>
        <w:t>funkčnost</w:t>
      </w:r>
      <w:r w:rsidRPr="00097ABE">
        <w:rPr>
          <w:rFonts w:ascii="Arial" w:hAnsi="Arial" w:cs="Arial"/>
        </w:rPr>
        <w:t xml:space="preserve"> díla dešťové kanalizace.   </w:t>
      </w:r>
    </w:p>
    <w:p w14:paraId="324938CC" w14:textId="77777777" w:rsidR="00661AC4" w:rsidRDefault="000B10F9" w:rsidP="000A6A40">
      <w:pPr>
        <w:numPr>
          <w:ilvl w:val="0"/>
          <w:numId w:val="22"/>
        </w:numPr>
        <w:spacing w:after="120" w:line="276" w:lineRule="auto"/>
        <w:ind w:left="284" w:hanging="284"/>
        <w:jc w:val="both"/>
        <w:rPr>
          <w:rFonts w:ascii="Arial" w:hAnsi="Arial" w:cs="Arial"/>
        </w:rPr>
      </w:pPr>
      <w:r w:rsidRPr="00661AC4">
        <w:rPr>
          <w:rFonts w:ascii="Arial" w:hAnsi="Arial" w:cs="Arial"/>
        </w:rPr>
        <w:t>Budoucí dárce</w:t>
      </w:r>
      <w:r w:rsidR="003E1C22" w:rsidRPr="00661AC4">
        <w:rPr>
          <w:rFonts w:ascii="Arial" w:hAnsi="Arial" w:cs="Arial"/>
        </w:rPr>
        <w:t xml:space="preserve"> </w:t>
      </w:r>
      <w:r w:rsidR="002D4B20" w:rsidRPr="00661AC4">
        <w:rPr>
          <w:rFonts w:ascii="Arial" w:hAnsi="Arial" w:cs="Arial"/>
        </w:rPr>
        <w:t>prohlašuj</w:t>
      </w:r>
      <w:r w:rsidRPr="00661AC4">
        <w:rPr>
          <w:rFonts w:ascii="Arial" w:hAnsi="Arial" w:cs="Arial"/>
        </w:rPr>
        <w:t>e a zavazuje</w:t>
      </w:r>
      <w:r w:rsidR="00AB65C1" w:rsidRPr="00661AC4">
        <w:rPr>
          <w:rFonts w:ascii="Arial" w:hAnsi="Arial" w:cs="Arial"/>
        </w:rPr>
        <w:t xml:space="preserve"> se</w:t>
      </w:r>
      <w:r w:rsidR="002D4B20" w:rsidRPr="00661AC4">
        <w:rPr>
          <w:rFonts w:ascii="Arial" w:hAnsi="Arial" w:cs="Arial"/>
        </w:rPr>
        <w:t xml:space="preserve">, že </w:t>
      </w:r>
      <w:r w:rsidR="003C2486">
        <w:rPr>
          <w:rFonts w:ascii="Arial" w:hAnsi="Arial" w:cs="Arial"/>
        </w:rPr>
        <w:t>předmět daru</w:t>
      </w:r>
      <w:r w:rsidR="008259F4">
        <w:rPr>
          <w:rFonts w:ascii="Arial" w:hAnsi="Arial" w:cs="Arial"/>
        </w:rPr>
        <w:t xml:space="preserve"> včetně</w:t>
      </w:r>
      <w:r w:rsidR="00633F6C" w:rsidRPr="00661AC4">
        <w:rPr>
          <w:rFonts w:ascii="Arial" w:hAnsi="Arial" w:cs="Arial"/>
        </w:rPr>
        <w:t xml:space="preserve"> technické dokumentace</w:t>
      </w:r>
      <w:r w:rsidR="00C95FC6">
        <w:rPr>
          <w:rFonts w:ascii="Arial" w:hAnsi="Arial" w:cs="Arial"/>
        </w:rPr>
        <w:t xml:space="preserve"> </w:t>
      </w:r>
      <w:r w:rsidR="00430785">
        <w:rPr>
          <w:rFonts w:ascii="Arial" w:hAnsi="Arial" w:cs="Arial"/>
        </w:rPr>
        <w:t>budou</w:t>
      </w:r>
      <w:r w:rsidR="00633F6C" w:rsidRPr="00661AC4">
        <w:rPr>
          <w:rFonts w:ascii="Arial" w:hAnsi="Arial" w:cs="Arial"/>
        </w:rPr>
        <w:t xml:space="preserve"> prost</w:t>
      </w:r>
      <w:r w:rsidR="00430785">
        <w:rPr>
          <w:rFonts w:ascii="Arial" w:hAnsi="Arial" w:cs="Arial"/>
        </w:rPr>
        <w:t>y</w:t>
      </w:r>
      <w:r w:rsidR="00633F6C" w:rsidRPr="00661AC4">
        <w:rPr>
          <w:rFonts w:ascii="Arial" w:hAnsi="Arial" w:cs="Arial"/>
        </w:rPr>
        <w:t xml:space="preserve"> právních vad, </w:t>
      </w:r>
      <w:r w:rsidR="003C2486">
        <w:rPr>
          <w:rFonts w:ascii="Arial" w:hAnsi="Arial" w:cs="Arial"/>
        </w:rPr>
        <w:t>že po jeho</w:t>
      </w:r>
      <w:r w:rsidRPr="00661AC4">
        <w:rPr>
          <w:rFonts w:ascii="Arial" w:hAnsi="Arial" w:cs="Arial"/>
        </w:rPr>
        <w:t xml:space="preserve"> vybudování bude</w:t>
      </w:r>
      <w:r w:rsidR="00112500" w:rsidRPr="00661AC4">
        <w:rPr>
          <w:rFonts w:ascii="Arial" w:hAnsi="Arial" w:cs="Arial"/>
        </w:rPr>
        <w:t xml:space="preserve"> </w:t>
      </w:r>
      <w:r w:rsidR="003C2486">
        <w:rPr>
          <w:rFonts w:ascii="Arial" w:hAnsi="Arial" w:cs="Arial"/>
        </w:rPr>
        <w:t>jeho</w:t>
      </w:r>
      <w:r w:rsidR="00C95FC6">
        <w:rPr>
          <w:rFonts w:ascii="Arial" w:hAnsi="Arial" w:cs="Arial"/>
        </w:rPr>
        <w:t xml:space="preserve"> výlučným </w:t>
      </w:r>
      <w:r w:rsidR="00102F6A">
        <w:rPr>
          <w:rFonts w:ascii="Arial" w:hAnsi="Arial" w:cs="Arial"/>
        </w:rPr>
        <w:t xml:space="preserve">vlastníkem </w:t>
      </w:r>
      <w:r w:rsidR="008259F4">
        <w:rPr>
          <w:rFonts w:ascii="Arial" w:hAnsi="Arial" w:cs="Arial"/>
        </w:rPr>
        <w:t>včetně</w:t>
      </w:r>
      <w:r w:rsidR="008259F4" w:rsidRPr="00661AC4">
        <w:rPr>
          <w:rFonts w:ascii="Arial" w:hAnsi="Arial" w:cs="Arial"/>
        </w:rPr>
        <w:t xml:space="preserve"> technické dokumentace</w:t>
      </w:r>
      <w:r w:rsidR="00066BAB">
        <w:rPr>
          <w:rFonts w:ascii="Arial" w:hAnsi="Arial" w:cs="Arial"/>
        </w:rPr>
        <w:t xml:space="preserve"> (ve formě držby licenčních práv)</w:t>
      </w:r>
      <w:r w:rsidR="00433235">
        <w:rPr>
          <w:rFonts w:ascii="Arial" w:hAnsi="Arial" w:cs="Arial"/>
        </w:rPr>
        <w:t xml:space="preserve"> budoucí dárce</w:t>
      </w:r>
      <w:r w:rsidR="008259F4">
        <w:rPr>
          <w:rFonts w:ascii="Arial" w:hAnsi="Arial" w:cs="Arial"/>
        </w:rPr>
        <w:t>,</w:t>
      </w:r>
      <w:r w:rsidR="008259F4" w:rsidRPr="00661AC4">
        <w:rPr>
          <w:rFonts w:ascii="Arial" w:hAnsi="Arial" w:cs="Arial"/>
        </w:rPr>
        <w:t xml:space="preserve"> </w:t>
      </w:r>
      <w:r w:rsidR="00112500" w:rsidRPr="00661AC4">
        <w:rPr>
          <w:rFonts w:ascii="Arial" w:hAnsi="Arial" w:cs="Arial"/>
        </w:rPr>
        <w:t xml:space="preserve">ve smyslu ust. § 2058 odst. 2 občanského zákoníku, </w:t>
      </w:r>
      <w:r w:rsidR="00633F6C" w:rsidRPr="00661AC4">
        <w:rPr>
          <w:rFonts w:ascii="Arial" w:hAnsi="Arial" w:cs="Arial"/>
        </w:rPr>
        <w:t>a že mu</w:t>
      </w:r>
      <w:r w:rsidR="007800CB" w:rsidRPr="00661AC4">
        <w:rPr>
          <w:rFonts w:ascii="Arial" w:hAnsi="Arial" w:cs="Arial"/>
        </w:rPr>
        <w:t xml:space="preserve"> nejsou známy skutečnosti, na které by m</w:t>
      </w:r>
      <w:r w:rsidR="00633F6C" w:rsidRPr="00661AC4">
        <w:rPr>
          <w:rFonts w:ascii="Arial" w:hAnsi="Arial" w:cs="Arial"/>
        </w:rPr>
        <w:t>ěl</w:t>
      </w:r>
      <w:r w:rsidR="007800CB" w:rsidRPr="00661AC4">
        <w:rPr>
          <w:rFonts w:ascii="Arial" w:hAnsi="Arial" w:cs="Arial"/>
        </w:rPr>
        <w:t xml:space="preserve"> </w:t>
      </w:r>
      <w:r w:rsidR="002E4832" w:rsidRPr="00661AC4">
        <w:rPr>
          <w:rFonts w:ascii="Arial" w:hAnsi="Arial" w:cs="Arial"/>
        </w:rPr>
        <w:t>obdarovaného</w:t>
      </w:r>
      <w:r w:rsidR="00112500" w:rsidRPr="00661AC4">
        <w:rPr>
          <w:rFonts w:ascii="Arial" w:hAnsi="Arial" w:cs="Arial"/>
        </w:rPr>
        <w:t xml:space="preserve"> před uzavřením této smlouvy</w:t>
      </w:r>
      <w:r w:rsidR="002E4832" w:rsidRPr="00661AC4">
        <w:rPr>
          <w:rFonts w:ascii="Arial" w:hAnsi="Arial" w:cs="Arial"/>
        </w:rPr>
        <w:t xml:space="preserve"> </w:t>
      </w:r>
      <w:r w:rsidR="003C2486">
        <w:rPr>
          <w:rFonts w:ascii="Arial" w:hAnsi="Arial" w:cs="Arial"/>
        </w:rPr>
        <w:t>upozornit.</w:t>
      </w:r>
    </w:p>
    <w:p w14:paraId="3E14A66D" w14:textId="77777777" w:rsidR="00773EDC" w:rsidRDefault="00661AC4" w:rsidP="000A6A40">
      <w:pPr>
        <w:numPr>
          <w:ilvl w:val="0"/>
          <w:numId w:val="22"/>
        </w:numPr>
        <w:spacing w:after="120" w:line="276" w:lineRule="auto"/>
        <w:ind w:left="284" w:hanging="284"/>
        <w:jc w:val="both"/>
        <w:rPr>
          <w:rFonts w:ascii="Arial" w:hAnsi="Arial" w:cs="Arial"/>
        </w:rPr>
      </w:pPr>
      <w:r>
        <w:rPr>
          <w:rFonts w:ascii="Arial" w:hAnsi="Arial" w:cs="Arial"/>
        </w:rPr>
        <w:t xml:space="preserve">Budoucí dárce se zavazuje převést (postoupit) na </w:t>
      </w:r>
      <w:r w:rsidR="006E51E2">
        <w:rPr>
          <w:rFonts w:ascii="Arial" w:hAnsi="Arial" w:cs="Arial"/>
        </w:rPr>
        <w:t>budoucího obdarovaného</w:t>
      </w:r>
      <w:r w:rsidR="00066BAB">
        <w:rPr>
          <w:rFonts w:ascii="Arial" w:hAnsi="Arial" w:cs="Arial"/>
        </w:rPr>
        <w:t xml:space="preserve"> darovací smlouvou</w:t>
      </w:r>
      <w:r w:rsidR="00D61F67">
        <w:rPr>
          <w:rFonts w:ascii="Arial" w:hAnsi="Arial" w:cs="Arial"/>
        </w:rPr>
        <w:t>, nepřejdou-</w:t>
      </w:r>
      <w:r w:rsidR="006E51E2">
        <w:rPr>
          <w:rFonts w:ascii="Arial" w:hAnsi="Arial" w:cs="Arial"/>
        </w:rPr>
        <w:t>li tato práva na budoucího obdarovaného</w:t>
      </w:r>
      <w:r>
        <w:rPr>
          <w:rFonts w:ascii="Arial" w:hAnsi="Arial" w:cs="Arial"/>
        </w:rPr>
        <w:t xml:space="preserve"> přímo na základě zákona, veškerá práva, která plynou z vadného plnění (záruka plynouc</w:t>
      </w:r>
      <w:r w:rsidR="00E6196A">
        <w:rPr>
          <w:rFonts w:ascii="Arial" w:hAnsi="Arial" w:cs="Arial"/>
        </w:rPr>
        <w:t>í z </w:t>
      </w:r>
      <w:r w:rsidR="008B142F">
        <w:rPr>
          <w:rFonts w:ascii="Arial" w:hAnsi="Arial" w:cs="Arial"/>
        </w:rPr>
        <w:t>odpovědnosti za vady), popřípadě</w:t>
      </w:r>
      <w:r>
        <w:rPr>
          <w:rFonts w:ascii="Arial" w:hAnsi="Arial" w:cs="Arial"/>
        </w:rPr>
        <w:t xml:space="preserve"> práva vyplývající </w:t>
      </w:r>
      <w:r w:rsidR="006E51E2">
        <w:rPr>
          <w:rFonts w:ascii="Arial" w:hAnsi="Arial" w:cs="Arial"/>
        </w:rPr>
        <w:t>ze sjednané záruky za </w:t>
      </w:r>
      <w:r w:rsidR="00B663F5">
        <w:rPr>
          <w:rFonts w:ascii="Arial" w:hAnsi="Arial" w:cs="Arial"/>
        </w:rPr>
        <w:t>jako</w:t>
      </w:r>
      <w:r w:rsidR="008B142F">
        <w:rPr>
          <w:rFonts w:ascii="Arial" w:hAnsi="Arial" w:cs="Arial"/>
        </w:rPr>
        <w:t>st</w:t>
      </w:r>
      <w:r w:rsidR="00B663F5">
        <w:rPr>
          <w:rFonts w:ascii="Arial" w:hAnsi="Arial" w:cs="Arial"/>
        </w:rPr>
        <w:t xml:space="preserve"> k</w:t>
      </w:r>
      <w:r w:rsidR="00D61F67">
        <w:rPr>
          <w:rFonts w:ascii="Arial" w:hAnsi="Arial" w:cs="Arial"/>
        </w:rPr>
        <w:t> předmětu daru</w:t>
      </w:r>
      <w:r w:rsidR="008B142F">
        <w:rPr>
          <w:rFonts w:ascii="Arial" w:hAnsi="Arial" w:cs="Arial"/>
        </w:rPr>
        <w:t>.</w:t>
      </w:r>
    </w:p>
    <w:p w14:paraId="394185E8" w14:textId="77777777" w:rsidR="00430785" w:rsidRDefault="00773EDC" w:rsidP="000A6A40">
      <w:pPr>
        <w:numPr>
          <w:ilvl w:val="0"/>
          <w:numId w:val="22"/>
        </w:numPr>
        <w:spacing w:after="120" w:line="276" w:lineRule="auto"/>
        <w:ind w:left="284" w:hanging="284"/>
        <w:jc w:val="both"/>
        <w:rPr>
          <w:rFonts w:ascii="Arial" w:hAnsi="Arial" w:cs="Arial"/>
        </w:rPr>
      </w:pPr>
      <w:r w:rsidRPr="00AD5A12">
        <w:rPr>
          <w:rFonts w:ascii="Arial" w:hAnsi="Arial" w:cs="Arial"/>
          <w:color w:val="000000"/>
        </w:rPr>
        <w:t>Veškeré náklady vztahující se k</w:t>
      </w:r>
      <w:r w:rsidR="0009777C">
        <w:rPr>
          <w:rFonts w:ascii="Arial" w:hAnsi="Arial" w:cs="Arial"/>
          <w:color w:val="000000"/>
        </w:rPr>
        <w:t> </w:t>
      </w:r>
      <w:r w:rsidR="0009777C">
        <w:rPr>
          <w:rFonts w:ascii="Arial" w:hAnsi="Arial" w:cs="Arial"/>
        </w:rPr>
        <w:t>předmětu daru</w:t>
      </w:r>
      <w:r w:rsidR="00D73FC5">
        <w:rPr>
          <w:rFonts w:ascii="Arial" w:hAnsi="Arial" w:cs="Arial"/>
        </w:rPr>
        <w:t xml:space="preserve"> včetně</w:t>
      </w:r>
      <w:r w:rsidR="00D73FC5" w:rsidRPr="00661AC4">
        <w:rPr>
          <w:rFonts w:ascii="Arial" w:hAnsi="Arial" w:cs="Arial"/>
        </w:rPr>
        <w:t xml:space="preserve"> technické dokumentace</w:t>
      </w:r>
      <w:r w:rsidR="00D73FC5">
        <w:rPr>
          <w:rFonts w:ascii="Arial" w:hAnsi="Arial" w:cs="Arial"/>
        </w:rPr>
        <w:t xml:space="preserve"> </w:t>
      </w:r>
      <w:r w:rsidRPr="00AD5A12">
        <w:rPr>
          <w:rFonts w:ascii="Arial" w:hAnsi="Arial" w:cs="Arial"/>
          <w:color w:val="000000"/>
        </w:rPr>
        <w:t>(</w:t>
      </w:r>
      <w:r w:rsidR="0009777C">
        <w:rPr>
          <w:rFonts w:ascii="Arial" w:hAnsi="Arial" w:cs="Arial"/>
          <w:color w:val="000000"/>
        </w:rPr>
        <w:t xml:space="preserve">úpravy, </w:t>
      </w:r>
      <w:r w:rsidRPr="00AD5A12">
        <w:rPr>
          <w:rFonts w:ascii="Arial" w:hAnsi="Arial" w:cs="Arial"/>
        </w:rPr>
        <w:t xml:space="preserve">vybudování, </w:t>
      </w:r>
      <w:r w:rsidR="00726A3D">
        <w:rPr>
          <w:rFonts w:ascii="Arial" w:hAnsi="Arial" w:cs="Arial"/>
        </w:rPr>
        <w:t xml:space="preserve">geodetické </w:t>
      </w:r>
      <w:r w:rsidRPr="00003531">
        <w:rPr>
          <w:rFonts w:ascii="Arial" w:hAnsi="Arial" w:cs="Arial"/>
        </w:rPr>
        <w:t>zaměření, přezkoušení, opa</w:t>
      </w:r>
      <w:r w:rsidR="00726A3D">
        <w:rPr>
          <w:rFonts w:ascii="Arial" w:hAnsi="Arial" w:cs="Arial"/>
        </w:rPr>
        <w:t>tření technické dokumentace, atd</w:t>
      </w:r>
      <w:r w:rsidRPr="00003531">
        <w:rPr>
          <w:rFonts w:ascii="Arial" w:hAnsi="Arial" w:cs="Arial"/>
        </w:rPr>
        <w:t xml:space="preserve">.) </w:t>
      </w:r>
      <w:r w:rsidRPr="00003531">
        <w:rPr>
          <w:rFonts w:ascii="Arial" w:hAnsi="Arial" w:cs="Arial"/>
          <w:color w:val="000000"/>
        </w:rPr>
        <w:t xml:space="preserve">budou hrazeny budoucím dárcem. </w:t>
      </w:r>
      <w:r w:rsidR="00AD5A12" w:rsidRPr="00003531">
        <w:rPr>
          <w:rFonts w:ascii="Arial" w:hAnsi="Arial" w:cs="Arial"/>
        </w:rPr>
        <w:t xml:space="preserve">Budoucí dárce nebude mít vůči </w:t>
      </w:r>
      <w:r w:rsidR="0009777C">
        <w:rPr>
          <w:rFonts w:ascii="Arial" w:hAnsi="Arial" w:cs="Arial"/>
        </w:rPr>
        <w:t>budoucímu obdarovanému</w:t>
      </w:r>
      <w:r w:rsidR="00D7061C" w:rsidRPr="00003531">
        <w:rPr>
          <w:rFonts w:ascii="Arial" w:hAnsi="Arial" w:cs="Arial"/>
        </w:rPr>
        <w:t xml:space="preserve"> </w:t>
      </w:r>
      <w:r w:rsidR="00C120B9" w:rsidRPr="00003531">
        <w:rPr>
          <w:rFonts w:ascii="Arial" w:hAnsi="Arial" w:cs="Arial"/>
        </w:rPr>
        <w:t xml:space="preserve">z titulu </w:t>
      </w:r>
      <w:r w:rsidR="002A3DDB" w:rsidRPr="00003531">
        <w:rPr>
          <w:rFonts w:ascii="Arial" w:hAnsi="Arial" w:cs="Arial"/>
        </w:rPr>
        <w:t xml:space="preserve">vybudování </w:t>
      </w:r>
      <w:r w:rsidR="0009777C">
        <w:rPr>
          <w:rFonts w:ascii="Arial" w:hAnsi="Arial" w:cs="Arial"/>
        </w:rPr>
        <w:t>předmětu daru</w:t>
      </w:r>
      <w:r w:rsidR="00E42C24" w:rsidRPr="00003531">
        <w:rPr>
          <w:rFonts w:ascii="Arial" w:hAnsi="Arial" w:cs="Arial"/>
        </w:rPr>
        <w:t xml:space="preserve"> </w:t>
      </w:r>
      <w:r w:rsidR="00AD5A12" w:rsidRPr="00003531">
        <w:rPr>
          <w:rFonts w:ascii="Arial" w:hAnsi="Arial" w:cs="Arial"/>
        </w:rPr>
        <w:t>žádných požadavků. Budoucí dárce výslovně prohlašuje, ž</w:t>
      </w:r>
      <w:r w:rsidR="00C120B9" w:rsidRPr="00003531">
        <w:rPr>
          <w:rFonts w:ascii="Arial" w:hAnsi="Arial" w:cs="Arial"/>
        </w:rPr>
        <w:t xml:space="preserve">e nebude po </w:t>
      </w:r>
      <w:r w:rsidR="0009777C">
        <w:rPr>
          <w:rFonts w:ascii="Arial" w:hAnsi="Arial" w:cs="Arial"/>
        </w:rPr>
        <w:t>budoucím obdarovaném</w:t>
      </w:r>
      <w:r w:rsidR="00AD5A12" w:rsidRPr="00003531">
        <w:rPr>
          <w:rFonts w:ascii="Arial" w:hAnsi="Arial" w:cs="Arial"/>
        </w:rPr>
        <w:t xml:space="preserve"> pož</w:t>
      </w:r>
      <w:r w:rsidR="00E42C24" w:rsidRPr="00003531">
        <w:rPr>
          <w:rFonts w:ascii="Arial" w:hAnsi="Arial" w:cs="Arial"/>
        </w:rPr>
        <w:t>adovat žádnou finanční náhradu</w:t>
      </w:r>
      <w:r w:rsidR="005C45B9" w:rsidRPr="00003531">
        <w:rPr>
          <w:rFonts w:ascii="Arial" w:hAnsi="Arial" w:cs="Arial"/>
        </w:rPr>
        <w:t xml:space="preserve"> ve spojitosti s vybudováním </w:t>
      </w:r>
      <w:r w:rsidR="0009777C">
        <w:rPr>
          <w:rFonts w:ascii="Arial" w:hAnsi="Arial" w:cs="Arial"/>
        </w:rPr>
        <w:t>předmětu daru</w:t>
      </w:r>
      <w:r w:rsidR="00AD5A12" w:rsidRPr="00003531">
        <w:rPr>
          <w:rFonts w:ascii="Arial" w:hAnsi="Arial" w:cs="Arial"/>
        </w:rPr>
        <w:t xml:space="preserve">. Budoucí dárce se vzdává svých nároků na vypořádání vůči </w:t>
      </w:r>
      <w:r w:rsidR="0009777C">
        <w:rPr>
          <w:rFonts w:ascii="Arial" w:hAnsi="Arial" w:cs="Arial"/>
        </w:rPr>
        <w:t>budoucímu obdarovanému</w:t>
      </w:r>
      <w:r w:rsidR="0078166C" w:rsidRPr="00003531">
        <w:rPr>
          <w:rFonts w:ascii="Arial" w:hAnsi="Arial" w:cs="Arial"/>
        </w:rPr>
        <w:t>,</w:t>
      </w:r>
      <w:r w:rsidR="00E42C24" w:rsidRPr="00003531">
        <w:rPr>
          <w:rFonts w:ascii="Arial" w:hAnsi="Arial" w:cs="Arial"/>
        </w:rPr>
        <w:t xml:space="preserve"> pokud by v souvislosti s vybudováním </w:t>
      </w:r>
      <w:r w:rsidR="0009777C">
        <w:rPr>
          <w:rFonts w:ascii="Arial" w:hAnsi="Arial" w:cs="Arial"/>
        </w:rPr>
        <w:t>předmětu daru</w:t>
      </w:r>
      <w:r w:rsidR="00E42C24" w:rsidRPr="00003531">
        <w:rPr>
          <w:rFonts w:ascii="Arial" w:hAnsi="Arial" w:cs="Arial"/>
        </w:rPr>
        <w:t xml:space="preserve"> </w:t>
      </w:r>
      <w:r w:rsidR="0078166C" w:rsidRPr="00003531">
        <w:rPr>
          <w:rFonts w:ascii="Arial" w:hAnsi="Arial" w:cs="Arial"/>
        </w:rPr>
        <w:t>jakékoli</w:t>
      </w:r>
      <w:r w:rsidR="00AD5A12" w:rsidRPr="00003531">
        <w:rPr>
          <w:rFonts w:ascii="Arial" w:hAnsi="Arial" w:cs="Arial"/>
        </w:rPr>
        <w:t xml:space="preserve"> vznikly. </w:t>
      </w:r>
      <w:r w:rsidRPr="00003531">
        <w:rPr>
          <w:rFonts w:ascii="Arial" w:hAnsi="Arial" w:cs="Arial"/>
          <w:color w:val="000000"/>
        </w:rPr>
        <w:t>Budou</w:t>
      </w:r>
      <w:r w:rsidR="0085325B">
        <w:rPr>
          <w:rFonts w:ascii="Arial" w:hAnsi="Arial" w:cs="Arial"/>
          <w:color w:val="000000"/>
        </w:rPr>
        <w:t>cí dárce dále prohlašuje, že po </w:t>
      </w:r>
      <w:r w:rsidR="0009777C">
        <w:rPr>
          <w:rFonts w:ascii="Arial" w:hAnsi="Arial" w:cs="Arial"/>
          <w:color w:val="000000"/>
        </w:rPr>
        <w:t>budoucím obdarovaném</w:t>
      </w:r>
      <w:r w:rsidRPr="00003531">
        <w:rPr>
          <w:rFonts w:ascii="Arial" w:hAnsi="Arial" w:cs="Arial"/>
          <w:color w:val="000000"/>
        </w:rPr>
        <w:t xml:space="preserve"> nebude </w:t>
      </w:r>
      <w:r w:rsidRPr="00003531">
        <w:rPr>
          <w:rFonts w:ascii="Arial" w:hAnsi="Arial" w:cs="Arial"/>
        </w:rPr>
        <w:t>požadovat</w:t>
      </w:r>
      <w:r w:rsidRPr="00AD5A12">
        <w:rPr>
          <w:rFonts w:ascii="Arial" w:hAnsi="Arial" w:cs="Arial"/>
        </w:rPr>
        <w:t xml:space="preserve"> případné vydání účelně vynalož</w:t>
      </w:r>
      <w:r w:rsidR="0085325B">
        <w:rPr>
          <w:rFonts w:ascii="Arial" w:hAnsi="Arial" w:cs="Arial"/>
        </w:rPr>
        <w:t>ených nákladů ve </w:t>
      </w:r>
      <w:r w:rsidR="0009777C">
        <w:rPr>
          <w:rFonts w:ascii="Arial" w:hAnsi="Arial" w:cs="Arial"/>
        </w:rPr>
        <w:t>smyslu ust. § </w:t>
      </w:r>
      <w:r w:rsidRPr="00AD5A12">
        <w:rPr>
          <w:rFonts w:ascii="Arial" w:hAnsi="Arial" w:cs="Arial"/>
        </w:rPr>
        <w:t>1084 odst. 2 občanského zákoníku.</w:t>
      </w:r>
    </w:p>
    <w:p w14:paraId="17807776" w14:textId="66CBB619" w:rsidR="00430785" w:rsidRPr="00066BAB" w:rsidRDefault="00230AAD" w:rsidP="008F2465">
      <w:pPr>
        <w:numPr>
          <w:ilvl w:val="0"/>
          <w:numId w:val="22"/>
        </w:numPr>
        <w:spacing w:after="120" w:line="276" w:lineRule="auto"/>
        <w:ind w:left="284" w:hanging="284"/>
        <w:jc w:val="both"/>
        <w:rPr>
          <w:rFonts w:ascii="Arial" w:hAnsi="Arial" w:cs="Arial"/>
        </w:rPr>
      </w:pPr>
      <w:r w:rsidRPr="00066BAB">
        <w:rPr>
          <w:rFonts w:ascii="Arial" w:hAnsi="Arial" w:cs="Arial"/>
        </w:rPr>
        <w:t>K p</w:t>
      </w:r>
      <w:r w:rsidR="009E2B58" w:rsidRPr="00066BAB">
        <w:rPr>
          <w:rFonts w:ascii="Arial" w:hAnsi="Arial" w:cs="Arial"/>
        </w:rPr>
        <w:t>ředání předmětu daru</w:t>
      </w:r>
      <w:r w:rsidR="00C924A4" w:rsidRPr="00066BAB">
        <w:rPr>
          <w:rFonts w:ascii="Arial" w:hAnsi="Arial" w:cs="Arial"/>
        </w:rPr>
        <w:t>, jakož i k uzavření darovací smlouvy,</w:t>
      </w:r>
      <w:r w:rsidRPr="00066BAB">
        <w:rPr>
          <w:rFonts w:ascii="Arial" w:hAnsi="Arial" w:cs="Arial"/>
        </w:rPr>
        <w:t xml:space="preserve"> dojde mezi smluvními stranami </w:t>
      </w:r>
      <w:r w:rsidRPr="00066BAB">
        <w:rPr>
          <w:rFonts w:ascii="Arial" w:hAnsi="Arial" w:cs="Arial"/>
          <w:b/>
        </w:rPr>
        <w:t>nejpozděj</w:t>
      </w:r>
      <w:r w:rsidR="009077DD" w:rsidRPr="00066BAB">
        <w:rPr>
          <w:rFonts w:ascii="Arial" w:hAnsi="Arial" w:cs="Arial"/>
          <w:b/>
        </w:rPr>
        <w:t>i do 5</w:t>
      </w:r>
      <w:r w:rsidRPr="00066BAB">
        <w:rPr>
          <w:rFonts w:ascii="Arial" w:hAnsi="Arial" w:cs="Arial"/>
          <w:b/>
        </w:rPr>
        <w:t xml:space="preserve"> le</w:t>
      </w:r>
      <w:r w:rsidR="00902DAD" w:rsidRPr="00066BAB">
        <w:rPr>
          <w:rFonts w:ascii="Arial" w:hAnsi="Arial" w:cs="Arial"/>
          <w:b/>
        </w:rPr>
        <w:t>t</w:t>
      </w:r>
      <w:r w:rsidR="00902DAD" w:rsidRPr="00066BAB">
        <w:rPr>
          <w:rFonts w:ascii="Arial" w:hAnsi="Arial" w:cs="Arial"/>
        </w:rPr>
        <w:t xml:space="preserve"> ode dne uzavření této smlouvy</w:t>
      </w:r>
      <w:r w:rsidR="00242DF8">
        <w:rPr>
          <w:rFonts w:ascii="Arial" w:hAnsi="Arial" w:cs="Arial"/>
        </w:rPr>
        <w:t>, a to za předpokladu, že projekt „Nová Cihelna“ byl řádně zkolaudován</w:t>
      </w:r>
      <w:r w:rsidR="009077DD" w:rsidRPr="00066BAB">
        <w:rPr>
          <w:rFonts w:ascii="Arial" w:hAnsi="Arial" w:cs="Arial"/>
        </w:rPr>
        <w:t>.</w:t>
      </w:r>
      <w:r w:rsidR="00EF05BA" w:rsidRPr="00066BAB">
        <w:rPr>
          <w:rFonts w:ascii="Arial" w:hAnsi="Arial" w:cs="Arial"/>
        </w:rPr>
        <w:t xml:space="preserve"> </w:t>
      </w:r>
      <w:r w:rsidR="003C239C" w:rsidRPr="00066BAB">
        <w:rPr>
          <w:rFonts w:ascii="Arial" w:hAnsi="Arial" w:cs="Arial"/>
          <w:color w:val="000000"/>
        </w:rPr>
        <w:t xml:space="preserve">Pokuta za porušení závazku je stanovena ve výši </w:t>
      </w:r>
      <w:r w:rsidR="008F2465">
        <w:rPr>
          <w:rFonts w:ascii="Arial" w:hAnsi="Arial" w:cs="Arial"/>
          <w:color w:val="000000"/>
        </w:rPr>
        <w:t>1</w:t>
      </w:r>
      <w:r w:rsidR="003C239C" w:rsidRPr="00066BAB">
        <w:rPr>
          <w:rFonts w:ascii="Arial" w:hAnsi="Arial" w:cs="Arial"/>
          <w:color w:val="000000"/>
        </w:rPr>
        <w:t>50 000 Kč. (slovy: j</w:t>
      </w:r>
      <w:r w:rsidR="006B35CF" w:rsidRPr="00066BAB">
        <w:rPr>
          <w:rFonts w:ascii="Arial" w:hAnsi="Arial" w:cs="Arial"/>
          <w:color w:val="000000"/>
        </w:rPr>
        <w:t xml:space="preserve">edno sto </w:t>
      </w:r>
      <w:r w:rsidR="003C239C" w:rsidRPr="00066BAB">
        <w:rPr>
          <w:rFonts w:ascii="Arial" w:hAnsi="Arial" w:cs="Arial"/>
          <w:color w:val="000000"/>
        </w:rPr>
        <w:t xml:space="preserve">padesát tisíc korun českých). </w:t>
      </w:r>
      <w:r w:rsidR="00EF05BA" w:rsidRPr="00066BAB">
        <w:rPr>
          <w:rFonts w:ascii="Arial" w:hAnsi="Arial" w:cs="Arial"/>
        </w:rPr>
        <w:t>Tímto ustanovením není dotčeno právo na náhradu škody v</w:t>
      </w:r>
      <w:r w:rsidR="00F4210B">
        <w:rPr>
          <w:rFonts w:ascii="Arial" w:hAnsi="Arial" w:cs="Arial"/>
        </w:rPr>
        <w:t> plné v</w:t>
      </w:r>
      <w:r w:rsidR="00EF05BA" w:rsidRPr="00066BAB">
        <w:rPr>
          <w:rFonts w:ascii="Arial" w:hAnsi="Arial" w:cs="Arial"/>
        </w:rPr>
        <w:t>ýši.</w:t>
      </w:r>
    </w:p>
    <w:p w14:paraId="367395B3" w14:textId="77777777" w:rsidR="000A6A40" w:rsidRDefault="00A87EB3" w:rsidP="000A6A40">
      <w:pPr>
        <w:numPr>
          <w:ilvl w:val="0"/>
          <w:numId w:val="22"/>
        </w:numPr>
        <w:spacing w:after="120" w:line="276" w:lineRule="auto"/>
        <w:ind w:left="284" w:hanging="284"/>
        <w:jc w:val="both"/>
        <w:rPr>
          <w:rFonts w:ascii="Arial" w:hAnsi="Arial" w:cs="Arial"/>
        </w:rPr>
      </w:pPr>
      <w:r w:rsidRPr="00A87EB3">
        <w:rPr>
          <w:rFonts w:ascii="Arial" w:hAnsi="Arial" w:cs="Arial"/>
          <w:bCs/>
        </w:rPr>
        <w:lastRenderedPageBreak/>
        <w:t>B</w:t>
      </w:r>
      <w:r w:rsidRPr="00A87EB3">
        <w:rPr>
          <w:rFonts w:ascii="Arial" w:hAnsi="Arial" w:cs="Arial"/>
        </w:rPr>
        <w:t>udoucí dárce se</w:t>
      </w:r>
      <w:r w:rsidR="00696AD4" w:rsidRPr="00A87EB3">
        <w:rPr>
          <w:rFonts w:ascii="Arial" w:hAnsi="Arial" w:cs="Arial"/>
        </w:rPr>
        <w:t xml:space="preserve"> </w:t>
      </w:r>
      <w:r w:rsidRPr="00A87EB3">
        <w:rPr>
          <w:rFonts w:ascii="Arial" w:hAnsi="Arial" w:cs="Arial"/>
          <w:bCs/>
        </w:rPr>
        <w:t>zavazuje</w:t>
      </w:r>
      <w:r w:rsidR="00696AD4" w:rsidRPr="00A87EB3">
        <w:rPr>
          <w:rFonts w:ascii="Arial" w:hAnsi="Arial" w:cs="Arial"/>
          <w:bCs/>
        </w:rPr>
        <w:t xml:space="preserve"> </w:t>
      </w:r>
      <w:r w:rsidR="00696AD4" w:rsidRPr="00A87EB3">
        <w:rPr>
          <w:rFonts w:ascii="Arial" w:hAnsi="Arial" w:cs="Arial"/>
        </w:rPr>
        <w:t xml:space="preserve">písemně </w:t>
      </w:r>
      <w:r w:rsidRPr="00A87EB3">
        <w:rPr>
          <w:rFonts w:ascii="Arial" w:hAnsi="Arial" w:cs="Arial"/>
          <w:bCs/>
        </w:rPr>
        <w:t>informovat</w:t>
      </w:r>
      <w:r w:rsidR="00696AD4" w:rsidRPr="00A87EB3">
        <w:rPr>
          <w:rFonts w:ascii="Arial" w:hAnsi="Arial" w:cs="Arial"/>
          <w:bCs/>
        </w:rPr>
        <w:t xml:space="preserve"> </w:t>
      </w:r>
      <w:r>
        <w:rPr>
          <w:rFonts w:ascii="Arial" w:hAnsi="Arial" w:cs="Arial"/>
          <w:bCs/>
        </w:rPr>
        <w:t>budoucího obdarovaného</w:t>
      </w:r>
      <w:r w:rsidR="00696AD4" w:rsidRPr="00A87EB3">
        <w:rPr>
          <w:rFonts w:ascii="Arial" w:hAnsi="Arial" w:cs="Arial"/>
        </w:rPr>
        <w:t xml:space="preserve"> o</w:t>
      </w:r>
      <w:r w:rsidR="009F02B1" w:rsidRPr="00A87EB3">
        <w:rPr>
          <w:rFonts w:ascii="Arial" w:hAnsi="Arial" w:cs="Arial"/>
        </w:rPr>
        <w:t xml:space="preserve"> stavebním dokončení </w:t>
      </w:r>
      <w:r>
        <w:rPr>
          <w:rFonts w:ascii="Arial" w:hAnsi="Arial" w:cs="Arial"/>
        </w:rPr>
        <w:t>předmětu daru</w:t>
      </w:r>
      <w:r w:rsidR="00696AD4" w:rsidRPr="00A87EB3">
        <w:rPr>
          <w:rFonts w:ascii="Arial" w:hAnsi="Arial" w:cs="Arial"/>
          <w:bCs/>
        </w:rPr>
        <w:t xml:space="preserve"> </w:t>
      </w:r>
      <w:r w:rsidR="009F02B1" w:rsidRPr="00A87EB3">
        <w:rPr>
          <w:rFonts w:ascii="Arial" w:hAnsi="Arial" w:cs="Arial"/>
        </w:rPr>
        <w:t>nejpozdě</w:t>
      </w:r>
      <w:r w:rsidR="00CB776F" w:rsidRPr="00A87EB3">
        <w:rPr>
          <w:rFonts w:ascii="Arial" w:hAnsi="Arial" w:cs="Arial"/>
        </w:rPr>
        <w:t>ji do 30 dnů</w:t>
      </w:r>
      <w:r>
        <w:rPr>
          <w:rFonts w:ascii="Arial" w:hAnsi="Arial" w:cs="Arial"/>
        </w:rPr>
        <w:t xml:space="preserve"> od dokončení</w:t>
      </w:r>
      <w:r w:rsidR="008C01E5" w:rsidRPr="00A87EB3">
        <w:rPr>
          <w:rFonts w:ascii="Arial" w:hAnsi="Arial" w:cs="Arial"/>
        </w:rPr>
        <w:t>,</w:t>
      </w:r>
      <w:r w:rsidR="00791504" w:rsidRPr="00A87EB3">
        <w:rPr>
          <w:rFonts w:ascii="Arial" w:hAnsi="Arial" w:cs="Arial"/>
        </w:rPr>
        <w:t xml:space="preserve"> a s</w:t>
      </w:r>
      <w:r w:rsidR="009F02B1" w:rsidRPr="00A87EB3">
        <w:rPr>
          <w:rFonts w:ascii="Arial" w:hAnsi="Arial" w:cs="Arial"/>
          <w:bCs/>
        </w:rPr>
        <w:t xml:space="preserve">oučasně </w:t>
      </w:r>
      <w:r w:rsidR="009F02B1" w:rsidRPr="00A87EB3">
        <w:rPr>
          <w:rFonts w:ascii="Arial" w:hAnsi="Arial" w:cs="Arial"/>
        </w:rPr>
        <w:t xml:space="preserve">je </w:t>
      </w:r>
      <w:r>
        <w:rPr>
          <w:rFonts w:ascii="Arial" w:hAnsi="Arial" w:cs="Arial"/>
        </w:rPr>
        <w:t xml:space="preserve">budoucí dárce povinen </w:t>
      </w:r>
      <w:r w:rsidR="009F02B1" w:rsidRPr="00A87EB3">
        <w:rPr>
          <w:rFonts w:ascii="Arial" w:hAnsi="Arial" w:cs="Arial"/>
        </w:rPr>
        <w:t xml:space="preserve">dále písemně </w:t>
      </w:r>
      <w:r w:rsidR="009F02B1" w:rsidRPr="00A87EB3">
        <w:rPr>
          <w:rFonts w:ascii="Arial" w:hAnsi="Arial" w:cs="Arial"/>
          <w:bCs/>
        </w:rPr>
        <w:t xml:space="preserve">vyzvat </w:t>
      </w:r>
      <w:r>
        <w:rPr>
          <w:rFonts w:ascii="Arial" w:hAnsi="Arial" w:cs="Arial"/>
          <w:bCs/>
        </w:rPr>
        <w:t xml:space="preserve">budoucího obdarovaného k uzavření </w:t>
      </w:r>
      <w:r w:rsidR="009F02B1" w:rsidRPr="00A87EB3">
        <w:rPr>
          <w:rFonts w:ascii="Arial" w:hAnsi="Arial" w:cs="Arial"/>
          <w:bCs/>
        </w:rPr>
        <w:t xml:space="preserve">darovací smlouvy </w:t>
      </w:r>
      <w:r w:rsidR="009F02B1" w:rsidRPr="00A87EB3">
        <w:rPr>
          <w:rFonts w:ascii="Arial" w:hAnsi="Arial" w:cs="Arial"/>
        </w:rPr>
        <w:t>ve smyslu této sm</w:t>
      </w:r>
      <w:r w:rsidR="007F7046" w:rsidRPr="00A87EB3">
        <w:rPr>
          <w:rFonts w:ascii="Arial" w:hAnsi="Arial" w:cs="Arial"/>
        </w:rPr>
        <w:t>louvy</w:t>
      </w:r>
      <w:r w:rsidR="009F02B1" w:rsidRPr="00A87EB3">
        <w:rPr>
          <w:rFonts w:ascii="Arial" w:hAnsi="Arial" w:cs="Arial"/>
        </w:rPr>
        <w:t>, týkající se předmětu daru. M</w:t>
      </w:r>
      <w:r w:rsidR="002A2CAE" w:rsidRPr="00A87EB3">
        <w:rPr>
          <w:rFonts w:ascii="Arial" w:hAnsi="Arial" w:cs="Arial"/>
        </w:rPr>
        <w:t xml:space="preserve">á se za to, že dokončením </w:t>
      </w:r>
      <w:r>
        <w:rPr>
          <w:rFonts w:ascii="Arial" w:hAnsi="Arial" w:cs="Arial"/>
        </w:rPr>
        <w:t>předmětu daru, zejména pak dešťové kanalizace,</w:t>
      </w:r>
      <w:r w:rsidR="002A2CAE" w:rsidRPr="00A87EB3">
        <w:rPr>
          <w:rFonts w:ascii="Arial" w:hAnsi="Arial" w:cs="Arial"/>
        </w:rPr>
        <w:t xml:space="preserve"> se rozumí</w:t>
      </w:r>
      <w:r w:rsidR="009F02B1" w:rsidRPr="00A87EB3">
        <w:rPr>
          <w:rFonts w:ascii="Arial" w:hAnsi="Arial" w:cs="Arial"/>
        </w:rPr>
        <w:t xml:space="preserve"> </w:t>
      </w:r>
      <w:r>
        <w:rPr>
          <w:rFonts w:ascii="Arial" w:hAnsi="Arial" w:cs="Arial"/>
        </w:rPr>
        <w:t>jeho</w:t>
      </w:r>
      <w:r w:rsidR="002A2CAE" w:rsidRPr="00A87EB3">
        <w:rPr>
          <w:rFonts w:ascii="Arial" w:hAnsi="Arial" w:cs="Arial"/>
        </w:rPr>
        <w:t xml:space="preserve"> </w:t>
      </w:r>
      <w:r w:rsidR="009F02B1" w:rsidRPr="00A87EB3">
        <w:rPr>
          <w:rFonts w:ascii="Arial" w:hAnsi="Arial" w:cs="Arial"/>
        </w:rPr>
        <w:t>pře</w:t>
      </w:r>
      <w:r w:rsidR="0074487F" w:rsidRPr="00A87EB3">
        <w:rPr>
          <w:rFonts w:ascii="Arial" w:hAnsi="Arial" w:cs="Arial"/>
        </w:rPr>
        <w:t xml:space="preserve">vzetí budoucím dárcem od </w:t>
      </w:r>
      <w:r w:rsidR="009F02B1" w:rsidRPr="00A87EB3">
        <w:rPr>
          <w:rFonts w:ascii="Arial" w:hAnsi="Arial" w:cs="Arial"/>
        </w:rPr>
        <w:t>zhotovi</w:t>
      </w:r>
      <w:r w:rsidR="005C2277" w:rsidRPr="00A87EB3">
        <w:rPr>
          <w:rFonts w:ascii="Arial" w:hAnsi="Arial" w:cs="Arial"/>
        </w:rPr>
        <w:t>tele (datum podpisu protokolu o </w:t>
      </w:r>
      <w:r>
        <w:rPr>
          <w:rFonts w:ascii="Arial" w:hAnsi="Arial" w:cs="Arial"/>
        </w:rPr>
        <w:t>převzetí</w:t>
      </w:r>
      <w:r w:rsidR="009F02B1" w:rsidRPr="00A87EB3">
        <w:rPr>
          <w:rFonts w:ascii="Arial" w:hAnsi="Arial" w:cs="Arial"/>
        </w:rPr>
        <w:t>).</w:t>
      </w:r>
    </w:p>
    <w:p w14:paraId="0B42D7D6" w14:textId="6DE5958F" w:rsidR="00B85AF1" w:rsidRPr="000A6A40" w:rsidRDefault="00A87EB3" w:rsidP="000A6A40">
      <w:pPr>
        <w:numPr>
          <w:ilvl w:val="0"/>
          <w:numId w:val="22"/>
        </w:numPr>
        <w:spacing w:after="120" w:line="276" w:lineRule="auto"/>
        <w:ind w:left="284" w:hanging="284"/>
        <w:jc w:val="both"/>
        <w:rPr>
          <w:rFonts w:ascii="Arial" w:hAnsi="Arial" w:cs="Arial"/>
        </w:rPr>
      </w:pPr>
      <w:r w:rsidRPr="000A6A40">
        <w:rPr>
          <w:rFonts w:ascii="Arial" w:hAnsi="Arial" w:cs="Arial"/>
        </w:rPr>
        <w:t xml:space="preserve">Vyzvat k uzavření </w:t>
      </w:r>
      <w:r w:rsidR="00B85AF1" w:rsidRPr="000A6A40">
        <w:rPr>
          <w:rFonts w:ascii="Arial" w:hAnsi="Arial" w:cs="Arial"/>
        </w:rPr>
        <w:t xml:space="preserve">darovací smlouvy ve smyslu této smlouvy může také </w:t>
      </w:r>
      <w:r w:rsidRPr="000A6A40">
        <w:rPr>
          <w:rFonts w:ascii="Arial" w:hAnsi="Arial" w:cs="Arial"/>
        </w:rPr>
        <w:t>budoucí obdarovaný</w:t>
      </w:r>
      <w:r w:rsidR="00066BAB">
        <w:rPr>
          <w:rFonts w:ascii="Arial" w:hAnsi="Arial" w:cs="Arial"/>
        </w:rPr>
        <w:t xml:space="preserve">, a to </w:t>
      </w:r>
      <w:r w:rsidR="00E24385">
        <w:rPr>
          <w:rFonts w:ascii="Arial" w:hAnsi="Arial" w:cs="Arial"/>
        </w:rPr>
        <w:t>výlučně</w:t>
      </w:r>
      <w:r w:rsidR="00066BAB">
        <w:rPr>
          <w:rFonts w:ascii="Arial" w:hAnsi="Arial" w:cs="Arial"/>
        </w:rPr>
        <w:t xml:space="preserve"> poté, co budoucí dárce nevyzve budoucího obdarovaného v termínu dle shora </w:t>
      </w:r>
      <w:r w:rsidR="00E24385">
        <w:rPr>
          <w:rFonts w:ascii="Arial" w:hAnsi="Arial" w:cs="Arial"/>
        </w:rPr>
        <w:t>nadepsaného odst. 6 tohoto</w:t>
      </w:r>
      <w:r w:rsidR="00066BAB">
        <w:rPr>
          <w:rFonts w:ascii="Arial" w:hAnsi="Arial" w:cs="Arial"/>
        </w:rPr>
        <w:t xml:space="preserve"> článku smlouvy</w:t>
      </w:r>
      <w:r w:rsidRPr="000A6A40">
        <w:rPr>
          <w:rFonts w:ascii="Arial" w:hAnsi="Arial" w:cs="Arial"/>
        </w:rPr>
        <w:t>.</w:t>
      </w:r>
    </w:p>
    <w:p w14:paraId="1E5EDE1F" w14:textId="77777777" w:rsidR="009873C7" w:rsidRDefault="00430785" w:rsidP="000A6A40">
      <w:pPr>
        <w:numPr>
          <w:ilvl w:val="0"/>
          <w:numId w:val="22"/>
        </w:numPr>
        <w:spacing w:after="120" w:line="276" w:lineRule="auto"/>
        <w:ind w:left="284" w:hanging="284"/>
        <w:jc w:val="both"/>
        <w:rPr>
          <w:rFonts w:ascii="Arial" w:hAnsi="Arial" w:cs="Arial"/>
        </w:rPr>
      </w:pPr>
      <w:r w:rsidRPr="00E408E0">
        <w:rPr>
          <w:rFonts w:ascii="Arial" w:hAnsi="Arial" w:cs="Arial"/>
          <w:bCs/>
        </w:rPr>
        <w:t xml:space="preserve">Budoucí dárce </w:t>
      </w:r>
      <w:r w:rsidRPr="00E408E0">
        <w:rPr>
          <w:rFonts w:ascii="Arial" w:hAnsi="Arial" w:cs="Arial"/>
        </w:rPr>
        <w:t>prohlašuje, že</w:t>
      </w:r>
      <w:r w:rsidR="009873C7">
        <w:rPr>
          <w:rFonts w:ascii="Arial" w:hAnsi="Arial" w:cs="Arial"/>
        </w:rPr>
        <w:t xml:space="preserve"> s tímto vědomím výše uvedený</w:t>
      </w:r>
      <w:r w:rsidR="005B6EAA" w:rsidRPr="00E408E0">
        <w:rPr>
          <w:rFonts w:ascii="Arial" w:hAnsi="Arial" w:cs="Arial"/>
        </w:rPr>
        <w:t xml:space="preserve"> </w:t>
      </w:r>
      <w:r w:rsidR="009873C7">
        <w:rPr>
          <w:rFonts w:ascii="Arial" w:hAnsi="Arial" w:cs="Arial"/>
        </w:rPr>
        <w:t>předmět daru</w:t>
      </w:r>
      <w:r w:rsidR="00B6685D" w:rsidRPr="00E408E0">
        <w:rPr>
          <w:rFonts w:ascii="Arial" w:hAnsi="Arial" w:cs="Arial"/>
        </w:rPr>
        <w:t xml:space="preserve"> provede, a </w:t>
      </w:r>
      <w:r w:rsidRPr="00E408E0">
        <w:rPr>
          <w:rFonts w:ascii="Arial" w:hAnsi="Arial" w:cs="Arial"/>
          <w:bCs/>
        </w:rPr>
        <w:t xml:space="preserve">zavazuje se, že učiní vše </w:t>
      </w:r>
      <w:r w:rsidR="000A6A40">
        <w:rPr>
          <w:rFonts w:ascii="Arial" w:hAnsi="Arial" w:cs="Arial"/>
          <w:bCs/>
        </w:rPr>
        <w:t>nezbytné</w:t>
      </w:r>
      <w:r w:rsidRPr="00E408E0">
        <w:rPr>
          <w:rFonts w:ascii="Arial" w:hAnsi="Arial" w:cs="Arial"/>
          <w:bCs/>
        </w:rPr>
        <w:t xml:space="preserve"> k naplnění účelu této sm</w:t>
      </w:r>
      <w:r w:rsidR="005B6EAA" w:rsidRPr="00E408E0">
        <w:rPr>
          <w:rFonts w:ascii="Arial" w:hAnsi="Arial" w:cs="Arial"/>
          <w:bCs/>
        </w:rPr>
        <w:t>louvy</w:t>
      </w:r>
      <w:r w:rsidRPr="00E408E0">
        <w:rPr>
          <w:rFonts w:ascii="Arial" w:hAnsi="Arial" w:cs="Arial"/>
          <w:bCs/>
        </w:rPr>
        <w:t>, a to i kdyby to v textu této smlouvy nebylo výslovně uvedeno</w:t>
      </w:r>
      <w:r w:rsidRPr="00E408E0">
        <w:rPr>
          <w:rFonts w:ascii="Arial" w:hAnsi="Arial" w:cs="Arial"/>
        </w:rPr>
        <w:t xml:space="preserve">. Pokud </w:t>
      </w:r>
      <w:r w:rsidR="005B6EAA" w:rsidRPr="00E408E0">
        <w:rPr>
          <w:rFonts w:ascii="Arial" w:hAnsi="Arial" w:cs="Arial"/>
        </w:rPr>
        <w:t xml:space="preserve">by ke dni stavebního dokončení </w:t>
      </w:r>
      <w:r w:rsidR="009873C7">
        <w:rPr>
          <w:rFonts w:ascii="Arial" w:hAnsi="Arial" w:cs="Arial"/>
        </w:rPr>
        <w:t>předmětu daru</w:t>
      </w:r>
      <w:r w:rsidRPr="00E408E0">
        <w:rPr>
          <w:rFonts w:ascii="Arial" w:hAnsi="Arial" w:cs="Arial"/>
        </w:rPr>
        <w:t xml:space="preserve"> bylo třeba k dosaž</w:t>
      </w:r>
      <w:r w:rsidR="009B3ED7" w:rsidRPr="00E408E0">
        <w:rPr>
          <w:rFonts w:ascii="Arial" w:hAnsi="Arial" w:cs="Arial"/>
        </w:rPr>
        <w:t>ení účelu této smlouvy jakékoli</w:t>
      </w:r>
      <w:r w:rsidRPr="00E408E0">
        <w:rPr>
          <w:rFonts w:ascii="Arial" w:hAnsi="Arial" w:cs="Arial"/>
        </w:rPr>
        <w:t xml:space="preserve"> právní jednání ze strany budoucího dárce, zavazuje se budoucí dárce, že toto právní jednání učiní nejpozd</w:t>
      </w:r>
      <w:r w:rsidR="005B6EAA" w:rsidRPr="00E408E0">
        <w:rPr>
          <w:rFonts w:ascii="Arial" w:hAnsi="Arial" w:cs="Arial"/>
        </w:rPr>
        <w:t xml:space="preserve">ěji v den stavebního dokončení </w:t>
      </w:r>
      <w:r w:rsidR="009873C7">
        <w:rPr>
          <w:rFonts w:ascii="Arial" w:hAnsi="Arial" w:cs="Arial"/>
        </w:rPr>
        <w:t>předmětu daru</w:t>
      </w:r>
      <w:r w:rsidRPr="00E408E0">
        <w:rPr>
          <w:rFonts w:ascii="Arial" w:hAnsi="Arial" w:cs="Arial"/>
        </w:rPr>
        <w:t>.</w:t>
      </w:r>
    </w:p>
    <w:p w14:paraId="387C19A3" w14:textId="35FE58A5" w:rsidR="00430785" w:rsidRPr="009873C7" w:rsidRDefault="00430785" w:rsidP="000A6A40">
      <w:pPr>
        <w:numPr>
          <w:ilvl w:val="0"/>
          <w:numId w:val="22"/>
        </w:numPr>
        <w:spacing w:after="120" w:line="276" w:lineRule="auto"/>
        <w:ind w:left="284" w:hanging="284"/>
        <w:jc w:val="both"/>
        <w:rPr>
          <w:rFonts w:ascii="Arial" w:hAnsi="Arial" w:cs="Arial"/>
        </w:rPr>
      </w:pPr>
      <w:r w:rsidRPr="009873C7">
        <w:rPr>
          <w:rFonts w:ascii="Arial" w:hAnsi="Arial" w:cs="Arial"/>
        </w:rPr>
        <w:t xml:space="preserve">Budoucí dárce je povinen realizovat </w:t>
      </w:r>
      <w:r w:rsidR="009873C7" w:rsidRPr="009873C7">
        <w:rPr>
          <w:rFonts w:ascii="Arial" w:hAnsi="Arial" w:cs="Arial"/>
        </w:rPr>
        <w:t>předmět daru</w:t>
      </w:r>
      <w:r w:rsidR="00A12290" w:rsidRPr="009873C7">
        <w:rPr>
          <w:rFonts w:ascii="Arial" w:hAnsi="Arial" w:cs="Arial"/>
        </w:rPr>
        <w:t xml:space="preserve"> dle projektové dokumentace</w:t>
      </w:r>
      <w:r w:rsidR="00595CB9">
        <w:rPr>
          <w:rFonts w:ascii="Arial" w:hAnsi="Arial" w:cs="Arial"/>
        </w:rPr>
        <w:t xml:space="preserve"> pro vydání souhlasu se změnou stavby před dokončením</w:t>
      </w:r>
      <w:r w:rsidR="00A12290" w:rsidRPr="009873C7">
        <w:rPr>
          <w:rFonts w:ascii="Arial" w:hAnsi="Arial" w:cs="Arial"/>
        </w:rPr>
        <w:t xml:space="preserve"> „</w:t>
      </w:r>
      <w:r w:rsidR="0014005C" w:rsidRPr="009873C7">
        <w:rPr>
          <w:rFonts w:ascii="Arial" w:hAnsi="Arial" w:cs="Arial"/>
        </w:rPr>
        <w:t>Nová Cihelna“.</w:t>
      </w:r>
    </w:p>
    <w:p w14:paraId="0BF05BE8" w14:textId="77777777" w:rsidR="00EB2718" w:rsidRPr="00EB2718" w:rsidRDefault="00EB2718" w:rsidP="00115091">
      <w:pPr>
        <w:pStyle w:val="Zkladntext3"/>
        <w:spacing w:after="120" w:line="276" w:lineRule="auto"/>
        <w:rPr>
          <w:rFonts w:ascii="Arial" w:hAnsi="Arial" w:cs="Arial"/>
          <w:sz w:val="20"/>
        </w:rPr>
      </w:pPr>
    </w:p>
    <w:p w14:paraId="1F029705" w14:textId="77777777" w:rsidR="00115091" w:rsidRPr="00115091" w:rsidRDefault="00115091" w:rsidP="00115091">
      <w:pPr>
        <w:numPr>
          <w:ilvl w:val="0"/>
          <w:numId w:val="19"/>
        </w:numPr>
        <w:spacing w:after="120" w:line="276" w:lineRule="auto"/>
        <w:jc w:val="center"/>
        <w:rPr>
          <w:rFonts w:ascii="Arial" w:hAnsi="Arial" w:cs="Arial"/>
          <w:b/>
        </w:rPr>
      </w:pPr>
    </w:p>
    <w:p w14:paraId="41685616" w14:textId="77777777" w:rsidR="00115091" w:rsidRPr="00115091" w:rsidRDefault="00115091" w:rsidP="00115091">
      <w:pPr>
        <w:spacing w:after="120" w:line="276" w:lineRule="auto"/>
        <w:jc w:val="center"/>
        <w:rPr>
          <w:rFonts w:ascii="Arial" w:hAnsi="Arial" w:cs="Arial"/>
          <w:b/>
        </w:rPr>
      </w:pPr>
      <w:r>
        <w:rPr>
          <w:rFonts w:ascii="Arial" w:hAnsi="Arial" w:cs="Arial"/>
          <w:b/>
        </w:rPr>
        <w:t>Další ujednání</w:t>
      </w:r>
    </w:p>
    <w:p w14:paraId="5ABB5777" w14:textId="08C17583" w:rsidR="00E24B52" w:rsidRPr="002B027A" w:rsidRDefault="002B027A" w:rsidP="000A6A40">
      <w:pPr>
        <w:pStyle w:val="Odstavecseseznamem"/>
        <w:numPr>
          <w:ilvl w:val="0"/>
          <w:numId w:val="13"/>
        </w:numPr>
        <w:spacing w:after="120" w:line="276" w:lineRule="auto"/>
        <w:ind w:left="284" w:hanging="284"/>
        <w:contextualSpacing w:val="0"/>
        <w:jc w:val="both"/>
        <w:rPr>
          <w:rFonts w:ascii="Arial" w:hAnsi="Arial" w:cs="Arial"/>
        </w:rPr>
      </w:pPr>
      <w:r w:rsidRPr="002B027A">
        <w:rPr>
          <w:rFonts w:ascii="Arial" w:hAnsi="Arial" w:cs="Arial"/>
        </w:rPr>
        <w:t xml:space="preserve">Předpokladem a podmínkou </w:t>
      </w:r>
      <w:r w:rsidR="00E24B52" w:rsidRPr="002B027A">
        <w:rPr>
          <w:rFonts w:ascii="Arial" w:hAnsi="Arial" w:cs="Arial"/>
        </w:rPr>
        <w:t>uzavřen</w:t>
      </w:r>
      <w:r w:rsidR="009C0492">
        <w:rPr>
          <w:rFonts w:ascii="Arial" w:hAnsi="Arial" w:cs="Arial"/>
        </w:rPr>
        <w:t xml:space="preserve">í </w:t>
      </w:r>
      <w:r w:rsidR="007050C2" w:rsidRPr="002B027A">
        <w:rPr>
          <w:rFonts w:ascii="Arial" w:hAnsi="Arial" w:cs="Arial"/>
        </w:rPr>
        <w:t xml:space="preserve">darovací smlouvy bude kromě </w:t>
      </w:r>
      <w:r w:rsidR="00387FD0">
        <w:rPr>
          <w:rFonts w:ascii="Arial" w:hAnsi="Arial" w:cs="Arial"/>
        </w:rPr>
        <w:t xml:space="preserve">naplnění </w:t>
      </w:r>
      <w:r w:rsidR="007050C2" w:rsidRPr="002B027A">
        <w:rPr>
          <w:rFonts w:ascii="Arial" w:hAnsi="Arial" w:cs="Arial"/>
        </w:rPr>
        <w:t xml:space="preserve">ustanovení </w:t>
      </w:r>
      <w:r w:rsidR="004A0ADC" w:rsidRPr="002B027A">
        <w:rPr>
          <w:rFonts w:ascii="Arial" w:hAnsi="Arial" w:cs="Arial"/>
        </w:rPr>
        <w:t xml:space="preserve">v </w:t>
      </w:r>
      <w:r w:rsidR="00097ABE" w:rsidRPr="002B027A">
        <w:rPr>
          <w:rFonts w:ascii="Arial" w:hAnsi="Arial" w:cs="Arial"/>
        </w:rPr>
        <w:t xml:space="preserve">čl. IV. odst. </w:t>
      </w:r>
      <w:r w:rsidR="00E24385">
        <w:rPr>
          <w:rFonts w:ascii="Arial" w:hAnsi="Arial" w:cs="Arial"/>
        </w:rPr>
        <w:t xml:space="preserve">5 a </w:t>
      </w:r>
      <w:r w:rsidR="00066BAB">
        <w:rPr>
          <w:rFonts w:ascii="Arial" w:hAnsi="Arial" w:cs="Arial"/>
        </w:rPr>
        <w:t>6</w:t>
      </w:r>
      <w:r w:rsidR="007050C2" w:rsidRPr="002B027A">
        <w:rPr>
          <w:rFonts w:ascii="Arial" w:hAnsi="Arial" w:cs="Arial"/>
        </w:rPr>
        <w:t xml:space="preserve"> této smlouvy rovněž </w:t>
      </w:r>
      <w:r w:rsidR="00066BAB">
        <w:rPr>
          <w:rFonts w:ascii="Arial" w:hAnsi="Arial" w:cs="Arial"/>
        </w:rPr>
        <w:t>vydání kolaudačního rozhodnutí k užívání předmětu daru</w:t>
      </w:r>
      <w:r w:rsidR="00E24B52" w:rsidRPr="002B027A">
        <w:rPr>
          <w:rFonts w:ascii="Arial" w:hAnsi="Arial" w:cs="Arial"/>
        </w:rPr>
        <w:t>.</w:t>
      </w:r>
    </w:p>
    <w:p w14:paraId="60176963" w14:textId="77777777" w:rsidR="00D3563E" w:rsidRPr="00E24B52" w:rsidRDefault="00D3563E" w:rsidP="000A6A40">
      <w:pPr>
        <w:pStyle w:val="Odstavecseseznamem"/>
        <w:numPr>
          <w:ilvl w:val="0"/>
          <w:numId w:val="13"/>
        </w:numPr>
        <w:spacing w:after="120" w:line="276" w:lineRule="auto"/>
        <w:ind w:left="284" w:hanging="284"/>
        <w:contextualSpacing w:val="0"/>
        <w:jc w:val="both"/>
        <w:rPr>
          <w:rFonts w:ascii="Arial" w:hAnsi="Arial" w:cs="Arial"/>
        </w:rPr>
      </w:pPr>
      <w:r w:rsidRPr="00E24B52">
        <w:rPr>
          <w:rFonts w:ascii="Arial" w:hAnsi="Arial" w:cs="Arial"/>
        </w:rPr>
        <w:t>Nesplněním povinnosti uzavřít ve sjednané době příslušnou darovací sm</w:t>
      </w:r>
      <w:r w:rsidR="007A176C" w:rsidRPr="00E24B52">
        <w:rPr>
          <w:rFonts w:ascii="Arial" w:hAnsi="Arial" w:cs="Arial"/>
        </w:rPr>
        <w:t xml:space="preserve">louvu ve smyslu </w:t>
      </w:r>
      <w:r w:rsidR="00E24B52" w:rsidRPr="00E24B52">
        <w:rPr>
          <w:rFonts w:ascii="Arial" w:hAnsi="Arial" w:cs="Arial"/>
        </w:rPr>
        <w:t>čl. IV</w:t>
      </w:r>
      <w:r w:rsidR="00387FD0">
        <w:rPr>
          <w:rFonts w:ascii="Arial" w:hAnsi="Arial" w:cs="Arial"/>
        </w:rPr>
        <w:t>. odst. 5</w:t>
      </w:r>
      <w:r w:rsidRPr="00E24B52">
        <w:rPr>
          <w:rFonts w:ascii="Arial" w:hAnsi="Arial" w:cs="Arial"/>
        </w:rPr>
        <w:t xml:space="preserve"> této smlouvy</w:t>
      </w:r>
      <w:r w:rsidR="00E24B52" w:rsidRPr="00E24B52">
        <w:rPr>
          <w:rFonts w:ascii="Arial" w:hAnsi="Arial" w:cs="Arial"/>
        </w:rPr>
        <w:t xml:space="preserve"> není dotčeno právo </w:t>
      </w:r>
      <w:r w:rsidR="00387FD0">
        <w:rPr>
          <w:rFonts w:ascii="Arial" w:hAnsi="Arial" w:cs="Arial"/>
        </w:rPr>
        <w:t>budoucího obdarovaného</w:t>
      </w:r>
      <w:r w:rsidRPr="00E24B52">
        <w:rPr>
          <w:rFonts w:ascii="Arial" w:hAnsi="Arial" w:cs="Arial"/>
        </w:rPr>
        <w:t xml:space="preserve"> domáhat se uzavření dar</w:t>
      </w:r>
      <w:r w:rsidR="00666D10">
        <w:rPr>
          <w:rFonts w:ascii="Arial" w:hAnsi="Arial" w:cs="Arial"/>
        </w:rPr>
        <w:t>ovací smlouvy u </w:t>
      </w:r>
      <w:r w:rsidR="00387FD0">
        <w:rPr>
          <w:rFonts w:ascii="Arial" w:hAnsi="Arial" w:cs="Arial"/>
        </w:rPr>
        <w:t>příslušného soudu.</w:t>
      </w:r>
    </w:p>
    <w:p w14:paraId="7D32F026" w14:textId="77777777" w:rsidR="00666D10" w:rsidRDefault="00666D10" w:rsidP="00115091">
      <w:pPr>
        <w:pStyle w:val="Zkladntext3"/>
        <w:spacing w:after="120" w:line="276" w:lineRule="auto"/>
        <w:rPr>
          <w:rFonts w:ascii="Arial" w:hAnsi="Arial" w:cs="Arial"/>
          <w:b/>
          <w:sz w:val="20"/>
        </w:rPr>
      </w:pPr>
    </w:p>
    <w:p w14:paraId="2633E54E" w14:textId="77777777" w:rsidR="00115091" w:rsidRPr="00115091" w:rsidRDefault="00115091" w:rsidP="00115091">
      <w:pPr>
        <w:numPr>
          <w:ilvl w:val="0"/>
          <w:numId w:val="19"/>
        </w:numPr>
        <w:spacing w:after="120" w:line="276" w:lineRule="auto"/>
        <w:jc w:val="center"/>
        <w:rPr>
          <w:rFonts w:ascii="Arial" w:hAnsi="Arial" w:cs="Arial"/>
          <w:b/>
        </w:rPr>
      </w:pPr>
    </w:p>
    <w:p w14:paraId="2FF0B2C9" w14:textId="77777777" w:rsidR="00115091" w:rsidRPr="00115091" w:rsidRDefault="00115091" w:rsidP="00115091">
      <w:pPr>
        <w:spacing w:after="120" w:line="276" w:lineRule="auto"/>
        <w:jc w:val="center"/>
        <w:rPr>
          <w:rFonts w:ascii="Arial" w:hAnsi="Arial" w:cs="Arial"/>
          <w:b/>
        </w:rPr>
      </w:pPr>
      <w:r>
        <w:rPr>
          <w:rFonts w:ascii="Arial" w:hAnsi="Arial" w:cs="Arial"/>
          <w:b/>
        </w:rPr>
        <w:t>Závěrečná ustanovení</w:t>
      </w:r>
    </w:p>
    <w:p w14:paraId="40078D81" w14:textId="77777777" w:rsidR="00433C6C" w:rsidRPr="00FE7CC4" w:rsidRDefault="00433C6C" w:rsidP="000A6A40">
      <w:pPr>
        <w:numPr>
          <w:ilvl w:val="0"/>
          <w:numId w:val="4"/>
        </w:numPr>
        <w:spacing w:after="120" w:line="276" w:lineRule="auto"/>
        <w:ind w:left="284" w:hanging="284"/>
        <w:jc w:val="both"/>
        <w:rPr>
          <w:rFonts w:ascii="Arial" w:hAnsi="Arial" w:cs="Arial"/>
        </w:rPr>
      </w:pPr>
      <w:r w:rsidRPr="00FE7CC4">
        <w:rPr>
          <w:rFonts w:ascii="Arial" w:hAnsi="Arial" w:cs="Arial"/>
        </w:rPr>
        <w:t>Veškeré změny této smlouvy je možno činit pouze v písemné formě.</w:t>
      </w:r>
    </w:p>
    <w:p w14:paraId="7CCC6873" w14:textId="77777777" w:rsidR="00FE7CC4" w:rsidRPr="00FE7CC4" w:rsidRDefault="00FE7CC4" w:rsidP="000A6A40">
      <w:pPr>
        <w:numPr>
          <w:ilvl w:val="0"/>
          <w:numId w:val="4"/>
        </w:numPr>
        <w:spacing w:after="120" w:line="276" w:lineRule="auto"/>
        <w:ind w:left="284" w:hanging="284"/>
        <w:jc w:val="both"/>
        <w:rPr>
          <w:rFonts w:ascii="Arial" w:hAnsi="Arial" w:cs="Arial"/>
        </w:rPr>
      </w:pPr>
      <w:r w:rsidRPr="00FE7CC4">
        <w:rPr>
          <w:rFonts w:ascii="Arial" w:eastAsia="Calibri" w:hAnsi="Arial" w:cs="Arial"/>
          <w:lang w:eastAsia="en-US"/>
        </w:rPr>
        <w:t>Není-li v této smlouvě ujednáno jinak, řídí se právní vztahy z ní vyplývající zákonem č. 89/2012 Sb., občanský zákoník, v platném znění.</w:t>
      </w:r>
    </w:p>
    <w:p w14:paraId="48CFF4C5" w14:textId="77777777" w:rsidR="00FE7CC4" w:rsidRPr="00FE7CC4" w:rsidRDefault="00FE7CC4" w:rsidP="000A6A40">
      <w:pPr>
        <w:numPr>
          <w:ilvl w:val="0"/>
          <w:numId w:val="4"/>
        </w:numPr>
        <w:spacing w:after="120" w:line="276" w:lineRule="auto"/>
        <w:ind w:left="284" w:hanging="284"/>
        <w:jc w:val="both"/>
        <w:rPr>
          <w:rFonts w:ascii="Arial" w:hAnsi="Arial" w:cs="Arial"/>
        </w:rPr>
      </w:pPr>
      <w:r w:rsidRPr="00FE7CC4">
        <w:rPr>
          <w:rFonts w:ascii="Arial" w:hAnsi="Arial" w:cs="Arial"/>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CEE001B" w14:textId="77777777" w:rsidR="00200F62" w:rsidRDefault="00433C6C" w:rsidP="000A6A40">
      <w:pPr>
        <w:numPr>
          <w:ilvl w:val="0"/>
          <w:numId w:val="4"/>
        </w:numPr>
        <w:spacing w:after="120" w:line="276" w:lineRule="auto"/>
        <w:ind w:left="284" w:hanging="284"/>
        <w:jc w:val="both"/>
        <w:rPr>
          <w:rFonts w:ascii="Arial" w:hAnsi="Arial" w:cs="Arial"/>
        </w:rPr>
      </w:pPr>
      <w:r w:rsidRPr="004F1FF3">
        <w:rPr>
          <w:rFonts w:ascii="Arial" w:hAnsi="Arial" w:cs="Arial"/>
        </w:rPr>
        <w:t>Tato smlouva se vyhotovuje v</w:t>
      </w:r>
      <w:r w:rsidR="004A3245">
        <w:rPr>
          <w:rFonts w:ascii="Arial" w:hAnsi="Arial" w:cs="Arial"/>
        </w:rPr>
        <w:t>e</w:t>
      </w:r>
      <w:r w:rsidR="00666F6C">
        <w:rPr>
          <w:rFonts w:ascii="Arial" w:hAnsi="Arial" w:cs="Arial"/>
        </w:rPr>
        <w:t> třech (3</w:t>
      </w:r>
      <w:r w:rsidR="00EB2718" w:rsidRPr="004F1FF3">
        <w:rPr>
          <w:rFonts w:ascii="Arial" w:hAnsi="Arial" w:cs="Arial"/>
        </w:rPr>
        <w:t xml:space="preserve">) </w:t>
      </w:r>
      <w:r w:rsidRPr="004F1FF3">
        <w:rPr>
          <w:rFonts w:ascii="Arial" w:hAnsi="Arial" w:cs="Arial"/>
        </w:rPr>
        <w:t xml:space="preserve">stejnopisech, z nichž po dvou </w:t>
      </w:r>
      <w:r w:rsidR="004F1FF3">
        <w:rPr>
          <w:rFonts w:ascii="Arial" w:hAnsi="Arial" w:cs="Arial"/>
        </w:rPr>
        <w:t xml:space="preserve">(2) </w:t>
      </w:r>
      <w:r w:rsidRPr="004F1FF3">
        <w:rPr>
          <w:rFonts w:ascii="Arial" w:hAnsi="Arial" w:cs="Arial"/>
        </w:rPr>
        <w:t xml:space="preserve">obdrží </w:t>
      </w:r>
      <w:r w:rsidR="004A3245">
        <w:rPr>
          <w:rFonts w:ascii="Arial" w:hAnsi="Arial" w:cs="Arial"/>
        </w:rPr>
        <w:t>budoucí obdarovaný</w:t>
      </w:r>
      <w:r w:rsidR="00666D10">
        <w:rPr>
          <w:rFonts w:ascii="Arial" w:hAnsi="Arial" w:cs="Arial"/>
        </w:rPr>
        <w:t xml:space="preserve"> a </w:t>
      </w:r>
      <w:r w:rsidR="00666F6C">
        <w:rPr>
          <w:rFonts w:ascii="Arial" w:hAnsi="Arial" w:cs="Arial"/>
        </w:rPr>
        <w:t>jeden</w:t>
      </w:r>
      <w:r w:rsidR="004F1FF3">
        <w:rPr>
          <w:rFonts w:ascii="Arial" w:hAnsi="Arial" w:cs="Arial"/>
        </w:rPr>
        <w:t xml:space="preserve"> (</w:t>
      </w:r>
      <w:r w:rsidR="00666F6C">
        <w:rPr>
          <w:rFonts w:ascii="Arial" w:hAnsi="Arial" w:cs="Arial"/>
        </w:rPr>
        <w:t>1</w:t>
      </w:r>
      <w:r w:rsidR="004F1FF3">
        <w:rPr>
          <w:rFonts w:ascii="Arial" w:hAnsi="Arial" w:cs="Arial"/>
        </w:rPr>
        <w:t>)</w:t>
      </w:r>
      <w:r w:rsidR="00666F6C">
        <w:rPr>
          <w:rFonts w:ascii="Arial" w:hAnsi="Arial" w:cs="Arial"/>
        </w:rPr>
        <w:t xml:space="preserve"> stejnopis</w:t>
      </w:r>
      <w:r w:rsidR="00E24B52">
        <w:rPr>
          <w:rFonts w:ascii="Arial" w:hAnsi="Arial" w:cs="Arial"/>
        </w:rPr>
        <w:t xml:space="preserve"> náleží b</w:t>
      </w:r>
      <w:r w:rsidR="00200F62" w:rsidRPr="004F1FF3">
        <w:rPr>
          <w:rFonts w:ascii="Arial" w:hAnsi="Arial" w:cs="Arial"/>
        </w:rPr>
        <w:t>udoucímu dárci.</w:t>
      </w:r>
    </w:p>
    <w:p w14:paraId="01870426" w14:textId="77777777" w:rsidR="00200F62" w:rsidRPr="004F1FF3" w:rsidRDefault="00200F62" w:rsidP="000A6A40">
      <w:pPr>
        <w:numPr>
          <w:ilvl w:val="0"/>
          <w:numId w:val="4"/>
        </w:numPr>
        <w:spacing w:after="120" w:line="276" w:lineRule="auto"/>
        <w:ind w:left="284" w:hanging="284"/>
        <w:jc w:val="both"/>
        <w:rPr>
          <w:rFonts w:ascii="Arial" w:hAnsi="Arial" w:cs="Arial"/>
        </w:rPr>
      </w:pPr>
      <w:r w:rsidRPr="004F1FF3">
        <w:rPr>
          <w:rFonts w:ascii="Arial" w:hAnsi="Arial" w:cs="Arial"/>
          <w:shd w:val="clear" w:color="auto" w:fill="FFFFFF"/>
        </w:rPr>
        <w:t>Zveřejnění této smlouvy v registru smluv, ve smyslu zákona 340/2015 Sb., o zvláštních podmínkách účinnosti některých smluv, uveřejňování těchto smluv a o registru smluv, v platném znění, podléhá-li ta</w:t>
      </w:r>
      <w:r w:rsidR="007B2E64">
        <w:rPr>
          <w:rFonts w:ascii="Arial" w:hAnsi="Arial" w:cs="Arial"/>
          <w:shd w:val="clear" w:color="auto" w:fill="FFFFFF"/>
        </w:rPr>
        <w:t xml:space="preserve">to smlouva zveřejnění, zajistí </w:t>
      </w:r>
      <w:r w:rsidR="004A3245">
        <w:rPr>
          <w:rFonts w:ascii="Arial" w:hAnsi="Arial" w:cs="Arial"/>
          <w:shd w:val="clear" w:color="auto" w:fill="FFFFFF"/>
        </w:rPr>
        <w:t>budoucí obdarovaný</w:t>
      </w:r>
      <w:r w:rsidRPr="004F1FF3">
        <w:rPr>
          <w:rFonts w:ascii="Arial" w:hAnsi="Arial" w:cs="Arial"/>
          <w:shd w:val="clear" w:color="auto" w:fill="FFFFFF"/>
        </w:rPr>
        <w:t>. Smluvní strany shodně prohlašují, že souhlasí se zveřejněním celého obsahu této smlouvy (vč. případných dodatků) v registru smluv.</w:t>
      </w:r>
    </w:p>
    <w:p w14:paraId="33B6CE7E" w14:textId="77777777" w:rsidR="00FE7CC4" w:rsidRPr="00FE7CC4" w:rsidRDefault="00FE7CC4" w:rsidP="000A6A40">
      <w:pPr>
        <w:numPr>
          <w:ilvl w:val="0"/>
          <w:numId w:val="4"/>
        </w:numPr>
        <w:autoSpaceDE w:val="0"/>
        <w:autoSpaceDN w:val="0"/>
        <w:adjustRightInd w:val="0"/>
        <w:spacing w:after="120" w:line="276" w:lineRule="auto"/>
        <w:ind w:left="284" w:hanging="284"/>
        <w:jc w:val="both"/>
        <w:rPr>
          <w:rFonts w:ascii="Arial" w:hAnsi="Arial" w:cs="Arial"/>
        </w:rPr>
      </w:pPr>
      <w:r w:rsidRPr="00FE7CC4">
        <w:rPr>
          <w:rFonts w:ascii="Arial" w:hAnsi="Arial" w:cs="Arial"/>
        </w:rPr>
        <w:t>Smluvní strany prohlašují, že se seznámily s obsahem smlouvy a že tato smlouva byla sepsána dle jejich pravé a svobodné vůle, nikoliv v tísni či za nápadně nevýhodných podmínek. Na</w:t>
      </w:r>
      <w:r w:rsidR="004A3245">
        <w:rPr>
          <w:rFonts w:ascii="Arial" w:hAnsi="Arial" w:cs="Arial"/>
        </w:rPr>
        <w:t xml:space="preserve"> důkaz toho připojují níže vlastnoruční podpisy </w:t>
      </w:r>
      <w:r w:rsidR="00E31795">
        <w:rPr>
          <w:rFonts w:ascii="Arial" w:hAnsi="Arial" w:cs="Arial"/>
        </w:rPr>
        <w:t xml:space="preserve">svých </w:t>
      </w:r>
      <w:r w:rsidR="004A3245">
        <w:rPr>
          <w:rFonts w:ascii="Arial" w:hAnsi="Arial" w:cs="Arial"/>
        </w:rPr>
        <w:t>oprávněných zástupců.</w:t>
      </w:r>
    </w:p>
    <w:p w14:paraId="071C8375" w14:textId="77777777" w:rsidR="00F74E93" w:rsidRDefault="00F74E93" w:rsidP="00115091">
      <w:pPr>
        <w:spacing w:after="120" w:line="276" w:lineRule="auto"/>
        <w:jc w:val="both"/>
        <w:rPr>
          <w:rFonts w:ascii="Arial" w:hAnsi="Arial" w:cs="Arial"/>
          <w:highlight w:val="yellow"/>
        </w:rPr>
      </w:pPr>
    </w:p>
    <w:p w14:paraId="6BEBC9A6" w14:textId="77777777" w:rsidR="00F74E93" w:rsidRDefault="00F74E93" w:rsidP="00115091">
      <w:pPr>
        <w:spacing w:after="120" w:line="276" w:lineRule="auto"/>
        <w:jc w:val="both"/>
        <w:rPr>
          <w:rFonts w:ascii="Arial" w:hAnsi="Arial" w:cs="Arial"/>
          <w:highlight w:val="yellow"/>
        </w:rPr>
      </w:pPr>
    </w:p>
    <w:p w14:paraId="4FA3D8F5" w14:textId="77777777" w:rsidR="00B90B31" w:rsidRPr="000A175A" w:rsidRDefault="00851574" w:rsidP="000A175A">
      <w:pPr>
        <w:spacing w:after="120" w:line="276" w:lineRule="auto"/>
        <w:jc w:val="both"/>
        <w:rPr>
          <w:rFonts w:ascii="Arial" w:hAnsi="Arial" w:cs="Arial"/>
        </w:rPr>
      </w:pPr>
      <w:r>
        <w:rPr>
          <w:rFonts w:ascii="Arial" w:hAnsi="Arial" w:cs="Arial"/>
        </w:rPr>
        <w:t xml:space="preserve">Příloha č. 1:  </w:t>
      </w:r>
      <w:r>
        <w:rPr>
          <w:rFonts w:ascii="Arial" w:hAnsi="Arial" w:cs="Arial"/>
          <w:color w:val="000000"/>
        </w:rPr>
        <w:t>PD „Nová Cihelna“</w:t>
      </w:r>
    </w:p>
    <w:p w14:paraId="5BC70399" w14:textId="77777777" w:rsidR="00B90B31" w:rsidRDefault="00B90B31" w:rsidP="00115091">
      <w:pPr>
        <w:pStyle w:val="Zkladntext3"/>
        <w:spacing w:after="120" w:line="276" w:lineRule="auto"/>
        <w:rPr>
          <w:rFonts w:ascii="Arial" w:hAnsi="Arial" w:cs="Arial"/>
          <w:sz w:val="20"/>
        </w:rPr>
      </w:pPr>
    </w:p>
    <w:p w14:paraId="7CE1E131" w14:textId="77777777" w:rsidR="002A3ADA" w:rsidRDefault="002A3ADA" w:rsidP="00115091">
      <w:pPr>
        <w:pStyle w:val="Zkladntext3"/>
        <w:spacing w:after="120" w:line="276" w:lineRule="auto"/>
        <w:rPr>
          <w:rFonts w:ascii="Arial" w:hAnsi="Arial" w:cs="Arial"/>
          <w:sz w:val="20"/>
        </w:rPr>
      </w:pPr>
    </w:p>
    <w:p w14:paraId="00890220" w14:textId="77777777" w:rsidR="00F74E93" w:rsidRDefault="00F74E93" w:rsidP="00115091">
      <w:pPr>
        <w:pStyle w:val="Zkladntext3"/>
        <w:spacing w:after="120" w:line="276" w:lineRule="auto"/>
        <w:rPr>
          <w:rFonts w:ascii="Arial" w:hAnsi="Arial" w:cs="Arial"/>
          <w:sz w:val="20"/>
        </w:rPr>
      </w:pPr>
    </w:p>
    <w:p w14:paraId="232339B4" w14:textId="77777777" w:rsidR="000A175A" w:rsidRDefault="000A175A" w:rsidP="00115091">
      <w:pPr>
        <w:pStyle w:val="Zkladntext3"/>
        <w:spacing w:after="120" w:line="276" w:lineRule="auto"/>
        <w:rPr>
          <w:rFonts w:ascii="Arial" w:hAnsi="Arial" w:cs="Arial"/>
          <w:sz w:val="20"/>
        </w:rPr>
      </w:pPr>
    </w:p>
    <w:p w14:paraId="19696B16" w14:textId="5D90A88D" w:rsidR="00C909FE" w:rsidRPr="00C909FE" w:rsidRDefault="0036673F" w:rsidP="00C909FE">
      <w:pPr>
        <w:jc w:val="both"/>
        <w:rPr>
          <w:rFonts w:ascii="Arial" w:hAnsi="Arial" w:cs="Arial"/>
        </w:rPr>
      </w:pPr>
      <w:r w:rsidRPr="00C909FE">
        <w:rPr>
          <w:rFonts w:ascii="Arial" w:hAnsi="Arial" w:cs="Arial"/>
        </w:rPr>
        <w:t>V</w:t>
      </w:r>
      <w:r w:rsidR="004919E8">
        <w:rPr>
          <w:rFonts w:ascii="Arial" w:hAnsi="Arial" w:cs="Arial"/>
        </w:rPr>
        <w:t xml:space="preserve"> Třeboni </w:t>
      </w:r>
      <w:r>
        <w:rPr>
          <w:rFonts w:ascii="Arial" w:hAnsi="Arial" w:cs="Arial"/>
        </w:rPr>
        <w:t xml:space="preserve">dne </w:t>
      </w:r>
      <w:r w:rsidR="004919E8">
        <w:rPr>
          <w:rFonts w:ascii="Arial" w:hAnsi="Arial" w:cs="Arial"/>
        </w:rPr>
        <w:t>21.12.2023</w:t>
      </w:r>
      <w:r w:rsidR="004919E8">
        <w:rPr>
          <w:rFonts w:ascii="Arial" w:hAnsi="Arial" w:cs="Arial"/>
        </w:rPr>
        <w:tab/>
      </w:r>
      <w:r w:rsidR="00C909FE" w:rsidRPr="00C909FE">
        <w:rPr>
          <w:rFonts w:ascii="Arial" w:hAnsi="Arial" w:cs="Arial"/>
        </w:rPr>
        <w:tab/>
      </w:r>
      <w:r w:rsidR="00C909FE" w:rsidRPr="00C909FE">
        <w:rPr>
          <w:rFonts w:ascii="Arial" w:hAnsi="Arial" w:cs="Arial"/>
        </w:rPr>
        <w:tab/>
      </w:r>
      <w:r w:rsidR="00C909FE" w:rsidRPr="00C909FE">
        <w:rPr>
          <w:rFonts w:ascii="Arial" w:hAnsi="Arial" w:cs="Arial"/>
        </w:rPr>
        <w:tab/>
      </w:r>
      <w:r w:rsidR="00C909FE">
        <w:rPr>
          <w:rFonts w:ascii="Arial" w:hAnsi="Arial" w:cs="Arial"/>
        </w:rPr>
        <w:tab/>
      </w:r>
      <w:r w:rsidR="00C909FE" w:rsidRPr="00C909FE">
        <w:rPr>
          <w:rFonts w:ascii="Arial" w:hAnsi="Arial" w:cs="Arial"/>
        </w:rPr>
        <w:t>V </w:t>
      </w:r>
      <w:r>
        <w:rPr>
          <w:rFonts w:ascii="Arial" w:hAnsi="Arial" w:cs="Arial"/>
        </w:rPr>
        <w:t>Třeboni</w:t>
      </w:r>
      <w:r w:rsidR="00C909FE">
        <w:rPr>
          <w:rFonts w:ascii="Arial" w:hAnsi="Arial" w:cs="Arial"/>
        </w:rPr>
        <w:t xml:space="preserve"> dne </w:t>
      </w:r>
      <w:r w:rsidR="004919E8">
        <w:rPr>
          <w:rFonts w:ascii="Arial" w:hAnsi="Arial" w:cs="Arial"/>
        </w:rPr>
        <w:t>18.12.2023</w:t>
      </w:r>
    </w:p>
    <w:p w14:paraId="7C3DEEE9" w14:textId="77777777" w:rsidR="00200F62" w:rsidRDefault="00200F62" w:rsidP="00115091">
      <w:pPr>
        <w:spacing w:after="120" w:line="276" w:lineRule="auto"/>
        <w:rPr>
          <w:rFonts w:ascii="Arial" w:hAnsi="Arial" w:cs="Arial"/>
        </w:rPr>
      </w:pPr>
    </w:p>
    <w:p w14:paraId="6F0366E0" w14:textId="77777777" w:rsidR="00E24B52" w:rsidRDefault="00E24B52" w:rsidP="00115091">
      <w:pPr>
        <w:spacing w:after="120" w:line="276" w:lineRule="auto"/>
        <w:rPr>
          <w:rFonts w:ascii="Arial" w:hAnsi="Arial" w:cs="Arial"/>
          <w:b/>
        </w:rPr>
      </w:pPr>
    </w:p>
    <w:p w14:paraId="708E9C21" w14:textId="77777777" w:rsidR="00200F62" w:rsidRPr="00E24B52" w:rsidRDefault="002A3ADA" w:rsidP="00115091">
      <w:pPr>
        <w:spacing w:after="120" w:line="276" w:lineRule="auto"/>
        <w:rPr>
          <w:rFonts w:ascii="Arial" w:hAnsi="Arial" w:cs="Arial"/>
        </w:rPr>
      </w:pPr>
      <w:r>
        <w:rPr>
          <w:rFonts w:ascii="Arial" w:hAnsi="Arial" w:cs="Arial"/>
        </w:rPr>
        <w:t>za b</w:t>
      </w:r>
      <w:r w:rsidR="00E84782" w:rsidRPr="00E24B52">
        <w:rPr>
          <w:rFonts w:ascii="Arial" w:hAnsi="Arial" w:cs="Arial"/>
        </w:rPr>
        <w:t>udoucí</w:t>
      </w:r>
      <w:r>
        <w:rPr>
          <w:rFonts w:ascii="Arial" w:hAnsi="Arial" w:cs="Arial"/>
        </w:rPr>
        <w:t>ho</w:t>
      </w:r>
      <w:r w:rsidR="00E84782" w:rsidRPr="00E24B52">
        <w:rPr>
          <w:rFonts w:ascii="Arial" w:hAnsi="Arial" w:cs="Arial"/>
        </w:rPr>
        <w:t xml:space="preserve"> dárce</w:t>
      </w:r>
      <w:r w:rsidR="00E24B52" w:rsidRPr="00E24B52">
        <w:rPr>
          <w:rFonts w:ascii="Arial" w:hAnsi="Arial" w:cs="Arial"/>
        </w:rPr>
        <w:tab/>
      </w:r>
      <w:r w:rsidR="00E24B52" w:rsidRPr="00E24B52">
        <w:rPr>
          <w:rFonts w:ascii="Arial" w:hAnsi="Arial" w:cs="Arial"/>
        </w:rPr>
        <w:tab/>
      </w:r>
      <w:r w:rsidR="00E24B52" w:rsidRPr="00E24B52">
        <w:rPr>
          <w:rFonts w:ascii="Arial" w:hAnsi="Arial" w:cs="Arial"/>
        </w:rPr>
        <w:tab/>
      </w:r>
      <w:r w:rsidR="00E24B52" w:rsidRPr="00E24B52">
        <w:rPr>
          <w:rFonts w:ascii="Arial" w:hAnsi="Arial" w:cs="Arial"/>
        </w:rPr>
        <w:tab/>
      </w:r>
      <w:r w:rsidR="00E24B52" w:rsidRPr="00E24B52">
        <w:rPr>
          <w:rFonts w:ascii="Arial" w:hAnsi="Arial" w:cs="Arial"/>
        </w:rPr>
        <w:tab/>
      </w:r>
      <w:r>
        <w:rPr>
          <w:rFonts w:ascii="Arial" w:hAnsi="Arial" w:cs="Arial"/>
        </w:rPr>
        <w:tab/>
        <w:t>za b</w:t>
      </w:r>
      <w:r w:rsidR="00E24B52" w:rsidRPr="00E24B52">
        <w:rPr>
          <w:rFonts w:ascii="Arial" w:hAnsi="Arial" w:cs="Arial"/>
        </w:rPr>
        <w:t>udoucí</w:t>
      </w:r>
      <w:r>
        <w:rPr>
          <w:rFonts w:ascii="Arial" w:hAnsi="Arial" w:cs="Arial"/>
        </w:rPr>
        <w:t>ho obdarovaného</w:t>
      </w:r>
    </w:p>
    <w:p w14:paraId="2A088877" w14:textId="77777777" w:rsidR="00E24B52" w:rsidRPr="00726E6D" w:rsidRDefault="002A3ADA" w:rsidP="002A3ADA">
      <w:pPr>
        <w:spacing w:after="120" w:line="276" w:lineRule="auto"/>
        <w:rPr>
          <w:rStyle w:val="preformatted"/>
          <w:rFonts w:ascii="Arial" w:hAnsi="Arial" w:cs="Arial"/>
          <w:b/>
        </w:rPr>
      </w:pPr>
      <w:r w:rsidRPr="00A73A2F">
        <w:rPr>
          <w:rFonts w:ascii="Arial" w:hAnsi="Arial" w:cs="Arial"/>
          <w:b/>
        </w:rPr>
        <w:t>Residence U Jána s.r</w:t>
      </w:r>
      <w:r>
        <w:rPr>
          <w:rFonts w:ascii="Arial" w:hAnsi="Arial" w:cs="Arial"/>
          <w:b/>
        </w:rPr>
        <w:t>.o.</w:t>
      </w:r>
      <w:r w:rsidR="00E24B52">
        <w:rPr>
          <w:rStyle w:val="preformatted"/>
          <w:rFonts w:ascii="Arial" w:hAnsi="Arial" w:cs="Arial"/>
          <w:b/>
        </w:rPr>
        <w:tab/>
      </w:r>
      <w:r w:rsidR="00E24B52">
        <w:rPr>
          <w:rStyle w:val="preformatted"/>
          <w:rFonts w:ascii="Arial" w:hAnsi="Arial" w:cs="Arial"/>
          <w:b/>
        </w:rPr>
        <w:tab/>
      </w:r>
      <w:r w:rsidR="00E24B52">
        <w:rPr>
          <w:rStyle w:val="preformatted"/>
          <w:rFonts w:ascii="Arial" w:hAnsi="Arial" w:cs="Arial"/>
          <w:b/>
        </w:rPr>
        <w:tab/>
      </w:r>
      <w:r w:rsidR="00E24B52">
        <w:rPr>
          <w:rStyle w:val="preformatted"/>
          <w:rFonts w:ascii="Arial" w:hAnsi="Arial" w:cs="Arial"/>
          <w:b/>
        </w:rPr>
        <w:tab/>
      </w:r>
      <w:r w:rsidR="00E24B52">
        <w:rPr>
          <w:rStyle w:val="preformatted"/>
          <w:rFonts w:ascii="Arial" w:hAnsi="Arial" w:cs="Arial"/>
          <w:b/>
        </w:rPr>
        <w:tab/>
      </w:r>
      <w:r w:rsidR="00E24B52">
        <w:rPr>
          <w:rFonts w:ascii="Arial" w:hAnsi="Arial" w:cs="Arial"/>
          <w:b/>
        </w:rPr>
        <w:t>Město Třeboň</w:t>
      </w:r>
    </w:p>
    <w:p w14:paraId="2467F50E" w14:textId="77777777" w:rsidR="00200F62" w:rsidRDefault="00200F62" w:rsidP="00115091">
      <w:pPr>
        <w:spacing w:after="120" w:line="276" w:lineRule="auto"/>
        <w:rPr>
          <w:rFonts w:ascii="Arial" w:hAnsi="Arial" w:cs="Arial"/>
        </w:rPr>
      </w:pPr>
    </w:p>
    <w:p w14:paraId="4330D9ED" w14:textId="77777777" w:rsidR="00200F62" w:rsidRDefault="00200F62" w:rsidP="00115091">
      <w:pPr>
        <w:spacing w:after="120" w:line="276" w:lineRule="auto"/>
        <w:rPr>
          <w:rFonts w:ascii="Arial" w:hAnsi="Arial" w:cs="Arial"/>
        </w:rPr>
      </w:pPr>
    </w:p>
    <w:p w14:paraId="442529A5" w14:textId="77777777" w:rsidR="00200F62" w:rsidRDefault="00200F62" w:rsidP="00115091">
      <w:pPr>
        <w:spacing w:after="120" w:line="276" w:lineRule="auto"/>
        <w:rPr>
          <w:rFonts w:ascii="Arial" w:hAnsi="Arial" w:cs="Arial"/>
        </w:rPr>
      </w:pPr>
    </w:p>
    <w:p w14:paraId="60BB82E5" w14:textId="77777777" w:rsidR="000A175A" w:rsidRDefault="000A175A" w:rsidP="00115091">
      <w:pPr>
        <w:spacing w:after="120" w:line="276" w:lineRule="auto"/>
        <w:rPr>
          <w:rFonts w:ascii="Arial" w:hAnsi="Arial" w:cs="Arial"/>
        </w:rPr>
      </w:pPr>
    </w:p>
    <w:p w14:paraId="149970DF" w14:textId="77777777" w:rsidR="00F15B42" w:rsidRDefault="00F15B42" w:rsidP="00115091">
      <w:pPr>
        <w:spacing w:after="120" w:line="276" w:lineRule="auto"/>
        <w:rPr>
          <w:rFonts w:ascii="Arial" w:hAnsi="Arial" w:cs="Arial"/>
        </w:rPr>
      </w:pPr>
    </w:p>
    <w:p w14:paraId="5D8BE125" w14:textId="77777777" w:rsidR="00200F62" w:rsidRDefault="002A3ADA" w:rsidP="002A3ADA">
      <w:pPr>
        <w:spacing w:after="40" w:line="276" w:lineRule="auto"/>
        <w:rPr>
          <w:rFonts w:ascii="Arial" w:hAnsi="Arial" w:cs="Arial"/>
        </w:rPr>
      </w:pPr>
      <w:r>
        <w:rPr>
          <w:rFonts w:ascii="Arial" w:hAnsi="Arial" w:cs="Arial"/>
        </w:rPr>
        <w:t>___________________________</w:t>
      </w:r>
      <w:r w:rsidR="00E24B52">
        <w:rPr>
          <w:rFonts w:ascii="Arial" w:hAnsi="Arial" w:cs="Arial"/>
        </w:rPr>
        <w:tab/>
      </w:r>
      <w:r w:rsidR="00E24B52">
        <w:rPr>
          <w:rFonts w:ascii="Arial" w:hAnsi="Arial" w:cs="Arial"/>
        </w:rPr>
        <w:tab/>
      </w:r>
      <w:r w:rsidR="00E24B52">
        <w:rPr>
          <w:rFonts w:ascii="Arial" w:hAnsi="Arial" w:cs="Arial"/>
        </w:rPr>
        <w:tab/>
      </w:r>
      <w:r w:rsidR="00E24B52">
        <w:rPr>
          <w:rFonts w:ascii="Arial" w:hAnsi="Arial" w:cs="Arial"/>
        </w:rPr>
        <w:tab/>
      </w:r>
      <w:r>
        <w:rPr>
          <w:rFonts w:ascii="Arial" w:hAnsi="Arial" w:cs="Arial"/>
        </w:rPr>
        <w:t>___________________________</w:t>
      </w:r>
    </w:p>
    <w:p w14:paraId="5A4922E1" w14:textId="77777777" w:rsidR="00200F62" w:rsidRPr="00F66F26" w:rsidRDefault="002A3ADA" w:rsidP="00115091">
      <w:pPr>
        <w:spacing w:after="120" w:line="276" w:lineRule="auto"/>
      </w:pPr>
      <w:r>
        <w:rPr>
          <w:rFonts w:ascii="Arial" w:hAnsi="Arial" w:cs="Arial"/>
        </w:rPr>
        <w:t>Ing. Eduard Vacínek</w:t>
      </w:r>
      <w:r w:rsidR="00E24B52">
        <w:rPr>
          <w:rFonts w:ascii="Arial" w:hAnsi="Arial" w:cs="Arial"/>
        </w:rPr>
        <w:t>, jednatel</w:t>
      </w:r>
      <w:r w:rsidR="00200F62">
        <w:rPr>
          <w:rFonts w:ascii="Arial" w:hAnsi="Arial" w:cs="Arial"/>
        </w:rPr>
        <w:tab/>
      </w:r>
      <w:r w:rsidR="00200F62">
        <w:rPr>
          <w:rFonts w:ascii="Arial" w:hAnsi="Arial" w:cs="Arial"/>
        </w:rPr>
        <w:tab/>
      </w:r>
      <w:r w:rsidR="00200F62">
        <w:rPr>
          <w:rFonts w:ascii="Arial" w:hAnsi="Arial" w:cs="Arial"/>
        </w:rPr>
        <w:tab/>
      </w:r>
      <w:r w:rsidR="00200F62">
        <w:rPr>
          <w:rFonts w:ascii="Arial" w:hAnsi="Arial" w:cs="Arial"/>
        </w:rPr>
        <w:tab/>
      </w:r>
      <w:r w:rsidR="00200F62">
        <w:rPr>
          <w:rFonts w:ascii="Arial" w:hAnsi="Arial" w:cs="Arial"/>
        </w:rPr>
        <w:tab/>
      </w:r>
      <w:r w:rsidR="00E24B52">
        <w:rPr>
          <w:rFonts w:ascii="Arial" w:hAnsi="Arial" w:cs="Arial"/>
        </w:rPr>
        <w:t>PaedDr. Jan Váňa, starosta</w:t>
      </w:r>
    </w:p>
    <w:p w14:paraId="42CBF4CB" w14:textId="77777777" w:rsidR="00F779C2" w:rsidRDefault="00F779C2" w:rsidP="00115091">
      <w:pPr>
        <w:spacing w:after="120" w:line="276" w:lineRule="auto"/>
        <w:rPr>
          <w:rFonts w:ascii="Arial" w:hAnsi="Arial" w:cs="Arial"/>
        </w:rPr>
      </w:pPr>
    </w:p>
    <w:p w14:paraId="257AEE88" w14:textId="77777777" w:rsidR="002E6D82" w:rsidRDefault="002E6D82" w:rsidP="000A175A">
      <w:pPr>
        <w:jc w:val="both"/>
        <w:rPr>
          <w:rFonts w:ascii="Arial" w:hAnsi="Arial" w:cs="Arial"/>
        </w:rPr>
      </w:pPr>
    </w:p>
    <w:p w14:paraId="781DA8A0" w14:textId="77777777" w:rsidR="002A3ADA" w:rsidRDefault="002A3ADA" w:rsidP="000A175A">
      <w:pPr>
        <w:jc w:val="both"/>
        <w:rPr>
          <w:rFonts w:ascii="Arial" w:hAnsi="Arial" w:cs="Arial"/>
        </w:rPr>
      </w:pPr>
    </w:p>
    <w:p w14:paraId="24DAFE6F" w14:textId="77777777" w:rsidR="002A3ADA" w:rsidRDefault="002A3ADA" w:rsidP="000A175A">
      <w:pPr>
        <w:jc w:val="both"/>
        <w:rPr>
          <w:rFonts w:ascii="Arial" w:hAnsi="Arial" w:cs="Arial"/>
        </w:rPr>
      </w:pPr>
    </w:p>
    <w:p w14:paraId="005FA8FE" w14:textId="77777777" w:rsidR="002A3ADA" w:rsidRDefault="002A3ADA" w:rsidP="000A175A">
      <w:pPr>
        <w:jc w:val="both"/>
        <w:rPr>
          <w:rFonts w:ascii="Arial" w:hAnsi="Arial" w:cs="Arial"/>
        </w:rPr>
      </w:pPr>
    </w:p>
    <w:p w14:paraId="70E2C261" w14:textId="77777777" w:rsidR="002A3ADA" w:rsidRDefault="002A3ADA" w:rsidP="000A175A">
      <w:pPr>
        <w:jc w:val="both"/>
        <w:rPr>
          <w:rFonts w:ascii="Arial" w:hAnsi="Arial" w:cs="Arial"/>
        </w:rPr>
      </w:pPr>
    </w:p>
    <w:p w14:paraId="46480697" w14:textId="77777777" w:rsidR="002A3ADA" w:rsidRDefault="002A3ADA" w:rsidP="000A175A">
      <w:pPr>
        <w:jc w:val="both"/>
        <w:rPr>
          <w:rFonts w:ascii="Arial" w:hAnsi="Arial" w:cs="Arial"/>
        </w:rPr>
      </w:pPr>
    </w:p>
    <w:p w14:paraId="5431A0C0" w14:textId="77777777" w:rsidR="002A3ADA" w:rsidRDefault="002A3ADA" w:rsidP="000A175A">
      <w:pPr>
        <w:jc w:val="both"/>
        <w:rPr>
          <w:rFonts w:ascii="Arial" w:hAnsi="Arial" w:cs="Arial"/>
        </w:rPr>
      </w:pPr>
    </w:p>
    <w:p w14:paraId="0EF0D40C" w14:textId="77777777" w:rsidR="002A3ADA" w:rsidRDefault="002A3ADA" w:rsidP="000A175A">
      <w:pPr>
        <w:jc w:val="both"/>
        <w:rPr>
          <w:rFonts w:ascii="Arial" w:hAnsi="Arial" w:cs="Arial"/>
        </w:rPr>
      </w:pPr>
    </w:p>
    <w:p w14:paraId="48039239" w14:textId="77777777" w:rsidR="002A3ADA" w:rsidRDefault="002A3ADA" w:rsidP="000A175A">
      <w:pPr>
        <w:jc w:val="both"/>
        <w:rPr>
          <w:rFonts w:ascii="Arial" w:hAnsi="Arial" w:cs="Arial"/>
        </w:rPr>
      </w:pPr>
    </w:p>
    <w:p w14:paraId="4C0D6195" w14:textId="77777777" w:rsidR="002A3ADA" w:rsidRDefault="002A3ADA" w:rsidP="000A175A">
      <w:pPr>
        <w:jc w:val="both"/>
        <w:rPr>
          <w:rFonts w:ascii="Arial" w:hAnsi="Arial" w:cs="Arial"/>
        </w:rPr>
      </w:pPr>
    </w:p>
    <w:p w14:paraId="386578E8" w14:textId="77777777" w:rsidR="002A3ADA" w:rsidRDefault="002A3ADA" w:rsidP="000A175A">
      <w:pPr>
        <w:jc w:val="both"/>
        <w:rPr>
          <w:rFonts w:ascii="Arial" w:hAnsi="Arial" w:cs="Arial"/>
        </w:rPr>
      </w:pPr>
    </w:p>
    <w:p w14:paraId="27DC25B6" w14:textId="77777777" w:rsidR="002A3ADA" w:rsidRDefault="002A3ADA" w:rsidP="000A175A">
      <w:pPr>
        <w:jc w:val="both"/>
        <w:rPr>
          <w:rFonts w:ascii="Arial" w:hAnsi="Arial" w:cs="Arial"/>
        </w:rPr>
      </w:pPr>
    </w:p>
    <w:p w14:paraId="439F9142" w14:textId="77777777" w:rsidR="002A3ADA" w:rsidRDefault="002A3ADA" w:rsidP="000A175A">
      <w:pPr>
        <w:jc w:val="both"/>
        <w:rPr>
          <w:rFonts w:ascii="Arial" w:hAnsi="Arial" w:cs="Arial"/>
        </w:rPr>
      </w:pPr>
    </w:p>
    <w:p w14:paraId="5B945828" w14:textId="77777777" w:rsidR="002A3ADA" w:rsidRDefault="002A3ADA" w:rsidP="000A175A">
      <w:pPr>
        <w:jc w:val="both"/>
        <w:rPr>
          <w:rFonts w:ascii="Arial" w:hAnsi="Arial" w:cs="Arial"/>
        </w:rPr>
      </w:pPr>
    </w:p>
    <w:p w14:paraId="6506E5CC" w14:textId="77777777" w:rsidR="002A3ADA" w:rsidRDefault="002A3ADA" w:rsidP="000A175A">
      <w:pPr>
        <w:jc w:val="both"/>
        <w:rPr>
          <w:rFonts w:ascii="Arial" w:hAnsi="Arial" w:cs="Arial"/>
        </w:rPr>
      </w:pPr>
    </w:p>
    <w:p w14:paraId="54AAB932" w14:textId="77777777" w:rsidR="002A3ADA" w:rsidRDefault="002A3ADA" w:rsidP="000A175A">
      <w:pPr>
        <w:jc w:val="both"/>
        <w:rPr>
          <w:rFonts w:ascii="Arial" w:hAnsi="Arial" w:cs="Arial"/>
        </w:rPr>
      </w:pPr>
    </w:p>
    <w:p w14:paraId="348F9732" w14:textId="77777777" w:rsidR="002A3ADA" w:rsidRDefault="002A3ADA" w:rsidP="000A175A">
      <w:pPr>
        <w:jc w:val="both"/>
        <w:rPr>
          <w:rFonts w:ascii="Arial" w:hAnsi="Arial" w:cs="Arial"/>
        </w:rPr>
      </w:pPr>
    </w:p>
    <w:p w14:paraId="03A81F73" w14:textId="77777777" w:rsidR="002A3ADA" w:rsidRDefault="002A3ADA" w:rsidP="000A175A">
      <w:pPr>
        <w:jc w:val="both"/>
        <w:rPr>
          <w:rFonts w:ascii="Arial" w:hAnsi="Arial" w:cs="Arial"/>
        </w:rPr>
      </w:pPr>
    </w:p>
    <w:p w14:paraId="63CB40CA" w14:textId="77777777" w:rsidR="002A3ADA" w:rsidRDefault="002A3ADA" w:rsidP="000A175A">
      <w:pPr>
        <w:jc w:val="both"/>
        <w:rPr>
          <w:rFonts w:ascii="Arial" w:hAnsi="Arial" w:cs="Arial"/>
        </w:rPr>
      </w:pPr>
    </w:p>
    <w:p w14:paraId="07816033" w14:textId="77777777" w:rsidR="002A3ADA" w:rsidRDefault="002A3ADA" w:rsidP="000A175A">
      <w:pPr>
        <w:jc w:val="both"/>
        <w:rPr>
          <w:rFonts w:ascii="Arial" w:hAnsi="Arial" w:cs="Arial"/>
        </w:rPr>
      </w:pPr>
    </w:p>
    <w:p w14:paraId="09543DB4" w14:textId="77777777" w:rsidR="002A3ADA" w:rsidRDefault="002A3ADA" w:rsidP="000A175A">
      <w:pPr>
        <w:jc w:val="both"/>
        <w:rPr>
          <w:rFonts w:ascii="Arial" w:hAnsi="Arial" w:cs="Arial"/>
        </w:rPr>
      </w:pPr>
    </w:p>
    <w:p w14:paraId="7FCFC634" w14:textId="77777777" w:rsidR="002A3ADA" w:rsidRDefault="002A3ADA" w:rsidP="000A175A">
      <w:pPr>
        <w:jc w:val="both"/>
        <w:rPr>
          <w:rFonts w:ascii="Arial" w:hAnsi="Arial" w:cs="Arial"/>
        </w:rPr>
      </w:pPr>
    </w:p>
    <w:p w14:paraId="25609F76" w14:textId="77777777" w:rsidR="002A3ADA" w:rsidRDefault="002A3ADA" w:rsidP="000A175A">
      <w:pPr>
        <w:jc w:val="both"/>
        <w:rPr>
          <w:rFonts w:ascii="Arial" w:hAnsi="Arial" w:cs="Arial"/>
        </w:rPr>
      </w:pPr>
    </w:p>
    <w:p w14:paraId="06D228F1" w14:textId="77777777" w:rsidR="002A3ADA" w:rsidRDefault="002A3ADA" w:rsidP="000A175A">
      <w:pPr>
        <w:jc w:val="both"/>
        <w:rPr>
          <w:rFonts w:ascii="Arial" w:hAnsi="Arial" w:cs="Arial"/>
        </w:rPr>
      </w:pPr>
    </w:p>
    <w:p w14:paraId="47796C6F" w14:textId="77777777" w:rsidR="002A3ADA" w:rsidRDefault="002A3ADA" w:rsidP="000A175A">
      <w:pPr>
        <w:jc w:val="both"/>
        <w:rPr>
          <w:rFonts w:ascii="Arial" w:hAnsi="Arial" w:cs="Arial"/>
        </w:rPr>
      </w:pPr>
    </w:p>
    <w:p w14:paraId="1841B1B9" w14:textId="77777777" w:rsidR="002A3ADA" w:rsidRDefault="002A3ADA" w:rsidP="000A175A">
      <w:pPr>
        <w:jc w:val="both"/>
        <w:rPr>
          <w:rFonts w:ascii="Arial" w:hAnsi="Arial" w:cs="Arial"/>
        </w:rPr>
      </w:pPr>
    </w:p>
    <w:p w14:paraId="2B4BC00E" w14:textId="2D09ECEC" w:rsidR="000A175A" w:rsidRPr="000A175A" w:rsidRDefault="000A175A" w:rsidP="000A175A">
      <w:pPr>
        <w:pStyle w:val="Zkladntext3"/>
        <w:rPr>
          <w:rFonts w:ascii="Arial" w:hAnsi="Arial" w:cs="Arial"/>
          <w:sz w:val="14"/>
          <w:szCs w:val="14"/>
        </w:rPr>
      </w:pPr>
      <w:r w:rsidRPr="000A175A">
        <w:rPr>
          <w:rFonts w:ascii="Arial" w:hAnsi="Arial" w:cs="Arial"/>
          <w:sz w:val="14"/>
          <w:szCs w:val="14"/>
        </w:rPr>
        <w:t xml:space="preserve">Za správnost: </w:t>
      </w:r>
      <w:r w:rsidR="004919E8">
        <w:rPr>
          <w:rFonts w:ascii="Arial" w:hAnsi="Arial" w:cs="Arial"/>
          <w:sz w:val="14"/>
          <w:szCs w:val="14"/>
        </w:rPr>
        <w:t>xxx</w:t>
      </w:r>
      <w:bookmarkStart w:id="0" w:name="_GoBack"/>
      <w:bookmarkEnd w:id="0"/>
    </w:p>
    <w:sectPr w:rsidR="000A175A" w:rsidRPr="000A175A" w:rsidSect="00FE03ED">
      <w:footerReference w:type="default" r:id="rId7"/>
      <w:pgSz w:w="11906" w:h="16838"/>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704C6" w16cex:dateUtc="2023-08-28T09:34:00Z"/>
  <w16cex:commentExtensible w16cex:durableId="289704DA" w16cex:dateUtc="2023-08-28T09:34:00Z"/>
  <w16cex:commentExtensible w16cex:durableId="289704EB" w16cex:dateUtc="2023-08-28T09:35:00Z"/>
  <w16cex:commentExtensible w16cex:durableId="28970501" w16cex:dateUtc="2023-08-28T09:35:00Z"/>
  <w16cex:commentExtensible w16cex:durableId="2897055C" w16cex:dateUtc="2023-08-28T09:37:00Z"/>
  <w16cex:commentExtensible w16cex:durableId="28970578" w16cex:dateUtc="2023-08-2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9EEE2" w16cid:durableId="289704AE"/>
  <w16cid:commentId w16cid:paraId="4BC346B9" w16cid:durableId="289704C6"/>
  <w16cid:commentId w16cid:paraId="490E1584" w16cid:durableId="289704AF"/>
  <w16cid:commentId w16cid:paraId="3F55ACA9" w16cid:durableId="289704DA"/>
  <w16cid:commentId w16cid:paraId="3C5C3262" w16cid:durableId="289704B0"/>
  <w16cid:commentId w16cid:paraId="5B391EF6" w16cid:durableId="289704EB"/>
  <w16cid:commentId w16cid:paraId="4DCD4734" w16cid:durableId="289704B1"/>
  <w16cid:commentId w16cid:paraId="75DE677C" w16cid:durableId="28970501"/>
  <w16cid:commentId w16cid:paraId="34897B7A" w16cid:durableId="2897055C"/>
  <w16cid:commentId w16cid:paraId="57318528" w16cid:durableId="289704B2"/>
  <w16cid:commentId w16cid:paraId="3B2FBEFD" w16cid:durableId="28970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13011" w14:textId="77777777" w:rsidR="006040CB" w:rsidRDefault="006040CB" w:rsidP="004D4FDF">
      <w:r>
        <w:separator/>
      </w:r>
    </w:p>
  </w:endnote>
  <w:endnote w:type="continuationSeparator" w:id="0">
    <w:p w14:paraId="1C14FE8A" w14:textId="77777777" w:rsidR="006040CB" w:rsidRDefault="006040CB" w:rsidP="004D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44670"/>
      <w:docPartObj>
        <w:docPartGallery w:val="Page Numbers (Bottom of Page)"/>
        <w:docPartUnique/>
      </w:docPartObj>
    </w:sdtPr>
    <w:sdtEndPr>
      <w:rPr>
        <w:rFonts w:ascii="Arial" w:hAnsi="Arial" w:cs="Arial"/>
        <w:sz w:val="16"/>
        <w:szCs w:val="16"/>
      </w:rPr>
    </w:sdtEndPr>
    <w:sdtContent>
      <w:p w14:paraId="258C6CE6" w14:textId="09D0E4B3" w:rsidR="00EF05BA" w:rsidRPr="004D4FDF" w:rsidRDefault="00EF05BA">
        <w:pPr>
          <w:pStyle w:val="Zpat"/>
          <w:jc w:val="right"/>
          <w:rPr>
            <w:rFonts w:ascii="Arial" w:hAnsi="Arial" w:cs="Arial"/>
            <w:sz w:val="16"/>
            <w:szCs w:val="16"/>
          </w:rPr>
        </w:pPr>
        <w:r w:rsidRPr="004D4FDF">
          <w:rPr>
            <w:rFonts w:ascii="Arial" w:hAnsi="Arial" w:cs="Arial"/>
            <w:sz w:val="16"/>
            <w:szCs w:val="16"/>
          </w:rPr>
          <w:fldChar w:fldCharType="begin"/>
        </w:r>
        <w:r w:rsidRPr="004D4FDF">
          <w:rPr>
            <w:rFonts w:ascii="Arial" w:hAnsi="Arial" w:cs="Arial"/>
            <w:sz w:val="16"/>
            <w:szCs w:val="16"/>
          </w:rPr>
          <w:instrText>PAGE   \* MERGEFORMAT</w:instrText>
        </w:r>
        <w:r w:rsidRPr="004D4FDF">
          <w:rPr>
            <w:rFonts w:ascii="Arial" w:hAnsi="Arial" w:cs="Arial"/>
            <w:sz w:val="16"/>
            <w:szCs w:val="16"/>
          </w:rPr>
          <w:fldChar w:fldCharType="separate"/>
        </w:r>
        <w:r w:rsidR="004919E8">
          <w:rPr>
            <w:rFonts w:ascii="Arial" w:hAnsi="Arial" w:cs="Arial"/>
            <w:noProof/>
            <w:sz w:val="16"/>
            <w:szCs w:val="16"/>
          </w:rPr>
          <w:t>4</w:t>
        </w:r>
        <w:r w:rsidRPr="004D4FDF">
          <w:rPr>
            <w:rFonts w:ascii="Arial" w:hAnsi="Arial" w:cs="Arial"/>
            <w:sz w:val="16"/>
            <w:szCs w:val="16"/>
          </w:rPr>
          <w:fldChar w:fldCharType="end"/>
        </w:r>
        <w:r w:rsidR="002A3ADA">
          <w:rPr>
            <w:rFonts w:ascii="Arial" w:hAnsi="Arial" w:cs="Arial"/>
            <w:sz w:val="16"/>
            <w:szCs w:val="16"/>
          </w:rPr>
          <w:t>/5</w:t>
        </w:r>
      </w:p>
    </w:sdtContent>
  </w:sdt>
  <w:p w14:paraId="173A7CB0" w14:textId="77777777" w:rsidR="00EF05BA" w:rsidRDefault="00EF05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66D6" w14:textId="77777777" w:rsidR="006040CB" w:rsidRDefault="006040CB" w:rsidP="004D4FDF">
      <w:r>
        <w:separator/>
      </w:r>
    </w:p>
  </w:footnote>
  <w:footnote w:type="continuationSeparator" w:id="0">
    <w:p w14:paraId="2CBFBD00" w14:textId="77777777" w:rsidR="006040CB" w:rsidRDefault="006040CB" w:rsidP="004D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466"/>
    <w:multiLevelType w:val="hybridMultilevel"/>
    <w:tmpl w:val="96746602"/>
    <w:lvl w:ilvl="0" w:tplc="A18E6E58">
      <w:start w:val="1"/>
      <w:numFmt w:val="upperRoman"/>
      <w:suff w:val="nothing"/>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A3DE0"/>
    <w:multiLevelType w:val="hybridMultilevel"/>
    <w:tmpl w:val="F8C68F5C"/>
    <w:lvl w:ilvl="0" w:tplc="215C3A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F830FB"/>
    <w:multiLevelType w:val="hybridMultilevel"/>
    <w:tmpl w:val="79E6D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D54CE"/>
    <w:multiLevelType w:val="hybridMultilevel"/>
    <w:tmpl w:val="A7864E06"/>
    <w:lvl w:ilvl="0" w:tplc="4B5EEC12">
      <w:start w:val="1"/>
      <w:numFmt w:val="lowerLetter"/>
      <w:lvlText w:val="%1)"/>
      <w:lvlJc w:val="left"/>
      <w:pPr>
        <w:ind w:left="911" w:hanging="360"/>
      </w:pPr>
      <w:rPr>
        <w:rFonts w:hint="default"/>
      </w:rPr>
    </w:lvl>
    <w:lvl w:ilvl="1" w:tplc="04050019" w:tentative="1">
      <w:start w:val="1"/>
      <w:numFmt w:val="lowerLetter"/>
      <w:lvlText w:val="%2."/>
      <w:lvlJc w:val="left"/>
      <w:pPr>
        <w:ind w:left="1631" w:hanging="360"/>
      </w:pPr>
    </w:lvl>
    <w:lvl w:ilvl="2" w:tplc="0405001B" w:tentative="1">
      <w:start w:val="1"/>
      <w:numFmt w:val="lowerRoman"/>
      <w:lvlText w:val="%3."/>
      <w:lvlJc w:val="right"/>
      <w:pPr>
        <w:ind w:left="2351" w:hanging="180"/>
      </w:pPr>
    </w:lvl>
    <w:lvl w:ilvl="3" w:tplc="0405000F" w:tentative="1">
      <w:start w:val="1"/>
      <w:numFmt w:val="decimal"/>
      <w:lvlText w:val="%4."/>
      <w:lvlJc w:val="left"/>
      <w:pPr>
        <w:ind w:left="3071" w:hanging="360"/>
      </w:pPr>
    </w:lvl>
    <w:lvl w:ilvl="4" w:tplc="04050019" w:tentative="1">
      <w:start w:val="1"/>
      <w:numFmt w:val="lowerLetter"/>
      <w:lvlText w:val="%5."/>
      <w:lvlJc w:val="left"/>
      <w:pPr>
        <w:ind w:left="3791" w:hanging="360"/>
      </w:pPr>
    </w:lvl>
    <w:lvl w:ilvl="5" w:tplc="0405001B" w:tentative="1">
      <w:start w:val="1"/>
      <w:numFmt w:val="lowerRoman"/>
      <w:lvlText w:val="%6."/>
      <w:lvlJc w:val="right"/>
      <w:pPr>
        <w:ind w:left="4511" w:hanging="180"/>
      </w:pPr>
    </w:lvl>
    <w:lvl w:ilvl="6" w:tplc="0405000F" w:tentative="1">
      <w:start w:val="1"/>
      <w:numFmt w:val="decimal"/>
      <w:lvlText w:val="%7."/>
      <w:lvlJc w:val="left"/>
      <w:pPr>
        <w:ind w:left="5231" w:hanging="360"/>
      </w:pPr>
    </w:lvl>
    <w:lvl w:ilvl="7" w:tplc="04050019" w:tentative="1">
      <w:start w:val="1"/>
      <w:numFmt w:val="lowerLetter"/>
      <w:lvlText w:val="%8."/>
      <w:lvlJc w:val="left"/>
      <w:pPr>
        <w:ind w:left="5951" w:hanging="360"/>
      </w:pPr>
    </w:lvl>
    <w:lvl w:ilvl="8" w:tplc="0405001B" w:tentative="1">
      <w:start w:val="1"/>
      <w:numFmt w:val="lowerRoman"/>
      <w:lvlText w:val="%9."/>
      <w:lvlJc w:val="right"/>
      <w:pPr>
        <w:ind w:left="6671" w:hanging="180"/>
      </w:pPr>
    </w:lvl>
  </w:abstractNum>
  <w:abstractNum w:abstractNumId="4" w15:restartNumberingAfterBreak="0">
    <w:nsid w:val="14B5166F"/>
    <w:multiLevelType w:val="hybridMultilevel"/>
    <w:tmpl w:val="CDC4636E"/>
    <w:lvl w:ilvl="0" w:tplc="4B5EEC1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F20647"/>
    <w:multiLevelType w:val="hybridMultilevel"/>
    <w:tmpl w:val="FDAAE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9334C"/>
    <w:multiLevelType w:val="hybridMultilevel"/>
    <w:tmpl w:val="C0BEB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0490A"/>
    <w:multiLevelType w:val="hybridMultilevel"/>
    <w:tmpl w:val="FF449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356CB4"/>
    <w:multiLevelType w:val="hybridMultilevel"/>
    <w:tmpl w:val="791CB070"/>
    <w:lvl w:ilvl="0" w:tplc="970AE2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A06D43"/>
    <w:multiLevelType w:val="hybridMultilevel"/>
    <w:tmpl w:val="C61E1CBC"/>
    <w:lvl w:ilvl="0" w:tplc="215C3A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AC3F39"/>
    <w:multiLevelType w:val="hybridMultilevel"/>
    <w:tmpl w:val="3910816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36E53E59"/>
    <w:multiLevelType w:val="hybridMultilevel"/>
    <w:tmpl w:val="11D22C08"/>
    <w:lvl w:ilvl="0" w:tplc="3CB8EB80">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96169C"/>
    <w:multiLevelType w:val="hybridMultilevel"/>
    <w:tmpl w:val="41361E76"/>
    <w:lvl w:ilvl="0" w:tplc="06321340">
      <w:start w:val="1"/>
      <w:numFmt w:val="decimal"/>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07D3186"/>
    <w:multiLevelType w:val="hybridMultilevel"/>
    <w:tmpl w:val="50C4C7CC"/>
    <w:lvl w:ilvl="0" w:tplc="0405000F">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4849540D"/>
    <w:multiLevelType w:val="hybridMultilevel"/>
    <w:tmpl w:val="98EAE4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1911C4"/>
    <w:multiLevelType w:val="hybridMultilevel"/>
    <w:tmpl w:val="5D42040C"/>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B967074"/>
    <w:multiLevelType w:val="hybridMultilevel"/>
    <w:tmpl w:val="CB5058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63CD9"/>
    <w:multiLevelType w:val="hybridMultilevel"/>
    <w:tmpl w:val="45005D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9D386F"/>
    <w:multiLevelType w:val="hybridMultilevel"/>
    <w:tmpl w:val="09763D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A6E31"/>
    <w:multiLevelType w:val="hybridMultilevel"/>
    <w:tmpl w:val="5ED8F24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560E152F"/>
    <w:multiLevelType w:val="hybridMultilevel"/>
    <w:tmpl w:val="A808B64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554893"/>
    <w:multiLevelType w:val="hybridMultilevel"/>
    <w:tmpl w:val="8EAE14BC"/>
    <w:lvl w:ilvl="0" w:tplc="9F66A72E">
      <w:start w:val="1"/>
      <w:numFmt w:val="decimal"/>
      <w:lvlText w:val="%1."/>
      <w:lvlJc w:val="left"/>
      <w:pPr>
        <w:ind w:left="720" w:hanging="360"/>
      </w:pPr>
      <w:rPr>
        <w:rFonts w:hint="default"/>
        <w:b w:val="0"/>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6D7B8F"/>
    <w:multiLevelType w:val="hybridMultilevel"/>
    <w:tmpl w:val="8018B6A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75ED7"/>
    <w:multiLevelType w:val="hybridMultilevel"/>
    <w:tmpl w:val="37449B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7656F1"/>
    <w:multiLevelType w:val="hybridMultilevel"/>
    <w:tmpl w:val="30404FE2"/>
    <w:lvl w:ilvl="0" w:tplc="0405000F">
      <w:start w:val="1"/>
      <w:numFmt w:val="decimal"/>
      <w:lvlText w:val="%1."/>
      <w:lvlJc w:val="left"/>
      <w:pPr>
        <w:ind w:left="-207" w:hanging="360"/>
      </w:pPr>
      <w:rPr>
        <w:rFonts w:hint="default"/>
        <w:b w:val="0"/>
        <w:sz w:val="24"/>
        <w:szCs w:val="24"/>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5" w15:restartNumberingAfterBreak="0">
    <w:nsid w:val="68073007"/>
    <w:multiLevelType w:val="hybridMultilevel"/>
    <w:tmpl w:val="E6000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0C5C17"/>
    <w:multiLevelType w:val="hybridMultilevel"/>
    <w:tmpl w:val="CCA0C642"/>
    <w:lvl w:ilvl="0" w:tplc="619C37A6">
      <w:start w:val="1"/>
      <w:numFmt w:val="decimal"/>
      <w:lvlText w:val="%1."/>
      <w:lvlJc w:val="left"/>
      <w:pPr>
        <w:ind w:left="1004" w:hanging="360"/>
      </w:pPr>
      <w:rPr>
        <w:rFonts w:ascii="Arial" w:eastAsia="Times New Roman" w:hAnsi="Arial" w:cs="Arial"/>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77AE0ECC"/>
    <w:multiLevelType w:val="hybridMultilevel"/>
    <w:tmpl w:val="0E10B756"/>
    <w:lvl w:ilvl="0" w:tplc="F94C950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A950A1"/>
    <w:multiLevelType w:val="hybridMultilevel"/>
    <w:tmpl w:val="D8D87160"/>
    <w:lvl w:ilvl="0" w:tplc="016258E6">
      <w:start w:val="1"/>
      <w:numFmt w:val="lowerLetter"/>
      <w:lvlText w:val="%1)"/>
      <w:lvlJc w:val="left"/>
      <w:pPr>
        <w:ind w:left="720" w:hanging="360"/>
      </w:pPr>
      <w:rPr>
        <w:rFonts w:ascii="Arial" w:eastAsia="Times New Roman" w:hAnsi="Arial" w:cs="Arial"/>
      </w:rPr>
    </w:lvl>
    <w:lvl w:ilvl="1" w:tplc="6DDE3EF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6"/>
  </w:num>
  <w:num w:numId="4">
    <w:abstractNumId w:val="12"/>
  </w:num>
  <w:num w:numId="5">
    <w:abstractNumId w:val="26"/>
  </w:num>
  <w:num w:numId="6">
    <w:abstractNumId w:val="17"/>
  </w:num>
  <w:num w:numId="7">
    <w:abstractNumId w:val="28"/>
  </w:num>
  <w:num w:numId="8">
    <w:abstractNumId w:val="11"/>
  </w:num>
  <w:num w:numId="9">
    <w:abstractNumId w:val="13"/>
  </w:num>
  <w:num w:numId="10">
    <w:abstractNumId w:val="5"/>
  </w:num>
  <w:num w:numId="11">
    <w:abstractNumId w:val="25"/>
  </w:num>
  <w:num w:numId="12">
    <w:abstractNumId w:val="16"/>
  </w:num>
  <w:num w:numId="13">
    <w:abstractNumId w:val="2"/>
  </w:num>
  <w:num w:numId="14">
    <w:abstractNumId w:val="27"/>
  </w:num>
  <w:num w:numId="15">
    <w:abstractNumId w:val="24"/>
  </w:num>
  <w:num w:numId="16">
    <w:abstractNumId w:val="22"/>
  </w:num>
  <w:num w:numId="17">
    <w:abstractNumId w:val="20"/>
  </w:num>
  <w:num w:numId="18">
    <w:abstractNumId w:val="18"/>
  </w:num>
  <w:num w:numId="19">
    <w:abstractNumId w:val="0"/>
  </w:num>
  <w:num w:numId="20">
    <w:abstractNumId w:val="15"/>
  </w:num>
  <w:num w:numId="21">
    <w:abstractNumId w:val="14"/>
  </w:num>
  <w:num w:numId="22">
    <w:abstractNumId w:val="7"/>
  </w:num>
  <w:num w:numId="23">
    <w:abstractNumId w:val="3"/>
  </w:num>
  <w:num w:numId="24">
    <w:abstractNumId w:val="23"/>
  </w:num>
  <w:num w:numId="25">
    <w:abstractNumId w:val="9"/>
  </w:num>
  <w:num w:numId="26">
    <w:abstractNumId w:val="1"/>
  </w:num>
  <w:num w:numId="27">
    <w:abstractNumId w:val="10"/>
  </w:num>
  <w:num w:numId="28">
    <w:abstractNumId w:val="4"/>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37"/>
    <w:rsid w:val="00003531"/>
    <w:rsid w:val="000054F5"/>
    <w:rsid w:val="00013B24"/>
    <w:rsid w:val="00015166"/>
    <w:rsid w:val="000165B8"/>
    <w:rsid w:val="000179E1"/>
    <w:rsid w:val="000341F2"/>
    <w:rsid w:val="00035046"/>
    <w:rsid w:val="000429D2"/>
    <w:rsid w:val="000471C2"/>
    <w:rsid w:val="00066BAB"/>
    <w:rsid w:val="0007424D"/>
    <w:rsid w:val="00081B75"/>
    <w:rsid w:val="00085240"/>
    <w:rsid w:val="00095042"/>
    <w:rsid w:val="0009777C"/>
    <w:rsid w:val="00097ABE"/>
    <w:rsid w:val="000A034D"/>
    <w:rsid w:val="000A175A"/>
    <w:rsid w:val="000A1B10"/>
    <w:rsid w:val="000A2F1C"/>
    <w:rsid w:val="000A5884"/>
    <w:rsid w:val="000A5ADA"/>
    <w:rsid w:val="000A6A40"/>
    <w:rsid w:val="000B10F9"/>
    <w:rsid w:val="000B4676"/>
    <w:rsid w:val="000C3831"/>
    <w:rsid w:val="000C40D4"/>
    <w:rsid w:val="000C6090"/>
    <w:rsid w:val="000D0032"/>
    <w:rsid w:val="000D0B2A"/>
    <w:rsid w:val="000D2887"/>
    <w:rsid w:val="000E0178"/>
    <w:rsid w:val="000E1228"/>
    <w:rsid w:val="000E1551"/>
    <w:rsid w:val="000E306C"/>
    <w:rsid w:val="00102F6A"/>
    <w:rsid w:val="00107586"/>
    <w:rsid w:val="00110C2B"/>
    <w:rsid w:val="00112500"/>
    <w:rsid w:val="001141D2"/>
    <w:rsid w:val="00115091"/>
    <w:rsid w:val="001204E9"/>
    <w:rsid w:val="00122FA1"/>
    <w:rsid w:val="00124FFD"/>
    <w:rsid w:val="00133238"/>
    <w:rsid w:val="0013382D"/>
    <w:rsid w:val="001352D6"/>
    <w:rsid w:val="0014005C"/>
    <w:rsid w:val="00140700"/>
    <w:rsid w:val="00140BEF"/>
    <w:rsid w:val="00144ECC"/>
    <w:rsid w:val="001528B5"/>
    <w:rsid w:val="00156C19"/>
    <w:rsid w:val="00163B46"/>
    <w:rsid w:val="001744CA"/>
    <w:rsid w:val="00182F09"/>
    <w:rsid w:val="001857AA"/>
    <w:rsid w:val="00193C6F"/>
    <w:rsid w:val="00193EBA"/>
    <w:rsid w:val="00194EBE"/>
    <w:rsid w:val="001B07EA"/>
    <w:rsid w:val="001B15A2"/>
    <w:rsid w:val="001D2046"/>
    <w:rsid w:val="001E2212"/>
    <w:rsid w:val="001E4093"/>
    <w:rsid w:val="001E7634"/>
    <w:rsid w:val="001F40D1"/>
    <w:rsid w:val="002004C6"/>
    <w:rsid w:val="00200F62"/>
    <w:rsid w:val="002020BF"/>
    <w:rsid w:val="002032CD"/>
    <w:rsid w:val="00203BF6"/>
    <w:rsid w:val="00210DDD"/>
    <w:rsid w:val="0021465B"/>
    <w:rsid w:val="002150FD"/>
    <w:rsid w:val="00220253"/>
    <w:rsid w:val="0022247E"/>
    <w:rsid w:val="0022403C"/>
    <w:rsid w:val="00230AAD"/>
    <w:rsid w:val="002320AC"/>
    <w:rsid w:val="00234C31"/>
    <w:rsid w:val="0023776E"/>
    <w:rsid w:val="002425B6"/>
    <w:rsid w:val="00242DF8"/>
    <w:rsid w:val="002526B1"/>
    <w:rsid w:val="00254A36"/>
    <w:rsid w:val="00260963"/>
    <w:rsid w:val="0027466D"/>
    <w:rsid w:val="002748D2"/>
    <w:rsid w:val="00275980"/>
    <w:rsid w:val="00277DBF"/>
    <w:rsid w:val="002835C7"/>
    <w:rsid w:val="00284BB7"/>
    <w:rsid w:val="0028546C"/>
    <w:rsid w:val="002873E4"/>
    <w:rsid w:val="0029383C"/>
    <w:rsid w:val="002A2CAE"/>
    <w:rsid w:val="002A3657"/>
    <w:rsid w:val="002A3ADA"/>
    <w:rsid w:val="002A3DDB"/>
    <w:rsid w:val="002A3DF7"/>
    <w:rsid w:val="002A7E15"/>
    <w:rsid w:val="002B027A"/>
    <w:rsid w:val="002B1AE8"/>
    <w:rsid w:val="002B3B53"/>
    <w:rsid w:val="002C2F44"/>
    <w:rsid w:val="002C373D"/>
    <w:rsid w:val="002D3E0C"/>
    <w:rsid w:val="002D4B20"/>
    <w:rsid w:val="002E066B"/>
    <w:rsid w:val="002E29C1"/>
    <w:rsid w:val="002E40C1"/>
    <w:rsid w:val="002E4832"/>
    <w:rsid w:val="002E6D82"/>
    <w:rsid w:val="002F4693"/>
    <w:rsid w:val="0030004B"/>
    <w:rsid w:val="00307759"/>
    <w:rsid w:val="003151FD"/>
    <w:rsid w:val="00316A35"/>
    <w:rsid w:val="003243FA"/>
    <w:rsid w:val="00343E17"/>
    <w:rsid w:val="0035313C"/>
    <w:rsid w:val="0035686B"/>
    <w:rsid w:val="00356FC6"/>
    <w:rsid w:val="00366242"/>
    <w:rsid w:val="003665B8"/>
    <w:rsid w:val="0036673F"/>
    <w:rsid w:val="003701A3"/>
    <w:rsid w:val="00374D34"/>
    <w:rsid w:val="00376D53"/>
    <w:rsid w:val="00380296"/>
    <w:rsid w:val="00387FD0"/>
    <w:rsid w:val="00390E09"/>
    <w:rsid w:val="003A01D0"/>
    <w:rsid w:val="003C239C"/>
    <w:rsid w:val="003C2486"/>
    <w:rsid w:val="003C5903"/>
    <w:rsid w:val="003C5942"/>
    <w:rsid w:val="003C6ABB"/>
    <w:rsid w:val="003D1FD3"/>
    <w:rsid w:val="003D433F"/>
    <w:rsid w:val="003D76FA"/>
    <w:rsid w:val="003E1C22"/>
    <w:rsid w:val="003F37FD"/>
    <w:rsid w:val="00405C33"/>
    <w:rsid w:val="004110D4"/>
    <w:rsid w:val="00412544"/>
    <w:rsid w:val="00412C34"/>
    <w:rsid w:val="00417D3E"/>
    <w:rsid w:val="0042112F"/>
    <w:rsid w:val="004260C0"/>
    <w:rsid w:val="004306BB"/>
    <w:rsid w:val="00430785"/>
    <w:rsid w:val="0043183B"/>
    <w:rsid w:val="00431ABB"/>
    <w:rsid w:val="00431EE8"/>
    <w:rsid w:val="004324B0"/>
    <w:rsid w:val="00433235"/>
    <w:rsid w:val="00433B2A"/>
    <w:rsid w:val="00433C6C"/>
    <w:rsid w:val="00435FFB"/>
    <w:rsid w:val="00440356"/>
    <w:rsid w:val="00440BA5"/>
    <w:rsid w:val="00443F9F"/>
    <w:rsid w:val="004475DD"/>
    <w:rsid w:val="00451620"/>
    <w:rsid w:val="004552B2"/>
    <w:rsid w:val="00460776"/>
    <w:rsid w:val="00460780"/>
    <w:rsid w:val="004644C9"/>
    <w:rsid w:val="004716E5"/>
    <w:rsid w:val="00480D0A"/>
    <w:rsid w:val="004919E8"/>
    <w:rsid w:val="004A0078"/>
    <w:rsid w:val="004A04D1"/>
    <w:rsid w:val="004A0ADC"/>
    <w:rsid w:val="004A3245"/>
    <w:rsid w:val="004B0DE2"/>
    <w:rsid w:val="004C19E4"/>
    <w:rsid w:val="004C286E"/>
    <w:rsid w:val="004C4847"/>
    <w:rsid w:val="004C5E1E"/>
    <w:rsid w:val="004D4FDF"/>
    <w:rsid w:val="004D5922"/>
    <w:rsid w:val="004F11FB"/>
    <w:rsid w:val="004F1FF3"/>
    <w:rsid w:val="004F3058"/>
    <w:rsid w:val="004F64CC"/>
    <w:rsid w:val="005000B6"/>
    <w:rsid w:val="00501AF7"/>
    <w:rsid w:val="00506D03"/>
    <w:rsid w:val="00507065"/>
    <w:rsid w:val="00515B89"/>
    <w:rsid w:val="00516F75"/>
    <w:rsid w:val="0052529C"/>
    <w:rsid w:val="00531813"/>
    <w:rsid w:val="005444E6"/>
    <w:rsid w:val="005510E5"/>
    <w:rsid w:val="00552FE3"/>
    <w:rsid w:val="00553168"/>
    <w:rsid w:val="005720D4"/>
    <w:rsid w:val="00581B99"/>
    <w:rsid w:val="00584D83"/>
    <w:rsid w:val="00593532"/>
    <w:rsid w:val="00595CB9"/>
    <w:rsid w:val="00597CB5"/>
    <w:rsid w:val="005A2BD8"/>
    <w:rsid w:val="005A58BF"/>
    <w:rsid w:val="005A5A34"/>
    <w:rsid w:val="005B5F90"/>
    <w:rsid w:val="005B67D4"/>
    <w:rsid w:val="005B6EAA"/>
    <w:rsid w:val="005C047D"/>
    <w:rsid w:val="005C2277"/>
    <w:rsid w:val="005C45B9"/>
    <w:rsid w:val="005C6E40"/>
    <w:rsid w:val="005D571E"/>
    <w:rsid w:val="005D60BE"/>
    <w:rsid w:val="005E2B5D"/>
    <w:rsid w:val="005E40F5"/>
    <w:rsid w:val="005E653F"/>
    <w:rsid w:val="005F47C9"/>
    <w:rsid w:val="006040CB"/>
    <w:rsid w:val="0060779A"/>
    <w:rsid w:val="00613AAC"/>
    <w:rsid w:val="006149D5"/>
    <w:rsid w:val="006161E2"/>
    <w:rsid w:val="00620544"/>
    <w:rsid w:val="006227DC"/>
    <w:rsid w:val="0062379A"/>
    <w:rsid w:val="006246CF"/>
    <w:rsid w:val="00625814"/>
    <w:rsid w:val="00627C44"/>
    <w:rsid w:val="0063074A"/>
    <w:rsid w:val="00632580"/>
    <w:rsid w:val="00633984"/>
    <w:rsid w:val="00633F6C"/>
    <w:rsid w:val="00635338"/>
    <w:rsid w:val="006369CE"/>
    <w:rsid w:val="00640BD7"/>
    <w:rsid w:val="00654639"/>
    <w:rsid w:val="00654669"/>
    <w:rsid w:val="00661AC4"/>
    <w:rsid w:val="00666D10"/>
    <w:rsid w:val="00666F6C"/>
    <w:rsid w:val="00675994"/>
    <w:rsid w:val="00675B33"/>
    <w:rsid w:val="00677B00"/>
    <w:rsid w:val="006860F9"/>
    <w:rsid w:val="00696AD4"/>
    <w:rsid w:val="006A6CBF"/>
    <w:rsid w:val="006B07C0"/>
    <w:rsid w:val="006B1920"/>
    <w:rsid w:val="006B35CF"/>
    <w:rsid w:val="006B575B"/>
    <w:rsid w:val="006C3B7C"/>
    <w:rsid w:val="006D5817"/>
    <w:rsid w:val="006D6C0B"/>
    <w:rsid w:val="006E51E2"/>
    <w:rsid w:val="006E603C"/>
    <w:rsid w:val="006E6177"/>
    <w:rsid w:val="006F27A1"/>
    <w:rsid w:val="006F5536"/>
    <w:rsid w:val="006F7E0C"/>
    <w:rsid w:val="007050C2"/>
    <w:rsid w:val="00711B29"/>
    <w:rsid w:val="00720266"/>
    <w:rsid w:val="00720C1C"/>
    <w:rsid w:val="007228C3"/>
    <w:rsid w:val="00726A3D"/>
    <w:rsid w:val="00726E6D"/>
    <w:rsid w:val="007300CA"/>
    <w:rsid w:val="00737720"/>
    <w:rsid w:val="0074487F"/>
    <w:rsid w:val="007619C0"/>
    <w:rsid w:val="007620EB"/>
    <w:rsid w:val="00762C6A"/>
    <w:rsid w:val="00763B0A"/>
    <w:rsid w:val="00772050"/>
    <w:rsid w:val="00773EDC"/>
    <w:rsid w:val="007761B9"/>
    <w:rsid w:val="007800CB"/>
    <w:rsid w:val="0078166C"/>
    <w:rsid w:val="00783049"/>
    <w:rsid w:val="007838AA"/>
    <w:rsid w:val="00791504"/>
    <w:rsid w:val="007927BF"/>
    <w:rsid w:val="00792B35"/>
    <w:rsid w:val="00794A3C"/>
    <w:rsid w:val="007A0001"/>
    <w:rsid w:val="007A14DC"/>
    <w:rsid w:val="007A176C"/>
    <w:rsid w:val="007A3B3E"/>
    <w:rsid w:val="007A56F1"/>
    <w:rsid w:val="007B0466"/>
    <w:rsid w:val="007B245A"/>
    <w:rsid w:val="007B2E64"/>
    <w:rsid w:val="007C6466"/>
    <w:rsid w:val="007D1B33"/>
    <w:rsid w:val="007D3E18"/>
    <w:rsid w:val="007D50A0"/>
    <w:rsid w:val="007D622C"/>
    <w:rsid w:val="007E1C2F"/>
    <w:rsid w:val="007E2D06"/>
    <w:rsid w:val="007E58AC"/>
    <w:rsid w:val="007F2512"/>
    <w:rsid w:val="007F7046"/>
    <w:rsid w:val="0080680B"/>
    <w:rsid w:val="00806AE0"/>
    <w:rsid w:val="00807C01"/>
    <w:rsid w:val="008138D5"/>
    <w:rsid w:val="00816CDD"/>
    <w:rsid w:val="00823A82"/>
    <w:rsid w:val="00824816"/>
    <w:rsid w:val="008259F4"/>
    <w:rsid w:val="00830EEC"/>
    <w:rsid w:val="00845353"/>
    <w:rsid w:val="00845972"/>
    <w:rsid w:val="00847E37"/>
    <w:rsid w:val="00851574"/>
    <w:rsid w:val="0085325B"/>
    <w:rsid w:val="00854C70"/>
    <w:rsid w:val="00855A4F"/>
    <w:rsid w:val="008561C5"/>
    <w:rsid w:val="00856B74"/>
    <w:rsid w:val="00857DB5"/>
    <w:rsid w:val="00866D5F"/>
    <w:rsid w:val="0087278A"/>
    <w:rsid w:val="00873ABC"/>
    <w:rsid w:val="0088707D"/>
    <w:rsid w:val="00887469"/>
    <w:rsid w:val="008B142F"/>
    <w:rsid w:val="008B68BD"/>
    <w:rsid w:val="008C01E5"/>
    <w:rsid w:val="008C478C"/>
    <w:rsid w:val="008C6CC5"/>
    <w:rsid w:val="008E5CC0"/>
    <w:rsid w:val="008E687A"/>
    <w:rsid w:val="008E7AE8"/>
    <w:rsid w:val="008F2465"/>
    <w:rsid w:val="008F740A"/>
    <w:rsid w:val="00902DAD"/>
    <w:rsid w:val="009077DD"/>
    <w:rsid w:val="009122CE"/>
    <w:rsid w:val="009143E1"/>
    <w:rsid w:val="00926EB2"/>
    <w:rsid w:val="00930D97"/>
    <w:rsid w:val="009363BA"/>
    <w:rsid w:val="009604A4"/>
    <w:rsid w:val="009614F1"/>
    <w:rsid w:val="009633B3"/>
    <w:rsid w:val="00965FB2"/>
    <w:rsid w:val="00966AD9"/>
    <w:rsid w:val="00972177"/>
    <w:rsid w:val="009746B4"/>
    <w:rsid w:val="00974DDE"/>
    <w:rsid w:val="00982B34"/>
    <w:rsid w:val="009843D0"/>
    <w:rsid w:val="00984EC8"/>
    <w:rsid w:val="009873B5"/>
    <w:rsid w:val="009873C7"/>
    <w:rsid w:val="00990918"/>
    <w:rsid w:val="00996BC4"/>
    <w:rsid w:val="00996E9C"/>
    <w:rsid w:val="009A4AAC"/>
    <w:rsid w:val="009A5837"/>
    <w:rsid w:val="009A6E3A"/>
    <w:rsid w:val="009B2BDC"/>
    <w:rsid w:val="009B3ED7"/>
    <w:rsid w:val="009B472C"/>
    <w:rsid w:val="009B66D7"/>
    <w:rsid w:val="009C0492"/>
    <w:rsid w:val="009C747F"/>
    <w:rsid w:val="009E0711"/>
    <w:rsid w:val="009E2B58"/>
    <w:rsid w:val="009E47D2"/>
    <w:rsid w:val="009E65DB"/>
    <w:rsid w:val="009F02B1"/>
    <w:rsid w:val="009F1B2A"/>
    <w:rsid w:val="00A11E80"/>
    <w:rsid w:val="00A12290"/>
    <w:rsid w:val="00A139EB"/>
    <w:rsid w:val="00A23755"/>
    <w:rsid w:val="00A23B83"/>
    <w:rsid w:val="00A3106C"/>
    <w:rsid w:val="00A3390D"/>
    <w:rsid w:val="00A35515"/>
    <w:rsid w:val="00A43BFF"/>
    <w:rsid w:val="00A43F7B"/>
    <w:rsid w:val="00A46127"/>
    <w:rsid w:val="00A46F0A"/>
    <w:rsid w:val="00A503ED"/>
    <w:rsid w:val="00A6325F"/>
    <w:rsid w:val="00A71506"/>
    <w:rsid w:val="00A73A2F"/>
    <w:rsid w:val="00A75208"/>
    <w:rsid w:val="00A754BB"/>
    <w:rsid w:val="00A84BCC"/>
    <w:rsid w:val="00A87EB3"/>
    <w:rsid w:val="00A95C96"/>
    <w:rsid w:val="00A97603"/>
    <w:rsid w:val="00A97789"/>
    <w:rsid w:val="00AA0489"/>
    <w:rsid w:val="00AA0ED1"/>
    <w:rsid w:val="00AA5DE4"/>
    <w:rsid w:val="00AA6432"/>
    <w:rsid w:val="00AB3303"/>
    <w:rsid w:val="00AB65C1"/>
    <w:rsid w:val="00AC2D11"/>
    <w:rsid w:val="00AD5A12"/>
    <w:rsid w:val="00AD6FCF"/>
    <w:rsid w:val="00AF2F91"/>
    <w:rsid w:val="00AF46E6"/>
    <w:rsid w:val="00B02877"/>
    <w:rsid w:val="00B0356D"/>
    <w:rsid w:val="00B15BD8"/>
    <w:rsid w:val="00B3055D"/>
    <w:rsid w:val="00B30FE6"/>
    <w:rsid w:val="00B32322"/>
    <w:rsid w:val="00B34668"/>
    <w:rsid w:val="00B4037D"/>
    <w:rsid w:val="00B51114"/>
    <w:rsid w:val="00B54649"/>
    <w:rsid w:val="00B56779"/>
    <w:rsid w:val="00B57986"/>
    <w:rsid w:val="00B65F96"/>
    <w:rsid w:val="00B663F5"/>
    <w:rsid w:val="00B6685D"/>
    <w:rsid w:val="00B71521"/>
    <w:rsid w:val="00B76FE9"/>
    <w:rsid w:val="00B82425"/>
    <w:rsid w:val="00B851CA"/>
    <w:rsid w:val="00B85AF1"/>
    <w:rsid w:val="00B87A7E"/>
    <w:rsid w:val="00B90B31"/>
    <w:rsid w:val="00B92E7A"/>
    <w:rsid w:val="00B94D2C"/>
    <w:rsid w:val="00B95986"/>
    <w:rsid w:val="00B9616C"/>
    <w:rsid w:val="00B97758"/>
    <w:rsid w:val="00BA50F6"/>
    <w:rsid w:val="00BA5BC8"/>
    <w:rsid w:val="00BA5BD3"/>
    <w:rsid w:val="00BB1F82"/>
    <w:rsid w:val="00BB5154"/>
    <w:rsid w:val="00BC1AEF"/>
    <w:rsid w:val="00BD4BE3"/>
    <w:rsid w:val="00BD6B4D"/>
    <w:rsid w:val="00BE6B8C"/>
    <w:rsid w:val="00BF0FC5"/>
    <w:rsid w:val="00BF3732"/>
    <w:rsid w:val="00C11EA1"/>
    <w:rsid w:val="00C120B9"/>
    <w:rsid w:val="00C222AE"/>
    <w:rsid w:val="00C232EA"/>
    <w:rsid w:val="00C2550B"/>
    <w:rsid w:val="00C26A2B"/>
    <w:rsid w:val="00C3680F"/>
    <w:rsid w:val="00C43272"/>
    <w:rsid w:val="00C57FFD"/>
    <w:rsid w:val="00C646BA"/>
    <w:rsid w:val="00C7384A"/>
    <w:rsid w:val="00C73C8F"/>
    <w:rsid w:val="00C74024"/>
    <w:rsid w:val="00C74235"/>
    <w:rsid w:val="00C74EB5"/>
    <w:rsid w:val="00C84AD8"/>
    <w:rsid w:val="00C909FE"/>
    <w:rsid w:val="00C924A4"/>
    <w:rsid w:val="00C94199"/>
    <w:rsid w:val="00C95FC6"/>
    <w:rsid w:val="00C96C0B"/>
    <w:rsid w:val="00C96E2C"/>
    <w:rsid w:val="00CA6B78"/>
    <w:rsid w:val="00CB3B96"/>
    <w:rsid w:val="00CB776F"/>
    <w:rsid w:val="00CC1300"/>
    <w:rsid w:val="00CC27AA"/>
    <w:rsid w:val="00CC4D30"/>
    <w:rsid w:val="00CC6349"/>
    <w:rsid w:val="00CD3390"/>
    <w:rsid w:val="00CD4C53"/>
    <w:rsid w:val="00CD70EA"/>
    <w:rsid w:val="00CF0D26"/>
    <w:rsid w:val="00CF1827"/>
    <w:rsid w:val="00D114F9"/>
    <w:rsid w:val="00D17D0A"/>
    <w:rsid w:val="00D215A2"/>
    <w:rsid w:val="00D335F8"/>
    <w:rsid w:val="00D3464A"/>
    <w:rsid w:val="00D3563E"/>
    <w:rsid w:val="00D35ED4"/>
    <w:rsid w:val="00D41EC1"/>
    <w:rsid w:val="00D45E57"/>
    <w:rsid w:val="00D511CF"/>
    <w:rsid w:val="00D56FD7"/>
    <w:rsid w:val="00D614DE"/>
    <w:rsid w:val="00D61F67"/>
    <w:rsid w:val="00D7061C"/>
    <w:rsid w:val="00D73FC5"/>
    <w:rsid w:val="00D866AB"/>
    <w:rsid w:val="00D945DB"/>
    <w:rsid w:val="00D96D44"/>
    <w:rsid w:val="00DA29EA"/>
    <w:rsid w:val="00DA359F"/>
    <w:rsid w:val="00DC011E"/>
    <w:rsid w:val="00DC3D70"/>
    <w:rsid w:val="00DC4ED7"/>
    <w:rsid w:val="00DC4FC5"/>
    <w:rsid w:val="00DD07BD"/>
    <w:rsid w:val="00DD0F07"/>
    <w:rsid w:val="00DD4CB8"/>
    <w:rsid w:val="00DE46C4"/>
    <w:rsid w:val="00DF4BDA"/>
    <w:rsid w:val="00DF7B32"/>
    <w:rsid w:val="00E06DA0"/>
    <w:rsid w:val="00E168DD"/>
    <w:rsid w:val="00E17ACD"/>
    <w:rsid w:val="00E2152A"/>
    <w:rsid w:val="00E24385"/>
    <w:rsid w:val="00E247ED"/>
    <w:rsid w:val="00E24B52"/>
    <w:rsid w:val="00E274C3"/>
    <w:rsid w:val="00E31795"/>
    <w:rsid w:val="00E32839"/>
    <w:rsid w:val="00E408E0"/>
    <w:rsid w:val="00E42C24"/>
    <w:rsid w:val="00E52950"/>
    <w:rsid w:val="00E60353"/>
    <w:rsid w:val="00E6196A"/>
    <w:rsid w:val="00E6618C"/>
    <w:rsid w:val="00E6756E"/>
    <w:rsid w:val="00E77258"/>
    <w:rsid w:val="00E84782"/>
    <w:rsid w:val="00E85AFB"/>
    <w:rsid w:val="00E9339A"/>
    <w:rsid w:val="00EA02A9"/>
    <w:rsid w:val="00EA2386"/>
    <w:rsid w:val="00EA73F9"/>
    <w:rsid w:val="00EB2718"/>
    <w:rsid w:val="00EC0894"/>
    <w:rsid w:val="00EC151D"/>
    <w:rsid w:val="00EC34CE"/>
    <w:rsid w:val="00EC3C64"/>
    <w:rsid w:val="00ED259E"/>
    <w:rsid w:val="00ED2CB5"/>
    <w:rsid w:val="00ED4BBB"/>
    <w:rsid w:val="00EE4663"/>
    <w:rsid w:val="00EE57AD"/>
    <w:rsid w:val="00EE5C96"/>
    <w:rsid w:val="00EF05BA"/>
    <w:rsid w:val="00F00CDF"/>
    <w:rsid w:val="00F035F2"/>
    <w:rsid w:val="00F03B1B"/>
    <w:rsid w:val="00F05D3C"/>
    <w:rsid w:val="00F06001"/>
    <w:rsid w:val="00F11414"/>
    <w:rsid w:val="00F15B42"/>
    <w:rsid w:val="00F4210B"/>
    <w:rsid w:val="00F52001"/>
    <w:rsid w:val="00F526C7"/>
    <w:rsid w:val="00F603C9"/>
    <w:rsid w:val="00F66F26"/>
    <w:rsid w:val="00F74E93"/>
    <w:rsid w:val="00F75C62"/>
    <w:rsid w:val="00F779C2"/>
    <w:rsid w:val="00F822EF"/>
    <w:rsid w:val="00F85F54"/>
    <w:rsid w:val="00F951B4"/>
    <w:rsid w:val="00F95F9A"/>
    <w:rsid w:val="00FA0025"/>
    <w:rsid w:val="00FA2425"/>
    <w:rsid w:val="00FB0A99"/>
    <w:rsid w:val="00FB0C2D"/>
    <w:rsid w:val="00FC41AF"/>
    <w:rsid w:val="00FC5D6F"/>
    <w:rsid w:val="00FE03ED"/>
    <w:rsid w:val="00FE3F57"/>
    <w:rsid w:val="00FE4AAF"/>
    <w:rsid w:val="00FE7CC4"/>
    <w:rsid w:val="00FF6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284AA"/>
  <w15:chartTrackingRefBased/>
  <w15:docId w15:val="{338AF719-DEFC-46D6-B776-6106E9CE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7E37"/>
  </w:style>
  <w:style w:type="paragraph" w:styleId="Nadpis1">
    <w:name w:val="heading 1"/>
    <w:basedOn w:val="Normln"/>
    <w:next w:val="Normln"/>
    <w:qFormat/>
    <w:rsid w:val="00847E37"/>
    <w:pPr>
      <w:keepNext/>
      <w:jc w:val="center"/>
      <w:outlineLvl w:val="0"/>
    </w:pPr>
    <w:rPr>
      <w:b/>
      <w:sz w:val="24"/>
    </w:rPr>
  </w:style>
  <w:style w:type="paragraph" w:styleId="Nadpis2">
    <w:name w:val="heading 2"/>
    <w:basedOn w:val="Normln"/>
    <w:next w:val="Normln"/>
    <w:qFormat/>
    <w:rsid w:val="00847E37"/>
    <w:pPr>
      <w:keepNext/>
      <w:jc w:val="both"/>
      <w:outlineLvl w:val="1"/>
    </w:pPr>
    <w:rPr>
      <w:sz w:val="24"/>
    </w:rPr>
  </w:style>
  <w:style w:type="paragraph" w:styleId="Nadpis3">
    <w:name w:val="heading 3"/>
    <w:basedOn w:val="Normln"/>
    <w:next w:val="Normln"/>
    <w:qFormat/>
    <w:rsid w:val="00847E37"/>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47E37"/>
    <w:pPr>
      <w:jc w:val="center"/>
    </w:pPr>
    <w:rPr>
      <w:b/>
      <w:sz w:val="24"/>
    </w:rPr>
  </w:style>
  <w:style w:type="paragraph" w:styleId="Zkladntext">
    <w:name w:val="Body Text"/>
    <w:basedOn w:val="Normln"/>
    <w:rsid w:val="00847E37"/>
    <w:pPr>
      <w:jc w:val="center"/>
    </w:pPr>
    <w:rPr>
      <w:sz w:val="24"/>
    </w:rPr>
  </w:style>
  <w:style w:type="paragraph" w:styleId="Zkladntext2">
    <w:name w:val="Body Text 2"/>
    <w:basedOn w:val="Normln"/>
    <w:rsid w:val="00847E37"/>
    <w:rPr>
      <w:sz w:val="24"/>
    </w:rPr>
  </w:style>
  <w:style w:type="paragraph" w:styleId="Zkladntext3">
    <w:name w:val="Body Text 3"/>
    <w:basedOn w:val="Normln"/>
    <w:link w:val="Zkladntext3Char"/>
    <w:rsid w:val="00847E37"/>
    <w:pPr>
      <w:jc w:val="both"/>
    </w:pPr>
    <w:rPr>
      <w:sz w:val="24"/>
    </w:rPr>
  </w:style>
  <w:style w:type="paragraph" w:styleId="Textbubliny">
    <w:name w:val="Balloon Text"/>
    <w:basedOn w:val="Normln"/>
    <w:link w:val="TextbublinyChar"/>
    <w:rsid w:val="0029383C"/>
    <w:rPr>
      <w:rFonts w:ascii="Tahoma" w:hAnsi="Tahoma" w:cs="Tahoma"/>
      <w:sz w:val="16"/>
      <w:szCs w:val="16"/>
    </w:rPr>
  </w:style>
  <w:style w:type="character" w:customStyle="1" w:styleId="TextbublinyChar">
    <w:name w:val="Text bubliny Char"/>
    <w:link w:val="Textbubliny"/>
    <w:rsid w:val="0029383C"/>
    <w:rPr>
      <w:rFonts w:ascii="Tahoma" w:hAnsi="Tahoma" w:cs="Tahoma"/>
      <w:sz w:val="16"/>
      <w:szCs w:val="16"/>
    </w:rPr>
  </w:style>
  <w:style w:type="character" w:styleId="Odkaznakoment">
    <w:name w:val="annotation reference"/>
    <w:rsid w:val="00F779C2"/>
    <w:rPr>
      <w:sz w:val="16"/>
      <w:szCs w:val="16"/>
    </w:rPr>
  </w:style>
  <w:style w:type="paragraph" w:styleId="Textkomente">
    <w:name w:val="annotation text"/>
    <w:basedOn w:val="Normln"/>
    <w:link w:val="TextkomenteChar"/>
    <w:rsid w:val="00F779C2"/>
  </w:style>
  <w:style w:type="character" w:customStyle="1" w:styleId="TextkomenteChar">
    <w:name w:val="Text komentáře Char"/>
    <w:basedOn w:val="Standardnpsmoodstavce"/>
    <w:link w:val="Textkomente"/>
    <w:rsid w:val="00F779C2"/>
  </w:style>
  <w:style w:type="paragraph" w:styleId="Pedmtkomente">
    <w:name w:val="annotation subject"/>
    <w:basedOn w:val="Textkomente"/>
    <w:next w:val="Textkomente"/>
    <w:link w:val="PedmtkomenteChar"/>
    <w:rsid w:val="00F779C2"/>
    <w:rPr>
      <w:b/>
      <w:bCs/>
    </w:rPr>
  </w:style>
  <w:style w:type="character" w:customStyle="1" w:styleId="PedmtkomenteChar">
    <w:name w:val="Předmět komentáře Char"/>
    <w:link w:val="Pedmtkomente"/>
    <w:rsid w:val="00F779C2"/>
    <w:rPr>
      <w:b/>
      <w:bCs/>
    </w:rPr>
  </w:style>
  <w:style w:type="paragraph" w:customStyle="1" w:styleId="Default">
    <w:name w:val="Default"/>
    <w:rsid w:val="00356FC6"/>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726E6D"/>
  </w:style>
  <w:style w:type="character" w:customStyle="1" w:styleId="nowrap">
    <w:name w:val="nowrap"/>
    <w:basedOn w:val="Standardnpsmoodstavce"/>
    <w:rsid w:val="00726E6D"/>
  </w:style>
  <w:style w:type="paragraph" w:styleId="Zhlav">
    <w:name w:val="header"/>
    <w:basedOn w:val="Normln"/>
    <w:link w:val="ZhlavChar"/>
    <w:rsid w:val="004D4FDF"/>
    <w:pPr>
      <w:tabs>
        <w:tab w:val="center" w:pos="4536"/>
        <w:tab w:val="right" w:pos="9072"/>
      </w:tabs>
    </w:pPr>
  </w:style>
  <w:style w:type="character" w:customStyle="1" w:styleId="ZhlavChar">
    <w:name w:val="Záhlaví Char"/>
    <w:basedOn w:val="Standardnpsmoodstavce"/>
    <w:link w:val="Zhlav"/>
    <w:rsid w:val="004D4FDF"/>
  </w:style>
  <w:style w:type="paragraph" w:styleId="Zpat">
    <w:name w:val="footer"/>
    <w:basedOn w:val="Normln"/>
    <w:link w:val="ZpatChar"/>
    <w:uiPriority w:val="99"/>
    <w:rsid w:val="004D4FDF"/>
    <w:pPr>
      <w:tabs>
        <w:tab w:val="center" w:pos="4536"/>
        <w:tab w:val="right" w:pos="9072"/>
      </w:tabs>
    </w:pPr>
  </w:style>
  <w:style w:type="character" w:customStyle="1" w:styleId="ZpatChar">
    <w:name w:val="Zápatí Char"/>
    <w:basedOn w:val="Standardnpsmoodstavce"/>
    <w:link w:val="Zpat"/>
    <w:uiPriority w:val="99"/>
    <w:rsid w:val="004D4FDF"/>
  </w:style>
  <w:style w:type="paragraph" w:styleId="Odstavecseseznamem">
    <w:name w:val="List Paragraph"/>
    <w:basedOn w:val="Normln"/>
    <w:uiPriority w:val="34"/>
    <w:qFormat/>
    <w:rsid w:val="009A6E3A"/>
    <w:pPr>
      <w:ind w:left="720"/>
      <w:contextualSpacing/>
    </w:pPr>
  </w:style>
  <w:style w:type="character" w:customStyle="1" w:styleId="Zkladntext3Char">
    <w:name w:val="Základní text 3 Char"/>
    <w:basedOn w:val="Standardnpsmoodstavce"/>
    <w:link w:val="Zkladntext3"/>
    <w:rsid w:val="000A175A"/>
    <w:rPr>
      <w:sz w:val="24"/>
    </w:rPr>
  </w:style>
  <w:style w:type="paragraph" w:styleId="Revize">
    <w:name w:val="Revision"/>
    <w:hidden/>
    <w:uiPriority w:val="99"/>
    <w:semiHidden/>
    <w:rsid w:val="0023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9383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JUDr</vt:lpstr>
    </vt:vector>
  </TitlesOfParts>
  <Company>Advokátní kancelář</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subject/>
  <dc:creator>JUDr. Jan Cuták</dc:creator>
  <cp:keywords/>
  <cp:lastModifiedBy>Jitka Filípková</cp:lastModifiedBy>
  <cp:revision>2</cp:revision>
  <cp:lastPrinted>2023-12-18T12:40:00Z</cp:lastPrinted>
  <dcterms:created xsi:type="dcterms:W3CDTF">2024-01-03T09:21:00Z</dcterms:created>
  <dcterms:modified xsi:type="dcterms:W3CDTF">2024-01-03T09:21:00Z</dcterms:modified>
</cp:coreProperties>
</file>