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C96C" w14:textId="77777777" w:rsidR="0015656A" w:rsidRPr="001F5747" w:rsidRDefault="00985E25" w:rsidP="00B55212">
      <w:pPr>
        <w:spacing w:after="240"/>
        <w:jc w:val="center"/>
        <w:rPr>
          <w:b/>
          <w:smallCaps/>
          <w:sz w:val="24"/>
          <w:szCs w:val="24"/>
        </w:rPr>
      </w:pPr>
      <w:r w:rsidRPr="001F5747">
        <w:rPr>
          <w:b/>
          <w:smallCaps/>
          <w:sz w:val="24"/>
          <w:szCs w:val="24"/>
        </w:rPr>
        <w:t>Smlouva o dílo</w:t>
      </w:r>
    </w:p>
    <w:p w14:paraId="7A93D5B9" w14:textId="57C007FE" w:rsidR="00985E25" w:rsidRPr="001F5747" w:rsidRDefault="5B872CC8" w:rsidP="6D15A393">
      <w:pPr>
        <w:jc w:val="center"/>
        <w:rPr>
          <w:rFonts w:eastAsia="Times New Roman"/>
          <w:b/>
          <w:bCs/>
          <w:sz w:val="24"/>
          <w:szCs w:val="24"/>
        </w:rPr>
      </w:pPr>
      <w:r w:rsidRPr="001F5747">
        <w:rPr>
          <w:rFonts w:eastAsia="Times New Roman"/>
          <w:b/>
          <w:bCs/>
          <w:sz w:val="24"/>
          <w:szCs w:val="24"/>
        </w:rPr>
        <w:t>číslo smlouvy:</w:t>
      </w:r>
      <w:r w:rsidR="45FD43BA" w:rsidRPr="001F5747">
        <w:rPr>
          <w:rFonts w:eastAsia="Times New Roman"/>
          <w:b/>
          <w:bCs/>
          <w:sz w:val="24"/>
          <w:szCs w:val="24"/>
        </w:rPr>
        <w:t xml:space="preserve"> </w:t>
      </w:r>
      <w:r w:rsidR="00682AD2" w:rsidRPr="001F5747">
        <w:rPr>
          <w:rFonts w:eastAsia="Times New Roman"/>
          <w:b/>
          <w:bCs/>
          <w:sz w:val="24"/>
          <w:szCs w:val="24"/>
        </w:rPr>
        <w:t>231438</w:t>
      </w:r>
    </w:p>
    <w:p w14:paraId="147B21D5" w14:textId="2D04D779" w:rsidR="00985E25" w:rsidRPr="001F5747" w:rsidRDefault="5B872CC8" w:rsidP="6D15A393">
      <w:pPr>
        <w:jc w:val="center"/>
        <w:rPr>
          <w:rFonts w:eastAsia="Times New Roman"/>
          <w:b/>
          <w:bCs/>
          <w:sz w:val="24"/>
          <w:szCs w:val="24"/>
        </w:rPr>
      </w:pPr>
      <w:r w:rsidRPr="001F5747">
        <w:rPr>
          <w:rFonts w:eastAsia="Times New Roman"/>
          <w:b/>
          <w:bCs/>
          <w:sz w:val="24"/>
          <w:szCs w:val="24"/>
        </w:rPr>
        <w:t xml:space="preserve">č. j. zadavatele: </w:t>
      </w:r>
      <w:r w:rsidR="00682AD2" w:rsidRPr="001F5747">
        <w:rPr>
          <w:rFonts w:eastAsia="Times New Roman"/>
          <w:b/>
          <w:bCs/>
          <w:sz w:val="24"/>
          <w:szCs w:val="24"/>
        </w:rPr>
        <w:t>2023/5074/NM</w:t>
      </w:r>
    </w:p>
    <w:p w14:paraId="52CD9E8D" w14:textId="77777777" w:rsidR="0015656A" w:rsidRPr="001F5747" w:rsidRDefault="00B55212" w:rsidP="00B55212">
      <w:pPr>
        <w:spacing w:before="120" w:after="120"/>
        <w:rPr>
          <w:sz w:val="24"/>
          <w:szCs w:val="24"/>
        </w:rPr>
      </w:pPr>
      <w:r w:rsidRPr="001F5747">
        <w:rPr>
          <w:sz w:val="24"/>
          <w:szCs w:val="24"/>
        </w:rPr>
        <w:t>Smluvní strany:</w:t>
      </w:r>
    </w:p>
    <w:p w14:paraId="35486D93" w14:textId="77777777" w:rsidR="00B55212" w:rsidRPr="001F5747" w:rsidRDefault="00985E25" w:rsidP="00BD632E">
      <w:pPr>
        <w:spacing w:after="120"/>
        <w:rPr>
          <w:bCs/>
          <w:sz w:val="24"/>
          <w:szCs w:val="24"/>
        </w:rPr>
      </w:pPr>
      <w:bookmarkStart w:id="0" w:name="_Hlk491693597"/>
      <w:r w:rsidRPr="001F5747">
        <w:rPr>
          <w:b/>
          <w:sz w:val="24"/>
          <w:szCs w:val="24"/>
        </w:rPr>
        <w:t>Národní muzeum</w:t>
      </w:r>
      <w:r w:rsidR="00EE2773" w:rsidRPr="001F5747">
        <w:rPr>
          <w:b/>
          <w:sz w:val="24"/>
          <w:szCs w:val="24"/>
        </w:rPr>
        <w:t>,</w:t>
      </w:r>
      <w:r w:rsidRPr="001F5747">
        <w:rPr>
          <w:b/>
          <w:sz w:val="24"/>
          <w:szCs w:val="24"/>
        </w:rPr>
        <w:t xml:space="preserve"> příspěvková organizace</w:t>
      </w:r>
    </w:p>
    <w:bookmarkEnd w:id="0"/>
    <w:p w14:paraId="36A07EE3" w14:textId="7B2C0736" w:rsidR="00AC3BBF" w:rsidRPr="001F5747" w:rsidRDefault="00AC3BBF" w:rsidP="00AC3BBF">
      <w:pPr>
        <w:rPr>
          <w:sz w:val="24"/>
          <w:szCs w:val="24"/>
        </w:rPr>
      </w:pPr>
      <w:r w:rsidRPr="001F5747">
        <w:rPr>
          <w:sz w:val="24"/>
          <w:szCs w:val="24"/>
        </w:rPr>
        <w:t xml:space="preserve">Se </w:t>
      </w:r>
      <w:r w:rsidR="62CCE49F" w:rsidRPr="001F5747">
        <w:rPr>
          <w:sz w:val="24"/>
          <w:szCs w:val="24"/>
        </w:rPr>
        <w:t xml:space="preserve">sídlem: </w:t>
      </w:r>
      <w:r w:rsidRPr="001F5747">
        <w:rPr>
          <w:sz w:val="24"/>
          <w:szCs w:val="24"/>
        </w:rPr>
        <w:tab/>
        <w:t>Václavské náměstí 68, 115 79 Praha 1 – Nové Město</w:t>
      </w:r>
    </w:p>
    <w:p w14:paraId="4630A62D" w14:textId="567A17E0" w:rsidR="00AC3BBF" w:rsidRPr="001F5747" w:rsidRDefault="7F91B6C4" w:rsidP="00FC56C3">
      <w:pPr>
        <w:ind w:left="2124" w:hanging="2124"/>
        <w:rPr>
          <w:sz w:val="24"/>
          <w:szCs w:val="24"/>
        </w:rPr>
      </w:pPr>
      <w:r w:rsidRPr="001F5747">
        <w:rPr>
          <w:sz w:val="24"/>
          <w:szCs w:val="24"/>
        </w:rPr>
        <w:t xml:space="preserve">Zastoupené: </w:t>
      </w:r>
      <w:r w:rsidR="00B40192" w:rsidRPr="001F5747">
        <w:rPr>
          <w:sz w:val="24"/>
          <w:szCs w:val="24"/>
        </w:rPr>
        <w:t>Ing. Martinem Součkem</w:t>
      </w:r>
      <w:r w:rsidR="00FC56C3" w:rsidRPr="001F5747">
        <w:rPr>
          <w:sz w:val="24"/>
          <w:szCs w:val="24"/>
        </w:rPr>
        <w:t>, Ph.D.</w:t>
      </w:r>
      <w:r w:rsidR="00B40192" w:rsidRPr="001F5747">
        <w:rPr>
          <w:sz w:val="24"/>
          <w:szCs w:val="24"/>
        </w:rPr>
        <w:t>, ředitele</w:t>
      </w:r>
      <w:r w:rsidR="00FC56C3" w:rsidRPr="001F5747">
        <w:rPr>
          <w:sz w:val="24"/>
          <w:szCs w:val="24"/>
        </w:rPr>
        <w:t>m</w:t>
      </w:r>
      <w:r w:rsidR="00B40192" w:rsidRPr="001F5747">
        <w:rPr>
          <w:sz w:val="24"/>
          <w:szCs w:val="24"/>
        </w:rPr>
        <w:t xml:space="preserve"> odboru digitalizace a informačních</w:t>
      </w:r>
      <w:r w:rsidR="023104AD" w:rsidRPr="001F5747">
        <w:rPr>
          <w:sz w:val="24"/>
          <w:szCs w:val="24"/>
        </w:rPr>
        <w:t xml:space="preserve"> </w:t>
      </w:r>
      <w:r w:rsidR="00B40192" w:rsidRPr="001F5747">
        <w:rPr>
          <w:sz w:val="24"/>
          <w:szCs w:val="24"/>
        </w:rPr>
        <w:t>systémů</w:t>
      </w:r>
    </w:p>
    <w:p w14:paraId="3C657B62" w14:textId="7B69D56A" w:rsidR="00AC3BBF" w:rsidRPr="001F5747" w:rsidRDefault="00AC3BBF" w:rsidP="00AC3BBF">
      <w:pPr>
        <w:rPr>
          <w:sz w:val="24"/>
          <w:szCs w:val="24"/>
        </w:rPr>
      </w:pPr>
      <w:r w:rsidRPr="001F5747">
        <w:rPr>
          <w:sz w:val="24"/>
          <w:szCs w:val="24"/>
        </w:rPr>
        <w:t>IČO:</w:t>
      </w:r>
      <w:r w:rsidRPr="001F5747">
        <w:rPr>
          <w:sz w:val="24"/>
          <w:szCs w:val="24"/>
        </w:rPr>
        <w:tab/>
      </w:r>
      <w:r w:rsidRPr="001F5747">
        <w:rPr>
          <w:sz w:val="24"/>
          <w:szCs w:val="24"/>
        </w:rPr>
        <w:tab/>
        <w:t>00023272</w:t>
      </w:r>
    </w:p>
    <w:p w14:paraId="1C3B3632" w14:textId="59617FF0" w:rsidR="00AC3BBF" w:rsidRPr="001F5747" w:rsidRDefault="00AC3BBF" w:rsidP="00AC3BBF">
      <w:pPr>
        <w:rPr>
          <w:sz w:val="24"/>
          <w:szCs w:val="24"/>
        </w:rPr>
      </w:pPr>
      <w:r w:rsidRPr="001F5747">
        <w:rPr>
          <w:sz w:val="24"/>
          <w:szCs w:val="24"/>
        </w:rPr>
        <w:t>DIČ:</w:t>
      </w:r>
      <w:r w:rsidRPr="001F5747">
        <w:rPr>
          <w:sz w:val="24"/>
          <w:szCs w:val="24"/>
        </w:rPr>
        <w:tab/>
      </w:r>
      <w:r w:rsidRPr="001F5747">
        <w:rPr>
          <w:sz w:val="24"/>
          <w:szCs w:val="24"/>
        </w:rPr>
        <w:tab/>
        <w:t>CZ00023272</w:t>
      </w:r>
    </w:p>
    <w:p w14:paraId="159F37BA" w14:textId="0E5C1A4B" w:rsidR="0015656A" w:rsidRPr="001F5747" w:rsidRDefault="0015656A" w:rsidP="00AC3BBF">
      <w:pPr>
        <w:rPr>
          <w:sz w:val="24"/>
          <w:szCs w:val="24"/>
        </w:rPr>
      </w:pPr>
      <w:r w:rsidRPr="001F5747">
        <w:rPr>
          <w:sz w:val="24"/>
          <w:szCs w:val="24"/>
        </w:rPr>
        <w:t>(dále jen „</w:t>
      </w:r>
      <w:r w:rsidR="00153AEE" w:rsidRPr="001F5747">
        <w:rPr>
          <w:sz w:val="24"/>
          <w:szCs w:val="24"/>
          <w:u w:val="single"/>
        </w:rPr>
        <w:t>Objednatel</w:t>
      </w:r>
      <w:r w:rsidRPr="001F5747">
        <w:rPr>
          <w:sz w:val="24"/>
          <w:szCs w:val="24"/>
        </w:rPr>
        <w:t>“)</w:t>
      </w:r>
    </w:p>
    <w:p w14:paraId="18299CE2" w14:textId="77777777" w:rsidR="0015656A" w:rsidRPr="001F5747" w:rsidRDefault="0015656A" w:rsidP="00B55212">
      <w:pPr>
        <w:spacing w:before="120" w:after="120"/>
        <w:rPr>
          <w:sz w:val="24"/>
          <w:szCs w:val="24"/>
        </w:rPr>
      </w:pPr>
      <w:r w:rsidRPr="001F5747">
        <w:rPr>
          <w:sz w:val="24"/>
          <w:szCs w:val="24"/>
        </w:rPr>
        <w:t>a</w:t>
      </w:r>
    </w:p>
    <w:p w14:paraId="0F745A6E" w14:textId="7F0C70EE" w:rsidR="008A1765" w:rsidRPr="00581549" w:rsidRDefault="00C15EBF" w:rsidP="00BD632E">
      <w:pPr>
        <w:spacing w:after="120"/>
        <w:rPr>
          <w:b/>
          <w:bCs/>
          <w:sz w:val="24"/>
          <w:szCs w:val="24"/>
        </w:rPr>
      </w:pPr>
      <w:r w:rsidRPr="00581549">
        <w:rPr>
          <w:b/>
          <w:bCs/>
          <w:color w:val="000000"/>
          <w:sz w:val="24"/>
          <w:szCs w:val="24"/>
        </w:rPr>
        <w:t>More.is.More s.r.o.</w:t>
      </w:r>
    </w:p>
    <w:p w14:paraId="1529B516" w14:textId="77777777" w:rsidR="00DC76D1" w:rsidRDefault="00887DBD" w:rsidP="00887DBD">
      <w:pPr>
        <w:rPr>
          <w:color w:val="000000"/>
          <w:sz w:val="24"/>
          <w:szCs w:val="24"/>
        </w:rPr>
      </w:pPr>
      <w:r w:rsidRPr="001F5747">
        <w:rPr>
          <w:sz w:val="24"/>
          <w:szCs w:val="24"/>
        </w:rPr>
        <w:t xml:space="preserve">Zapsaný </w:t>
      </w:r>
      <w:bookmarkStart w:id="1" w:name="_Int_YtycaLV1"/>
      <w:r w:rsidRPr="001F5747">
        <w:rPr>
          <w:sz w:val="24"/>
          <w:szCs w:val="24"/>
        </w:rPr>
        <w:t>v:</w:t>
      </w:r>
      <w:r w:rsidRPr="001F5747">
        <w:rPr>
          <w:sz w:val="24"/>
          <w:szCs w:val="24"/>
        </w:rPr>
        <w:tab/>
      </w:r>
      <w:bookmarkEnd w:id="1"/>
      <w:r w:rsidRPr="001F5747">
        <w:rPr>
          <w:sz w:val="24"/>
          <w:szCs w:val="24"/>
        </w:rPr>
        <w:tab/>
      </w:r>
      <w:r w:rsidR="001B5CC5" w:rsidRPr="001F5747">
        <w:rPr>
          <w:color w:val="000000"/>
          <w:sz w:val="24"/>
          <w:szCs w:val="24"/>
        </w:rPr>
        <w:t xml:space="preserve">obchodním rejstříku vedeném Městským soudem v Praze, sp. </w:t>
      </w:r>
      <w:r w:rsidR="00DC76D1">
        <w:rPr>
          <w:color w:val="000000"/>
          <w:sz w:val="24"/>
          <w:szCs w:val="24"/>
        </w:rPr>
        <w:t xml:space="preserve">                    </w:t>
      </w:r>
    </w:p>
    <w:p w14:paraId="7DBDD6A5" w14:textId="20346594" w:rsidR="00887DBD" w:rsidRPr="001F5747" w:rsidRDefault="001B5CC5" w:rsidP="00DC76D1">
      <w:pPr>
        <w:ind w:left="1416" w:firstLine="708"/>
        <w:rPr>
          <w:sz w:val="24"/>
          <w:szCs w:val="24"/>
        </w:rPr>
      </w:pPr>
      <w:r w:rsidRPr="001F5747">
        <w:rPr>
          <w:color w:val="000000"/>
          <w:sz w:val="24"/>
          <w:szCs w:val="24"/>
        </w:rPr>
        <w:t>zn. C 260062</w:t>
      </w:r>
      <w:r w:rsidRPr="001F5747">
        <w:rPr>
          <w:sz w:val="24"/>
          <w:szCs w:val="24"/>
        </w:rPr>
        <w:t xml:space="preserve"> </w:t>
      </w:r>
    </w:p>
    <w:p w14:paraId="76E069FB" w14:textId="4CAC1A7C" w:rsidR="00887DBD" w:rsidRPr="001F5747" w:rsidRDefault="00887DBD" w:rsidP="00887DBD">
      <w:pPr>
        <w:rPr>
          <w:sz w:val="24"/>
          <w:szCs w:val="24"/>
        </w:rPr>
      </w:pPr>
      <w:r w:rsidRPr="001F5747">
        <w:rPr>
          <w:sz w:val="24"/>
          <w:szCs w:val="24"/>
        </w:rPr>
        <w:t>Se sídlem:</w:t>
      </w:r>
      <w:r w:rsidRPr="001F5747">
        <w:rPr>
          <w:sz w:val="24"/>
          <w:szCs w:val="24"/>
        </w:rPr>
        <w:tab/>
      </w:r>
      <w:r w:rsidRPr="001F5747">
        <w:rPr>
          <w:sz w:val="24"/>
          <w:szCs w:val="24"/>
        </w:rPr>
        <w:tab/>
      </w:r>
      <w:r w:rsidR="0051542E" w:rsidRPr="001F5747">
        <w:rPr>
          <w:color w:val="000000"/>
          <w:sz w:val="24"/>
          <w:szCs w:val="24"/>
        </w:rPr>
        <w:t>Pernerova 635/57, Karlín, 186 00 Praha 8</w:t>
      </w:r>
    </w:p>
    <w:p w14:paraId="1A4EADB5" w14:textId="6AB60396" w:rsidR="00887DBD" w:rsidRPr="00100F65" w:rsidRDefault="00887DBD" w:rsidP="00887DBD">
      <w:pPr>
        <w:rPr>
          <w:sz w:val="24"/>
          <w:szCs w:val="24"/>
        </w:rPr>
      </w:pPr>
      <w:r w:rsidRPr="001F5747">
        <w:rPr>
          <w:sz w:val="24"/>
          <w:szCs w:val="24"/>
        </w:rPr>
        <w:t>Zastoupený:</w:t>
      </w:r>
      <w:r w:rsidRPr="001F5747">
        <w:rPr>
          <w:sz w:val="24"/>
          <w:szCs w:val="24"/>
        </w:rPr>
        <w:tab/>
      </w:r>
      <w:r w:rsidRPr="001F5747">
        <w:rPr>
          <w:sz w:val="24"/>
          <w:szCs w:val="24"/>
        </w:rPr>
        <w:tab/>
      </w:r>
      <w:r w:rsidR="00100F65" w:rsidRPr="00100F65">
        <w:rPr>
          <w:color w:val="000000"/>
          <w:sz w:val="24"/>
          <w:szCs w:val="24"/>
        </w:rPr>
        <w:t>Georgem Pinkavou, jednatelem, technickým ředitelem společnosti</w:t>
      </w:r>
      <w:r w:rsidR="00100F65" w:rsidRPr="00100F65">
        <w:rPr>
          <w:sz w:val="24"/>
          <w:szCs w:val="24"/>
        </w:rPr>
        <w:t xml:space="preserve"> </w:t>
      </w:r>
    </w:p>
    <w:p w14:paraId="576AC568" w14:textId="6B62CECA" w:rsidR="00887DBD" w:rsidRPr="001F5747" w:rsidRDefault="00887DBD" w:rsidP="00887DBD">
      <w:pPr>
        <w:rPr>
          <w:sz w:val="24"/>
          <w:szCs w:val="24"/>
        </w:rPr>
      </w:pPr>
      <w:r w:rsidRPr="001F5747">
        <w:rPr>
          <w:sz w:val="24"/>
          <w:szCs w:val="24"/>
        </w:rPr>
        <w:t>IČO:</w:t>
      </w:r>
      <w:r w:rsidRPr="001F5747">
        <w:rPr>
          <w:sz w:val="24"/>
          <w:szCs w:val="24"/>
        </w:rPr>
        <w:tab/>
      </w:r>
      <w:r w:rsidRPr="001F5747">
        <w:rPr>
          <w:sz w:val="24"/>
          <w:szCs w:val="24"/>
        </w:rPr>
        <w:tab/>
      </w:r>
      <w:r w:rsidRPr="001F5747">
        <w:rPr>
          <w:sz w:val="24"/>
          <w:szCs w:val="24"/>
        </w:rPr>
        <w:tab/>
      </w:r>
      <w:r w:rsidR="0001721A">
        <w:t>05210275</w:t>
      </w:r>
      <w:r w:rsidR="0001721A" w:rsidRPr="001F5747">
        <w:rPr>
          <w:sz w:val="24"/>
          <w:szCs w:val="24"/>
        </w:rPr>
        <w:t xml:space="preserve"> </w:t>
      </w:r>
    </w:p>
    <w:p w14:paraId="3623F9A7" w14:textId="2F88CBF4" w:rsidR="00887DBD" w:rsidRPr="001F5747" w:rsidRDefault="00887DBD" w:rsidP="00887DBD">
      <w:pPr>
        <w:rPr>
          <w:sz w:val="24"/>
          <w:szCs w:val="24"/>
        </w:rPr>
      </w:pPr>
      <w:r w:rsidRPr="001F5747">
        <w:rPr>
          <w:sz w:val="24"/>
          <w:szCs w:val="24"/>
        </w:rPr>
        <w:t>DIČ:</w:t>
      </w:r>
      <w:r w:rsidRPr="001F5747">
        <w:rPr>
          <w:sz w:val="24"/>
          <w:szCs w:val="24"/>
        </w:rPr>
        <w:tab/>
      </w:r>
      <w:r w:rsidRPr="001F5747">
        <w:rPr>
          <w:sz w:val="24"/>
          <w:szCs w:val="24"/>
        </w:rPr>
        <w:tab/>
      </w:r>
      <w:r w:rsidRPr="001F5747">
        <w:rPr>
          <w:sz w:val="24"/>
          <w:szCs w:val="24"/>
        </w:rPr>
        <w:tab/>
      </w:r>
      <w:r w:rsidR="004D66D0">
        <w:t>CZ05210275</w:t>
      </w:r>
      <w:r w:rsidR="004D66D0" w:rsidRPr="001F5747">
        <w:rPr>
          <w:sz w:val="24"/>
          <w:szCs w:val="24"/>
        </w:rPr>
        <w:t xml:space="preserve"> </w:t>
      </w:r>
    </w:p>
    <w:p w14:paraId="1D2D5177" w14:textId="683837CF" w:rsidR="00887DBD" w:rsidRPr="001F5747" w:rsidRDefault="00887DBD" w:rsidP="00887DBD">
      <w:pPr>
        <w:rPr>
          <w:sz w:val="24"/>
          <w:szCs w:val="24"/>
        </w:rPr>
      </w:pPr>
      <w:r w:rsidRPr="001F5747">
        <w:rPr>
          <w:sz w:val="24"/>
          <w:szCs w:val="24"/>
        </w:rPr>
        <w:t>Bankovní spojení:</w:t>
      </w:r>
      <w:r w:rsidRPr="001F5747">
        <w:rPr>
          <w:sz w:val="24"/>
          <w:szCs w:val="24"/>
        </w:rPr>
        <w:tab/>
      </w:r>
      <w:r w:rsidR="009E491E">
        <w:t>xxxxxxxxxxx</w:t>
      </w:r>
      <w:r w:rsidR="009612CC" w:rsidRPr="001F5747">
        <w:rPr>
          <w:sz w:val="24"/>
          <w:szCs w:val="24"/>
        </w:rPr>
        <w:t xml:space="preserve"> </w:t>
      </w:r>
    </w:p>
    <w:p w14:paraId="6E9AF4E1" w14:textId="3DD918FA" w:rsidR="0077005C" w:rsidRPr="001F5747" w:rsidRDefault="00887DBD" w:rsidP="00887DBD">
      <w:pPr>
        <w:rPr>
          <w:sz w:val="24"/>
          <w:szCs w:val="24"/>
        </w:rPr>
      </w:pPr>
      <w:r w:rsidRPr="001F5747">
        <w:rPr>
          <w:sz w:val="24"/>
          <w:szCs w:val="24"/>
        </w:rPr>
        <w:t>Číslo účtu:</w:t>
      </w:r>
      <w:r w:rsidRPr="001F5747">
        <w:rPr>
          <w:sz w:val="24"/>
          <w:szCs w:val="24"/>
        </w:rPr>
        <w:tab/>
      </w:r>
      <w:r w:rsidRPr="001F5747">
        <w:rPr>
          <w:sz w:val="24"/>
          <w:szCs w:val="24"/>
        </w:rPr>
        <w:tab/>
      </w:r>
      <w:r w:rsidR="009E491E">
        <w:t>xxxxxxxxxxxxxx</w:t>
      </w:r>
      <w:r w:rsidR="00DC76D1" w:rsidRPr="001F5747">
        <w:rPr>
          <w:sz w:val="24"/>
          <w:szCs w:val="24"/>
        </w:rPr>
        <w:t xml:space="preserve"> </w:t>
      </w:r>
    </w:p>
    <w:p w14:paraId="32EA8C44" w14:textId="4B99517A" w:rsidR="00652A7C" w:rsidRPr="001F5747" w:rsidRDefault="1A20EDCF" w:rsidP="00CB53C0">
      <w:pPr>
        <w:spacing w:before="240"/>
        <w:rPr>
          <w:sz w:val="24"/>
          <w:szCs w:val="24"/>
        </w:rPr>
      </w:pPr>
      <w:r w:rsidRPr="001F5747">
        <w:rPr>
          <w:sz w:val="24"/>
          <w:szCs w:val="24"/>
        </w:rPr>
        <w:t>(dále jen „</w:t>
      </w:r>
      <w:r w:rsidR="05994C61" w:rsidRPr="001F5747">
        <w:rPr>
          <w:sz w:val="24"/>
          <w:szCs w:val="24"/>
          <w:u w:val="single"/>
        </w:rPr>
        <w:t>Zhotovitel</w:t>
      </w:r>
      <w:r w:rsidRPr="001F5747">
        <w:rPr>
          <w:sz w:val="24"/>
          <w:szCs w:val="24"/>
        </w:rPr>
        <w:t>“)</w:t>
      </w:r>
    </w:p>
    <w:p w14:paraId="53D7A5C9" w14:textId="2C396875" w:rsidR="006522AD" w:rsidRPr="001F5747" w:rsidRDefault="006522AD" w:rsidP="00CB53C0">
      <w:pPr>
        <w:spacing w:after="240"/>
        <w:rPr>
          <w:sz w:val="24"/>
          <w:szCs w:val="24"/>
        </w:rPr>
      </w:pPr>
      <w:r w:rsidRPr="001F5747">
        <w:rPr>
          <w:sz w:val="24"/>
          <w:szCs w:val="24"/>
        </w:rPr>
        <w:t>(Objednatel a Zhotovitel společně dále jen „</w:t>
      </w:r>
      <w:r w:rsidRPr="001F5747">
        <w:rPr>
          <w:sz w:val="24"/>
          <w:szCs w:val="24"/>
          <w:u w:val="single"/>
        </w:rPr>
        <w:t>Smluvní strany</w:t>
      </w:r>
      <w:r w:rsidRPr="001F5747">
        <w:rPr>
          <w:sz w:val="24"/>
          <w:szCs w:val="24"/>
        </w:rPr>
        <w:t>“)</w:t>
      </w:r>
    </w:p>
    <w:p w14:paraId="6B13DDC6" w14:textId="65146B4E" w:rsidR="0015656A" w:rsidRPr="001F5747" w:rsidRDefault="0015656A" w:rsidP="00B55212">
      <w:pPr>
        <w:spacing w:before="240" w:after="240"/>
        <w:rPr>
          <w:sz w:val="24"/>
          <w:szCs w:val="24"/>
        </w:rPr>
      </w:pPr>
      <w:r w:rsidRPr="001F5747">
        <w:rPr>
          <w:sz w:val="24"/>
          <w:szCs w:val="24"/>
        </w:rPr>
        <w:t>uzavírají</w:t>
      </w:r>
      <w:r w:rsidR="00B55212" w:rsidRPr="001F5747">
        <w:rPr>
          <w:sz w:val="24"/>
          <w:szCs w:val="24"/>
        </w:rPr>
        <w:t xml:space="preserve"> </w:t>
      </w:r>
      <w:r w:rsidR="00226788" w:rsidRPr="001F5747">
        <w:rPr>
          <w:sz w:val="24"/>
          <w:szCs w:val="24"/>
        </w:rPr>
        <w:t xml:space="preserve">na základě výběru nejvhodnější nabídky v rámci zadávacího řízení k veřejné zakázce „Rozšířená realita Panteonu v Národním muzeu“ </w:t>
      </w:r>
      <w:r w:rsidR="00B55212" w:rsidRPr="001F5747">
        <w:rPr>
          <w:sz w:val="24"/>
          <w:szCs w:val="24"/>
        </w:rPr>
        <w:t xml:space="preserve">níže uvedeného dne, měsíce a roku podle ustanovení </w:t>
      </w:r>
      <w:r w:rsidR="007F60F6" w:rsidRPr="001F5747">
        <w:rPr>
          <w:sz w:val="24"/>
          <w:szCs w:val="24"/>
        </w:rPr>
        <w:t xml:space="preserve">§ 2586 a násl. a § 2358 a násl. zákona </w:t>
      </w:r>
      <w:r w:rsidR="00B55212" w:rsidRPr="001F5747">
        <w:rPr>
          <w:sz w:val="24"/>
          <w:szCs w:val="24"/>
        </w:rPr>
        <w:t>č. 89/2012 Sb., občanský zákoník</w:t>
      </w:r>
      <w:r w:rsidR="008C5EC4" w:rsidRPr="001F5747">
        <w:rPr>
          <w:sz w:val="24"/>
          <w:szCs w:val="24"/>
        </w:rPr>
        <w:t>, ve znění pozd</w:t>
      </w:r>
      <w:r w:rsidR="00F61920" w:rsidRPr="001F5747">
        <w:rPr>
          <w:sz w:val="24"/>
          <w:szCs w:val="24"/>
        </w:rPr>
        <w:t>ějších předpisů,</w:t>
      </w:r>
      <w:r w:rsidR="005B4CB5" w:rsidRPr="001F5747">
        <w:rPr>
          <w:sz w:val="24"/>
          <w:szCs w:val="24"/>
        </w:rPr>
        <w:t xml:space="preserve"> </w:t>
      </w:r>
      <w:r w:rsidR="00B55212" w:rsidRPr="001F5747">
        <w:rPr>
          <w:sz w:val="24"/>
          <w:szCs w:val="24"/>
        </w:rPr>
        <w:t>(dále jen „</w:t>
      </w:r>
      <w:r w:rsidR="00B55212" w:rsidRPr="001F5747">
        <w:rPr>
          <w:sz w:val="24"/>
          <w:szCs w:val="24"/>
          <w:u w:val="single"/>
        </w:rPr>
        <w:t>občanský zákoník</w:t>
      </w:r>
      <w:r w:rsidR="00B55212" w:rsidRPr="001F5747">
        <w:rPr>
          <w:sz w:val="24"/>
          <w:szCs w:val="24"/>
        </w:rPr>
        <w:t>“)</w:t>
      </w:r>
      <w:r w:rsidR="00C74293" w:rsidRPr="001F5747">
        <w:rPr>
          <w:sz w:val="24"/>
          <w:szCs w:val="24"/>
        </w:rPr>
        <w:t>,</w:t>
      </w:r>
      <w:r w:rsidRPr="001F5747">
        <w:rPr>
          <w:sz w:val="24"/>
          <w:szCs w:val="24"/>
        </w:rPr>
        <w:t xml:space="preserve"> tuto</w:t>
      </w:r>
      <w:r w:rsidR="003A6EC0" w:rsidRPr="001F5747">
        <w:rPr>
          <w:sz w:val="24"/>
          <w:szCs w:val="24"/>
        </w:rPr>
        <w:t xml:space="preserve"> </w:t>
      </w:r>
      <w:r w:rsidR="007F60F6" w:rsidRPr="001F5747">
        <w:rPr>
          <w:sz w:val="24"/>
          <w:szCs w:val="24"/>
        </w:rPr>
        <w:t>Smlouvu o dílo</w:t>
      </w:r>
      <w:r w:rsidR="00F35CA0" w:rsidRPr="001F5747">
        <w:rPr>
          <w:sz w:val="24"/>
          <w:szCs w:val="24"/>
        </w:rPr>
        <w:t xml:space="preserve"> (dále jen „</w:t>
      </w:r>
      <w:r w:rsidR="007F60F6" w:rsidRPr="001F5747">
        <w:rPr>
          <w:sz w:val="24"/>
          <w:szCs w:val="24"/>
          <w:u w:val="single"/>
        </w:rPr>
        <w:t>Smlouva</w:t>
      </w:r>
      <w:r w:rsidR="00F35CA0" w:rsidRPr="001F5747">
        <w:rPr>
          <w:sz w:val="24"/>
          <w:szCs w:val="24"/>
        </w:rPr>
        <w:t>“)</w:t>
      </w:r>
      <w:r w:rsidRPr="001F5747">
        <w:rPr>
          <w:sz w:val="24"/>
          <w:szCs w:val="24"/>
        </w:rPr>
        <w:t>:</w:t>
      </w:r>
    </w:p>
    <w:p w14:paraId="0E044995" w14:textId="77777777" w:rsidR="0015656A" w:rsidRPr="001F5747" w:rsidRDefault="00B400D8" w:rsidP="00341E32">
      <w:pPr>
        <w:pStyle w:val="Nadpis1"/>
        <w:rPr>
          <w:sz w:val="24"/>
          <w:szCs w:val="24"/>
        </w:rPr>
      </w:pPr>
      <w:r w:rsidRPr="001F5747">
        <w:rPr>
          <w:sz w:val="24"/>
          <w:szCs w:val="24"/>
        </w:rPr>
        <w:t xml:space="preserve">Předmět </w:t>
      </w:r>
      <w:r w:rsidR="00A37C8F" w:rsidRPr="001F5747">
        <w:rPr>
          <w:sz w:val="24"/>
          <w:szCs w:val="24"/>
        </w:rPr>
        <w:t>Smlouvy</w:t>
      </w:r>
    </w:p>
    <w:p w14:paraId="55878D81" w14:textId="77777777" w:rsidR="0015656A" w:rsidRPr="001F5747" w:rsidRDefault="00491C8E" w:rsidP="00851EDA">
      <w:pPr>
        <w:pStyle w:val="Nadpis2"/>
        <w:rPr>
          <w:sz w:val="24"/>
          <w:szCs w:val="24"/>
        </w:rPr>
      </w:pPr>
      <w:r w:rsidRPr="001F5747">
        <w:rPr>
          <w:sz w:val="24"/>
          <w:szCs w:val="24"/>
        </w:rPr>
        <w:t>Uzavřením této Smlouvy se Zhotovitel zavazuje provést na svůj náklad a nebezpečí pro Objednatele d</w:t>
      </w:r>
      <w:r w:rsidR="007A7294" w:rsidRPr="001F5747">
        <w:rPr>
          <w:sz w:val="24"/>
          <w:szCs w:val="24"/>
        </w:rPr>
        <w:t xml:space="preserve">ílo v rozsahu </w:t>
      </w:r>
      <w:r w:rsidR="00342515" w:rsidRPr="001F5747">
        <w:rPr>
          <w:sz w:val="24"/>
          <w:szCs w:val="24"/>
        </w:rPr>
        <w:t>vymezeném</w:t>
      </w:r>
      <w:r w:rsidR="007A7294" w:rsidRPr="001F5747">
        <w:rPr>
          <w:sz w:val="24"/>
          <w:szCs w:val="24"/>
        </w:rPr>
        <w:t xml:space="preserve"> v článku 2</w:t>
      </w:r>
      <w:r w:rsidRPr="001F5747">
        <w:rPr>
          <w:sz w:val="24"/>
          <w:szCs w:val="24"/>
        </w:rPr>
        <w:t xml:space="preserve"> Smlouvy (dále jen „</w:t>
      </w:r>
      <w:r w:rsidRPr="001F5747">
        <w:rPr>
          <w:sz w:val="24"/>
          <w:szCs w:val="24"/>
          <w:u w:val="single"/>
        </w:rPr>
        <w:t>Dílo</w:t>
      </w:r>
      <w:r w:rsidRPr="001F5747">
        <w:rPr>
          <w:sz w:val="24"/>
          <w:szCs w:val="24"/>
        </w:rPr>
        <w:t xml:space="preserve">“) a poskytnout licenci </w:t>
      </w:r>
      <w:r w:rsidR="007A7294" w:rsidRPr="001F5747">
        <w:rPr>
          <w:sz w:val="24"/>
          <w:szCs w:val="24"/>
        </w:rPr>
        <w:t>k Dílu v rozsahu vymezeném v článku 7</w:t>
      </w:r>
      <w:r w:rsidRPr="001F5747">
        <w:rPr>
          <w:sz w:val="24"/>
          <w:szCs w:val="24"/>
        </w:rPr>
        <w:t xml:space="preserve"> Smlouvy (dále jen „</w:t>
      </w:r>
      <w:r w:rsidRPr="001F5747">
        <w:rPr>
          <w:sz w:val="24"/>
          <w:szCs w:val="24"/>
          <w:u w:val="single"/>
        </w:rPr>
        <w:t>Licence</w:t>
      </w:r>
      <w:r w:rsidRPr="001F5747">
        <w:rPr>
          <w:sz w:val="24"/>
          <w:szCs w:val="24"/>
        </w:rPr>
        <w:t>“). Objednatel se zavazuje k převzetí Díla a k</w:t>
      </w:r>
      <w:r w:rsidR="007A7294" w:rsidRPr="001F5747">
        <w:rPr>
          <w:sz w:val="24"/>
          <w:szCs w:val="24"/>
        </w:rPr>
        <w:t xml:space="preserve"> zaplacení sjednané ceny </w:t>
      </w:r>
      <w:r w:rsidR="00971F97" w:rsidRPr="001F5747">
        <w:rPr>
          <w:sz w:val="24"/>
          <w:szCs w:val="24"/>
        </w:rPr>
        <w:t xml:space="preserve">ve výši a způsobem </w:t>
      </w:r>
      <w:r w:rsidR="007A7294" w:rsidRPr="001F5747">
        <w:rPr>
          <w:sz w:val="24"/>
          <w:szCs w:val="24"/>
        </w:rPr>
        <w:t>dle článku 4</w:t>
      </w:r>
      <w:r w:rsidRPr="001F5747">
        <w:rPr>
          <w:sz w:val="24"/>
          <w:szCs w:val="24"/>
        </w:rPr>
        <w:t xml:space="preserve"> Smlouvy (dále jen „</w:t>
      </w:r>
      <w:r w:rsidRPr="001F5747">
        <w:rPr>
          <w:sz w:val="24"/>
          <w:szCs w:val="24"/>
          <w:u w:val="single"/>
        </w:rPr>
        <w:t>Cena</w:t>
      </w:r>
      <w:r w:rsidRPr="001F5747">
        <w:rPr>
          <w:sz w:val="24"/>
          <w:szCs w:val="24"/>
        </w:rPr>
        <w:t>“), přičemž tato Cena zahrnuje cenu za provedení Díla i odměnu za poskytnutou Licenci.</w:t>
      </w:r>
    </w:p>
    <w:p w14:paraId="4C4C666E" w14:textId="77777777" w:rsidR="00B31DA9" w:rsidRPr="001F5747" w:rsidRDefault="008303F5" w:rsidP="00B31DA9">
      <w:pPr>
        <w:pStyle w:val="Nadpis1"/>
        <w:rPr>
          <w:sz w:val="24"/>
          <w:szCs w:val="24"/>
        </w:rPr>
      </w:pPr>
      <w:r w:rsidRPr="001F5747">
        <w:rPr>
          <w:sz w:val="24"/>
          <w:szCs w:val="24"/>
        </w:rPr>
        <w:t>Díl</w:t>
      </w:r>
      <w:r w:rsidR="004C0D62" w:rsidRPr="001F5747">
        <w:rPr>
          <w:sz w:val="24"/>
          <w:szCs w:val="24"/>
        </w:rPr>
        <w:t>o</w:t>
      </w:r>
    </w:p>
    <w:p w14:paraId="2A025843" w14:textId="2A77EBF2" w:rsidR="00374969" w:rsidRPr="001F5747" w:rsidRDefault="00374969" w:rsidP="00B31DA9">
      <w:pPr>
        <w:pStyle w:val="Nadpis2"/>
        <w:rPr>
          <w:rFonts w:eastAsia="Times New Roman"/>
          <w:sz w:val="24"/>
          <w:szCs w:val="24"/>
        </w:rPr>
      </w:pPr>
      <w:bookmarkStart w:id="2" w:name="_Ref494129553"/>
      <w:r w:rsidRPr="001F5747">
        <w:rPr>
          <w:rFonts w:eastAsia="Times New Roman"/>
          <w:sz w:val="24"/>
          <w:szCs w:val="24"/>
        </w:rPr>
        <w:t>Zhotovitel</w:t>
      </w:r>
      <w:r w:rsidR="00937761" w:rsidRPr="001F5747">
        <w:rPr>
          <w:rFonts w:eastAsia="Times New Roman"/>
          <w:sz w:val="24"/>
          <w:szCs w:val="24"/>
        </w:rPr>
        <w:t xml:space="preserve"> se zavazuje</w:t>
      </w:r>
      <w:r w:rsidRPr="001F5747">
        <w:rPr>
          <w:rFonts w:eastAsia="Times New Roman"/>
          <w:sz w:val="24"/>
          <w:szCs w:val="24"/>
        </w:rPr>
        <w:t xml:space="preserve"> pro</w:t>
      </w:r>
      <w:r w:rsidR="00937761" w:rsidRPr="001F5747">
        <w:rPr>
          <w:rFonts w:eastAsia="Times New Roman"/>
          <w:sz w:val="24"/>
          <w:szCs w:val="24"/>
        </w:rPr>
        <w:t>vést</w:t>
      </w:r>
      <w:r w:rsidRPr="001F5747">
        <w:rPr>
          <w:rFonts w:eastAsia="Times New Roman"/>
          <w:sz w:val="24"/>
          <w:szCs w:val="24"/>
        </w:rPr>
        <w:t xml:space="preserve"> Dílo spočívající </w:t>
      </w:r>
      <w:r w:rsidR="001E5D89" w:rsidRPr="001F5747">
        <w:rPr>
          <w:rFonts w:eastAsia="Tahoma"/>
          <w:sz w:val="24"/>
          <w:szCs w:val="24"/>
        </w:rPr>
        <w:t xml:space="preserve">ve </w:t>
      </w:r>
      <w:r w:rsidR="001E5D89" w:rsidRPr="001F5747">
        <w:rPr>
          <w:sz w:val="24"/>
          <w:szCs w:val="24"/>
        </w:rPr>
        <w:t>tvorbě rozšířené reality</w:t>
      </w:r>
      <w:r w:rsidR="006661FB" w:rsidRPr="001F5747">
        <w:rPr>
          <w:sz w:val="24"/>
          <w:szCs w:val="24"/>
        </w:rPr>
        <w:t xml:space="preserve"> v prostoru Pant</w:t>
      </w:r>
      <w:r w:rsidR="008F6CAD" w:rsidRPr="001F5747">
        <w:rPr>
          <w:sz w:val="24"/>
          <w:szCs w:val="24"/>
        </w:rPr>
        <w:t>e</w:t>
      </w:r>
      <w:r w:rsidR="006661FB" w:rsidRPr="001F5747">
        <w:rPr>
          <w:sz w:val="24"/>
          <w:szCs w:val="24"/>
        </w:rPr>
        <w:t xml:space="preserve">onu Národního muzea včetně zpracování vizuální části jejich obsahu. Vznikne </w:t>
      </w:r>
      <w:r w:rsidR="006661FB" w:rsidRPr="001F5747">
        <w:rPr>
          <w:sz w:val="24"/>
          <w:szCs w:val="24"/>
        </w:rPr>
        <w:lastRenderedPageBreak/>
        <w:t>modul</w:t>
      </w:r>
      <w:r w:rsidR="001E5D89" w:rsidRPr="001F5747">
        <w:rPr>
          <w:sz w:val="24"/>
          <w:szCs w:val="24"/>
        </w:rPr>
        <w:t xml:space="preserve">, </w:t>
      </w:r>
      <w:r w:rsidR="006661FB" w:rsidRPr="001F5747">
        <w:rPr>
          <w:sz w:val="24"/>
          <w:szCs w:val="24"/>
        </w:rPr>
        <w:t xml:space="preserve">který </w:t>
      </w:r>
      <w:r w:rsidR="001E5D89" w:rsidRPr="001F5747">
        <w:rPr>
          <w:sz w:val="24"/>
          <w:szCs w:val="24"/>
        </w:rPr>
        <w:t>bude spustitelný v aplikaci Národního muzea, která není součástí Díla. Bližší specifikace Díla je uvedena</w:t>
      </w:r>
      <w:r w:rsidRPr="001F5747">
        <w:rPr>
          <w:rFonts w:eastAsia="Times New Roman"/>
          <w:sz w:val="24"/>
          <w:szCs w:val="24"/>
        </w:rPr>
        <w:t xml:space="preserve"> v Příloze č. 1 </w:t>
      </w:r>
      <w:r w:rsidR="00937761" w:rsidRPr="001F5747">
        <w:rPr>
          <w:rFonts w:eastAsia="Times New Roman"/>
          <w:sz w:val="24"/>
          <w:szCs w:val="24"/>
        </w:rPr>
        <w:t>této Smlouvy.</w:t>
      </w:r>
    </w:p>
    <w:p w14:paraId="3700D510" w14:textId="77777777" w:rsidR="00647522" w:rsidRPr="001F5747" w:rsidRDefault="00836FBC" w:rsidP="00B31DA9">
      <w:pPr>
        <w:pStyle w:val="Nadpis2"/>
        <w:rPr>
          <w:sz w:val="24"/>
          <w:szCs w:val="24"/>
        </w:rPr>
      </w:pPr>
      <w:r w:rsidRPr="001F5747">
        <w:rPr>
          <w:sz w:val="24"/>
          <w:szCs w:val="24"/>
        </w:rPr>
        <w:t>V rámci provádění Díla je Zhotovitel povinen zejména, nikoliv však výlučně</w:t>
      </w:r>
      <w:r w:rsidR="00041AC6" w:rsidRPr="001F5747">
        <w:rPr>
          <w:sz w:val="24"/>
          <w:szCs w:val="24"/>
        </w:rPr>
        <w:t>, vytvořit a dodat</w:t>
      </w:r>
      <w:r w:rsidRPr="001F5747">
        <w:rPr>
          <w:sz w:val="24"/>
          <w:szCs w:val="24"/>
        </w:rPr>
        <w:t>:</w:t>
      </w:r>
    </w:p>
    <w:p w14:paraId="676B5A2B" w14:textId="0EC89DC0" w:rsidR="006661FB" w:rsidRPr="001F5747" w:rsidRDefault="006661FB" w:rsidP="00B46CBF">
      <w:pPr>
        <w:pStyle w:val="Odstavecseseznamem"/>
        <w:numPr>
          <w:ilvl w:val="0"/>
          <w:numId w:val="7"/>
        </w:numPr>
        <w:spacing w:after="240" w:line="360" w:lineRule="auto"/>
        <w:jc w:val="left"/>
        <w:rPr>
          <w:sz w:val="24"/>
          <w:szCs w:val="24"/>
        </w:rPr>
      </w:pPr>
      <w:r w:rsidRPr="001F5747">
        <w:rPr>
          <w:sz w:val="24"/>
          <w:szCs w:val="24"/>
        </w:rPr>
        <w:t>Strom – rozšířenou realitu majestátního stromu, který vyplní prostor Panteonu</w:t>
      </w:r>
    </w:p>
    <w:p w14:paraId="1C6F20C1" w14:textId="0E69C9BC" w:rsidR="006661FB" w:rsidRPr="001F5747" w:rsidRDefault="006661FB" w:rsidP="00B46CBF">
      <w:pPr>
        <w:pStyle w:val="Odstavecseseznamem"/>
        <w:numPr>
          <w:ilvl w:val="0"/>
          <w:numId w:val="7"/>
        </w:numPr>
        <w:spacing w:after="240" w:line="360" w:lineRule="auto"/>
        <w:jc w:val="left"/>
        <w:rPr>
          <w:sz w:val="24"/>
          <w:szCs w:val="24"/>
        </w:rPr>
      </w:pPr>
      <w:r w:rsidRPr="001F5747">
        <w:rPr>
          <w:sz w:val="24"/>
          <w:szCs w:val="24"/>
        </w:rPr>
        <w:t xml:space="preserve">Příběhy – rozšířenou realitu cca šesti příběhů, které se k prostoru </w:t>
      </w:r>
      <w:r w:rsidR="00C14F4D" w:rsidRPr="001F5747">
        <w:rPr>
          <w:sz w:val="24"/>
          <w:szCs w:val="24"/>
        </w:rPr>
        <w:t xml:space="preserve">Panteonu </w:t>
      </w:r>
      <w:r w:rsidRPr="001F5747">
        <w:rPr>
          <w:sz w:val="24"/>
          <w:szCs w:val="24"/>
        </w:rPr>
        <w:t>vážou</w:t>
      </w:r>
    </w:p>
    <w:p w14:paraId="6E484CA0" w14:textId="4888684B" w:rsidR="006661FB" w:rsidRPr="001F5747" w:rsidRDefault="006661FB" w:rsidP="00B46CBF">
      <w:pPr>
        <w:pStyle w:val="Odstavecseseznamem"/>
        <w:numPr>
          <w:ilvl w:val="0"/>
          <w:numId w:val="7"/>
        </w:numPr>
        <w:spacing w:after="240" w:line="360" w:lineRule="auto"/>
        <w:jc w:val="left"/>
        <w:rPr>
          <w:sz w:val="24"/>
          <w:szCs w:val="24"/>
        </w:rPr>
      </w:pPr>
      <w:r w:rsidRPr="001F5747">
        <w:rPr>
          <w:sz w:val="24"/>
          <w:szCs w:val="24"/>
        </w:rPr>
        <w:t>Encyklopedie</w:t>
      </w:r>
      <w:r w:rsidR="00C14F4D" w:rsidRPr="001F5747">
        <w:rPr>
          <w:sz w:val="24"/>
          <w:szCs w:val="24"/>
        </w:rPr>
        <w:t xml:space="preserve"> – informace o bustách a sochách v Panteonu</w:t>
      </w:r>
    </w:p>
    <w:p w14:paraId="66B07F06" w14:textId="7915EAE4" w:rsidR="006661FB" w:rsidRPr="001F5747" w:rsidRDefault="006661FB" w:rsidP="00B46CBF">
      <w:pPr>
        <w:pStyle w:val="Odstavecseseznamem"/>
        <w:numPr>
          <w:ilvl w:val="0"/>
          <w:numId w:val="7"/>
        </w:numPr>
        <w:spacing w:after="240" w:line="360" w:lineRule="auto"/>
        <w:jc w:val="left"/>
        <w:rPr>
          <w:sz w:val="24"/>
          <w:szCs w:val="24"/>
        </w:rPr>
      </w:pPr>
      <w:r w:rsidRPr="001F5747">
        <w:rPr>
          <w:sz w:val="24"/>
          <w:szCs w:val="24"/>
        </w:rPr>
        <w:t>Paměť</w:t>
      </w:r>
      <w:r w:rsidR="00C14F4D" w:rsidRPr="001F5747">
        <w:rPr>
          <w:sz w:val="24"/>
          <w:szCs w:val="24"/>
        </w:rPr>
        <w:t xml:space="preserve"> – AR instalace spirálového systému vzkazů do </w:t>
      </w:r>
      <w:r w:rsidR="008F6CAD" w:rsidRPr="001F5747">
        <w:rPr>
          <w:sz w:val="24"/>
          <w:szCs w:val="24"/>
        </w:rPr>
        <w:t>budoucnosti</w:t>
      </w:r>
    </w:p>
    <w:p w14:paraId="1C05EE69" w14:textId="0859ED3C" w:rsidR="006661FB" w:rsidRPr="001F5747" w:rsidRDefault="006661FB" w:rsidP="00B46CBF">
      <w:pPr>
        <w:pStyle w:val="Odstavecseseznamem"/>
        <w:numPr>
          <w:ilvl w:val="0"/>
          <w:numId w:val="7"/>
        </w:numPr>
        <w:spacing w:after="240" w:line="360" w:lineRule="auto"/>
        <w:jc w:val="left"/>
        <w:rPr>
          <w:sz w:val="24"/>
          <w:szCs w:val="24"/>
        </w:rPr>
      </w:pPr>
      <w:r w:rsidRPr="001F5747">
        <w:rPr>
          <w:sz w:val="24"/>
          <w:szCs w:val="24"/>
        </w:rPr>
        <w:t>Selfie kamera</w:t>
      </w:r>
      <w:r w:rsidR="00C14F4D" w:rsidRPr="001F5747">
        <w:rPr>
          <w:sz w:val="24"/>
          <w:szCs w:val="24"/>
        </w:rPr>
        <w:t xml:space="preserve"> – systém pro pořizování selfie portrétů s pozadím AR v Panteonu</w:t>
      </w:r>
    </w:p>
    <w:p w14:paraId="7F9CF691" w14:textId="47545BDE" w:rsidR="00106003" w:rsidRPr="001F5747" w:rsidRDefault="4CE28DB3" w:rsidP="7CECABDE">
      <w:pPr>
        <w:pStyle w:val="Nadpis2"/>
        <w:rPr>
          <w:sz w:val="24"/>
          <w:szCs w:val="24"/>
        </w:rPr>
      </w:pPr>
      <w:r w:rsidRPr="001F5747">
        <w:rPr>
          <w:sz w:val="24"/>
          <w:szCs w:val="24"/>
        </w:rPr>
        <w:t>Zhotovitel je povinen za podmínek a v rozsahu dle této Smlouvy provádět školení členů technického týmu Objednatele</w:t>
      </w:r>
      <w:r w:rsidR="60B69EFE" w:rsidRPr="001F5747">
        <w:rPr>
          <w:sz w:val="24"/>
          <w:szCs w:val="24"/>
        </w:rPr>
        <w:t xml:space="preserve"> v používání </w:t>
      </w:r>
      <w:r w:rsidR="2057B227" w:rsidRPr="001F5747">
        <w:rPr>
          <w:sz w:val="24"/>
          <w:szCs w:val="24"/>
        </w:rPr>
        <w:t>funkce rozšířené reality, která je předmětem Díla</w:t>
      </w:r>
      <w:r w:rsidRPr="001F5747">
        <w:rPr>
          <w:sz w:val="24"/>
          <w:szCs w:val="24"/>
        </w:rPr>
        <w:t>.</w:t>
      </w:r>
    </w:p>
    <w:bookmarkEnd w:id="2"/>
    <w:p w14:paraId="4898461A" w14:textId="51807AA6" w:rsidR="0039232D" w:rsidRPr="001F5747" w:rsidRDefault="4DE9C585" w:rsidP="7CECABDE">
      <w:pPr>
        <w:pStyle w:val="Nadpis2"/>
        <w:rPr>
          <w:sz w:val="24"/>
          <w:szCs w:val="24"/>
        </w:rPr>
      </w:pPr>
      <w:r w:rsidRPr="001F5747">
        <w:rPr>
          <w:sz w:val="24"/>
          <w:szCs w:val="24"/>
        </w:rPr>
        <w:t>Součástí Díla není</w:t>
      </w:r>
      <w:r w:rsidR="6315B567" w:rsidRPr="001F5747">
        <w:rPr>
          <w:sz w:val="24"/>
          <w:szCs w:val="24"/>
        </w:rPr>
        <w:t>:</w:t>
      </w:r>
    </w:p>
    <w:p w14:paraId="71ED71D5" w14:textId="4180D93E" w:rsidR="6DAE09E8" w:rsidRPr="001F5747" w:rsidRDefault="14502878" w:rsidP="7CECABDE">
      <w:pPr>
        <w:pStyle w:val="Nadpis2"/>
        <w:numPr>
          <w:ilvl w:val="2"/>
          <w:numId w:val="1"/>
        </w:numPr>
        <w:rPr>
          <w:sz w:val="24"/>
          <w:szCs w:val="24"/>
        </w:rPr>
      </w:pPr>
      <w:r w:rsidRPr="001F5747">
        <w:rPr>
          <w:sz w:val="24"/>
          <w:szCs w:val="24"/>
        </w:rPr>
        <w:t>r</w:t>
      </w:r>
      <w:r w:rsidR="7A73D985" w:rsidRPr="001F5747">
        <w:rPr>
          <w:sz w:val="24"/>
          <w:szCs w:val="24"/>
        </w:rPr>
        <w:t>ealizace nativní mobilní aplikace Národního muzea</w:t>
      </w:r>
      <w:r w:rsidR="6A590F6E" w:rsidRPr="001F5747">
        <w:rPr>
          <w:sz w:val="24"/>
          <w:szCs w:val="24"/>
        </w:rPr>
        <w:t>;</w:t>
      </w:r>
    </w:p>
    <w:p w14:paraId="44A5C65B" w14:textId="32504718" w:rsidR="74A1BE67" w:rsidRPr="001F5747" w:rsidRDefault="7A73D985" w:rsidP="7CECABDE">
      <w:pPr>
        <w:pStyle w:val="Nadpis2"/>
        <w:numPr>
          <w:ilvl w:val="2"/>
          <w:numId w:val="1"/>
        </w:numPr>
        <w:rPr>
          <w:sz w:val="24"/>
          <w:szCs w:val="24"/>
        </w:rPr>
      </w:pPr>
      <w:r w:rsidRPr="001F5747">
        <w:rPr>
          <w:sz w:val="24"/>
          <w:szCs w:val="24"/>
        </w:rPr>
        <w:t>implementace Unity knihovny pomocí softwaru Unity as a library do aplikace NM</w:t>
      </w:r>
      <w:r w:rsidR="18A621AD" w:rsidRPr="001F5747">
        <w:rPr>
          <w:sz w:val="24"/>
          <w:szCs w:val="24"/>
        </w:rPr>
        <w:t>.</w:t>
      </w:r>
    </w:p>
    <w:p w14:paraId="52E0C68F" w14:textId="77777777" w:rsidR="000119DF" w:rsidRPr="001F5747" w:rsidRDefault="000C5684" w:rsidP="000119DF">
      <w:pPr>
        <w:pStyle w:val="Nadpis1"/>
        <w:rPr>
          <w:sz w:val="24"/>
          <w:szCs w:val="24"/>
        </w:rPr>
      </w:pPr>
      <w:r w:rsidRPr="001F5747">
        <w:rPr>
          <w:sz w:val="24"/>
          <w:szCs w:val="24"/>
        </w:rPr>
        <w:t>Doba a místo plnění Smlouvy</w:t>
      </w:r>
    </w:p>
    <w:p w14:paraId="4E3F3C1F" w14:textId="16ACBB6C" w:rsidR="00D849F1" w:rsidRPr="001F5747" w:rsidRDefault="006522AD" w:rsidP="000627BB">
      <w:pPr>
        <w:pStyle w:val="Nadpis2"/>
        <w:rPr>
          <w:sz w:val="24"/>
          <w:szCs w:val="24"/>
        </w:rPr>
      </w:pPr>
      <w:r w:rsidRPr="001F5747">
        <w:rPr>
          <w:sz w:val="24"/>
          <w:szCs w:val="24"/>
        </w:rPr>
        <w:t>Dílo bude realizováno v</w:t>
      </w:r>
      <w:r w:rsidR="24002831" w:rsidRPr="001F5747">
        <w:rPr>
          <w:sz w:val="24"/>
          <w:szCs w:val="24"/>
        </w:rPr>
        <w:t>e dvou</w:t>
      </w:r>
      <w:r w:rsidRPr="001F5747">
        <w:rPr>
          <w:sz w:val="24"/>
          <w:szCs w:val="24"/>
        </w:rPr>
        <w:t xml:space="preserve"> etapách. </w:t>
      </w:r>
      <w:r w:rsidR="003E6E03" w:rsidRPr="001F5747">
        <w:rPr>
          <w:sz w:val="24"/>
          <w:szCs w:val="24"/>
        </w:rPr>
        <w:t xml:space="preserve">Bližší specifikace </w:t>
      </w:r>
      <w:r w:rsidRPr="001F5747">
        <w:rPr>
          <w:sz w:val="24"/>
          <w:szCs w:val="24"/>
        </w:rPr>
        <w:t xml:space="preserve">termínů </w:t>
      </w:r>
      <w:r w:rsidR="003E6E03" w:rsidRPr="001F5747">
        <w:rPr>
          <w:sz w:val="24"/>
          <w:szCs w:val="24"/>
        </w:rPr>
        <w:t xml:space="preserve">a činností spadajících pod jednotlivé etapy je uvedena </w:t>
      </w:r>
      <w:r w:rsidR="00D8252A" w:rsidRPr="001F5747">
        <w:rPr>
          <w:sz w:val="24"/>
          <w:szCs w:val="24"/>
        </w:rPr>
        <w:t>v části Harmonogram Přílohy č. 1 této Smlouvy (dále jen „</w:t>
      </w:r>
      <w:r w:rsidR="00D8252A" w:rsidRPr="001F5747">
        <w:rPr>
          <w:sz w:val="24"/>
          <w:szCs w:val="24"/>
          <w:u w:val="single"/>
        </w:rPr>
        <w:t>Harmonogram</w:t>
      </w:r>
      <w:r w:rsidR="00D8252A" w:rsidRPr="001F5747">
        <w:rPr>
          <w:sz w:val="24"/>
          <w:szCs w:val="24"/>
        </w:rPr>
        <w:t>“)</w:t>
      </w:r>
      <w:r w:rsidR="00361DB4" w:rsidRPr="001F5747">
        <w:rPr>
          <w:sz w:val="24"/>
          <w:szCs w:val="24"/>
        </w:rPr>
        <w:t>.</w:t>
      </w:r>
      <w:r w:rsidR="00D8252A" w:rsidRPr="001F5747">
        <w:rPr>
          <w:sz w:val="24"/>
          <w:szCs w:val="24"/>
        </w:rPr>
        <w:t xml:space="preserve">  </w:t>
      </w:r>
    </w:p>
    <w:p w14:paraId="6F2A91ED" w14:textId="7B9EE410" w:rsidR="00B1083B" w:rsidRPr="001F5747" w:rsidRDefault="0D9D6743" w:rsidP="000627BB">
      <w:pPr>
        <w:pStyle w:val="Nadpis2"/>
        <w:rPr>
          <w:sz w:val="24"/>
          <w:szCs w:val="24"/>
        </w:rPr>
      </w:pPr>
      <w:r w:rsidRPr="001F5747">
        <w:rPr>
          <w:sz w:val="24"/>
          <w:szCs w:val="24"/>
        </w:rPr>
        <w:t xml:space="preserve">Dílčí </w:t>
      </w:r>
      <w:r w:rsidR="0CA3A36D" w:rsidRPr="001F5747">
        <w:rPr>
          <w:sz w:val="24"/>
          <w:szCs w:val="24"/>
        </w:rPr>
        <w:t>Etapy</w:t>
      </w:r>
      <w:r w:rsidRPr="001F5747">
        <w:rPr>
          <w:sz w:val="24"/>
          <w:szCs w:val="24"/>
        </w:rPr>
        <w:t xml:space="preserve"> vyžadující </w:t>
      </w:r>
      <w:r w:rsidR="62E78E52" w:rsidRPr="001F5747">
        <w:rPr>
          <w:sz w:val="24"/>
          <w:szCs w:val="24"/>
        </w:rPr>
        <w:t>akceptaci Objednatelem</w:t>
      </w:r>
      <w:r w:rsidR="4265B56E" w:rsidRPr="001F5747">
        <w:rPr>
          <w:sz w:val="24"/>
          <w:szCs w:val="24"/>
        </w:rPr>
        <w:t xml:space="preserve"> musí být předloženy Zhotovitelem k akceptačnímu řízení dle článku 6 této Smlouvy</w:t>
      </w:r>
      <w:r w:rsidR="2D3B98D9" w:rsidRPr="001F5747">
        <w:rPr>
          <w:sz w:val="24"/>
          <w:szCs w:val="24"/>
        </w:rPr>
        <w:t xml:space="preserve"> (dále jen „</w:t>
      </w:r>
      <w:r w:rsidR="2D3B98D9" w:rsidRPr="001F5747">
        <w:rPr>
          <w:sz w:val="24"/>
          <w:szCs w:val="24"/>
          <w:u w:val="single"/>
        </w:rPr>
        <w:t>akceptační řízení</w:t>
      </w:r>
      <w:r w:rsidR="2D3B98D9" w:rsidRPr="001F5747">
        <w:rPr>
          <w:sz w:val="24"/>
          <w:szCs w:val="24"/>
        </w:rPr>
        <w:t>“)</w:t>
      </w:r>
      <w:r w:rsidR="4265B56E" w:rsidRPr="001F5747">
        <w:rPr>
          <w:sz w:val="24"/>
          <w:szCs w:val="24"/>
        </w:rPr>
        <w:t>.</w:t>
      </w:r>
    </w:p>
    <w:p w14:paraId="4F2D3439" w14:textId="19A0451B" w:rsidR="0038714F" w:rsidRPr="001F5747" w:rsidRDefault="7B9D7621" w:rsidP="000627BB">
      <w:pPr>
        <w:pStyle w:val="Nadpis2"/>
        <w:rPr>
          <w:sz w:val="24"/>
          <w:szCs w:val="24"/>
        </w:rPr>
      </w:pPr>
      <w:r w:rsidRPr="001F5747">
        <w:rPr>
          <w:sz w:val="24"/>
          <w:szCs w:val="24"/>
        </w:rPr>
        <w:t xml:space="preserve">Zhotovitel se výslovně zavazuje plnit Dílo </w:t>
      </w:r>
      <w:r w:rsidR="006522AD" w:rsidRPr="001F5747">
        <w:rPr>
          <w:sz w:val="24"/>
          <w:szCs w:val="24"/>
        </w:rPr>
        <w:t>v souladu s Harmonogramem</w:t>
      </w:r>
      <w:r w:rsidRPr="001F5747">
        <w:rPr>
          <w:sz w:val="24"/>
          <w:szCs w:val="24"/>
        </w:rPr>
        <w:t xml:space="preserve">, účastnit se jednání k provedení Díla a poskytovat součinnost Objednateli, aby bylo Dílo prováděno včas a nevznikaly časové prostoje. </w:t>
      </w:r>
      <w:r w:rsidR="017ACC22" w:rsidRPr="001F5747">
        <w:rPr>
          <w:sz w:val="24"/>
          <w:szCs w:val="24"/>
        </w:rPr>
        <w:t xml:space="preserve">Změny </w:t>
      </w:r>
      <w:r w:rsidR="006522AD" w:rsidRPr="001F5747">
        <w:rPr>
          <w:sz w:val="24"/>
          <w:szCs w:val="24"/>
        </w:rPr>
        <w:t xml:space="preserve">Harmonogramem </w:t>
      </w:r>
      <w:r w:rsidR="017ACC22" w:rsidRPr="001F5747">
        <w:rPr>
          <w:sz w:val="24"/>
          <w:szCs w:val="24"/>
        </w:rPr>
        <w:t>stanovených termínů jsou možné</w:t>
      </w:r>
      <w:r w:rsidR="4F2FF369" w:rsidRPr="001F5747">
        <w:rPr>
          <w:sz w:val="24"/>
          <w:szCs w:val="24"/>
        </w:rPr>
        <w:t xml:space="preserve"> pouze v souladu s touto Smlouvou.</w:t>
      </w:r>
    </w:p>
    <w:p w14:paraId="143943C1" w14:textId="07ED0540" w:rsidR="00B7445C" w:rsidRPr="001F5747" w:rsidRDefault="5050CCAD" w:rsidP="000C5684">
      <w:pPr>
        <w:pStyle w:val="Nadpis2"/>
        <w:rPr>
          <w:sz w:val="24"/>
          <w:szCs w:val="24"/>
        </w:rPr>
      </w:pPr>
      <w:r w:rsidRPr="001F5747">
        <w:rPr>
          <w:sz w:val="24"/>
          <w:szCs w:val="24"/>
        </w:rPr>
        <w:t xml:space="preserve">Místem </w:t>
      </w:r>
      <w:r w:rsidR="5052D508" w:rsidRPr="001F5747">
        <w:rPr>
          <w:sz w:val="24"/>
          <w:szCs w:val="24"/>
        </w:rPr>
        <w:t xml:space="preserve">plnění této Smlouvy </w:t>
      </w:r>
      <w:r w:rsidRPr="001F5747">
        <w:rPr>
          <w:sz w:val="24"/>
          <w:szCs w:val="24"/>
        </w:rPr>
        <w:t xml:space="preserve">je </w:t>
      </w:r>
      <w:r w:rsidR="35EAC4D1" w:rsidRPr="001F5747">
        <w:rPr>
          <w:sz w:val="24"/>
          <w:szCs w:val="24"/>
        </w:rPr>
        <w:t>Historická budova Objednatele na adrese Václavské náměstí 68, Praha 1</w:t>
      </w:r>
      <w:r w:rsidRPr="001F5747">
        <w:rPr>
          <w:sz w:val="24"/>
          <w:szCs w:val="24"/>
        </w:rPr>
        <w:t xml:space="preserve"> a sídlo Zhotovitele</w:t>
      </w:r>
      <w:r w:rsidR="5068E9B5" w:rsidRPr="001F5747">
        <w:rPr>
          <w:sz w:val="24"/>
          <w:szCs w:val="24"/>
        </w:rPr>
        <w:t>.</w:t>
      </w:r>
    </w:p>
    <w:p w14:paraId="73E8FCCE" w14:textId="77777777" w:rsidR="00CA26EB" w:rsidRPr="001F5747" w:rsidRDefault="0091080C" w:rsidP="00CA26EB">
      <w:pPr>
        <w:pStyle w:val="Nadpis1"/>
        <w:rPr>
          <w:sz w:val="24"/>
          <w:szCs w:val="24"/>
        </w:rPr>
      </w:pPr>
      <w:r w:rsidRPr="001F5747">
        <w:rPr>
          <w:sz w:val="24"/>
          <w:szCs w:val="24"/>
        </w:rPr>
        <w:t>Cena a platební podmínky</w:t>
      </w:r>
    </w:p>
    <w:p w14:paraId="36FB74E1" w14:textId="7C29826D" w:rsidR="00EB1EA9" w:rsidRPr="001F5747" w:rsidRDefault="78F46C67" w:rsidP="00CA26EB">
      <w:pPr>
        <w:pStyle w:val="Nadpis2"/>
        <w:rPr>
          <w:sz w:val="24"/>
          <w:szCs w:val="24"/>
        </w:rPr>
      </w:pPr>
      <w:bookmarkStart w:id="3" w:name="_Ref2342581"/>
      <w:r w:rsidRPr="001F5747">
        <w:rPr>
          <w:sz w:val="24"/>
          <w:szCs w:val="24"/>
        </w:rPr>
        <w:t xml:space="preserve">Za řádné </w:t>
      </w:r>
      <w:r w:rsidR="5A9EDF3F" w:rsidRPr="001F5747">
        <w:rPr>
          <w:sz w:val="24"/>
          <w:szCs w:val="24"/>
        </w:rPr>
        <w:t xml:space="preserve">provedení </w:t>
      </w:r>
      <w:r w:rsidR="006522AD" w:rsidRPr="001F5747">
        <w:rPr>
          <w:sz w:val="24"/>
          <w:szCs w:val="24"/>
        </w:rPr>
        <w:t>D</w:t>
      </w:r>
      <w:r w:rsidR="5A9EDF3F" w:rsidRPr="001F5747">
        <w:rPr>
          <w:sz w:val="24"/>
          <w:szCs w:val="24"/>
        </w:rPr>
        <w:t xml:space="preserve">íla a poskytnutí Licence dle </w:t>
      </w:r>
      <w:r w:rsidRPr="001F5747">
        <w:rPr>
          <w:sz w:val="24"/>
          <w:szCs w:val="24"/>
        </w:rPr>
        <w:t>této S</w:t>
      </w:r>
      <w:r w:rsidR="474A437F" w:rsidRPr="001F5747">
        <w:rPr>
          <w:sz w:val="24"/>
          <w:szCs w:val="24"/>
        </w:rPr>
        <w:t xml:space="preserve">mlouvy je mezi </w:t>
      </w:r>
      <w:r w:rsidR="006522AD" w:rsidRPr="001F5747">
        <w:rPr>
          <w:sz w:val="24"/>
          <w:szCs w:val="24"/>
        </w:rPr>
        <w:t>S</w:t>
      </w:r>
      <w:r w:rsidR="474A437F" w:rsidRPr="001F5747">
        <w:rPr>
          <w:sz w:val="24"/>
          <w:szCs w:val="24"/>
        </w:rPr>
        <w:t xml:space="preserve">mluvními stranami ujednána </w:t>
      </w:r>
      <w:r w:rsidR="5AED6C36" w:rsidRPr="001F5747">
        <w:rPr>
          <w:sz w:val="24"/>
          <w:szCs w:val="24"/>
        </w:rPr>
        <w:t>celková c</w:t>
      </w:r>
      <w:r w:rsidR="2B6710AD" w:rsidRPr="001F5747">
        <w:rPr>
          <w:sz w:val="24"/>
          <w:szCs w:val="24"/>
        </w:rPr>
        <w:t>ena</w:t>
      </w:r>
      <w:r w:rsidR="474A437F" w:rsidRPr="001F5747">
        <w:rPr>
          <w:sz w:val="24"/>
          <w:szCs w:val="24"/>
        </w:rPr>
        <w:t xml:space="preserve"> ve výši </w:t>
      </w:r>
      <w:r w:rsidR="00610673" w:rsidRPr="00D70213">
        <w:t>2 399 000</w:t>
      </w:r>
      <w:r w:rsidR="00610673" w:rsidRPr="000D3A0B">
        <w:t xml:space="preserve"> Kč (</w:t>
      </w:r>
      <w:r w:rsidR="00610673" w:rsidRPr="000D3A0B">
        <w:rPr>
          <w:i/>
          <w:iCs/>
        </w:rPr>
        <w:t xml:space="preserve">slovy: </w:t>
      </w:r>
      <w:r w:rsidR="00610673">
        <w:rPr>
          <w:i/>
          <w:iCs/>
        </w:rPr>
        <w:t>dva miliony tři sta devadesát devět tisíc</w:t>
      </w:r>
      <w:r w:rsidR="00610673" w:rsidRPr="000D3A0B">
        <w:rPr>
          <w:i/>
          <w:iCs/>
        </w:rPr>
        <w:t xml:space="preserve"> korun českých</w:t>
      </w:r>
      <w:r w:rsidR="00610673" w:rsidRPr="000D3A0B">
        <w:t xml:space="preserve">) bez DPH, přičemž cena se skládá z následujících částí: </w:t>
      </w:r>
    </w:p>
    <w:p w14:paraId="60A64792" w14:textId="22AA6275" w:rsidR="00EB1EA9" w:rsidRPr="008A6659" w:rsidRDefault="00EB1EA9" w:rsidP="008A6659">
      <w:pPr>
        <w:pStyle w:val="Nadpis2"/>
        <w:numPr>
          <w:ilvl w:val="2"/>
          <w:numId w:val="1"/>
        </w:numPr>
      </w:pPr>
      <w:r w:rsidRPr="001F5747">
        <w:rPr>
          <w:sz w:val="24"/>
          <w:szCs w:val="24"/>
        </w:rPr>
        <w:t>cen</w:t>
      </w:r>
      <w:r w:rsidR="00655DEF" w:rsidRPr="001F5747">
        <w:rPr>
          <w:sz w:val="24"/>
          <w:szCs w:val="24"/>
        </w:rPr>
        <w:t>y</w:t>
      </w:r>
      <w:r w:rsidRPr="001F5747">
        <w:rPr>
          <w:sz w:val="24"/>
          <w:szCs w:val="24"/>
        </w:rPr>
        <w:t xml:space="preserve"> za provedení Díla ve výši </w:t>
      </w:r>
      <w:r w:rsidR="008A6659" w:rsidRPr="00D70213">
        <w:t>1 919</w:t>
      </w:r>
      <w:r w:rsidR="008A6659">
        <w:t> </w:t>
      </w:r>
      <w:r w:rsidR="008A6659" w:rsidRPr="00D70213">
        <w:t>200</w:t>
      </w:r>
      <w:r w:rsidR="008A6659">
        <w:t xml:space="preserve"> </w:t>
      </w:r>
      <w:r w:rsidR="008A6659" w:rsidRPr="000D3A0B">
        <w:t>Kč (</w:t>
      </w:r>
      <w:r w:rsidR="008A6659" w:rsidRPr="000D3A0B">
        <w:rPr>
          <w:i/>
        </w:rPr>
        <w:t xml:space="preserve">slovy: </w:t>
      </w:r>
      <w:r w:rsidR="008A6659">
        <w:rPr>
          <w:i/>
        </w:rPr>
        <w:t>jeden milion devět set devatenáct tisíc dvě stě</w:t>
      </w:r>
      <w:r w:rsidR="008A6659" w:rsidRPr="000D3A0B">
        <w:rPr>
          <w:i/>
        </w:rPr>
        <w:t xml:space="preserve"> korun českých</w:t>
      </w:r>
      <w:r w:rsidR="008A6659" w:rsidRPr="000D3A0B">
        <w:t>) bez DPH a</w:t>
      </w:r>
    </w:p>
    <w:p w14:paraId="4C3765CB" w14:textId="043BE755" w:rsidR="00CA26EB" w:rsidRPr="007B7160" w:rsidRDefault="00EB1EA9" w:rsidP="007B7160">
      <w:pPr>
        <w:pStyle w:val="Nadpis2"/>
        <w:numPr>
          <w:ilvl w:val="2"/>
          <w:numId w:val="1"/>
        </w:numPr>
      </w:pPr>
      <w:r w:rsidRPr="001F5747">
        <w:rPr>
          <w:sz w:val="24"/>
          <w:szCs w:val="24"/>
        </w:rPr>
        <w:t>odměny za poskytnutou Licenci ve výši</w:t>
      </w:r>
      <w:r w:rsidR="007B7160">
        <w:rPr>
          <w:sz w:val="24"/>
          <w:szCs w:val="24"/>
        </w:rPr>
        <w:t xml:space="preserve"> </w:t>
      </w:r>
      <w:r w:rsidR="007B7160" w:rsidRPr="00D70213">
        <w:t xml:space="preserve">479 800 </w:t>
      </w:r>
      <w:r w:rsidR="007B7160" w:rsidRPr="000D3A0B">
        <w:t>Kč (</w:t>
      </w:r>
      <w:r w:rsidR="007B7160" w:rsidRPr="000D3A0B">
        <w:rPr>
          <w:i/>
        </w:rPr>
        <w:t>slovy</w:t>
      </w:r>
      <w:r w:rsidR="007B7160">
        <w:rPr>
          <w:i/>
        </w:rPr>
        <w:t>: čtyři sta sedmdesát devět tisíc osm set</w:t>
      </w:r>
      <w:r w:rsidR="007B7160" w:rsidRPr="000D3A0B">
        <w:rPr>
          <w:i/>
        </w:rPr>
        <w:t xml:space="preserve"> korun českých</w:t>
      </w:r>
      <w:r w:rsidR="007B7160" w:rsidRPr="000D3A0B">
        <w:t>) bez DPH.</w:t>
      </w:r>
      <w:bookmarkEnd w:id="3"/>
    </w:p>
    <w:p w14:paraId="0448F970" w14:textId="112442D5" w:rsidR="000864C2" w:rsidRPr="001F5747" w:rsidRDefault="00E32B6D" w:rsidP="007858A2">
      <w:pPr>
        <w:pStyle w:val="Nadpis2"/>
        <w:rPr>
          <w:sz w:val="24"/>
          <w:szCs w:val="24"/>
        </w:rPr>
      </w:pPr>
      <w:bookmarkStart w:id="4" w:name="_Ref2342937"/>
      <w:r w:rsidRPr="001F5747">
        <w:rPr>
          <w:sz w:val="24"/>
          <w:szCs w:val="24"/>
        </w:rPr>
        <w:lastRenderedPageBreak/>
        <w:t xml:space="preserve">Sjednaná </w:t>
      </w:r>
      <w:r w:rsidR="00214FA6" w:rsidRPr="001F5747">
        <w:rPr>
          <w:sz w:val="24"/>
          <w:szCs w:val="24"/>
        </w:rPr>
        <w:t>Cena je pevná</w:t>
      </w:r>
      <w:r w:rsidR="000864C2" w:rsidRPr="001F5747">
        <w:rPr>
          <w:sz w:val="24"/>
          <w:szCs w:val="24"/>
        </w:rPr>
        <w:t>, konečná,</w:t>
      </w:r>
      <w:r w:rsidR="00214FA6" w:rsidRPr="001F5747">
        <w:rPr>
          <w:sz w:val="24"/>
          <w:szCs w:val="24"/>
        </w:rPr>
        <w:t xml:space="preserve"> neměnná po </w:t>
      </w:r>
      <w:r w:rsidR="000864C2" w:rsidRPr="001F5747">
        <w:rPr>
          <w:sz w:val="24"/>
          <w:szCs w:val="24"/>
        </w:rPr>
        <w:t xml:space="preserve">celou dobu trvání této Smlouvy a nejvýše přípustná. </w:t>
      </w:r>
      <w:r w:rsidRPr="001F5747">
        <w:rPr>
          <w:sz w:val="24"/>
          <w:szCs w:val="24"/>
        </w:rPr>
        <w:t xml:space="preserve">Sjednanou </w:t>
      </w:r>
      <w:r w:rsidR="000864C2" w:rsidRPr="001F5747">
        <w:rPr>
          <w:sz w:val="24"/>
          <w:szCs w:val="24"/>
        </w:rPr>
        <w:t>Cenu</w:t>
      </w:r>
      <w:r w:rsidR="00891ADA" w:rsidRPr="001F5747">
        <w:rPr>
          <w:sz w:val="24"/>
          <w:szCs w:val="24"/>
        </w:rPr>
        <w:t xml:space="preserve"> s DPH</w:t>
      </w:r>
      <w:r w:rsidR="000864C2" w:rsidRPr="001F5747">
        <w:rPr>
          <w:sz w:val="24"/>
          <w:szCs w:val="24"/>
        </w:rPr>
        <w:t xml:space="preserve"> je možné měnit pouze v případě změny zákonných sazeb DPH</w:t>
      </w:r>
      <w:r w:rsidR="00E04DD4" w:rsidRPr="001F5747">
        <w:rPr>
          <w:sz w:val="24"/>
          <w:szCs w:val="24"/>
        </w:rPr>
        <w:t xml:space="preserve"> a výhradně o </w:t>
      </w:r>
      <w:r w:rsidR="00891ADA" w:rsidRPr="001F5747">
        <w:rPr>
          <w:sz w:val="24"/>
          <w:szCs w:val="24"/>
        </w:rPr>
        <w:t>částku odpovídající změněn</w:t>
      </w:r>
      <w:r w:rsidR="00C83A3F" w:rsidRPr="001F5747">
        <w:rPr>
          <w:sz w:val="24"/>
          <w:szCs w:val="24"/>
        </w:rPr>
        <w:t>ě v</w:t>
      </w:r>
      <w:r w:rsidR="00891ADA" w:rsidRPr="001F5747">
        <w:rPr>
          <w:sz w:val="24"/>
          <w:szCs w:val="24"/>
        </w:rPr>
        <w:t xml:space="preserve"> sazbě DPH</w:t>
      </w:r>
      <w:r w:rsidR="000864C2" w:rsidRPr="001F5747">
        <w:rPr>
          <w:sz w:val="24"/>
          <w:szCs w:val="24"/>
        </w:rPr>
        <w:t>.</w:t>
      </w:r>
    </w:p>
    <w:p w14:paraId="7E95E53F" w14:textId="5B658858" w:rsidR="00214FA6" w:rsidRPr="001F5747" w:rsidRDefault="721E90B6" w:rsidP="007858A2">
      <w:pPr>
        <w:pStyle w:val="Nadpis2"/>
        <w:rPr>
          <w:sz w:val="24"/>
          <w:szCs w:val="24"/>
        </w:rPr>
      </w:pPr>
      <w:r w:rsidRPr="001F5747">
        <w:rPr>
          <w:sz w:val="24"/>
          <w:szCs w:val="24"/>
        </w:rPr>
        <w:t>Zhotovitel výslovně prohlašuje, že Cena</w:t>
      </w:r>
      <w:r w:rsidR="291BE319" w:rsidRPr="001F5747">
        <w:rPr>
          <w:sz w:val="24"/>
          <w:szCs w:val="24"/>
        </w:rPr>
        <w:t xml:space="preserve"> </w:t>
      </w:r>
      <w:r w:rsidRPr="001F5747">
        <w:rPr>
          <w:sz w:val="24"/>
          <w:szCs w:val="24"/>
        </w:rPr>
        <w:t xml:space="preserve">zahrnuje veškeré náklady Zhotovitele spojené s řádným plněním této Smlouvy, tj. zejména s provedením Díla </w:t>
      </w:r>
      <w:r w:rsidR="006522AD" w:rsidRPr="001F5747">
        <w:rPr>
          <w:sz w:val="24"/>
          <w:szCs w:val="24"/>
        </w:rPr>
        <w:t xml:space="preserve">a dodáním Licence </w:t>
      </w:r>
      <w:r w:rsidRPr="001F5747">
        <w:rPr>
          <w:sz w:val="24"/>
          <w:szCs w:val="24"/>
        </w:rPr>
        <w:t xml:space="preserve">a poskytováním nutné součinnosti Objednateli, </w:t>
      </w:r>
      <w:r w:rsidR="4DF1B38F" w:rsidRPr="001F5747">
        <w:rPr>
          <w:sz w:val="24"/>
          <w:szCs w:val="24"/>
        </w:rPr>
        <w:t xml:space="preserve"> </w:t>
      </w:r>
      <w:r w:rsidR="69038B9D" w:rsidRPr="001F5747">
        <w:rPr>
          <w:sz w:val="24"/>
          <w:szCs w:val="24"/>
        </w:rPr>
        <w:t>vyjma</w:t>
      </w:r>
      <w:r w:rsidRPr="001F5747">
        <w:rPr>
          <w:sz w:val="24"/>
          <w:szCs w:val="24"/>
        </w:rPr>
        <w:t xml:space="preserve"> případných dodatečných prací</w:t>
      </w:r>
      <w:r w:rsidR="00A8A70F" w:rsidRPr="001F5747">
        <w:rPr>
          <w:sz w:val="24"/>
          <w:szCs w:val="24"/>
        </w:rPr>
        <w:t>.</w:t>
      </w:r>
      <w:r w:rsidRPr="001F5747">
        <w:rPr>
          <w:sz w:val="24"/>
          <w:szCs w:val="24"/>
        </w:rPr>
        <w:t xml:space="preserve"> </w:t>
      </w:r>
    </w:p>
    <w:p w14:paraId="57889E7E" w14:textId="3F22E6C5" w:rsidR="007858A2" w:rsidRPr="001F5747" w:rsidRDefault="603EBCFD" w:rsidP="007858A2">
      <w:pPr>
        <w:pStyle w:val="Nadpis2"/>
        <w:rPr>
          <w:sz w:val="24"/>
          <w:szCs w:val="24"/>
        </w:rPr>
      </w:pPr>
      <w:r w:rsidRPr="001F5747">
        <w:rPr>
          <w:sz w:val="24"/>
          <w:szCs w:val="24"/>
        </w:rPr>
        <w:t xml:space="preserve">Sjednaná </w:t>
      </w:r>
      <w:r w:rsidR="6181253E" w:rsidRPr="001F5747">
        <w:rPr>
          <w:sz w:val="24"/>
          <w:szCs w:val="24"/>
        </w:rPr>
        <w:t>Cena bude uhrazena v následujících plát</w:t>
      </w:r>
      <w:r w:rsidR="008C13FE" w:rsidRPr="001F5747">
        <w:rPr>
          <w:sz w:val="24"/>
          <w:szCs w:val="24"/>
        </w:rPr>
        <w:t>b</w:t>
      </w:r>
      <w:r w:rsidR="6181253E" w:rsidRPr="001F5747">
        <w:rPr>
          <w:sz w:val="24"/>
          <w:szCs w:val="24"/>
        </w:rPr>
        <w:t>ách:</w:t>
      </w:r>
    </w:p>
    <w:p w14:paraId="2F352450" w14:textId="28AFBD62" w:rsidR="007858A2" w:rsidRPr="001F5747" w:rsidRDefault="6181253E" w:rsidP="00A25DD1">
      <w:pPr>
        <w:pStyle w:val="Nadpis2"/>
        <w:numPr>
          <w:ilvl w:val="2"/>
          <w:numId w:val="1"/>
        </w:numPr>
        <w:rPr>
          <w:sz w:val="24"/>
          <w:szCs w:val="24"/>
        </w:rPr>
      </w:pPr>
      <w:r w:rsidRPr="001F5747">
        <w:rPr>
          <w:sz w:val="24"/>
          <w:szCs w:val="24"/>
        </w:rPr>
        <w:t xml:space="preserve">po řádném provedení </w:t>
      </w:r>
      <w:r w:rsidR="05F61A4F" w:rsidRPr="001F5747">
        <w:rPr>
          <w:sz w:val="24"/>
          <w:szCs w:val="24"/>
        </w:rPr>
        <w:t>a akceptaci</w:t>
      </w:r>
      <w:r w:rsidR="0091757D" w:rsidRPr="001F5747">
        <w:rPr>
          <w:sz w:val="24"/>
          <w:szCs w:val="24"/>
        </w:rPr>
        <w:t>, resp. předání a převzetí</w:t>
      </w:r>
      <w:r w:rsidR="05F61A4F" w:rsidRPr="001F5747">
        <w:rPr>
          <w:sz w:val="24"/>
          <w:szCs w:val="24"/>
        </w:rPr>
        <w:t xml:space="preserve"> Objednatelem </w:t>
      </w:r>
      <w:r w:rsidR="0A7E3ACA" w:rsidRPr="001F5747">
        <w:rPr>
          <w:sz w:val="24"/>
          <w:szCs w:val="24"/>
        </w:rPr>
        <w:t>p</w:t>
      </w:r>
      <w:r w:rsidRPr="001F5747">
        <w:rPr>
          <w:sz w:val="24"/>
          <w:szCs w:val="24"/>
        </w:rPr>
        <w:t xml:space="preserve">rvní </w:t>
      </w:r>
      <w:r w:rsidR="0A7E3ACA" w:rsidRPr="001F5747">
        <w:rPr>
          <w:sz w:val="24"/>
          <w:szCs w:val="24"/>
        </w:rPr>
        <w:t>E</w:t>
      </w:r>
      <w:r w:rsidR="2F8274B8" w:rsidRPr="001F5747">
        <w:rPr>
          <w:sz w:val="24"/>
          <w:szCs w:val="24"/>
        </w:rPr>
        <w:t>tapy</w:t>
      </w:r>
      <w:r w:rsidRPr="001F5747">
        <w:rPr>
          <w:sz w:val="24"/>
          <w:szCs w:val="24"/>
        </w:rPr>
        <w:t xml:space="preserve">, bude Zhotoviteli uhrazena </w:t>
      </w:r>
      <w:r w:rsidR="76A91846" w:rsidRPr="001F5747">
        <w:rPr>
          <w:sz w:val="24"/>
          <w:szCs w:val="24"/>
        </w:rPr>
        <w:t>částka</w:t>
      </w:r>
      <w:r w:rsidR="66FB4F24" w:rsidRPr="001F5747">
        <w:rPr>
          <w:sz w:val="24"/>
          <w:szCs w:val="24"/>
        </w:rPr>
        <w:t xml:space="preserve"> ve výši </w:t>
      </w:r>
      <w:r w:rsidR="005B4AC6">
        <w:rPr>
          <w:sz w:val="24"/>
          <w:szCs w:val="24"/>
        </w:rPr>
        <w:t>3</w:t>
      </w:r>
      <w:r w:rsidR="3E240002" w:rsidRPr="001F5747">
        <w:rPr>
          <w:sz w:val="24"/>
          <w:szCs w:val="24"/>
        </w:rPr>
        <w:t>0</w:t>
      </w:r>
      <w:r w:rsidR="76A91846" w:rsidRPr="001F5747">
        <w:rPr>
          <w:sz w:val="24"/>
          <w:szCs w:val="24"/>
        </w:rPr>
        <w:t> </w:t>
      </w:r>
      <w:r w:rsidRPr="001F5747">
        <w:rPr>
          <w:sz w:val="24"/>
          <w:szCs w:val="24"/>
        </w:rPr>
        <w:t>%</w:t>
      </w:r>
      <w:r w:rsidR="76A91846" w:rsidRPr="001F5747">
        <w:rPr>
          <w:sz w:val="24"/>
          <w:szCs w:val="24"/>
        </w:rPr>
        <w:t xml:space="preserve"> z celkové </w:t>
      </w:r>
      <w:r w:rsidR="548A26F5" w:rsidRPr="001F5747">
        <w:rPr>
          <w:sz w:val="24"/>
          <w:szCs w:val="24"/>
        </w:rPr>
        <w:t>c</w:t>
      </w:r>
      <w:r w:rsidRPr="001F5747">
        <w:rPr>
          <w:sz w:val="24"/>
          <w:szCs w:val="24"/>
        </w:rPr>
        <w:t xml:space="preserve">eny Díla, tj. </w:t>
      </w:r>
      <w:r w:rsidR="00DD6971" w:rsidRPr="00D70213">
        <w:t xml:space="preserve">719 700 </w:t>
      </w:r>
      <w:r w:rsidR="00DD6971" w:rsidRPr="000D3A0B">
        <w:t>Kč (</w:t>
      </w:r>
      <w:r w:rsidR="00DD6971" w:rsidRPr="000D3A0B">
        <w:rPr>
          <w:i/>
          <w:iCs/>
        </w:rPr>
        <w:t xml:space="preserve">slovy: </w:t>
      </w:r>
      <w:r w:rsidR="00DD6971">
        <w:rPr>
          <w:i/>
          <w:iCs/>
        </w:rPr>
        <w:t>sedm set devatenáct tisíc sedm set</w:t>
      </w:r>
      <w:r w:rsidR="00DD6971" w:rsidRPr="000D3A0B">
        <w:rPr>
          <w:i/>
          <w:iCs/>
        </w:rPr>
        <w:t xml:space="preserve"> korun českých</w:t>
      </w:r>
      <w:r w:rsidR="00DD6971" w:rsidRPr="000D3A0B">
        <w:t>) bez DPH,</w:t>
      </w:r>
      <w:r w:rsidR="00DD6971" w:rsidRPr="001F5747">
        <w:rPr>
          <w:sz w:val="24"/>
          <w:szCs w:val="24"/>
        </w:rPr>
        <w:t xml:space="preserve"> </w:t>
      </w:r>
      <w:r w:rsidR="2B5576F3" w:rsidRPr="001F5747">
        <w:rPr>
          <w:sz w:val="24"/>
          <w:szCs w:val="24"/>
        </w:rPr>
        <w:t>(</w:t>
      </w:r>
      <w:r w:rsidRPr="001F5747">
        <w:rPr>
          <w:sz w:val="24"/>
          <w:szCs w:val="24"/>
        </w:rPr>
        <w:t>dále jen „</w:t>
      </w:r>
      <w:r w:rsidRPr="001F5747">
        <w:rPr>
          <w:sz w:val="24"/>
          <w:szCs w:val="24"/>
          <w:u w:val="single"/>
        </w:rPr>
        <w:t xml:space="preserve">První část </w:t>
      </w:r>
      <w:r w:rsidR="76A91846" w:rsidRPr="001F5747">
        <w:rPr>
          <w:sz w:val="24"/>
          <w:szCs w:val="24"/>
          <w:u w:val="single"/>
        </w:rPr>
        <w:t>Ceny</w:t>
      </w:r>
      <w:r w:rsidRPr="001F5747">
        <w:rPr>
          <w:sz w:val="24"/>
          <w:szCs w:val="24"/>
        </w:rPr>
        <w:t>“</w:t>
      </w:r>
      <w:r w:rsidR="2B5576F3" w:rsidRPr="001F5747">
        <w:rPr>
          <w:sz w:val="24"/>
          <w:szCs w:val="24"/>
        </w:rPr>
        <w:t>).</w:t>
      </w:r>
      <w:r w:rsidRPr="001F5747">
        <w:rPr>
          <w:sz w:val="24"/>
          <w:szCs w:val="24"/>
        </w:rPr>
        <w:t xml:space="preserve"> </w:t>
      </w:r>
    </w:p>
    <w:p w14:paraId="24BED10E" w14:textId="5AA3256E" w:rsidR="007858A2" w:rsidRDefault="6181253E" w:rsidP="00A25DD1">
      <w:pPr>
        <w:pStyle w:val="Nadpis2"/>
        <w:numPr>
          <w:ilvl w:val="2"/>
          <w:numId w:val="1"/>
        </w:numPr>
        <w:rPr>
          <w:sz w:val="24"/>
          <w:szCs w:val="24"/>
        </w:rPr>
      </w:pPr>
      <w:r w:rsidRPr="001F5747">
        <w:rPr>
          <w:sz w:val="24"/>
          <w:szCs w:val="24"/>
        </w:rPr>
        <w:t>po řádném provedení</w:t>
      </w:r>
      <w:r w:rsidR="05F61A4F" w:rsidRPr="001F5747">
        <w:rPr>
          <w:sz w:val="24"/>
          <w:szCs w:val="24"/>
        </w:rPr>
        <w:t xml:space="preserve"> a akceptaci</w:t>
      </w:r>
      <w:r w:rsidR="0091757D" w:rsidRPr="001F5747">
        <w:rPr>
          <w:sz w:val="24"/>
          <w:szCs w:val="24"/>
        </w:rPr>
        <w:t>, resp. předání a převzetí</w:t>
      </w:r>
      <w:r w:rsidR="05F61A4F" w:rsidRPr="001F5747">
        <w:rPr>
          <w:sz w:val="24"/>
          <w:szCs w:val="24"/>
        </w:rPr>
        <w:t xml:space="preserve"> Objednatelem</w:t>
      </w:r>
      <w:r w:rsidRPr="001F5747">
        <w:rPr>
          <w:sz w:val="24"/>
          <w:szCs w:val="24"/>
        </w:rPr>
        <w:t xml:space="preserve"> </w:t>
      </w:r>
      <w:r w:rsidR="0A7E3ACA" w:rsidRPr="001F5747">
        <w:rPr>
          <w:sz w:val="24"/>
          <w:szCs w:val="24"/>
        </w:rPr>
        <w:t>d</w:t>
      </w:r>
      <w:r w:rsidR="2F8274B8" w:rsidRPr="001F5747">
        <w:rPr>
          <w:sz w:val="24"/>
          <w:szCs w:val="24"/>
        </w:rPr>
        <w:t xml:space="preserve">ruhé </w:t>
      </w:r>
      <w:r w:rsidR="0A7E3ACA" w:rsidRPr="001F5747">
        <w:rPr>
          <w:sz w:val="24"/>
          <w:szCs w:val="24"/>
        </w:rPr>
        <w:t>E</w:t>
      </w:r>
      <w:r w:rsidR="2F8274B8" w:rsidRPr="001F5747">
        <w:rPr>
          <w:sz w:val="24"/>
          <w:szCs w:val="24"/>
        </w:rPr>
        <w:t>tapy</w:t>
      </w:r>
      <w:r w:rsidRPr="001F5747">
        <w:rPr>
          <w:sz w:val="24"/>
          <w:szCs w:val="24"/>
        </w:rPr>
        <w:t xml:space="preserve">, </w:t>
      </w:r>
      <w:r w:rsidR="22477F48" w:rsidRPr="001F5747">
        <w:rPr>
          <w:sz w:val="24"/>
          <w:szCs w:val="24"/>
        </w:rPr>
        <w:t xml:space="preserve">bude Zhotoviteli uhrazena částka ve výši </w:t>
      </w:r>
      <w:r w:rsidR="00E648B5">
        <w:rPr>
          <w:sz w:val="24"/>
          <w:szCs w:val="24"/>
        </w:rPr>
        <w:t>3</w:t>
      </w:r>
      <w:r w:rsidR="0C52D834" w:rsidRPr="001F5747">
        <w:rPr>
          <w:sz w:val="24"/>
          <w:szCs w:val="24"/>
        </w:rPr>
        <w:t>0</w:t>
      </w:r>
      <w:r w:rsidR="22477F48" w:rsidRPr="001F5747">
        <w:rPr>
          <w:sz w:val="24"/>
          <w:szCs w:val="24"/>
        </w:rPr>
        <w:t> % z</w:t>
      </w:r>
      <w:r w:rsidR="0091757D" w:rsidRPr="001F5747">
        <w:rPr>
          <w:sz w:val="24"/>
          <w:szCs w:val="24"/>
        </w:rPr>
        <w:t> </w:t>
      </w:r>
      <w:r w:rsidR="22477F48" w:rsidRPr="001F5747">
        <w:rPr>
          <w:sz w:val="24"/>
          <w:szCs w:val="24"/>
        </w:rPr>
        <w:t xml:space="preserve">celkové </w:t>
      </w:r>
      <w:r w:rsidR="2DEF47E4" w:rsidRPr="001F5747">
        <w:rPr>
          <w:sz w:val="24"/>
          <w:szCs w:val="24"/>
        </w:rPr>
        <w:t>c</w:t>
      </w:r>
      <w:r w:rsidR="22477F48" w:rsidRPr="001F5747">
        <w:rPr>
          <w:sz w:val="24"/>
          <w:szCs w:val="24"/>
        </w:rPr>
        <w:t>eny Díla, tj.</w:t>
      </w:r>
      <w:r w:rsidR="004C0F74">
        <w:rPr>
          <w:sz w:val="24"/>
          <w:szCs w:val="24"/>
        </w:rPr>
        <w:t xml:space="preserve"> </w:t>
      </w:r>
      <w:r w:rsidR="004C0F74" w:rsidRPr="00D70213">
        <w:t xml:space="preserve">719 700 </w:t>
      </w:r>
      <w:r w:rsidR="004C0F74" w:rsidRPr="000D3A0B">
        <w:t>Kč Kč (</w:t>
      </w:r>
      <w:r w:rsidR="004C0F74" w:rsidRPr="000D3A0B">
        <w:rPr>
          <w:i/>
          <w:iCs/>
        </w:rPr>
        <w:t>slovy</w:t>
      </w:r>
      <w:r w:rsidR="004C0F74" w:rsidRPr="00D70213">
        <w:rPr>
          <w:i/>
          <w:iCs/>
        </w:rPr>
        <w:t xml:space="preserve"> </w:t>
      </w:r>
      <w:r w:rsidR="004C0F74">
        <w:rPr>
          <w:i/>
          <w:iCs/>
        </w:rPr>
        <w:t>sedm set devatenáct tisíc sedm set</w:t>
      </w:r>
      <w:r w:rsidR="004C0F74" w:rsidRPr="000D3A0B">
        <w:rPr>
          <w:i/>
          <w:iCs/>
        </w:rPr>
        <w:t xml:space="preserve"> korun českých</w:t>
      </w:r>
      <w:r w:rsidR="004C0F74" w:rsidRPr="000D3A0B">
        <w:t>) bez DPH, (dále jen „</w:t>
      </w:r>
      <w:r w:rsidR="004C0F74" w:rsidRPr="000D3A0B">
        <w:rPr>
          <w:u w:val="single"/>
        </w:rPr>
        <w:t>Druhá část Ceny</w:t>
      </w:r>
      <w:r w:rsidR="004C0F74" w:rsidRPr="000D3A0B">
        <w:t>“).</w:t>
      </w:r>
      <w:r w:rsidR="22477F48" w:rsidRPr="001F5747">
        <w:rPr>
          <w:sz w:val="24"/>
          <w:szCs w:val="24"/>
        </w:rPr>
        <w:t xml:space="preserve"> </w:t>
      </w:r>
    </w:p>
    <w:p w14:paraId="3A598DF8" w14:textId="77777777" w:rsidR="00404EBC" w:rsidRPr="000D3A0B" w:rsidRDefault="00404EBC" w:rsidP="00404EBC">
      <w:pPr>
        <w:pStyle w:val="Nadpis2"/>
        <w:numPr>
          <w:ilvl w:val="2"/>
          <w:numId w:val="1"/>
        </w:numPr>
      </w:pPr>
      <w:r w:rsidRPr="000D3A0B">
        <w:t>po řádném provedení a akceptaci</w:t>
      </w:r>
      <w:r>
        <w:t>, resp. předání a převzetí</w:t>
      </w:r>
      <w:r w:rsidRPr="000D3A0B">
        <w:t xml:space="preserve"> Objednatelem </w:t>
      </w:r>
      <w:r>
        <w:t>třetí</w:t>
      </w:r>
      <w:r w:rsidRPr="000D3A0B">
        <w:t xml:space="preserve"> Etapy, bude Zhotoviteli uhrazena částka ve výši </w:t>
      </w:r>
      <w:r>
        <w:t>4</w:t>
      </w:r>
      <w:r w:rsidRPr="000D3A0B">
        <w:t>0 % z</w:t>
      </w:r>
      <w:r>
        <w:t> </w:t>
      </w:r>
      <w:r w:rsidRPr="000D3A0B">
        <w:t xml:space="preserve">celkové ceny Díla, tj. </w:t>
      </w:r>
      <w:r w:rsidRPr="00D70213">
        <w:t>959</w:t>
      </w:r>
      <w:r>
        <w:t> </w:t>
      </w:r>
      <w:r w:rsidRPr="00D70213">
        <w:t>600</w:t>
      </w:r>
      <w:r>
        <w:t xml:space="preserve"> </w:t>
      </w:r>
      <w:r w:rsidRPr="000D3A0B">
        <w:t>Kč (</w:t>
      </w:r>
      <w:r w:rsidRPr="000D3A0B">
        <w:rPr>
          <w:i/>
          <w:iCs/>
        </w:rPr>
        <w:t xml:space="preserve">slovy: </w:t>
      </w:r>
      <w:r>
        <w:rPr>
          <w:i/>
          <w:iCs/>
        </w:rPr>
        <w:t>devět set padesát devět tisíc šest set</w:t>
      </w:r>
      <w:r w:rsidRPr="000D3A0B">
        <w:rPr>
          <w:i/>
          <w:iCs/>
        </w:rPr>
        <w:t xml:space="preserve"> korun českých</w:t>
      </w:r>
      <w:r w:rsidRPr="000D3A0B">
        <w:t>) bez DPH, (dále jen „</w:t>
      </w:r>
      <w:r w:rsidRPr="00662D72">
        <w:rPr>
          <w:u w:val="single"/>
        </w:rPr>
        <w:t>Třetí část Ceny</w:t>
      </w:r>
      <w:r w:rsidRPr="000D3A0B">
        <w:t>“).</w:t>
      </w:r>
    </w:p>
    <w:p w14:paraId="320EEA18" w14:textId="77777777" w:rsidR="004C0F74" w:rsidRPr="004C0F74" w:rsidRDefault="004C0F74" w:rsidP="004C0F74"/>
    <w:bookmarkEnd w:id="4"/>
    <w:p w14:paraId="4B9BD2F7" w14:textId="1AC3017C" w:rsidR="000146CF" w:rsidRPr="001F5747" w:rsidRDefault="1DE84F48" w:rsidP="000146CF">
      <w:pPr>
        <w:pStyle w:val="Nadpis2"/>
        <w:rPr>
          <w:sz w:val="24"/>
          <w:szCs w:val="24"/>
        </w:rPr>
      </w:pPr>
      <w:r w:rsidRPr="001F5747">
        <w:rPr>
          <w:sz w:val="24"/>
          <w:szCs w:val="24"/>
        </w:rPr>
        <w:t xml:space="preserve">Podmínkou pro vznik oprávnění Zhotovitele vystavit fakturu </w:t>
      </w:r>
      <w:r w:rsidR="2345220F" w:rsidRPr="001F5747">
        <w:rPr>
          <w:sz w:val="24"/>
          <w:szCs w:val="24"/>
        </w:rPr>
        <w:t xml:space="preserve">a požadovat uhrazení části </w:t>
      </w:r>
      <w:r w:rsidR="0091757D" w:rsidRPr="001F5747">
        <w:rPr>
          <w:sz w:val="24"/>
          <w:szCs w:val="24"/>
        </w:rPr>
        <w:t>C</w:t>
      </w:r>
      <w:r w:rsidR="2345220F" w:rsidRPr="001F5747">
        <w:rPr>
          <w:sz w:val="24"/>
          <w:szCs w:val="24"/>
        </w:rPr>
        <w:t xml:space="preserve">eny </w:t>
      </w:r>
      <w:r w:rsidRPr="001F5747">
        <w:rPr>
          <w:sz w:val="24"/>
          <w:szCs w:val="24"/>
        </w:rPr>
        <w:t xml:space="preserve">za </w:t>
      </w:r>
      <w:r w:rsidR="2EF2AAA8" w:rsidRPr="001F5747">
        <w:rPr>
          <w:sz w:val="24"/>
          <w:szCs w:val="24"/>
        </w:rPr>
        <w:t>řádné provedení</w:t>
      </w:r>
      <w:r w:rsidRPr="001F5747">
        <w:rPr>
          <w:sz w:val="24"/>
          <w:szCs w:val="24"/>
        </w:rPr>
        <w:t xml:space="preserve"> </w:t>
      </w:r>
      <w:r w:rsidR="2EF2AAA8" w:rsidRPr="001F5747">
        <w:rPr>
          <w:sz w:val="24"/>
          <w:szCs w:val="24"/>
        </w:rPr>
        <w:t>Etapy</w:t>
      </w:r>
      <w:r w:rsidRPr="001F5747">
        <w:rPr>
          <w:sz w:val="24"/>
          <w:szCs w:val="24"/>
        </w:rPr>
        <w:t xml:space="preserve"> je podpis předávacího protokolu k</w:t>
      </w:r>
      <w:r w:rsidR="0091757D" w:rsidRPr="001F5747">
        <w:rPr>
          <w:sz w:val="24"/>
          <w:szCs w:val="24"/>
        </w:rPr>
        <w:t> </w:t>
      </w:r>
      <w:r w:rsidRPr="001F5747">
        <w:rPr>
          <w:sz w:val="24"/>
          <w:szCs w:val="24"/>
        </w:rPr>
        <w:t xml:space="preserve">příslušné </w:t>
      </w:r>
      <w:r w:rsidR="2EF2AAA8" w:rsidRPr="001F5747">
        <w:rPr>
          <w:sz w:val="24"/>
          <w:szCs w:val="24"/>
        </w:rPr>
        <w:t>Etapě</w:t>
      </w:r>
      <w:r w:rsidRPr="001F5747">
        <w:rPr>
          <w:sz w:val="24"/>
          <w:szCs w:val="24"/>
        </w:rPr>
        <w:t xml:space="preserve"> oběma </w:t>
      </w:r>
      <w:r w:rsidR="0091757D" w:rsidRPr="001F5747">
        <w:rPr>
          <w:sz w:val="24"/>
          <w:szCs w:val="24"/>
        </w:rPr>
        <w:t>S</w:t>
      </w:r>
      <w:r w:rsidRPr="001F5747">
        <w:rPr>
          <w:sz w:val="24"/>
          <w:szCs w:val="24"/>
        </w:rPr>
        <w:t>mluvními stranami</w:t>
      </w:r>
      <w:r w:rsidR="2D8466AF" w:rsidRPr="001F5747">
        <w:rPr>
          <w:sz w:val="24"/>
          <w:szCs w:val="24"/>
        </w:rPr>
        <w:t xml:space="preserve"> v</w:t>
      </w:r>
      <w:r w:rsidR="0091757D" w:rsidRPr="001F5747">
        <w:rPr>
          <w:sz w:val="24"/>
          <w:szCs w:val="24"/>
        </w:rPr>
        <w:t> </w:t>
      </w:r>
      <w:r w:rsidR="2D8466AF" w:rsidRPr="001F5747">
        <w:rPr>
          <w:sz w:val="24"/>
          <w:szCs w:val="24"/>
        </w:rPr>
        <w:t>souladu s</w:t>
      </w:r>
      <w:r w:rsidR="0091757D" w:rsidRPr="001F5747">
        <w:rPr>
          <w:sz w:val="24"/>
          <w:szCs w:val="24"/>
        </w:rPr>
        <w:t> </w:t>
      </w:r>
      <w:r w:rsidR="2D8466AF" w:rsidRPr="001F5747">
        <w:rPr>
          <w:sz w:val="24"/>
          <w:szCs w:val="24"/>
        </w:rPr>
        <w:t>článkem 6 této Smlouvy</w:t>
      </w:r>
      <w:r w:rsidRPr="001F5747">
        <w:rPr>
          <w:sz w:val="24"/>
          <w:szCs w:val="24"/>
        </w:rPr>
        <w:t>.</w:t>
      </w:r>
    </w:p>
    <w:p w14:paraId="33F93429" w14:textId="426B8243" w:rsidR="000146CF" w:rsidRPr="001F5747" w:rsidRDefault="1DE84F48" w:rsidP="000146CF">
      <w:pPr>
        <w:pStyle w:val="Nadpis2"/>
        <w:rPr>
          <w:sz w:val="24"/>
          <w:szCs w:val="24"/>
        </w:rPr>
      </w:pPr>
      <w:r w:rsidRPr="001F5747">
        <w:rPr>
          <w:sz w:val="24"/>
          <w:szCs w:val="24"/>
        </w:rPr>
        <w:t>Zhotovitel vystaví fakturu do 10 pracovních dnů po podpisu</w:t>
      </w:r>
      <w:r w:rsidR="6F89B45E" w:rsidRPr="001F5747">
        <w:rPr>
          <w:sz w:val="24"/>
          <w:szCs w:val="24"/>
        </w:rPr>
        <w:t xml:space="preserve"> příslušného</w:t>
      </w:r>
      <w:r w:rsidRPr="001F5747">
        <w:rPr>
          <w:sz w:val="24"/>
          <w:szCs w:val="24"/>
        </w:rPr>
        <w:t xml:space="preserve"> předávacího prot</w:t>
      </w:r>
      <w:r w:rsidR="1CAA7218" w:rsidRPr="001F5747">
        <w:rPr>
          <w:sz w:val="24"/>
          <w:szCs w:val="24"/>
        </w:rPr>
        <w:t>okolu</w:t>
      </w:r>
      <w:r w:rsidRPr="001F5747">
        <w:rPr>
          <w:sz w:val="24"/>
          <w:szCs w:val="24"/>
        </w:rPr>
        <w:t>.</w:t>
      </w:r>
      <w:r w:rsidR="0CBB397F" w:rsidRPr="001F5747">
        <w:rPr>
          <w:sz w:val="24"/>
          <w:szCs w:val="24"/>
        </w:rPr>
        <w:t xml:space="preserve"> </w:t>
      </w:r>
      <w:r w:rsidRPr="001F5747">
        <w:rPr>
          <w:sz w:val="24"/>
          <w:szCs w:val="24"/>
        </w:rPr>
        <w:t xml:space="preserve">Faktury budou splňovat veškeré požadavky, zejména náležitosti daňového dokladu stanovené v </w:t>
      </w:r>
      <w:r w:rsidR="0091757D" w:rsidRPr="001F5747">
        <w:rPr>
          <w:sz w:val="24"/>
          <w:szCs w:val="24"/>
        </w:rPr>
        <w:br/>
      </w:r>
      <w:r w:rsidRPr="001F5747">
        <w:rPr>
          <w:sz w:val="24"/>
          <w:szCs w:val="24"/>
        </w:rPr>
        <w:t>§ 29 zákona č. 235/2004 Sb., o dani z přidané hodnoty; kromě těchto náležitostí b</w:t>
      </w:r>
      <w:r w:rsidR="0CBB397F" w:rsidRPr="001F5747">
        <w:rPr>
          <w:sz w:val="24"/>
          <w:szCs w:val="24"/>
        </w:rPr>
        <w:t xml:space="preserve">ude faktura obsahovat </w:t>
      </w:r>
      <w:r w:rsidRPr="001F5747">
        <w:rPr>
          <w:sz w:val="24"/>
          <w:szCs w:val="24"/>
        </w:rPr>
        <w:t>číslo smlouvy</w:t>
      </w:r>
      <w:r w:rsidR="562DCBC8" w:rsidRPr="001F5747">
        <w:rPr>
          <w:sz w:val="24"/>
          <w:szCs w:val="24"/>
        </w:rPr>
        <w:t>.</w:t>
      </w:r>
    </w:p>
    <w:p w14:paraId="7A52C7FB" w14:textId="461CBFAC" w:rsidR="000146CF" w:rsidRPr="001F5747" w:rsidRDefault="00800555" w:rsidP="000146CF">
      <w:pPr>
        <w:pStyle w:val="Nadpis2"/>
        <w:rPr>
          <w:sz w:val="24"/>
          <w:szCs w:val="24"/>
        </w:rPr>
      </w:pPr>
      <w:r w:rsidRPr="001F5747">
        <w:rPr>
          <w:sz w:val="24"/>
          <w:szCs w:val="24"/>
        </w:rPr>
        <w:t xml:space="preserve">Přílohou faktury musí být </w:t>
      </w:r>
      <w:r w:rsidR="000146CF" w:rsidRPr="001F5747">
        <w:rPr>
          <w:sz w:val="24"/>
          <w:szCs w:val="24"/>
        </w:rPr>
        <w:t xml:space="preserve">kopie </w:t>
      </w:r>
      <w:r w:rsidR="00C266DD" w:rsidRPr="001F5747">
        <w:rPr>
          <w:sz w:val="24"/>
          <w:szCs w:val="24"/>
        </w:rPr>
        <w:t xml:space="preserve">příslušného předávacího </w:t>
      </w:r>
      <w:r w:rsidR="000146CF" w:rsidRPr="001F5747">
        <w:rPr>
          <w:sz w:val="24"/>
          <w:szCs w:val="24"/>
        </w:rPr>
        <w:t>protokol</w:t>
      </w:r>
      <w:r w:rsidR="00C266DD" w:rsidRPr="001F5747">
        <w:rPr>
          <w:sz w:val="24"/>
          <w:szCs w:val="24"/>
        </w:rPr>
        <w:t>u</w:t>
      </w:r>
      <w:r w:rsidR="000146CF" w:rsidRPr="001F5747">
        <w:rPr>
          <w:sz w:val="24"/>
          <w:szCs w:val="24"/>
        </w:rPr>
        <w:t xml:space="preserve"> </w:t>
      </w:r>
      <w:r w:rsidR="00C266DD" w:rsidRPr="001F5747">
        <w:rPr>
          <w:sz w:val="24"/>
          <w:szCs w:val="24"/>
        </w:rPr>
        <w:t xml:space="preserve">podepsaná </w:t>
      </w:r>
      <w:r w:rsidRPr="001F5747">
        <w:rPr>
          <w:sz w:val="24"/>
          <w:szCs w:val="24"/>
        </w:rPr>
        <w:t xml:space="preserve">oběma </w:t>
      </w:r>
      <w:r w:rsidR="001C20E5" w:rsidRPr="001F5747">
        <w:rPr>
          <w:sz w:val="24"/>
          <w:szCs w:val="24"/>
        </w:rPr>
        <w:t>S</w:t>
      </w:r>
      <w:r w:rsidRPr="001F5747">
        <w:rPr>
          <w:sz w:val="24"/>
          <w:szCs w:val="24"/>
        </w:rPr>
        <w:t>mluvními stranami; bez tohoto předávacího protokolu je faktura neúplná</w:t>
      </w:r>
      <w:r w:rsidR="000146CF" w:rsidRPr="001F5747">
        <w:rPr>
          <w:sz w:val="24"/>
          <w:szCs w:val="24"/>
        </w:rPr>
        <w:t>.</w:t>
      </w:r>
    </w:p>
    <w:p w14:paraId="54CEE623" w14:textId="36E596D8" w:rsidR="007B7DF4" w:rsidRPr="001F5747" w:rsidRDefault="007B7DF4" w:rsidP="000146CF">
      <w:pPr>
        <w:pStyle w:val="Nadpis2"/>
        <w:rPr>
          <w:sz w:val="24"/>
          <w:szCs w:val="24"/>
        </w:rPr>
      </w:pPr>
      <w:r w:rsidRPr="001F5747">
        <w:rPr>
          <w:sz w:val="24"/>
          <w:szCs w:val="24"/>
        </w:rPr>
        <w:t>Každá dílčí pl</w:t>
      </w:r>
      <w:r w:rsidR="00575C1B" w:rsidRPr="001F5747">
        <w:rPr>
          <w:sz w:val="24"/>
          <w:szCs w:val="24"/>
        </w:rPr>
        <w:t>a</w:t>
      </w:r>
      <w:r w:rsidRPr="001F5747">
        <w:rPr>
          <w:sz w:val="24"/>
          <w:szCs w:val="24"/>
        </w:rPr>
        <w:t>t</w:t>
      </w:r>
      <w:r w:rsidR="00575C1B" w:rsidRPr="001F5747">
        <w:rPr>
          <w:sz w:val="24"/>
          <w:szCs w:val="24"/>
        </w:rPr>
        <w:t>b</w:t>
      </w:r>
      <w:r w:rsidRPr="001F5747">
        <w:rPr>
          <w:sz w:val="24"/>
          <w:szCs w:val="24"/>
        </w:rPr>
        <w:t>a Ceny je splatná v CZK s příslušnou sazbou DPH, platnou v den vystavení příslušné faktury, a bude Objednatelem hrazena bezhotovostním.</w:t>
      </w:r>
    </w:p>
    <w:p w14:paraId="205FB398" w14:textId="4D16C970" w:rsidR="000146CF" w:rsidRPr="001F5747" w:rsidRDefault="000146CF" w:rsidP="000146CF">
      <w:pPr>
        <w:pStyle w:val="Nadpis2"/>
        <w:rPr>
          <w:sz w:val="24"/>
          <w:szCs w:val="24"/>
        </w:rPr>
      </w:pPr>
      <w:r w:rsidRPr="001F5747">
        <w:rPr>
          <w:sz w:val="24"/>
          <w:szCs w:val="24"/>
        </w:rPr>
        <w:t xml:space="preserve">Faktury budou splatné do 60 kalendářních dnů ode dne jejich prokazatelného doručení Objednateli na adresu </w:t>
      </w:r>
      <w:r w:rsidR="00FA24B1" w:rsidRPr="001F5747">
        <w:rPr>
          <w:sz w:val="24"/>
          <w:szCs w:val="24"/>
        </w:rPr>
        <w:t>sídla Objednatele</w:t>
      </w:r>
      <w:r w:rsidRPr="001F5747">
        <w:rPr>
          <w:sz w:val="24"/>
          <w:szCs w:val="24"/>
        </w:rPr>
        <w:t>; fakturovaná částka se bude považovat za uhrazenou okamžikem odepsání příslušné finanční částky z bankovního účtu Objednatele ve prospěch Zhotovitelova bankovního účtu.</w:t>
      </w:r>
    </w:p>
    <w:p w14:paraId="127990C2" w14:textId="7109D4B8" w:rsidR="000146CF" w:rsidRPr="001F5747" w:rsidRDefault="000146CF" w:rsidP="000146CF">
      <w:pPr>
        <w:pStyle w:val="Nadpis2"/>
        <w:rPr>
          <w:sz w:val="24"/>
          <w:szCs w:val="24"/>
        </w:rPr>
      </w:pPr>
      <w:r w:rsidRPr="001F5747">
        <w:rPr>
          <w:sz w:val="24"/>
          <w:szCs w:val="24"/>
        </w:rPr>
        <w:t xml:space="preserve">Objednatel je oprávněn vrátit do ukončení lhůty splatnosti bez zaplacení Zhotoviteli fakturu, pokud nebude obsahovat náležitosti stanovené </w:t>
      </w:r>
      <w:r w:rsidR="00502642" w:rsidRPr="001F5747">
        <w:rPr>
          <w:sz w:val="24"/>
          <w:szCs w:val="24"/>
        </w:rPr>
        <w:t>S</w:t>
      </w:r>
      <w:r w:rsidRPr="001F5747">
        <w:rPr>
          <w:sz w:val="24"/>
          <w:szCs w:val="24"/>
        </w:rPr>
        <w:t xml:space="preserve">mlouvou, nebo fakturu, která bude obsahovat nesprávné cenové údaje, nebo </w:t>
      </w:r>
      <w:r w:rsidR="003B7C39" w:rsidRPr="001F5747">
        <w:rPr>
          <w:sz w:val="24"/>
          <w:szCs w:val="24"/>
        </w:rPr>
        <w:t>bude jinak v rozporu s právními předpisy nebo</w:t>
      </w:r>
      <w:r w:rsidR="00087367" w:rsidRPr="001F5747">
        <w:rPr>
          <w:sz w:val="24"/>
          <w:szCs w:val="24"/>
        </w:rPr>
        <w:t xml:space="preserve"> touto</w:t>
      </w:r>
      <w:r w:rsidR="003B7C39" w:rsidRPr="001F5747">
        <w:rPr>
          <w:sz w:val="24"/>
          <w:szCs w:val="24"/>
        </w:rPr>
        <w:t xml:space="preserve"> Smlouvou</w:t>
      </w:r>
      <w:r w:rsidRPr="001F5747">
        <w:rPr>
          <w:sz w:val="24"/>
          <w:szCs w:val="24"/>
        </w:rPr>
        <w:t xml:space="preserve">, a to s uvedením důvodu vrácení. Zhotovitel je v případě vrácení faktury povinen do 10 pracovních dnů ode dne doručení vrácené faktury fakturu opravit nebo vyhotovit fakturu novou. Oprávněným vrácením faktury přestává běžet lhůta splatnosti; </w:t>
      </w:r>
      <w:r w:rsidRPr="001F5747">
        <w:rPr>
          <w:sz w:val="24"/>
          <w:szCs w:val="24"/>
        </w:rPr>
        <w:lastRenderedPageBreak/>
        <w:t>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Zhotoviteli, který ji vystavil.</w:t>
      </w:r>
    </w:p>
    <w:p w14:paraId="5F12EFA7" w14:textId="77777777" w:rsidR="00745BD2" w:rsidRPr="001F5747" w:rsidRDefault="00745BD2" w:rsidP="00745BD2">
      <w:pPr>
        <w:pStyle w:val="Nadpis1"/>
        <w:rPr>
          <w:sz w:val="24"/>
          <w:szCs w:val="24"/>
        </w:rPr>
      </w:pPr>
      <w:bookmarkStart w:id="5" w:name="_Ref494204225"/>
      <w:r w:rsidRPr="001F5747">
        <w:rPr>
          <w:sz w:val="24"/>
          <w:szCs w:val="24"/>
        </w:rPr>
        <w:t>Způsob provedení Díla</w:t>
      </w:r>
    </w:p>
    <w:p w14:paraId="7480CCD4" w14:textId="77777777" w:rsidR="0096054E" w:rsidRPr="001F5747" w:rsidRDefault="0096054E" w:rsidP="00745BD2">
      <w:pPr>
        <w:pStyle w:val="Nadpis2"/>
        <w:rPr>
          <w:sz w:val="24"/>
          <w:szCs w:val="24"/>
        </w:rPr>
      </w:pPr>
      <w:r w:rsidRPr="001F5747">
        <w:rPr>
          <w:sz w:val="24"/>
          <w:szCs w:val="24"/>
        </w:rPr>
        <w:t xml:space="preserve">Zhotovitel </w:t>
      </w:r>
      <w:r w:rsidR="004926B0" w:rsidRPr="001F5747">
        <w:rPr>
          <w:sz w:val="24"/>
          <w:szCs w:val="24"/>
        </w:rPr>
        <w:t xml:space="preserve">se zavazuje </w:t>
      </w:r>
      <w:r w:rsidRPr="001F5747">
        <w:rPr>
          <w:sz w:val="24"/>
          <w:szCs w:val="24"/>
        </w:rPr>
        <w:t xml:space="preserve">při </w:t>
      </w:r>
      <w:r w:rsidR="004926B0" w:rsidRPr="001F5747">
        <w:rPr>
          <w:sz w:val="24"/>
          <w:szCs w:val="24"/>
        </w:rPr>
        <w:t>provádění</w:t>
      </w:r>
      <w:r w:rsidRPr="001F5747">
        <w:rPr>
          <w:sz w:val="24"/>
          <w:szCs w:val="24"/>
        </w:rPr>
        <w:t xml:space="preserve"> Díla postupovat s odbornou péčí, podle svých nejlepších znalostí a schopností, sledovat a chránit oprávněné zájmy Objednatele a postupovat v souladu s</w:t>
      </w:r>
      <w:r w:rsidR="004926B0" w:rsidRPr="001F5747">
        <w:rPr>
          <w:sz w:val="24"/>
          <w:szCs w:val="24"/>
        </w:rPr>
        <w:t> </w:t>
      </w:r>
      <w:r w:rsidRPr="001F5747">
        <w:rPr>
          <w:sz w:val="24"/>
          <w:szCs w:val="24"/>
        </w:rPr>
        <w:t>jeho pokyny nebo s pokyny jím pověřených osob. Za tímto účelem je Zhotovitel povinen zajistit, aby vzájemná komunikace mezi zástupci Zhotovitele a pověřenými osobami Objednatele byla činěna výhradně v českém jazyce.</w:t>
      </w:r>
    </w:p>
    <w:p w14:paraId="0C3EE831" w14:textId="7B7ECCEC" w:rsidR="00745BD2" w:rsidRPr="001F5747" w:rsidRDefault="0BA246EF" w:rsidP="00745BD2">
      <w:pPr>
        <w:pStyle w:val="Nadpis2"/>
        <w:rPr>
          <w:sz w:val="24"/>
          <w:szCs w:val="24"/>
        </w:rPr>
      </w:pPr>
      <w:r w:rsidRPr="001F5747">
        <w:rPr>
          <w:sz w:val="24"/>
          <w:szCs w:val="24"/>
        </w:rPr>
        <w:t>Zhotovitel se zavazuje provést Dílo v souladu s požadavky uvedenými v</w:t>
      </w:r>
      <w:r w:rsidR="3C7EDC90" w:rsidRPr="001F5747">
        <w:rPr>
          <w:sz w:val="24"/>
          <w:szCs w:val="24"/>
        </w:rPr>
        <w:t xml:space="preserve"> této </w:t>
      </w:r>
      <w:r w:rsidR="009B29BE" w:rsidRPr="001F5747">
        <w:rPr>
          <w:sz w:val="24"/>
          <w:szCs w:val="24"/>
        </w:rPr>
        <w:t>S</w:t>
      </w:r>
      <w:r w:rsidR="3C7EDC90" w:rsidRPr="001F5747">
        <w:rPr>
          <w:sz w:val="24"/>
          <w:szCs w:val="24"/>
        </w:rPr>
        <w:t>mlouvě.</w:t>
      </w:r>
    </w:p>
    <w:p w14:paraId="4D965514" w14:textId="26E52512" w:rsidR="00EB5420" w:rsidRPr="001F5747" w:rsidRDefault="24F6FC7C" w:rsidP="00EB5420">
      <w:pPr>
        <w:pStyle w:val="Nadpis2"/>
        <w:rPr>
          <w:sz w:val="24"/>
          <w:szCs w:val="24"/>
        </w:rPr>
      </w:pPr>
      <w:r w:rsidRPr="001F5747">
        <w:rPr>
          <w:sz w:val="24"/>
          <w:szCs w:val="24"/>
        </w:rPr>
        <w:t>V případě, že Zhotovitel zjistí, nebo při vynaložení odborné péče mohl zjistit, že informace nebo pokyny poskytnuté Objednatelem nebo specifikace Díla jsou chybné nebo nevhodné, je Zhotovitel povine</w:t>
      </w:r>
      <w:r w:rsidR="778E91AA" w:rsidRPr="001F5747">
        <w:rPr>
          <w:sz w:val="24"/>
          <w:szCs w:val="24"/>
        </w:rPr>
        <w:t>n na tuto skutečnost Objednatele</w:t>
      </w:r>
      <w:r w:rsidRPr="001F5747">
        <w:rPr>
          <w:sz w:val="24"/>
          <w:szCs w:val="24"/>
        </w:rPr>
        <w:t xml:space="preserve"> bez zbytečného odkladu upozornit. V případě, že tak Zhotovitel neučiní, odpovídá za případně vzniklou újmu</w:t>
      </w:r>
      <w:r w:rsidR="009B29BE" w:rsidRPr="001F5747">
        <w:rPr>
          <w:sz w:val="24"/>
          <w:szCs w:val="24"/>
        </w:rPr>
        <w:t xml:space="preserve"> či prodlení s prováděním Díla</w:t>
      </w:r>
      <w:r w:rsidRPr="001F5747">
        <w:rPr>
          <w:sz w:val="24"/>
          <w:szCs w:val="24"/>
        </w:rPr>
        <w:t>.</w:t>
      </w:r>
    </w:p>
    <w:p w14:paraId="1B4AC100" w14:textId="4701231E" w:rsidR="00EB5420" w:rsidRPr="001F5747" w:rsidRDefault="24F6FC7C" w:rsidP="00EB5420">
      <w:pPr>
        <w:pStyle w:val="Nadpis2"/>
        <w:rPr>
          <w:sz w:val="24"/>
          <w:szCs w:val="24"/>
        </w:rPr>
      </w:pPr>
      <w:r w:rsidRPr="001F5747">
        <w:rPr>
          <w:sz w:val="24"/>
          <w:szCs w:val="24"/>
        </w:rPr>
        <w:t xml:space="preserve">Pokud Objednatel zjistí, že Zhotovitel postupuje v rozporu s ustanoveními této Smlouvy, je Objednatel oprávněn dožadovat se toho, aby Zhotovitel odstranil vady vzniklé vadným postupem Zhotovitele a dále tuto Smlouvu o dílo plnil řádným způsobem. Jestliže tak Zhotovitel neučiní do </w:t>
      </w:r>
      <w:r w:rsidR="23A15C42" w:rsidRPr="001F5747">
        <w:rPr>
          <w:sz w:val="24"/>
          <w:szCs w:val="24"/>
        </w:rPr>
        <w:t xml:space="preserve">čtrnácti </w:t>
      </w:r>
      <w:r w:rsidRPr="001F5747">
        <w:rPr>
          <w:sz w:val="24"/>
          <w:szCs w:val="24"/>
        </w:rPr>
        <w:t>(</w:t>
      </w:r>
      <w:r w:rsidR="23A15C42" w:rsidRPr="001F5747">
        <w:rPr>
          <w:sz w:val="24"/>
          <w:szCs w:val="24"/>
        </w:rPr>
        <w:t>14</w:t>
      </w:r>
      <w:r w:rsidRPr="001F5747">
        <w:rPr>
          <w:sz w:val="24"/>
          <w:szCs w:val="24"/>
        </w:rPr>
        <w:t xml:space="preserve">) </w:t>
      </w:r>
      <w:r w:rsidR="23A15C42" w:rsidRPr="001F5747">
        <w:rPr>
          <w:sz w:val="24"/>
          <w:szCs w:val="24"/>
        </w:rPr>
        <w:t>kalendářních</w:t>
      </w:r>
      <w:r w:rsidRPr="001F5747">
        <w:rPr>
          <w:sz w:val="24"/>
          <w:szCs w:val="24"/>
        </w:rPr>
        <w:t xml:space="preserve"> dnů od písemného upozornění ze strany Objednatele, jeho postup bude chápán jako </w:t>
      </w:r>
      <w:r w:rsidR="2044415C" w:rsidRPr="001F5747">
        <w:rPr>
          <w:sz w:val="24"/>
          <w:szCs w:val="24"/>
        </w:rPr>
        <w:t xml:space="preserve">porušení Smlouvy zvlášť závažným </w:t>
      </w:r>
      <w:r w:rsidR="3FABB3B3" w:rsidRPr="001F5747">
        <w:rPr>
          <w:sz w:val="24"/>
          <w:szCs w:val="24"/>
        </w:rPr>
        <w:t>způsobem</w:t>
      </w:r>
      <w:r w:rsidRPr="001F5747">
        <w:rPr>
          <w:sz w:val="24"/>
          <w:szCs w:val="24"/>
        </w:rPr>
        <w:t>.</w:t>
      </w:r>
    </w:p>
    <w:p w14:paraId="33A869F8" w14:textId="77777777" w:rsidR="001C2B86" w:rsidRPr="001F5747" w:rsidRDefault="04281D77" w:rsidP="00747280">
      <w:pPr>
        <w:pStyle w:val="Nadpis2"/>
        <w:rPr>
          <w:sz w:val="24"/>
          <w:szCs w:val="24"/>
        </w:rPr>
      </w:pPr>
      <w:r w:rsidRPr="001F5747">
        <w:rPr>
          <w:sz w:val="24"/>
          <w:szCs w:val="24"/>
        </w:rPr>
        <w:t xml:space="preserve">Zhotovitel se zavazuje </w:t>
      </w:r>
      <w:r w:rsidR="188CB736" w:rsidRPr="001F5747">
        <w:rPr>
          <w:sz w:val="24"/>
          <w:szCs w:val="24"/>
        </w:rPr>
        <w:t>zajistit, že při</w:t>
      </w:r>
      <w:r w:rsidRPr="001F5747">
        <w:rPr>
          <w:sz w:val="24"/>
          <w:szCs w:val="24"/>
        </w:rPr>
        <w:t xml:space="preserve"> provádění Díla </w:t>
      </w:r>
      <w:r w:rsidR="188CB736" w:rsidRPr="001F5747">
        <w:rPr>
          <w:sz w:val="24"/>
          <w:szCs w:val="24"/>
        </w:rPr>
        <w:t>budou Objednateli k dispozici</w:t>
      </w:r>
      <w:r w:rsidRPr="001F5747">
        <w:rPr>
          <w:sz w:val="24"/>
          <w:szCs w:val="24"/>
        </w:rPr>
        <w:t xml:space="preserve"> osoby </w:t>
      </w:r>
      <w:r w:rsidR="70C0F6A4" w:rsidRPr="001F5747">
        <w:rPr>
          <w:sz w:val="24"/>
          <w:szCs w:val="24"/>
        </w:rPr>
        <w:t>uvedené v Příloze č. 3 této Smlouvy</w:t>
      </w:r>
      <w:r w:rsidR="412B621F" w:rsidRPr="001F5747">
        <w:rPr>
          <w:sz w:val="24"/>
          <w:szCs w:val="24"/>
        </w:rPr>
        <w:t xml:space="preserve"> (dále jen „</w:t>
      </w:r>
      <w:r w:rsidR="412B621F" w:rsidRPr="001F5747">
        <w:rPr>
          <w:sz w:val="24"/>
          <w:szCs w:val="24"/>
          <w:u w:val="single"/>
        </w:rPr>
        <w:t>realizační tým</w:t>
      </w:r>
      <w:r w:rsidR="412B621F" w:rsidRPr="001F5747">
        <w:rPr>
          <w:sz w:val="24"/>
          <w:szCs w:val="24"/>
        </w:rPr>
        <w:t>“)</w:t>
      </w:r>
      <w:r w:rsidR="04F873E5" w:rsidRPr="001F5747">
        <w:rPr>
          <w:sz w:val="24"/>
          <w:szCs w:val="24"/>
        </w:rPr>
        <w:t xml:space="preserve">; tyto osoby musí být </w:t>
      </w:r>
      <w:r w:rsidR="0A7E3ACA" w:rsidRPr="001F5747">
        <w:rPr>
          <w:sz w:val="24"/>
          <w:szCs w:val="24"/>
        </w:rPr>
        <w:t>O</w:t>
      </w:r>
      <w:r w:rsidR="04F873E5" w:rsidRPr="001F5747">
        <w:rPr>
          <w:sz w:val="24"/>
          <w:szCs w:val="24"/>
        </w:rPr>
        <w:t xml:space="preserve">bjednateli k dispozici prostřednictvím kontaktních údajů uvedených v Příloze č. </w:t>
      </w:r>
      <w:r w:rsidR="3384EF24" w:rsidRPr="001F5747">
        <w:rPr>
          <w:sz w:val="24"/>
          <w:szCs w:val="24"/>
        </w:rPr>
        <w:t>4</w:t>
      </w:r>
      <w:r w:rsidR="04F873E5" w:rsidRPr="001F5747">
        <w:rPr>
          <w:sz w:val="24"/>
          <w:szCs w:val="24"/>
        </w:rPr>
        <w:t xml:space="preserve"> této Smlouvy</w:t>
      </w:r>
      <w:r w:rsidR="001C2B86" w:rsidRPr="001F5747">
        <w:rPr>
          <w:sz w:val="24"/>
          <w:szCs w:val="24"/>
        </w:rPr>
        <w:t>.</w:t>
      </w:r>
    </w:p>
    <w:p w14:paraId="4FEEE639" w14:textId="77777777" w:rsidR="001C2B86" w:rsidRPr="001F5747" w:rsidRDefault="001C2B86" w:rsidP="001C2B86">
      <w:pPr>
        <w:pStyle w:val="Nadpis2"/>
        <w:rPr>
          <w:sz w:val="24"/>
          <w:szCs w:val="24"/>
        </w:rPr>
      </w:pPr>
      <w:r w:rsidRPr="001F5747">
        <w:rPr>
          <w:sz w:val="24"/>
          <w:szCs w:val="24"/>
        </w:rPr>
        <w:t>Zhotovitel se zavazuje provést Dílo sám nebo s využitím poddodavatelů. Provedení části Díla prostřednictvím poddodavatele nezbavuje Zhotovitele jeho výlučné odpovědnosti za řádné provedení Díla. Zhotovitel odpovídá Objednateli za provedení Díla, které svěřil poddodavateli, ve stejném rozsahu, jako by jej prováděl sám.</w:t>
      </w:r>
    </w:p>
    <w:p w14:paraId="113DC5ED" w14:textId="2D6DB799" w:rsidR="0008100A" w:rsidRPr="001F5747" w:rsidRDefault="00AA04F2" w:rsidP="00AA04F2">
      <w:pPr>
        <w:pStyle w:val="Nadpis2"/>
        <w:rPr>
          <w:sz w:val="24"/>
          <w:szCs w:val="24"/>
        </w:rPr>
      </w:pPr>
      <w:r w:rsidRPr="001F5747">
        <w:rPr>
          <w:sz w:val="24"/>
          <w:szCs w:val="24"/>
        </w:rPr>
        <w:t xml:space="preserve">Zhotovitel je povinen nakládat s veškerými informacemi a daty získanými při provádění Díla pouze způsobem, který je nezbytný k plnění této Smlouvy. </w:t>
      </w:r>
      <w:r w:rsidR="001C2B86" w:rsidRPr="001F5747">
        <w:rPr>
          <w:sz w:val="24"/>
          <w:szCs w:val="24"/>
        </w:rPr>
        <w:t>Zhotovitel se zavazuje, že bez předchozího písemného souhlasu Objednatele nezpřístupní jakékoli informace a dokumentaci získanou v souvislosti s prováděním Díla třetím osobám. Tím není dotčeno oprávnění Zhotovitele k jejich zpřístupnění případnému poddodavateli Zhotovitele či zaměstnancům Zhotovitele a spolupracujícím třetím osobám. V takovém případě však Zhotovitel odpovídá za to, že ani tyto osoby nezpřístupní informační systémy Objednatele, používané informační technologie a související infrastrukturu ani jakékoli informace a dokumentaci získanou v souvislosti s prováděním Díla třetím osobám</w:t>
      </w:r>
      <w:r w:rsidRPr="001F5747">
        <w:rPr>
          <w:sz w:val="24"/>
          <w:szCs w:val="24"/>
        </w:rPr>
        <w:t xml:space="preserve">. </w:t>
      </w:r>
    </w:p>
    <w:p w14:paraId="4D5100CC" w14:textId="7E5BC177" w:rsidR="001C2B86" w:rsidRPr="001F5747" w:rsidRDefault="0008100A" w:rsidP="0008100A">
      <w:pPr>
        <w:pStyle w:val="Nadpis2"/>
        <w:rPr>
          <w:sz w:val="24"/>
          <w:szCs w:val="24"/>
        </w:rPr>
      </w:pPr>
      <w:r w:rsidRPr="001F5747">
        <w:rPr>
          <w:sz w:val="24"/>
          <w:szCs w:val="24"/>
        </w:rPr>
        <w:t>Zhotovitel se zavazuje, že jeho zaměstnanci či spolupracující třetí osoby a poddodavatelé budou při provádění Díla v prostorách Objednatele dodržovat relevantní interní předpisy Objednatele, se kterými byli Objednatelem prokazatelně seznámeni</w:t>
      </w:r>
      <w:r w:rsidR="04F873E5" w:rsidRPr="001F5747">
        <w:rPr>
          <w:sz w:val="24"/>
          <w:szCs w:val="24"/>
        </w:rPr>
        <w:t>.</w:t>
      </w:r>
    </w:p>
    <w:p w14:paraId="7159A903" w14:textId="77777777" w:rsidR="000146CF" w:rsidRPr="001F5747" w:rsidRDefault="00102E73" w:rsidP="000146CF">
      <w:pPr>
        <w:pStyle w:val="Nadpis1"/>
        <w:rPr>
          <w:sz w:val="24"/>
          <w:szCs w:val="24"/>
        </w:rPr>
      </w:pPr>
      <w:r w:rsidRPr="001F5747">
        <w:rPr>
          <w:sz w:val="24"/>
          <w:szCs w:val="24"/>
        </w:rPr>
        <w:lastRenderedPageBreak/>
        <w:t>Akceptační řízení</w:t>
      </w:r>
      <w:r w:rsidR="00C31533" w:rsidRPr="001F5747">
        <w:rPr>
          <w:sz w:val="24"/>
          <w:szCs w:val="24"/>
        </w:rPr>
        <w:t>, předání a převzetí Díla</w:t>
      </w:r>
    </w:p>
    <w:p w14:paraId="17B5C8C9" w14:textId="49A5AE83" w:rsidR="00734F55" w:rsidRPr="001F5747" w:rsidRDefault="00734F55" w:rsidP="00734F55">
      <w:pPr>
        <w:pStyle w:val="Nadpis2"/>
        <w:rPr>
          <w:sz w:val="24"/>
          <w:szCs w:val="24"/>
        </w:rPr>
      </w:pPr>
      <w:r w:rsidRPr="001F5747">
        <w:rPr>
          <w:sz w:val="24"/>
          <w:szCs w:val="24"/>
        </w:rPr>
        <w:t>Předání a převzetí</w:t>
      </w:r>
      <w:r w:rsidR="00CB2310" w:rsidRPr="001F5747">
        <w:rPr>
          <w:sz w:val="24"/>
          <w:szCs w:val="24"/>
        </w:rPr>
        <w:t xml:space="preserve"> (dodání)</w:t>
      </w:r>
      <w:r w:rsidRPr="001F5747">
        <w:rPr>
          <w:sz w:val="24"/>
          <w:szCs w:val="24"/>
        </w:rPr>
        <w:t xml:space="preserve"> </w:t>
      </w:r>
      <w:r w:rsidR="00CB2310" w:rsidRPr="001F5747">
        <w:rPr>
          <w:sz w:val="24"/>
          <w:szCs w:val="24"/>
        </w:rPr>
        <w:t xml:space="preserve">dílčích </w:t>
      </w:r>
      <w:r w:rsidR="00A420C6" w:rsidRPr="001F5747">
        <w:rPr>
          <w:sz w:val="24"/>
          <w:szCs w:val="24"/>
        </w:rPr>
        <w:t>částí</w:t>
      </w:r>
      <w:r w:rsidRPr="001F5747">
        <w:rPr>
          <w:sz w:val="24"/>
          <w:szCs w:val="24"/>
        </w:rPr>
        <w:t xml:space="preserve"> D</w:t>
      </w:r>
      <w:r w:rsidR="003E5466" w:rsidRPr="001F5747">
        <w:rPr>
          <w:sz w:val="24"/>
          <w:szCs w:val="24"/>
        </w:rPr>
        <w:t>íla</w:t>
      </w:r>
      <w:r w:rsidR="00CB2310" w:rsidRPr="001F5747">
        <w:rPr>
          <w:sz w:val="24"/>
          <w:szCs w:val="24"/>
        </w:rPr>
        <w:t xml:space="preserve"> vyžadujících dle </w:t>
      </w:r>
      <w:r w:rsidR="00AA0069" w:rsidRPr="001F5747">
        <w:rPr>
          <w:sz w:val="24"/>
          <w:szCs w:val="24"/>
        </w:rPr>
        <w:t>článku 3 této</w:t>
      </w:r>
      <w:r w:rsidR="00CB2310" w:rsidRPr="001F5747">
        <w:rPr>
          <w:sz w:val="24"/>
          <w:szCs w:val="24"/>
        </w:rPr>
        <w:t xml:space="preserve"> Smlouvy akceptaci Objednatelem</w:t>
      </w:r>
      <w:r w:rsidR="006D73E0" w:rsidRPr="001F5747">
        <w:rPr>
          <w:sz w:val="24"/>
          <w:szCs w:val="24"/>
        </w:rPr>
        <w:t xml:space="preserve"> </w:t>
      </w:r>
      <w:r w:rsidR="00F239F1" w:rsidRPr="001F5747">
        <w:rPr>
          <w:sz w:val="24"/>
          <w:szCs w:val="24"/>
        </w:rPr>
        <w:t>nastává</w:t>
      </w:r>
      <w:r w:rsidR="006D73E0" w:rsidRPr="001F5747">
        <w:rPr>
          <w:sz w:val="24"/>
          <w:szCs w:val="24"/>
        </w:rPr>
        <w:t xml:space="preserve"> až</w:t>
      </w:r>
      <w:r w:rsidR="00E05C09" w:rsidRPr="001F5747">
        <w:rPr>
          <w:sz w:val="24"/>
          <w:szCs w:val="24"/>
        </w:rPr>
        <w:t xml:space="preserve"> na základě</w:t>
      </w:r>
      <w:r w:rsidR="00B21E35" w:rsidRPr="001F5747">
        <w:rPr>
          <w:sz w:val="24"/>
          <w:szCs w:val="24"/>
        </w:rPr>
        <w:t xml:space="preserve"> </w:t>
      </w:r>
      <w:r w:rsidR="00590204" w:rsidRPr="001F5747">
        <w:rPr>
          <w:sz w:val="24"/>
          <w:szCs w:val="24"/>
        </w:rPr>
        <w:t>u</w:t>
      </w:r>
      <w:r w:rsidR="00B21E35" w:rsidRPr="001F5747">
        <w:rPr>
          <w:sz w:val="24"/>
          <w:szCs w:val="24"/>
        </w:rPr>
        <w:t>končení</w:t>
      </w:r>
      <w:r w:rsidR="00E05C09" w:rsidRPr="001F5747">
        <w:rPr>
          <w:sz w:val="24"/>
          <w:szCs w:val="24"/>
        </w:rPr>
        <w:t xml:space="preserve"> a</w:t>
      </w:r>
      <w:r w:rsidRPr="001F5747">
        <w:rPr>
          <w:sz w:val="24"/>
          <w:szCs w:val="24"/>
        </w:rPr>
        <w:t xml:space="preserve">kceptačního řízení </w:t>
      </w:r>
      <w:r w:rsidR="003E5466" w:rsidRPr="001F5747">
        <w:rPr>
          <w:sz w:val="24"/>
          <w:szCs w:val="24"/>
        </w:rPr>
        <w:t>vymezeného</w:t>
      </w:r>
      <w:r w:rsidRPr="001F5747">
        <w:rPr>
          <w:sz w:val="24"/>
          <w:szCs w:val="24"/>
        </w:rPr>
        <w:t xml:space="preserve"> v tomto </w:t>
      </w:r>
      <w:r w:rsidR="003E5466" w:rsidRPr="001F5747">
        <w:rPr>
          <w:sz w:val="24"/>
          <w:szCs w:val="24"/>
        </w:rPr>
        <w:t>článku Smlouvy</w:t>
      </w:r>
      <w:r w:rsidR="006D73E0" w:rsidRPr="001F5747">
        <w:rPr>
          <w:sz w:val="24"/>
          <w:szCs w:val="24"/>
        </w:rPr>
        <w:t>, jehož v</w:t>
      </w:r>
      <w:r w:rsidR="00462BE1" w:rsidRPr="001F5747">
        <w:rPr>
          <w:sz w:val="24"/>
          <w:szCs w:val="24"/>
        </w:rPr>
        <w:t>ýstupem</w:t>
      </w:r>
      <w:r w:rsidR="006D73E0" w:rsidRPr="001F5747">
        <w:rPr>
          <w:sz w:val="24"/>
          <w:szCs w:val="24"/>
        </w:rPr>
        <w:t xml:space="preserve"> je vydání akceptačního protokolu Objednatelem.</w:t>
      </w:r>
    </w:p>
    <w:p w14:paraId="14E1B1E2" w14:textId="020929C5" w:rsidR="006B0034" w:rsidRPr="001F5747" w:rsidRDefault="0096054E" w:rsidP="00706173">
      <w:pPr>
        <w:pStyle w:val="Nadpis2"/>
        <w:rPr>
          <w:sz w:val="24"/>
          <w:szCs w:val="24"/>
        </w:rPr>
      </w:pPr>
      <w:r w:rsidRPr="001F5747">
        <w:rPr>
          <w:sz w:val="24"/>
          <w:szCs w:val="24"/>
        </w:rPr>
        <w:t>Zhoto</w:t>
      </w:r>
      <w:r w:rsidR="00734F55" w:rsidRPr="001F5747">
        <w:rPr>
          <w:sz w:val="24"/>
          <w:szCs w:val="24"/>
        </w:rPr>
        <w:t>vitel se zavazuje před</w:t>
      </w:r>
      <w:r w:rsidR="002B1D62" w:rsidRPr="001F5747">
        <w:rPr>
          <w:sz w:val="24"/>
          <w:szCs w:val="24"/>
        </w:rPr>
        <w:t>kládat</w:t>
      </w:r>
      <w:r w:rsidR="00734F55" w:rsidRPr="001F5747">
        <w:rPr>
          <w:sz w:val="24"/>
          <w:szCs w:val="24"/>
        </w:rPr>
        <w:t xml:space="preserve"> Objednateli</w:t>
      </w:r>
      <w:r w:rsidR="00E05C09" w:rsidRPr="001F5747">
        <w:rPr>
          <w:sz w:val="24"/>
          <w:szCs w:val="24"/>
        </w:rPr>
        <w:t xml:space="preserve"> </w:t>
      </w:r>
      <w:r w:rsidR="45B422A4" w:rsidRPr="001F5747">
        <w:rPr>
          <w:sz w:val="24"/>
          <w:szCs w:val="24"/>
        </w:rPr>
        <w:t xml:space="preserve">výsledky </w:t>
      </w:r>
      <w:r w:rsidR="1962DBC1" w:rsidRPr="001F5747">
        <w:rPr>
          <w:sz w:val="24"/>
          <w:szCs w:val="24"/>
        </w:rPr>
        <w:t>Etap</w:t>
      </w:r>
      <w:r w:rsidR="7BB93D98" w:rsidRPr="001F5747">
        <w:rPr>
          <w:sz w:val="24"/>
          <w:szCs w:val="24"/>
        </w:rPr>
        <w:t>y</w:t>
      </w:r>
      <w:r w:rsidR="1962DBC1" w:rsidRPr="001F5747">
        <w:rPr>
          <w:sz w:val="24"/>
          <w:szCs w:val="24"/>
        </w:rPr>
        <w:t xml:space="preserve"> 1. a Etap</w:t>
      </w:r>
      <w:r w:rsidR="0BB48BD3" w:rsidRPr="001F5747">
        <w:rPr>
          <w:sz w:val="24"/>
          <w:szCs w:val="24"/>
        </w:rPr>
        <w:t>y</w:t>
      </w:r>
      <w:r w:rsidR="1962DBC1" w:rsidRPr="001F5747">
        <w:rPr>
          <w:sz w:val="24"/>
          <w:szCs w:val="24"/>
        </w:rPr>
        <w:t xml:space="preserve"> 2. </w:t>
      </w:r>
      <w:r w:rsidR="006D73E0" w:rsidRPr="001F5747">
        <w:rPr>
          <w:sz w:val="24"/>
          <w:szCs w:val="24"/>
        </w:rPr>
        <w:t>k</w:t>
      </w:r>
      <w:r w:rsidR="00BC0585" w:rsidRPr="001F5747">
        <w:rPr>
          <w:sz w:val="24"/>
          <w:szCs w:val="24"/>
        </w:rPr>
        <w:t xml:space="preserve"> akceptaci </w:t>
      </w:r>
      <w:r w:rsidR="002B1D62" w:rsidRPr="001F5747">
        <w:rPr>
          <w:sz w:val="24"/>
          <w:szCs w:val="24"/>
        </w:rPr>
        <w:t>t</w:t>
      </w:r>
      <w:r w:rsidR="004336A7" w:rsidRPr="001F5747">
        <w:rPr>
          <w:sz w:val="24"/>
          <w:szCs w:val="24"/>
        </w:rPr>
        <w:t xml:space="preserve">ak, aby dodržel </w:t>
      </w:r>
      <w:r w:rsidR="00BC0585" w:rsidRPr="001F5747">
        <w:rPr>
          <w:sz w:val="24"/>
          <w:szCs w:val="24"/>
        </w:rPr>
        <w:t>termín</w:t>
      </w:r>
      <w:r w:rsidR="002B1D62" w:rsidRPr="001F5747">
        <w:rPr>
          <w:sz w:val="24"/>
          <w:szCs w:val="24"/>
        </w:rPr>
        <w:t>y předání jednotlivých d</w:t>
      </w:r>
      <w:r w:rsidR="004336A7" w:rsidRPr="001F5747">
        <w:rPr>
          <w:sz w:val="24"/>
          <w:szCs w:val="24"/>
        </w:rPr>
        <w:t>ílčí</w:t>
      </w:r>
      <w:r w:rsidR="009B29BE" w:rsidRPr="001F5747">
        <w:rPr>
          <w:sz w:val="24"/>
          <w:szCs w:val="24"/>
        </w:rPr>
        <w:t>ch</w:t>
      </w:r>
      <w:r w:rsidR="004336A7" w:rsidRPr="001F5747">
        <w:rPr>
          <w:sz w:val="24"/>
          <w:szCs w:val="24"/>
        </w:rPr>
        <w:t xml:space="preserve"> část</w:t>
      </w:r>
      <w:r w:rsidR="009B29BE" w:rsidRPr="001F5747">
        <w:rPr>
          <w:sz w:val="24"/>
          <w:szCs w:val="24"/>
        </w:rPr>
        <w:t>í</w:t>
      </w:r>
      <w:r w:rsidR="004336A7" w:rsidRPr="001F5747">
        <w:rPr>
          <w:sz w:val="24"/>
          <w:szCs w:val="24"/>
        </w:rPr>
        <w:t xml:space="preserve"> Díla </w:t>
      </w:r>
      <w:r w:rsidR="00BC0585" w:rsidRPr="001F5747">
        <w:rPr>
          <w:sz w:val="24"/>
          <w:szCs w:val="24"/>
        </w:rPr>
        <w:t>uveden</w:t>
      </w:r>
      <w:r w:rsidR="004336A7" w:rsidRPr="001F5747">
        <w:rPr>
          <w:sz w:val="24"/>
          <w:szCs w:val="24"/>
        </w:rPr>
        <w:t>é</w:t>
      </w:r>
      <w:r w:rsidR="00BC0585" w:rsidRPr="001F5747">
        <w:rPr>
          <w:sz w:val="24"/>
          <w:szCs w:val="24"/>
        </w:rPr>
        <w:t xml:space="preserve"> v</w:t>
      </w:r>
      <w:r w:rsidR="00E05C09" w:rsidRPr="001F5747">
        <w:rPr>
          <w:sz w:val="24"/>
          <w:szCs w:val="24"/>
        </w:rPr>
        <w:t> článku 3 této Smlouvy</w:t>
      </w:r>
      <w:r w:rsidR="00B46CD9" w:rsidRPr="001F5747">
        <w:rPr>
          <w:sz w:val="24"/>
          <w:szCs w:val="24"/>
        </w:rPr>
        <w:t>.</w:t>
      </w:r>
      <w:r w:rsidR="00FF62D0" w:rsidRPr="001F5747">
        <w:rPr>
          <w:sz w:val="24"/>
          <w:szCs w:val="24"/>
        </w:rPr>
        <w:t xml:space="preserve"> </w:t>
      </w:r>
    </w:p>
    <w:p w14:paraId="60501F64" w14:textId="2FD5A5D7" w:rsidR="006203EA" w:rsidRPr="001F5747" w:rsidRDefault="00882F95" w:rsidP="00734F55">
      <w:pPr>
        <w:pStyle w:val="Nadpis2"/>
        <w:rPr>
          <w:strike/>
          <w:sz w:val="24"/>
          <w:szCs w:val="24"/>
        </w:rPr>
      </w:pPr>
      <w:r w:rsidRPr="001F5747">
        <w:rPr>
          <w:sz w:val="24"/>
          <w:szCs w:val="24"/>
        </w:rPr>
        <w:t>Objednatel je povinen ukončit</w:t>
      </w:r>
      <w:r w:rsidR="00B14DA3" w:rsidRPr="001F5747">
        <w:rPr>
          <w:sz w:val="24"/>
          <w:szCs w:val="24"/>
        </w:rPr>
        <w:t xml:space="preserve"> každé</w:t>
      </w:r>
      <w:r w:rsidRPr="001F5747">
        <w:rPr>
          <w:sz w:val="24"/>
          <w:szCs w:val="24"/>
        </w:rPr>
        <w:t xml:space="preserve"> a</w:t>
      </w:r>
      <w:r w:rsidR="006203EA" w:rsidRPr="001F5747">
        <w:rPr>
          <w:sz w:val="24"/>
          <w:szCs w:val="24"/>
        </w:rPr>
        <w:t>kceptační řízení</w:t>
      </w:r>
      <w:r w:rsidR="00B14DA3" w:rsidRPr="001F5747">
        <w:rPr>
          <w:sz w:val="24"/>
          <w:szCs w:val="24"/>
        </w:rPr>
        <w:t xml:space="preserve"> dílčí části Díla</w:t>
      </w:r>
      <w:r w:rsidR="006203EA" w:rsidRPr="001F5747">
        <w:rPr>
          <w:sz w:val="24"/>
          <w:szCs w:val="24"/>
        </w:rPr>
        <w:t xml:space="preserve"> do </w:t>
      </w:r>
      <w:r w:rsidRPr="001F5747">
        <w:rPr>
          <w:sz w:val="24"/>
          <w:szCs w:val="24"/>
        </w:rPr>
        <w:t>1</w:t>
      </w:r>
      <w:r w:rsidR="00B13348" w:rsidRPr="001F5747">
        <w:rPr>
          <w:sz w:val="24"/>
          <w:szCs w:val="24"/>
        </w:rPr>
        <w:t>0</w:t>
      </w:r>
      <w:r w:rsidRPr="001F5747">
        <w:rPr>
          <w:sz w:val="24"/>
          <w:szCs w:val="24"/>
        </w:rPr>
        <w:t xml:space="preserve"> pracovních dní</w:t>
      </w:r>
      <w:r w:rsidR="00A307C2" w:rsidRPr="001F5747">
        <w:rPr>
          <w:sz w:val="24"/>
          <w:szCs w:val="24"/>
        </w:rPr>
        <w:t xml:space="preserve"> od jeho zahájení</w:t>
      </w:r>
      <w:r w:rsidR="006203EA" w:rsidRPr="001F5747">
        <w:rPr>
          <w:sz w:val="24"/>
          <w:szCs w:val="24"/>
        </w:rPr>
        <w:t>.</w:t>
      </w:r>
      <w:r w:rsidR="00A307C2" w:rsidRPr="001F5747">
        <w:rPr>
          <w:sz w:val="24"/>
          <w:szCs w:val="24"/>
        </w:rPr>
        <w:t xml:space="preserve"> Zhotovitel je tak povinen předložit řádně provedenou příslušnou dílčí část Díla v dostatečném předstihu, tak aby z jeho strany nedošlo k prodlení s plněním Harmonogramu.</w:t>
      </w:r>
      <w:r w:rsidR="00B14DA3" w:rsidRPr="001F5747">
        <w:rPr>
          <w:sz w:val="24"/>
          <w:szCs w:val="24"/>
        </w:rPr>
        <w:t xml:space="preserve"> </w:t>
      </w:r>
    </w:p>
    <w:p w14:paraId="7CD13317" w14:textId="58469FDB" w:rsidR="006661C4" w:rsidRPr="001F5747" w:rsidRDefault="000F7672" w:rsidP="00734F55">
      <w:pPr>
        <w:pStyle w:val="Nadpis2"/>
        <w:rPr>
          <w:sz w:val="24"/>
          <w:szCs w:val="24"/>
        </w:rPr>
      </w:pPr>
      <w:r w:rsidRPr="001F5747">
        <w:rPr>
          <w:sz w:val="24"/>
          <w:szCs w:val="24"/>
        </w:rPr>
        <w:t xml:space="preserve">V rámci </w:t>
      </w:r>
      <w:r w:rsidR="008E6490" w:rsidRPr="001F5747">
        <w:rPr>
          <w:sz w:val="24"/>
          <w:szCs w:val="24"/>
        </w:rPr>
        <w:t>a</w:t>
      </w:r>
      <w:r w:rsidRPr="001F5747">
        <w:rPr>
          <w:sz w:val="24"/>
          <w:szCs w:val="24"/>
        </w:rPr>
        <w:t>kceptačního řízení Obj</w:t>
      </w:r>
      <w:r w:rsidR="008E6490" w:rsidRPr="001F5747">
        <w:rPr>
          <w:sz w:val="24"/>
          <w:szCs w:val="24"/>
        </w:rPr>
        <w:t>ednatel posoudí, zda příslušná d</w:t>
      </w:r>
      <w:r w:rsidRPr="001F5747">
        <w:rPr>
          <w:sz w:val="24"/>
          <w:szCs w:val="24"/>
        </w:rPr>
        <w:t xml:space="preserve">ílčí část Díla odpovídá podmínkám na ní kladeným </w:t>
      </w:r>
      <w:r w:rsidR="008E6490" w:rsidRPr="001F5747">
        <w:rPr>
          <w:sz w:val="24"/>
          <w:szCs w:val="24"/>
        </w:rPr>
        <w:t xml:space="preserve">v souladu s </w:t>
      </w:r>
      <w:r w:rsidRPr="001F5747">
        <w:rPr>
          <w:sz w:val="24"/>
          <w:szCs w:val="24"/>
        </w:rPr>
        <w:t>touto Smlouvou</w:t>
      </w:r>
      <w:r w:rsidR="008E6490" w:rsidRPr="001F5747">
        <w:rPr>
          <w:sz w:val="24"/>
          <w:szCs w:val="24"/>
        </w:rPr>
        <w:t>. V případě, že příslušná d</w:t>
      </w:r>
      <w:r w:rsidR="006661C4" w:rsidRPr="001F5747">
        <w:rPr>
          <w:sz w:val="24"/>
          <w:szCs w:val="24"/>
        </w:rPr>
        <w:t xml:space="preserve">ílčí </w:t>
      </w:r>
      <w:r w:rsidR="008E6490" w:rsidRPr="001F5747">
        <w:rPr>
          <w:sz w:val="24"/>
          <w:szCs w:val="24"/>
        </w:rPr>
        <w:t xml:space="preserve">část Díla spočívá v dodání nové verze </w:t>
      </w:r>
      <w:r w:rsidR="00EE51A3" w:rsidRPr="001F5747">
        <w:rPr>
          <w:sz w:val="24"/>
          <w:szCs w:val="24"/>
        </w:rPr>
        <w:t>rozšířené reality</w:t>
      </w:r>
      <w:r w:rsidR="009D2444" w:rsidRPr="001F5747">
        <w:rPr>
          <w:sz w:val="24"/>
          <w:szCs w:val="24"/>
        </w:rPr>
        <w:t>,</w:t>
      </w:r>
      <w:r w:rsidR="006661C4" w:rsidRPr="001F5747">
        <w:rPr>
          <w:sz w:val="24"/>
          <w:szCs w:val="24"/>
        </w:rPr>
        <w:t xml:space="preserve"> bude</w:t>
      </w:r>
      <w:r w:rsidR="0045193F" w:rsidRPr="001F5747">
        <w:rPr>
          <w:sz w:val="24"/>
          <w:szCs w:val="24"/>
        </w:rPr>
        <w:t xml:space="preserve"> ze strany Objednatele v rámci a</w:t>
      </w:r>
      <w:r w:rsidR="006661C4" w:rsidRPr="001F5747">
        <w:rPr>
          <w:sz w:val="24"/>
          <w:szCs w:val="24"/>
        </w:rPr>
        <w:t>kceptačního řízení</w:t>
      </w:r>
      <w:r w:rsidR="0045193F" w:rsidRPr="001F5747">
        <w:rPr>
          <w:sz w:val="24"/>
          <w:szCs w:val="24"/>
        </w:rPr>
        <w:t xml:space="preserve"> provedeno testování v rozsahu uvedeném v části Kritéria</w:t>
      </w:r>
      <w:r w:rsidR="006661C4" w:rsidRPr="001F5747">
        <w:rPr>
          <w:sz w:val="24"/>
          <w:szCs w:val="24"/>
        </w:rPr>
        <w:t xml:space="preserve"> pro vydání Přílohy č. 1 Smlouvy. </w:t>
      </w:r>
      <w:r w:rsidR="00E84C06" w:rsidRPr="001F5747">
        <w:rPr>
          <w:sz w:val="24"/>
          <w:szCs w:val="24"/>
        </w:rPr>
        <w:t>V průběhu a</w:t>
      </w:r>
      <w:r w:rsidR="006700AB" w:rsidRPr="001F5747">
        <w:rPr>
          <w:sz w:val="24"/>
          <w:szCs w:val="24"/>
        </w:rPr>
        <w:t xml:space="preserve">kceptačního řízení je možné v součinnosti </w:t>
      </w:r>
      <w:r w:rsidR="006E0A2E" w:rsidRPr="001F5747">
        <w:rPr>
          <w:sz w:val="24"/>
          <w:szCs w:val="24"/>
        </w:rPr>
        <w:t>S</w:t>
      </w:r>
      <w:r w:rsidR="006700AB" w:rsidRPr="001F5747">
        <w:rPr>
          <w:sz w:val="24"/>
          <w:szCs w:val="24"/>
        </w:rPr>
        <w:t>mluvních st</w:t>
      </w:r>
      <w:r w:rsidR="00E84C06" w:rsidRPr="001F5747">
        <w:rPr>
          <w:sz w:val="24"/>
          <w:szCs w:val="24"/>
        </w:rPr>
        <w:t>ran odstraňovat vady příslušné d</w:t>
      </w:r>
      <w:r w:rsidR="006700AB" w:rsidRPr="001F5747">
        <w:rPr>
          <w:sz w:val="24"/>
          <w:szCs w:val="24"/>
        </w:rPr>
        <w:t xml:space="preserve">ílčí části Díla, jejichž povaha takový postup umožní. </w:t>
      </w:r>
    </w:p>
    <w:p w14:paraId="00A1EB8D" w14:textId="77777777" w:rsidR="009A68ED" w:rsidRPr="001F5747" w:rsidRDefault="006700AB" w:rsidP="00734F55">
      <w:pPr>
        <w:pStyle w:val="Nadpis2"/>
        <w:rPr>
          <w:sz w:val="24"/>
          <w:szCs w:val="24"/>
        </w:rPr>
      </w:pPr>
      <w:r w:rsidRPr="001F5747">
        <w:rPr>
          <w:sz w:val="24"/>
          <w:szCs w:val="24"/>
        </w:rPr>
        <w:t>V</w:t>
      </w:r>
      <w:r w:rsidR="009A68ED" w:rsidRPr="001F5747">
        <w:rPr>
          <w:sz w:val="24"/>
          <w:szCs w:val="24"/>
        </w:rPr>
        <w:t xml:space="preserve"> závislosti na </w:t>
      </w:r>
      <w:r w:rsidR="00462BE1" w:rsidRPr="001F5747">
        <w:rPr>
          <w:sz w:val="24"/>
          <w:szCs w:val="24"/>
        </w:rPr>
        <w:t>závěrech</w:t>
      </w:r>
      <w:r w:rsidR="009A68ED" w:rsidRPr="001F5747">
        <w:rPr>
          <w:sz w:val="24"/>
          <w:szCs w:val="24"/>
        </w:rPr>
        <w:t xml:space="preserve"> posouzení</w:t>
      </w:r>
      <w:r w:rsidR="009210CA" w:rsidRPr="001F5747">
        <w:rPr>
          <w:sz w:val="24"/>
          <w:szCs w:val="24"/>
        </w:rPr>
        <w:t xml:space="preserve"> příslušné d</w:t>
      </w:r>
      <w:r w:rsidRPr="001F5747">
        <w:rPr>
          <w:sz w:val="24"/>
          <w:szCs w:val="24"/>
        </w:rPr>
        <w:t xml:space="preserve">ílčí části Díla </w:t>
      </w:r>
      <w:r w:rsidR="004336A7" w:rsidRPr="001F5747">
        <w:rPr>
          <w:sz w:val="24"/>
          <w:szCs w:val="24"/>
        </w:rPr>
        <w:t>Objednatel</w:t>
      </w:r>
      <w:r w:rsidR="009210CA" w:rsidRPr="001F5747">
        <w:rPr>
          <w:sz w:val="24"/>
          <w:szCs w:val="24"/>
        </w:rPr>
        <w:t xml:space="preserve"> ukončí a</w:t>
      </w:r>
      <w:r w:rsidR="009A68ED" w:rsidRPr="001F5747">
        <w:rPr>
          <w:sz w:val="24"/>
          <w:szCs w:val="24"/>
        </w:rPr>
        <w:t xml:space="preserve">kceptační řízení jedním z následujících </w:t>
      </w:r>
      <w:r w:rsidR="00633F82" w:rsidRPr="001F5747">
        <w:rPr>
          <w:sz w:val="24"/>
          <w:szCs w:val="24"/>
        </w:rPr>
        <w:t>výstupů</w:t>
      </w:r>
      <w:r w:rsidR="009A68ED" w:rsidRPr="001F5747">
        <w:rPr>
          <w:sz w:val="24"/>
          <w:szCs w:val="24"/>
        </w:rPr>
        <w:t>:</w:t>
      </w:r>
    </w:p>
    <w:p w14:paraId="5ED62CCE" w14:textId="77777777" w:rsidR="00951B31" w:rsidRPr="001F5747" w:rsidRDefault="00951B31" w:rsidP="009A68ED">
      <w:pPr>
        <w:pStyle w:val="Nadpis2"/>
        <w:numPr>
          <w:ilvl w:val="2"/>
          <w:numId w:val="1"/>
        </w:numPr>
        <w:rPr>
          <w:sz w:val="24"/>
          <w:szCs w:val="24"/>
        </w:rPr>
      </w:pPr>
      <w:r w:rsidRPr="001F5747">
        <w:rPr>
          <w:sz w:val="24"/>
          <w:szCs w:val="24"/>
        </w:rPr>
        <w:t>akceptační protokol bez výhrad;</w:t>
      </w:r>
    </w:p>
    <w:p w14:paraId="5981B799" w14:textId="77777777" w:rsidR="00951B31" w:rsidRPr="001F5747" w:rsidRDefault="00951B31" w:rsidP="009A68ED">
      <w:pPr>
        <w:pStyle w:val="Nadpis2"/>
        <w:numPr>
          <w:ilvl w:val="2"/>
          <w:numId w:val="1"/>
        </w:numPr>
        <w:rPr>
          <w:sz w:val="24"/>
          <w:szCs w:val="24"/>
        </w:rPr>
      </w:pPr>
      <w:r w:rsidRPr="001F5747">
        <w:rPr>
          <w:sz w:val="24"/>
          <w:szCs w:val="24"/>
        </w:rPr>
        <w:t>akceptační protokol s výhradami a</w:t>
      </w:r>
    </w:p>
    <w:p w14:paraId="606D48F0" w14:textId="6625504B" w:rsidR="009A68ED" w:rsidRPr="001F5747" w:rsidRDefault="00591B93" w:rsidP="009A68ED">
      <w:pPr>
        <w:pStyle w:val="Nadpis2"/>
        <w:numPr>
          <w:ilvl w:val="2"/>
          <w:numId w:val="1"/>
        </w:numPr>
        <w:rPr>
          <w:sz w:val="24"/>
          <w:szCs w:val="24"/>
        </w:rPr>
      </w:pPr>
      <w:r w:rsidRPr="001F5747">
        <w:rPr>
          <w:sz w:val="24"/>
          <w:szCs w:val="24"/>
        </w:rPr>
        <w:t xml:space="preserve">odmítnutí akceptace s popisem jednotlivých vad </w:t>
      </w:r>
      <w:r w:rsidR="002E419D" w:rsidRPr="001F5747">
        <w:rPr>
          <w:sz w:val="24"/>
          <w:szCs w:val="24"/>
        </w:rPr>
        <w:t>d</w:t>
      </w:r>
      <w:r w:rsidRPr="001F5747">
        <w:rPr>
          <w:sz w:val="24"/>
          <w:szCs w:val="24"/>
        </w:rPr>
        <w:t>ílčí části Díla.</w:t>
      </w:r>
      <w:r w:rsidR="00951B31" w:rsidRPr="001F5747">
        <w:rPr>
          <w:sz w:val="24"/>
          <w:szCs w:val="24"/>
        </w:rPr>
        <w:t xml:space="preserve"> </w:t>
      </w:r>
    </w:p>
    <w:p w14:paraId="5B940FA7" w14:textId="178E9EF4" w:rsidR="000F7672" w:rsidRPr="001F5747" w:rsidRDefault="0096645E" w:rsidP="00734F55">
      <w:pPr>
        <w:pStyle w:val="Nadpis2"/>
        <w:rPr>
          <w:sz w:val="24"/>
          <w:szCs w:val="24"/>
        </w:rPr>
      </w:pPr>
      <w:r w:rsidRPr="001F5747">
        <w:rPr>
          <w:sz w:val="24"/>
          <w:szCs w:val="24"/>
        </w:rPr>
        <w:t xml:space="preserve">Okamžikem vydání akceptačního protokolu bez výhrad </w:t>
      </w:r>
      <w:r w:rsidR="006E6AE3" w:rsidRPr="001F5747">
        <w:rPr>
          <w:sz w:val="24"/>
          <w:szCs w:val="24"/>
        </w:rPr>
        <w:t>se příslušná d</w:t>
      </w:r>
      <w:r w:rsidRPr="001F5747">
        <w:rPr>
          <w:sz w:val="24"/>
          <w:szCs w:val="24"/>
        </w:rPr>
        <w:t xml:space="preserve">ílčí část Díla považuje </w:t>
      </w:r>
      <w:r w:rsidR="00021025" w:rsidRPr="001F5747">
        <w:rPr>
          <w:sz w:val="24"/>
          <w:szCs w:val="24"/>
        </w:rPr>
        <w:t xml:space="preserve">ze strany Zhotovitele </w:t>
      </w:r>
      <w:r w:rsidRPr="001F5747">
        <w:rPr>
          <w:sz w:val="24"/>
          <w:szCs w:val="24"/>
        </w:rPr>
        <w:t>za předanou</w:t>
      </w:r>
      <w:r w:rsidR="00021025" w:rsidRPr="001F5747">
        <w:rPr>
          <w:sz w:val="24"/>
          <w:szCs w:val="24"/>
        </w:rPr>
        <w:t xml:space="preserve"> a ze strany Objednatele za převzatou.</w:t>
      </w:r>
    </w:p>
    <w:p w14:paraId="5A296C28" w14:textId="3A58C76A" w:rsidR="004336A7" w:rsidRPr="001F5747" w:rsidRDefault="00835086" w:rsidP="00734F55">
      <w:pPr>
        <w:pStyle w:val="Nadpis2"/>
        <w:rPr>
          <w:sz w:val="24"/>
          <w:szCs w:val="24"/>
        </w:rPr>
      </w:pPr>
      <w:r w:rsidRPr="001F5747">
        <w:rPr>
          <w:sz w:val="24"/>
          <w:szCs w:val="24"/>
        </w:rPr>
        <w:t>V akceptační</w:t>
      </w:r>
      <w:r w:rsidR="00F239F1" w:rsidRPr="001F5747">
        <w:rPr>
          <w:sz w:val="24"/>
          <w:szCs w:val="24"/>
        </w:rPr>
        <w:t>m</w:t>
      </w:r>
      <w:r w:rsidRPr="001F5747">
        <w:rPr>
          <w:sz w:val="24"/>
          <w:szCs w:val="24"/>
        </w:rPr>
        <w:t xml:space="preserve"> protokol</w:t>
      </w:r>
      <w:r w:rsidR="00F239F1" w:rsidRPr="001F5747">
        <w:rPr>
          <w:sz w:val="24"/>
          <w:szCs w:val="24"/>
        </w:rPr>
        <w:t>u</w:t>
      </w:r>
      <w:r w:rsidRPr="001F5747">
        <w:rPr>
          <w:sz w:val="24"/>
          <w:szCs w:val="24"/>
        </w:rPr>
        <w:t xml:space="preserve"> s výhradami Objednatel uvede vady, které je Zhotovitel bez zbytečného odkladu</w:t>
      </w:r>
      <w:r w:rsidR="006A5D97" w:rsidRPr="001F5747">
        <w:rPr>
          <w:sz w:val="24"/>
          <w:szCs w:val="24"/>
        </w:rPr>
        <w:t xml:space="preserve">, maximálně však do </w:t>
      </w:r>
      <w:r w:rsidR="00236342" w:rsidRPr="001F5747">
        <w:rPr>
          <w:sz w:val="24"/>
          <w:szCs w:val="24"/>
        </w:rPr>
        <w:t>7</w:t>
      </w:r>
      <w:r w:rsidR="006A5D97" w:rsidRPr="001F5747">
        <w:rPr>
          <w:sz w:val="24"/>
          <w:szCs w:val="24"/>
        </w:rPr>
        <w:t xml:space="preserve"> </w:t>
      </w:r>
      <w:r w:rsidR="00236342" w:rsidRPr="001F5747">
        <w:rPr>
          <w:sz w:val="24"/>
          <w:szCs w:val="24"/>
        </w:rPr>
        <w:t xml:space="preserve">kalendářních </w:t>
      </w:r>
      <w:r w:rsidR="006A5D97" w:rsidRPr="001F5747">
        <w:rPr>
          <w:sz w:val="24"/>
          <w:szCs w:val="24"/>
        </w:rPr>
        <w:t>dnů,</w:t>
      </w:r>
      <w:r w:rsidRPr="001F5747">
        <w:rPr>
          <w:sz w:val="24"/>
          <w:szCs w:val="24"/>
        </w:rPr>
        <w:t xml:space="preserve"> povinen odstranit v souladu s pokyny Objednatele</w:t>
      </w:r>
      <w:r w:rsidR="000F7672" w:rsidRPr="001F5747">
        <w:rPr>
          <w:sz w:val="24"/>
          <w:szCs w:val="24"/>
        </w:rPr>
        <w:t>.</w:t>
      </w:r>
    </w:p>
    <w:p w14:paraId="0227295B" w14:textId="77777777" w:rsidR="004D563A" w:rsidRPr="001F5747" w:rsidRDefault="02E6461B" w:rsidP="00734F55">
      <w:pPr>
        <w:pStyle w:val="Nadpis2"/>
        <w:rPr>
          <w:rFonts w:eastAsia="Times New Roman"/>
          <w:sz w:val="24"/>
          <w:szCs w:val="24"/>
        </w:rPr>
      </w:pPr>
      <w:r w:rsidRPr="001F5747">
        <w:rPr>
          <w:rFonts w:eastAsia="Times New Roman"/>
          <w:sz w:val="24"/>
          <w:szCs w:val="24"/>
        </w:rPr>
        <w:t>Pokud d</w:t>
      </w:r>
      <w:r w:rsidR="47745E9C" w:rsidRPr="001F5747">
        <w:rPr>
          <w:rFonts w:eastAsia="Times New Roman"/>
          <w:sz w:val="24"/>
          <w:szCs w:val="24"/>
        </w:rPr>
        <w:t xml:space="preserve">ílčí část Díla předložená k akceptaci vykazuje vady, které brání převzetí příslušné </w:t>
      </w:r>
      <w:r w:rsidRPr="001F5747">
        <w:rPr>
          <w:rFonts w:eastAsia="Times New Roman"/>
          <w:sz w:val="24"/>
          <w:szCs w:val="24"/>
        </w:rPr>
        <w:t xml:space="preserve">dílčí </w:t>
      </w:r>
      <w:r w:rsidR="47745E9C" w:rsidRPr="001F5747">
        <w:rPr>
          <w:rFonts w:eastAsia="Times New Roman"/>
          <w:sz w:val="24"/>
          <w:szCs w:val="24"/>
        </w:rPr>
        <w:t>části Díla, Objednatel akceptaci odmítne. Zhotovitel je v takovém případě povinen vytýkané vady bez zbytečného odkladu odstranit a předložit příslušnou</w:t>
      </w:r>
      <w:r w:rsidR="734238D2" w:rsidRPr="001F5747">
        <w:rPr>
          <w:rFonts w:eastAsia="Times New Roman"/>
          <w:sz w:val="24"/>
          <w:szCs w:val="24"/>
        </w:rPr>
        <w:t xml:space="preserve"> bezvadnou</w:t>
      </w:r>
      <w:r w:rsidRPr="001F5747">
        <w:rPr>
          <w:rFonts w:eastAsia="Times New Roman"/>
          <w:sz w:val="24"/>
          <w:szCs w:val="24"/>
        </w:rPr>
        <w:t xml:space="preserve"> d</w:t>
      </w:r>
      <w:r w:rsidR="47745E9C" w:rsidRPr="001F5747">
        <w:rPr>
          <w:rFonts w:eastAsia="Times New Roman"/>
          <w:sz w:val="24"/>
          <w:szCs w:val="24"/>
        </w:rPr>
        <w:t>ílčí část Díl</w:t>
      </w:r>
      <w:r w:rsidRPr="001F5747">
        <w:rPr>
          <w:rFonts w:eastAsia="Times New Roman"/>
          <w:sz w:val="24"/>
          <w:szCs w:val="24"/>
        </w:rPr>
        <w:t>a k novému a</w:t>
      </w:r>
      <w:r w:rsidR="47745E9C" w:rsidRPr="001F5747">
        <w:rPr>
          <w:rFonts w:eastAsia="Times New Roman"/>
          <w:sz w:val="24"/>
          <w:szCs w:val="24"/>
        </w:rPr>
        <w:t>kceptačnímu řízení.</w:t>
      </w:r>
      <w:r w:rsidR="5605C0DF" w:rsidRPr="001F5747">
        <w:rPr>
          <w:rFonts w:eastAsia="Times New Roman"/>
          <w:sz w:val="24"/>
          <w:szCs w:val="24"/>
        </w:rPr>
        <w:t xml:space="preserve"> </w:t>
      </w:r>
    </w:p>
    <w:p w14:paraId="022C30E0" w14:textId="30CE660B" w:rsidR="009D2444" w:rsidRPr="001F5747" w:rsidRDefault="760BB237" w:rsidP="009D2444">
      <w:pPr>
        <w:pStyle w:val="Nadpis2"/>
        <w:rPr>
          <w:sz w:val="24"/>
          <w:szCs w:val="24"/>
        </w:rPr>
      </w:pPr>
      <w:r w:rsidRPr="001F5747">
        <w:rPr>
          <w:sz w:val="24"/>
          <w:szCs w:val="24"/>
        </w:rPr>
        <w:t>Pokud do</w:t>
      </w:r>
      <w:r w:rsidR="4D1E0D33" w:rsidRPr="001F5747">
        <w:rPr>
          <w:sz w:val="24"/>
          <w:szCs w:val="24"/>
        </w:rPr>
        <w:t>šlo k předání a převzetí všech d</w:t>
      </w:r>
      <w:r w:rsidRPr="001F5747">
        <w:rPr>
          <w:sz w:val="24"/>
          <w:szCs w:val="24"/>
        </w:rPr>
        <w:t>ílčích částí Díla</w:t>
      </w:r>
      <w:r w:rsidR="4D1E0D33" w:rsidRPr="001F5747">
        <w:rPr>
          <w:sz w:val="24"/>
          <w:szCs w:val="24"/>
        </w:rPr>
        <w:t xml:space="preserve"> vyžadujících akceptaci Objednatele</w:t>
      </w:r>
      <w:r w:rsidRPr="001F5747">
        <w:rPr>
          <w:sz w:val="24"/>
          <w:szCs w:val="24"/>
        </w:rPr>
        <w:t xml:space="preserve"> v rámci jednotlivé Etapy</w:t>
      </w:r>
      <w:r w:rsidR="4D1E0D33" w:rsidRPr="001F5747">
        <w:rPr>
          <w:sz w:val="24"/>
          <w:szCs w:val="24"/>
        </w:rPr>
        <w:t xml:space="preserve"> a zároveň byly splněny i další závazky Zhotovitele v rámci příslušné Etapy</w:t>
      </w:r>
      <w:r w:rsidR="006E0A2E" w:rsidRPr="001F5747">
        <w:rPr>
          <w:sz w:val="24"/>
          <w:szCs w:val="24"/>
        </w:rPr>
        <w:t>,</w:t>
      </w:r>
      <w:r w:rsidRPr="001F5747">
        <w:rPr>
          <w:sz w:val="24"/>
          <w:szCs w:val="24"/>
        </w:rPr>
        <w:t xml:space="preserve"> je Objednatel povinen na výzvu Zhotovitele bez zbytečného odkladu podepsat předávací protokol příslušné Etapy</w:t>
      </w:r>
      <w:r w:rsidR="79D58B71" w:rsidRPr="001F5747">
        <w:rPr>
          <w:sz w:val="24"/>
          <w:szCs w:val="24"/>
        </w:rPr>
        <w:t>.</w:t>
      </w:r>
    </w:p>
    <w:p w14:paraId="745BBF30" w14:textId="77777777" w:rsidR="009D2444" w:rsidRPr="001F5747" w:rsidRDefault="210802E4" w:rsidP="009D2444">
      <w:pPr>
        <w:pStyle w:val="Nadpis2"/>
        <w:rPr>
          <w:sz w:val="24"/>
          <w:szCs w:val="24"/>
        </w:rPr>
      </w:pPr>
      <w:r w:rsidRPr="001F5747">
        <w:rPr>
          <w:sz w:val="24"/>
          <w:szCs w:val="24"/>
        </w:rPr>
        <w:t>Dílo jako celek se považuje za zhotovené</w:t>
      </w:r>
      <w:r w:rsidR="4DDB1B65" w:rsidRPr="001F5747">
        <w:rPr>
          <w:sz w:val="24"/>
          <w:szCs w:val="24"/>
        </w:rPr>
        <w:t>, předané Zhotovitelem a převzaté Objednatelem</w:t>
      </w:r>
      <w:r w:rsidRPr="001F5747">
        <w:rPr>
          <w:sz w:val="24"/>
          <w:szCs w:val="24"/>
        </w:rPr>
        <w:t xml:space="preserve"> po podpisu předávacího protokol</w:t>
      </w:r>
      <w:r w:rsidR="4DDB1B65" w:rsidRPr="001F5747">
        <w:rPr>
          <w:sz w:val="24"/>
          <w:szCs w:val="24"/>
        </w:rPr>
        <w:t>u</w:t>
      </w:r>
      <w:r w:rsidRPr="001F5747">
        <w:rPr>
          <w:sz w:val="24"/>
          <w:szCs w:val="24"/>
        </w:rPr>
        <w:t xml:space="preserve"> k poslední dosud nepředané Etapě.</w:t>
      </w:r>
      <w:r w:rsidR="4DDB1B65" w:rsidRPr="001F5747">
        <w:rPr>
          <w:sz w:val="24"/>
          <w:szCs w:val="24"/>
        </w:rPr>
        <w:t xml:space="preserve"> </w:t>
      </w:r>
    </w:p>
    <w:p w14:paraId="7EC28F05" w14:textId="77777777" w:rsidR="00DF4AF4" w:rsidRPr="001F5747" w:rsidRDefault="00DF4AF4" w:rsidP="00DF4AF4">
      <w:pPr>
        <w:pStyle w:val="Nadpis1"/>
        <w:rPr>
          <w:sz w:val="24"/>
          <w:szCs w:val="24"/>
        </w:rPr>
      </w:pPr>
      <w:bookmarkStart w:id="6" w:name="_Ref146384639"/>
      <w:r w:rsidRPr="001F5747">
        <w:rPr>
          <w:sz w:val="24"/>
          <w:szCs w:val="24"/>
        </w:rPr>
        <w:lastRenderedPageBreak/>
        <w:t>Licence</w:t>
      </w:r>
      <w:bookmarkEnd w:id="6"/>
    </w:p>
    <w:p w14:paraId="69D42A8C" w14:textId="404C8D52" w:rsidR="00C9247C" w:rsidRPr="001F5747" w:rsidRDefault="00C9247C" w:rsidP="00F156B0">
      <w:pPr>
        <w:pStyle w:val="Nadpis2"/>
        <w:rPr>
          <w:sz w:val="24"/>
          <w:szCs w:val="24"/>
        </w:rPr>
      </w:pPr>
      <w:r w:rsidRPr="001F5747">
        <w:rPr>
          <w:sz w:val="24"/>
          <w:szCs w:val="24"/>
        </w:rPr>
        <w:t>Zhotovitel je oprávněn v rámci provádění Díla použít a do Díla zahrnout software</w:t>
      </w:r>
      <w:r w:rsidR="032B8102" w:rsidRPr="001F5747">
        <w:rPr>
          <w:sz w:val="24"/>
          <w:szCs w:val="24"/>
        </w:rPr>
        <w:t xml:space="preserve"> třetích stran</w:t>
      </w:r>
      <w:r w:rsidRPr="001F5747">
        <w:rPr>
          <w:sz w:val="24"/>
          <w:szCs w:val="24"/>
        </w:rPr>
        <w:t>, který je v souladu s účelem, cíli a principy Díla vyplývajícími z této Smlouvy, a především z Přílohy č. 1 této Smlouvy, vhodné instalovat nebo integrovat do</w:t>
      </w:r>
      <w:r w:rsidR="00FC56C3" w:rsidRPr="001F5747">
        <w:rPr>
          <w:sz w:val="24"/>
          <w:szCs w:val="24"/>
        </w:rPr>
        <w:t xml:space="preserve"> nativní mobilní aplikace </w:t>
      </w:r>
      <w:r w:rsidR="00AA2F4B" w:rsidRPr="001F5747">
        <w:rPr>
          <w:sz w:val="24"/>
          <w:szCs w:val="24"/>
        </w:rPr>
        <w:t>O</w:t>
      </w:r>
      <w:r w:rsidR="00FC56C3" w:rsidRPr="001F5747">
        <w:rPr>
          <w:sz w:val="24"/>
          <w:szCs w:val="24"/>
        </w:rPr>
        <w:t>bjednatele a</w:t>
      </w:r>
      <w:r w:rsidRPr="001F5747">
        <w:rPr>
          <w:sz w:val="24"/>
          <w:szCs w:val="24"/>
        </w:rPr>
        <w:t xml:space="preserve"> IT prostředí </w:t>
      </w:r>
      <w:r w:rsidR="00AA2F4B" w:rsidRPr="001F5747">
        <w:rPr>
          <w:sz w:val="24"/>
          <w:szCs w:val="24"/>
        </w:rPr>
        <w:t>O</w:t>
      </w:r>
      <w:r w:rsidRPr="001F5747">
        <w:rPr>
          <w:sz w:val="24"/>
          <w:szCs w:val="24"/>
        </w:rPr>
        <w:t xml:space="preserve">bjednatele, a který slouží k řádnému </w:t>
      </w:r>
      <w:r w:rsidR="00FC56C3" w:rsidRPr="001F5747">
        <w:rPr>
          <w:sz w:val="24"/>
          <w:szCs w:val="24"/>
        </w:rPr>
        <w:t>fungování</w:t>
      </w:r>
      <w:r w:rsidRPr="001F5747">
        <w:rPr>
          <w:sz w:val="24"/>
          <w:szCs w:val="24"/>
        </w:rPr>
        <w:t xml:space="preserve"> Díla </w:t>
      </w:r>
      <w:r w:rsidR="00FC56C3" w:rsidRPr="001F5747">
        <w:rPr>
          <w:sz w:val="24"/>
          <w:szCs w:val="24"/>
        </w:rPr>
        <w:t xml:space="preserve">a mobilní aplikace </w:t>
      </w:r>
      <w:r w:rsidR="00AA2F4B" w:rsidRPr="001F5747">
        <w:rPr>
          <w:sz w:val="24"/>
          <w:szCs w:val="24"/>
        </w:rPr>
        <w:t>O</w:t>
      </w:r>
      <w:r w:rsidR="00FC56C3" w:rsidRPr="001F5747">
        <w:rPr>
          <w:sz w:val="24"/>
          <w:szCs w:val="24"/>
        </w:rPr>
        <w:t xml:space="preserve">bjednatele </w:t>
      </w:r>
      <w:r w:rsidRPr="001F5747">
        <w:rPr>
          <w:sz w:val="24"/>
          <w:szCs w:val="24"/>
        </w:rPr>
        <w:t>a je distribuován pod standardními licenčními podmínkami</w:t>
      </w:r>
      <w:r w:rsidR="3B69CFCF" w:rsidRPr="001F5747">
        <w:rPr>
          <w:sz w:val="24"/>
          <w:szCs w:val="24"/>
        </w:rPr>
        <w:t>.</w:t>
      </w:r>
    </w:p>
    <w:p w14:paraId="3108A161" w14:textId="54357F6F" w:rsidR="001D376E" w:rsidRPr="001F5747" w:rsidRDefault="008225F8" w:rsidP="00F156B0">
      <w:pPr>
        <w:pStyle w:val="Nadpis2"/>
        <w:rPr>
          <w:sz w:val="24"/>
          <w:szCs w:val="24"/>
        </w:rPr>
      </w:pPr>
      <w:r w:rsidRPr="001F5747">
        <w:rPr>
          <w:sz w:val="24"/>
          <w:szCs w:val="24"/>
        </w:rPr>
        <w:t>Dílo nebo jeho části</w:t>
      </w:r>
      <w:r w:rsidR="00814FBF" w:rsidRPr="001F5747">
        <w:rPr>
          <w:sz w:val="24"/>
          <w:szCs w:val="24"/>
        </w:rPr>
        <w:t xml:space="preserve"> </w:t>
      </w:r>
      <w:r w:rsidRPr="001F5747">
        <w:rPr>
          <w:sz w:val="24"/>
          <w:szCs w:val="24"/>
        </w:rPr>
        <w:t xml:space="preserve">mohou být autorskými díly ve smyslu </w:t>
      </w:r>
      <w:r w:rsidR="00150F01" w:rsidRPr="001F5747">
        <w:rPr>
          <w:sz w:val="24"/>
          <w:szCs w:val="24"/>
        </w:rPr>
        <w:t>zákona č. 121/2000 Sb., autorského zákona</w:t>
      </w:r>
      <w:r w:rsidR="00C1329D" w:rsidRPr="001F5747">
        <w:rPr>
          <w:sz w:val="24"/>
          <w:szCs w:val="24"/>
        </w:rPr>
        <w:t>, ve znění pozdějších předpisů</w:t>
      </w:r>
      <w:r w:rsidR="00B96903" w:rsidRPr="001F5747">
        <w:rPr>
          <w:sz w:val="24"/>
          <w:szCs w:val="24"/>
        </w:rPr>
        <w:t>,</w:t>
      </w:r>
      <w:r w:rsidR="00150F01" w:rsidRPr="001F5747">
        <w:rPr>
          <w:sz w:val="24"/>
          <w:szCs w:val="24"/>
        </w:rPr>
        <w:t xml:space="preserve"> (dále jen „</w:t>
      </w:r>
      <w:r w:rsidRPr="001F5747">
        <w:rPr>
          <w:sz w:val="24"/>
          <w:szCs w:val="24"/>
          <w:u w:val="single"/>
        </w:rPr>
        <w:t>autorsk</w:t>
      </w:r>
      <w:r w:rsidR="00150F01" w:rsidRPr="001F5747">
        <w:rPr>
          <w:sz w:val="24"/>
          <w:szCs w:val="24"/>
          <w:u w:val="single"/>
        </w:rPr>
        <w:t>ý</w:t>
      </w:r>
      <w:r w:rsidRPr="001F5747">
        <w:rPr>
          <w:sz w:val="24"/>
          <w:szCs w:val="24"/>
          <w:u w:val="single"/>
        </w:rPr>
        <w:t xml:space="preserve"> zákon</w:t>
      </w:r>
      <w:r w:rsidR="00150F01" w:rsidRPr="001F5747">
        <w:rPr>
          <w:sz w:val="24"/>
          <w:szCs w:val="24"/>
        </w:rPr>
        <w:t>“)</w:t>
      </w:r>
      <w:r w:rsidRPr="001F5747">
        <w:rPr>
          <w:sz w:val="24"/>
          <w:szCs w:val="24"/>
        </w:rPr>
        <w:t>.</w:t>
      </w:r>
      <w:r w:rsidR="00E074D2" w:rsidRPr="001F5747">
        <w:rPr>
          <w:sz w:val="24"/>
          <w:szCs w:val="24"/>
        </w:rPr>
        <w:t xml:space="preserve"> </w:t>
      </w:r>
      <w:r w:rsidR="001D376E" w:rsidRPr="001F5747">
        <w:rPr>
          <w:sz w:val="24"/>
          <w:szCs w:val="24"/>
        </w:rPr>
        <w:t>Předložením</w:t>
      </w:r>
      <w:r w:rsidR="00E074D2" w:rsidRPr="001F5747">
        <w:rPr>
          <w:sz w:val="24"/>
          <w:szCs w:val="24"/>
        </w:rPr>
        <w:t>, předáním nebo jakýmkoliv jiným zpřístupněním</w:t>
      </w:r>
      <w:r w:rsidR="001D376E" w:rsidRPr="001F5747">
        <w:rPr>
          <w:sz w:val="24"/>
          <w:szCs w:val="24"/>
        </w:rPr>
        <w:t xml:space="preserve"> </w:t>
      </w:r>
      <w:r w:rsidR="00E074D2" w:rsidRPr="001F5747">
        <w:rPr>
          <w:sz w:val="24"/>
          <w:szCs w:val="24"/>
        </w:rPr>
        <w:t>Díla nebo jakékoliv</w:t>
      </w:r>
      <w:r w:rsidR="001D376E" w:rsidRPr="001F5747">
        <w:rPr>
          <w:sz w:val="24"/>
          <w:szCs w:val="24"/>
        </w:rPr>
        <w:t xml:space="preserve"> </w:t>
      </w:r>
      <w:r w:rsidR="00E074D2" w:rsidRPr="001F5747">
        <w:rPr>
          <w:sz w:val="24"/>
          <w:szCs w:val="24"/>
        </w:rPr>
        <w:t xml:space="preserve">jeho </w:t>
      </w:r>
      <w:r w:rsidR="001D376E" w:rsidRPr="001F5747">
        <w:rPr>
          <w:sz w:val="24"/>
          <w:szCs w:val="24"/>
        </w:rPr>
        <w:t>části</w:t>
      </w:r>
      <w:r w:rsidR="00814FBF" w:rsidRPr="001F5747">
        <w:rPr>
          <w:sz w:val="24"/>
          <w:szCs w:val="24"/>
        </w:rPr>
        <w:t>, která není Standardním softwarem,</w:t>
      </w:r>
      <w:r w:rsidR="001D376E" w:rsidRPr="001F5747">
        <w:rPr>
          <w:sz w:val="24"/>
          <w:szCs w:val="24"/>
        </w:rPr>
        <w:t xml:space="preserve"> </w:t>
      </w:r>
      <w:r w:rsidR="00E074D2" w:rsidRPr="001F5747">
        <w:rPr>
          <w:sz w:val="24"/>
          <w:szCs w:val="24"/>
        </w:rPr>
        <w:t>naplňující znaky autorského díla dle autorského zákona (dále jen „</w:t>
      </w:r>
      <w:r w:rsidR="00E074D2" w:rsidRPr="001F5747">
        <w:rPr>
          <w:sz w:val="24"/>
          <w:szCs w:val="24"/>
          <w:u w:val="single"/>
        </w:rPr>
        <w:t>Autorské dílo</w:t>
      </w:r>
      <w:r w:rsidR="00E074D2" w:rsidRPr="001F5747">
        <w:rPr>
          <w:sz w:val="24"/>
          <w:szCs w:val="24"/>
        </w:rPr>
        <w:t xml:space="preserve">“) </w:t>
      </w:r>
      <w:r w:rsidR="001D376E" w:rsidRPr="001F5747">
        <w:rPr>
          <w:sz w:val="24"/>
          <w:szCs w:val="24"/>
        </w:rPr>
        <w:t>uděluje Zhotovitel Objednateli k</w:t>
      </w:r>
      <w:r w:rsidR="00E074D2" w:rsidRPr="001F5747">
        <w:rPr>
          <w:sz w:val="24"/>
          <w:szCs w:val="24"/>
        </w:rPr>
        <w:t xml:space="preserve"> tomuto </w:t>
      </w:r>
      <w:r w:rsidR="001D376E" w:rsidRPr="001F5747">
        <w:rPr>
          <w:sz w:val="24"/>
          <w:szCs w:val="24"/>
        </w:rPr>
        <w:t>Autorské</w:t>
      </w:r>
      <w:r w:rsidR="00E074D2" w:rsidRPr="001F5747">
        <w:rPr>
          <w:sz w:val="24"/>
          <w:szCs w:val="24"/>
        </w:rPr>
        <w:t>mu</w:t>
      </w:r>
      <w:r w:rsidR="001D376E" w:rsidRPr="001F5747">
        <w:rPr>
          <w:sz w:val="24"/>
          <w:szCs w:val="24"/>
        </w:rPr>
        <w:t xml:space="preserve"> díl</w:t>
      </w:r>
      <w:r w:rsidR="00E074D2" w:rsidRPr="001F5747">
        <w:rPr>
          <w:sz w:val="24"/>
          <w:szCs w:val="24"/>
        </w:rPr>
        <w:t>u</w:t>
      </w:r>
      <w:r w:rsidR="001D376E" w:rsidRPr="001F5747">
        <w:rPr>
          <w:sz w:val="24"/>
          <w:szCs w:val="24"/>
        </w:rPr>
        <w:t xml:space="preserve"> následující práva a oprávnění</w:t>
      </w:r>
      <w:r w:rsidR="004D2A2C" w:rsidRPr="001F5747">
        <w:rPr>
          <w:sz w:val="24"/>
          <w:szCs w:val="24"/>
        </w:rPr>
        <w:t xml:space="preserve"> (Licenci)</w:t>
      </w:r>
      <w:r w:rsidR="008B097A" w:rsidRPr="001F5747">
        <w:rPr>
          <w:sz w:val="24"/>
          <w:szCs w:val="24"/>
        </w:rPr>
        <w:t>.</w:t>
      </w:r>
    </w:p>
    <w:p w14:paraId="4B22ACAD" w14:textId="22838F9A" w:rsidR="008225F8" w:rsidRPr="001F5747" w:rsidRDefault="00111DC8" w:rsidP="008225F8">
      <w:pPr>
        <w:pStyle w:val="Nadpis2"/>
        <w:rPr>
          <w:sz w:val="24"/>
          <w:szCs w:val="24"/>
        </w:rPr>
      </w:pPr>
      <w:r w:rsidRPr="001F5747">
        <w:rPr>
          <w:sz w:val="24"/>
          <w:szCs w:val="24"/>
        </w:rPr>
        <w:t>Autorské dílo</w:t>
      </w:r>
      <w:r w:rsidR="008225F8" w:rsidRPr="001F5747">
        <w:rPr>
          <w:sz w:val="24"/>
          <w:szCs w:val="24"/>
        </w:rPr>
        <w:t xml:space="preserve"> je Objednatel oprávněn užít způsobem, který vyplývá z povahy Díla a účelu jeho užívání dle této </w:t>
      </w:r>
      <w:r w:rsidR="00150F01" w:rsidRPr="001F5747">
        <w:rPr>
          <w:sz w:val="24"/>
          <w:szCs w:val="24"/>
        </w:rPr>
        <w:t>S</w:t>
      </w:r>
      <w:r w:rsidR="008225F8" w:rsidRPr="001F5747">
        <w:rPr>
          <w:sz w:val="24"/>
          <w:szCs w:val="24"/>
        </w:rPr>
        <w:t xml:space="preserve">mlouvy, a sice všemi způsoby, které přicházejí ve smyslu autorského zákona a dalších závazných právních předpisů v úvahu, a to v neomezeném rozsahu. Objednatel je oprávněn zejména nikoliv však výlučně </w:t>
      </w:r>
      <w:r w:rsidRPr="001F5747">
        <w:rPr>
          <w:sz w:val="24"/>
          <w:szCs w:val="24"/>
        </w:rPr>
        <w:t>Autorské dílo</w:t>
      </w:r>
      <w:r w:rsidR="008225F8" w:rsidRPr="001F5747">
        <w:rPr>
          <w:sz w:val="24"/>
          <w:szCs w:val="24"/>
        </w:rPr>
        <w:t>:</w:t>
      </w:r>
    </w:p>
    <w:p w14:paraId="0C473E0C" w14:textId="77777777" w:rsidR="008225F8" w:rsidRPr="001F5747" w:rsidRDefault="008225F8" w:rsidP="00033BAA">
      <w:pPr>
        <w:pStyle w:val="Nadpis2"/>
        <w:numPr>
          <w:ilvl w:val="2"/>
          <w:numId w:val="1"/>
        </w:numPr>
        <w:rPr>
          <w:sz w:val="24"/>
          <w:szCs w:val="24"/>
        </w:rPr>
      </w:pPr>
      <w:r w:rsidRPr="001F5747">
        <w:rPr>
          <w:sz w:val="24"/>
          <w:szCs w:val="24"/>
        </w:rPr>
        <w:t>rozmnožovat,</w:t>
      </w:r>
    </w:p>
    <w:p w14:paraId="2423FF18" w14:textId="77777777" w:rsidR="008225F8" w:rsidRPr="001F5747" w:rsidRDefault="008225F8" w:rsidP="00033BAA">
      <w:pPr>
        <w:pStyle w:val="Nadpis2"/>
        <w:numPr>
          <w:ilvl w:val="2"/>
          <w:numId w:val="1"/>
        </w:numPr>
        <w:rPr>
          <w:sz w:val="24"/>
          <w:szCs w:val="24"/>
        </w:rPr>
      </w:pPr>
      <w:r w:rsidRPr="001F5747">
        <w:rPr>
          <w:sz w:val="24"/>
          <w:szCs w:val="24"/>
        </w:rPr>
        <w:t>rozšiřovat jeho originál nebo rozmnoženiny,</w:t>
      </w:r>
    </w:p>
    <w:p w14:paraId="13FE000E" w14:textId="77777777" w:rsidR="008225F8" w:rsidRPr="001F5747" w:rsidRDefault="008225F8" w:rsidP="00033BAA">
      <w:pPr>
        <w:pStyle w:val="Nadpis2"/>
        <w:numPr>
          <w:ilvl w:val="2"/>
          <w:numId w:val="1"/>
        </w:numPr>
        <w:rPr>
          <w:sz w:val="24"/>
          <w:szCs w:val="24"/>
        </w:rPr>
      </w:pPr>
      <w:r w:rsidRPr="001F5747">
        <w:rPr>
          <w:sz w:val="24"/>
          <w:szCs w:val="24"/>
        </w:rPr>
        <w:t>pronajímat jeho originál nebo rozmnoženinu,</w:t>
      </w:r>
    </w:p>
    <w:p w14:paraId="1254E5BE" w14:textId="77777777" w:rsidR="008225F8" w:rsidRPr="001F5747" w:rsidRDefault="008225F8" w:rsidP="00033BAA">
      <w:pPr>
        <w:pStyle w:val="Nadpis2"/>
        <w:numPr>
          <w:ilvl w:val="2"/>
          <w:numId w:val="1"/>
        </w:numPr>
        <w:rPr>
          <w:sz w:val="24"/>
          <w:szCs w:val="24"/>
        </w:rPr>
      </w:pPr>
      <w:r w:rsidRPr="001F5747">
        <w:rPr>
          <w:sz w:val="24"/>
          <w:szCs w:val="24"/>
        </w:rPr>
        <w:t>vypůjčit jeho originál nebo rozmnoženinu,</w:t>
      </w:r>
    </w:p>
    <w:p w14:paraId="5DFE5688" w14:textId="77777777" w:rsidR="008225F8" w:rsidRPr="001F5747" w:rsidRDefault="008225F8" w:rsidP="00033BAA">
      <w:pPr>
        <w:pStyle w:val="Nadpis2"/>
        <w:numPr>
          <w:ilvl w:val="2"/>
          <w:numId w:val="1"/>
        </w:numPr>
        <w:rPr>
          <w:sz w:val="24"/>
          <w:szCs w:val="24"/>
        </w:rPr>
      </w:pPr>
      <w:r w:rsidRPr="001F5747">
        <w:rPr>
          <w:sz w:val="24"/>
          <w:szCs w:val="24"/>
        </w:rPr>
        <w:t>vystavit jeho originál nebo rozmnoženinu,</w:t>
      </w:r>
    </w:p>
    <w:p w14:paraId="014A7534" w14:textId="77777777" w:rsidR="008225F8" w:rsidRPr="001F5747" w:rsidRDefault="008225F8" w:rsidP="00033BAA">
      <w:pPr>
        <w:pStyle w:val="Nadpis2"/>
        <w:numPr>
          <w:ilvl w:val="2"/>
          <w:numId w:val="1"/>
        </w:numPr>
        <w:rPr>
          <w:sz w:val="24"/>
          <w:szCs w:val="24"/>
        </w:rPr>
      </w:pPr>
      <w:r w:rsidRPr="001F5747">
        <w:rPr>
          <w:sz w:val="24"/>
          <w:szCs w:val="24"/>
        </w:rPr>
        <w:t>sdělovat veřejnosti.</w:t>
      </w:r>
    </w:p>
    <w:p w14:paraId="207EFE8B" w14:textId="0694969F" w:rsidR="008225F8" w:rsidRPr="001F5747" w:rsidRDefault="008225F8" w:rsidP="008225F8">
      <w:pPr>
        <w:pStyle w:val="Nadpis2"/>
        <w:rPr>
          <w:sz w:val="24"/>
          <w:szCs w:val="24"/>
        </w:rPr>
      </w:pPr>
      <w:r w:rsidRPr="001F5747">
        <w:rPr>
          <w:sz w:val="24"/>
          <w:szCs w:val="24"/>
        </w:rPr>
        <w:t xml:space="preserve">Objednatel je výslovně oprávněn zpřístupňovat </w:t>
      </w:r>
      <w:r w:rsidR="00111DC8" w:rsidRPr="001F5747">
        <w:rPr>
          <w:sz w:val="24"/>
          <w:szCs w:val="24"/>
        </w:rPr>
        <w:t>Autorské dílo</w:t>
      </w:r>
      <w:r w:rsidRPr="001F5747">
        <w:rPr>
          <w:sz w:val="24"/>
          <w:szCs w:val="24"/>
        </w:rPr>
        <w:t xml:space="preserve"> na síti Internet, a to na jakémkoliv serveru v rámci sítě Internet. Výslovně se stanoví, že v souvislosti s užitím </w:t>
      </w:r>
      <w:r w:rsidR="00111DC8" w:rsidRPr="001F5747">
        <w:rPr>
          <w:sz w:val="24"/>
          <w:szCs w:val="24"/>
        </w:rPr>
        <w:t>Autorského díla</w:t>
      </w:r>
      <w:r w:rsidRPr="001F5747">
        <w:rPr>
          <w:sz w:val="24"/>
          <w:szCs w:val="24"/>
        </w:rPr>
        <w:t xml:space="preserve"> je Objednatel oprávněn </w:t>
      </w:r>
      <w:r w:rsidR="00111DC8" w:rsidRPr="001F5747">
        <w:rPr>
          <w:sz w:val="24"/>
          <w:szCs w:val="24"/>
        </w:rPr>
        <w:t>Autorské dílo</w:t>
      </w:r>
      <w:r w:rsidRPr="001F5747">
        <w:rPr>
          <w:sz w:val="24"/>
          <w:szCs w:val="24"/>
        </w:rPr>
        <w:t xml:space="preserve"> šířit v elektronické i jiné podobě a archivovat jej v elektronické nebo jiné databázi za tím účelem vytvořené.</w:t>
      </w:r>
    </w:p>
    <w:p w14:paraId="42F7EC3F" w14:textId="46D5B491" w:rsidR="008225F8" w:rsidRPr="001F5747" w:rsidRDefault="008225F8" w:rsidP="008225F8">
      <w:pPr>
        <w:pStyle w:val="Nadpis2"/>
        <w:rPr>
          <w:sz w:val="24"/>
          <w:szCs w:val="24"/>
        </w:rPr>
      </w:pPr>
      <w:r w:rsidRPr="001F5747">
        <w:rPr>
          <w:sz w:val="24"/>
          <w:szCs w:val="24"/>
        </w:rPr>
        <w:t xml:space="preserve">Objednatel je výslovně oprávněn užít </w:t>
      </w:r>
      <w:r w:rsidR="00977B34" w:rsidRPr="001F5747">
        <w:rPr>
          <w:sz w:val="24"/>
          <w:szCs w:val="24"/>
        </w:rPr>
        <w:t>Autorské dílo</w:t>
      </w:r>
      <w:r w:rsidRPr="001F5747">
        <w:rPr>
          <w:sz w:val="24"/>
          <w:szCs w:val="24"/>
        </w:rPr>
        <w:t xml:space="preserve"> pro účely nekomerční i komerční, tedy za účelem zisku i za jinými účely, zejména reklamy či jiné propagace své osoby a výsledků své činnosti, či reklamy a jiné propagace osob a výsledků činností partnerů Objednatele.</w:t>
      </w:r>
    </w:p>
    <w:p w14:paraId="3C2EF262" w14:textId="7587D7F5" w:rsidR="008225F8" w:rsidRPr="001F5747" w:rsidRDefault="008225F8" w:rsidP="008225F8">
      <w:pPr>
        <w:pStyle w:val="Nadpis2"/>
        <w:rPr>
          <w:sz w:val="24"/>
          <w:szCs w:val="24"/>
        </w:rPr>
      </w:pPr>
      <w:r w:rsidRPr="001F5747">
        <w:rPr>
          <w:sz w:val="24"/>
          <w:szCs w:val="24"/>
        </w:rPr>
        <w:t xml:space="preserve">Objednatel je oprávněn </w:t>
      </w:r>
      <w:r w:rsidR="00977B34" w:rsidRPr="001F5747">
        <w:rPr>
          <w:sz w:val="24"/>
          <w:szCs w:val="24"/>
        </w:rPr>
        <w:t>Autorské dílo</w:t>
      </w:r>
      <w:r w:rsidRPr="001F5747">
        <w:rPr>
          <w:sz w:val="24"/>
          <w:szCs w:val="24"/>
        </w:rPr>
        <w:t xml:space="preserve"> upravovat a jinak měnit, spojit s jinými autorskými díly i s textem, obrazem, fotografií a zvukem, a to autorskými díly či prvky nikol</w:t>
      </w:r>
      <w:r w:rsidR="00977B34" w:rsidRPr="001F5747">
        <w:rPr>
          <w:sz w:val="24"/>
          <w:szCs w:val="24"/>
        </w:rPr>
        <w:t>i</w:t>
      </w:r>
      <w:r w:rsidRPr="001F5747">
        <w:rPr>
          <w:sz w:val="24"/>
          <w:szCs w:val="24"/>
        </w:rPr>
        <w:t xml:space="preserve"> autorského charakteru, zařadit do souboru děl autorského i nikoli autorského charakteru. Objednatel je oprávněn užívat </w:t>
      </w:r>
      <w:r w:rsidR="00E7460F" w:rsidRPr="001F5747">
        <w:rPr>
          <w:sz w:val="24"/>
          <w:szCs w:val="24"/>
        </w:rPr>
        <w:t>Autorské dílo</w:t>
      </w:r>
      <w:r w:rsidRPr="001F5747">
        <w:rPr>
          <w:sz w:val="24"/>
          <w:szCs w:val="24"/>
        </w:rPr>
        <w:t xml:space="preserve"> vcelku nebo jeho část, nejen v jeho původní podobě, nýbrž i v podobě jiným</w:t>
      </w:r>
      <w:r w:rsidR="00C47982" w:rsidRPr="001F5747">
        <w:rPr>
          <w:sz w:val="24"/>
          <w:szCs w:val="24"/>
        </w:rPr>
        <w:t xml:space="preserve"> způsobem</w:t>
      </w:r>
      <w:r w:rsidRPr="001F5747">
        <w:rPr>
          <w:sz w:val="24"/>
          <w:szCs w:val="24"/>
        </w:rPr>
        <w:t xml:space="preserve"> zpracované či jinak změněné podobě autorského či nikoli autorského díla vzniklého úpravou a jinou změnou </w:t>
      </w:r>
      <w:r w:rsidR="00E7460F" w:rsidRPr="001F5747">
        <w:rPr>
          <w:sz w:val="24"/>
          <w:szCs w:val="24"/>
        </w:rPr>
        <w:t>Autorského díla</w:t>
      </w:r>
      <w:r w:rsidRPr="001F5747">
        <w:rPr>
          <w:sz w:val="24"/>
          <w:szCs w:val="24"/>
        </w:rPr>
        <w:t>, spojením s jinými autorskými díly i s textem, obrazem, fotografií nebo zvukem nikoli autorského charakteru, zařazením do souboru děl autorského i nikoli autorského charakteru. Zhotovitel</w:t>
      </w:r>
      <w:r w:rsidR="002647CB" w:rsidRPr="001F5747">
        <w:rPr>
          <w:sz w:val="24"/>
          <w:szCs w:val="24"/>
        </w:rPr>
        <w:t>i</w:t>
      </w:r>
      <w:r w:rsidRPr="001F5747">
        <w:rPr>
          <w:sz w:val="24"/>
          <w:szCs w:val="24"/>
        </w:rPr>
        <w:t xml:space="preserve"> nevzniká nárok na dodatečnou odměnu v souvislosti s právy Objednatele dle tohoto odstavce smlouvy. </w:t>
      </w:r>
    </w:p>
    <w:p w14:paraId="70157250" w14:textId="0CAF7E95" w:rsidR="008225F8" w:rsidRPr="001F5747" w:rsidRDefault="008225F8" w:rsidP="008225F8">
      <w:pPr>
        <w:pStyle w:val="Nadpis2"/>
        <w:rPr>
          <w:sz w:val="24"/>
          <w:szCs w:val="24"/>
        </w:rPr>
      </w:pPr>
      <w:r w:rsidRPr="001F5747">
        <w:rPr>
          <w:sz w:val="24"/>
          <w:szCs w:val="24"/>
        </w:rPr>
        <w:lastRenderedPageBreak/>
        <w:t xml:space="preserve">Objednatelovo právo k užití </w:t>
      </w:r>
      <w:r w:rsidR="002647CB" w:rsidRPr="001F5747">
        <w:rPr>
          <w:sz w:val="24"/>
          <w:szCs w:val="24"/>
        </w:rPr>
        <w:t>Autorského díla</w:t>
      </w:r>
      <w:r w:rsidRPr="001F5747">
        <w:rPr>
          <w:sz w:val="24"/>
          <w:szCs w:val="24"/>
        </w:rPr>
        <w:t xml:space="preserve"> je:</w:t>
      </w:r>
    </w:p>
    <w:p w14:paraId="01CF69AB" w14:textId="3A90F244" w:rsidR="008225F8" w:rsidRPr="001F5747" w:rsidRDefault="008225F8" w:rsidP="002647CB">
      <w:pPr>
        <w:pStyle w:val="Nadpis2"/>
        <w:numPr>
          <w:ilvl w:val="2"/>
          <w:numId w:val="1"/>
        </w:numPr>
        <w:rPr>
          <w:sz w:val="24"/>
          <w:szCs w:val="24"/>
        </w:rPr>
      </w:pPr>
      <w:r w:rsidRPr="001F5747">
        <w:rPr>
          <w:sz w:val="24"/>
          <w:szCs w:val="24"/>
        </w:rPr>
        <w:t xml:space="preserve">výhradní, čímž se rozumí, že Zhotovitel nesmí poskytnout licenci jakékoliv třetí osobě a je povinen se i sám zdržet výkonu práva užít </w:t>
      </w:r>
      <w:r w:rsidR="002647CB" w:rsidRPr="001F5747">
        <w:rPr>
          <w:sz w:val="24"/>
          <w:szCs w:val="24"/>
        </w:rPr>
        <w:t>Autorské dílo</w:t>
      </w:r>
      <w:r w:rsidRPr="001F5747">
        <w:rPr>
          <w:sz w:val="24"/>
          <w:szCs w:val="24"/>
        </w:rPr>
        <w:t xml:space="preserve"> způsobem, ke kterému udělil licenci Objednateli ve smyslu této </w:t>
      </w:r>
      <w:r w:rsidR="00AA2F4B" w:rsidRPr="001F5747">
        <w:rPr>
          <w:sz w:val="24"/>
          <w:szCs w:val="24"/>
        </w:rPr>
        <w:t>S</w:t>
      </w:r>
      <w:r w:rsidRPr="001F5747">
        <w:rPr>
          <w:sz w:val="24"/>
          <w:szCs w:val="24"/>
        </w:rPr>
        <w:t>mlouvy,</w:t>
      </w:r>
    </w:p>
    <w:p w14:paraId="0D156951" w14:textId="26F6E349" w:rsidR="008225F8" w:rsidRPr="001F5747" w:rsidRDefault="008225F8" w:rsidP="002647CB">
      <w:pPr>
        <w:pStyle w:val="Nadpis2"/>
        <w:numPr>
          <w:ilvl w:val="2"/>
          <w:numId w:val="1"/>
        </w:numPr>
        <w:rPr>
          <w:sz w:val="24"/>
          <w:szCs w:val="24"/>
        </w:rPr>
      </w:pPr>
      <w:r w:rsidRPr="001F5747">
        <w:rPr>
          <w:sz w:val="24"/>
          <w:szCs w:val="24"/>
        </w:rPr>
        <w:t xml:space="preserve">trvající po celou dobu trvání autorských práv k </w:t>
      </w:r>
      <w:r w:rsidR="002647CB" w:rsidRPr="001F5747">
        <w:rPr>
          <w:sz w:val="24"/>
          <w:szCs w:val="24"/>
        </w:rPr>
        <w:t>Autorskému dílu</w:t>
      </w:r>
      <w:r w:rsidRPr="001F5747">
        <w:rPr>
          <w:sz w:val="24"/>
          <w:szCs w:val="24"/>
        </w:rPr>
        <w:t xml:space="preserve"> a jeho částem,</w:t>
      </w:r>
    </w:p>
    <w:p w14:paraId="0975F1A4" w14:textId="77777777" w:rsidR="008225F8" w:rsidRPr="001F5747" w:rsidRDefault="008225F8" w:rsidP="002647CB">
      <w:pPr>
        <w:pStyle w:val="Nadpis2"/>
        <w:numPr>
          <w:ilvl w:val="2"/>
          <w:numId w:val="1"/>
        </w:numPr>
        <w:rPr>
          <w:sz w:val="24"/>
          <w:szCs w:val="24"/>
        </w:rPr>
      </w:pPr>
      <w:r w:rsidRPr="001F5747">
        <w:rPr>
          <w:sz w:val="24"/>
          <w:szCs w:val="24"/>
        </w:rPr>
        <w:t>teritoriálně neomezené,</w:t>
      </w:r>
    </w:p>
    <w:p w14:paraId="0CC3E74E" w14:textId="2D768450" w:rsidR="008225F8" w:rsidRPr="001F5747" w:rsidRDefault="008225F8" w:rsidP="002647CB">
      <w:pPr>
        <w:pStyle w:val="Nadpis2"/>
        <w:numPr>
          <w:ilvl w:val="2"/>
          <w:numId w:val="1"/>
        </w:numPr>
        <w:rPr>
          <w:sz w:val="24"/>
          <w:szCs w:val="24"/>
        </w:rPr>
      </w:pPr>
      <w:r w:rsidRPr="001F5747">
        <w:rPr>
          <w:sz w:val="24"/>
          <w:szCs w:val="24"/>
        </w:rPr>
        <w:t xml:space="preserve">zahrnující Objednatelovo oprávnění </w:t>
      </w:r>
      <w:r w:rsidR="002647CB" w:rsidRPr="001F5747">
        <w:rPr>
          <w:sz w:val="24"/>
          <w:szCs w:val="24"/>
        </w:rPr>
        <w:t>Autorské dílo</w:t>
      </w:r>
      <w:r w:rsidRPr="001F5747">
        <w:rPr>
          <w:sz w:val="24"/>
          <w:szCs w:val="24"/>
        </w:rPr>
        <w:t xml:space="preserve"> neužít.</w:t>
      </w:r>
    </w:p>
    <w:p w14:paraId="528D5189" w14:textId="6A5D4B33" w:rsidR="008225F8" w:rsidRPr="001F5747" w:rsidRDefault="008225F8" w:rsidP="008225F8">
      <w:pPr>
        <w:pStyle w:val="Nadpis2"/>
        <w:rPr>
          <w:sz w:val="24"/>
          <w:szCs w:val="24"/>
        </w:rPr>
      </w:pPr>
      <w:r w:rsidRPr="001F5747">
        <w:rPr>
          <w:sz w:val="24"/>
          <w:szCs w:val="24"/>
        </w:rPr>
        <w:t xml:space="preserve">Objednatel je oprávněn poskytnout podlicenci k právu </w:t>
      </w:r>
      <w:r w:rsidR="0082711D" w:rsidRPr="001F5747">
        <w:rPr>
          <w:sz w:val="24"/>
          <w:szCs w:val="24"/>
        </w:rPr>
        <w:t xml:space="preserve">Autorské </w:t>
      </w:r>
      <w:r w:rsidR="00AA2F4B" w:rsidRPr="001F5747">
        <w:rPr>
          <w:sz w:val="24"/>
          <w:szCs w:val="24"/>
        </w:rPr>
        <w:t>d</w:t>
      </w:r>
      <w:r w:rsidRPr="001F5747">
        <w:rPr>
          <w:sz w:val="24"/>
          <w:szCs w:val="24"/>
        </w:rPr>
        <w:t>ílo užít třetím osobám, aniž by Zhotovitel</w:t>
      </w:r>
      <w:r w:rsidR="002647CB" w:rsidRPr="001F5747">
        <w:rPr>
          <w:sz w:val="24"/>
          <w:szCs w:val="24"/>
        </w:rPr>
        <w:t>i</w:t>
      </w:r>
      <w:r w:rsidRPr="001F5747">
        <w:rPr>
          <w:sz w:val="24"/>
          <w:szCs w:val="24"/>
        </w:rPr>
        <w:t xml:space="preserve"> vznikal nárok na dodatečnou odměnu. Objednatel je oprávněn poskytnout právo </w:t>
      </w:r>
      <w:r w:rsidR="002647CB" w:rsidRPr="001F5747">
        <w:rPr>
          <w:sz w:val="24"/>
          <w:szCs w:val="24"/>
        </w:rPr>
        <w:t>Autorské dílo</w:t>
      </w:r>
      <w:r w:rsidRPr="001F5747">
        <w:rPr>
          <w:sz w:val="24"/>
          <w:szCs w:val="24"/>
        </w:rPr>
        <w:t xml:space="preserve"> užít v rozsahu této </w:t>
      </w:r>
      <w:r w:rsidR="00AA2F4B" w:rsidRPr="001F5747">
        <w:rPr>
          <w:sz w:val="24"/>
          <w:szCs w:val="24"/>
        </w:rPr>
        <w:t>S</w:t>
      </w:r>
      <w:r w:rsidRPr="001F5747">
        <w:rPr>
          <w:sz w:val="24"/>
          <w:szCs w:val="24"/>
        </w:rPr>
        <w:t xml:space="preserve">mlouvy třetí osobě i bezúplatně. </w:t>
      </w:r>
    </w:p>
    <w:p w14:paraId="127DE289" w14:textId="59BF18B1" w:rsidR="008225F8" w:rsidRPr="001F5747" w:rsidRDefault="38EB610F" w:rsidP="008225F8">
      <w:pPr>
        <w:pStyle w:val="Nadpis2"/>
        <w:rPr>
          <w:sz w:val="24"/>
          <w:szCs w:val="24"/>
        </w:rPr>
      </w:pPr>
      <w:r w:rsidRPr="001F5747">
        <w:rPr>
          <w:sz w:val="24"/>
          <w:szCs w:val="24"/>
        </w:rPr>
        <w:t xml:space="preserve">Objednatel je oprávněn postoupit licenci k </w:t>
      </w:r>
      <w:r w:rsidR="39C60EAE" w:rsidRPr="001F5747">
        <w:rPr>
          <w:sz w:val="24"/>
          <w:szCs w:val="24"/>
        </w:rPr>
        <w:t>Autorskému dílu</w:t>
      </w:r>
      <w:r w:rsidRPr="001F5747">
        <w:rPr>
          <w:sz w:val="24"/>
          <w:szCs w:val="24"/>
        </w:rPr>
        <w:t xml:space="preserve"> v rozsahu této</w:t>
      </w:r>
      <w:r w:rsidR="00AA2F4B" w:rsidRPr="001F5747">
        <w:rPr>
          <w:sz w:val="24"/>
          <w:szCs w:val="24"/>
        </w:rPr>
        <w:t xml:space="preserve"> S</w:t>
      </w:r>
      <w:r w:rsidRPr="001F5747">
        <w:rPr>
          <w:sz w:val="24"/>
          <w:szCs w:val="24"/>
        </w:rPr>
        <w:t>mlouvy na třetí osobu, s čímž Zhotovitel výslovně souhlasí.</w:t>
      </w:r>
    </w:p>
    <w:p w14:paraId="4D6A73C7" w14:textId="4F1DD728" w:rsidR="00032445" w:rsidRPr="001F5747" w:rsidRDefault="00032445" w:rsidP="00032445">
      <w:pPr>
        <w:pStyle w:val="Nadpis2"/>
        <w:rPr>
          <w:sz w:val="24"/>
          <w:szCs w:val="24"/>
        </w:rPr>
      </w:pPr>
      <w:bookmarkStart w:id="7" w:name="_Ref146384670"/>
      <w:r w:rsidRPr="001F5747">
        <w:rPr>
          <w:sz w:val="24"/>
          <w:szCs w:val="24"/>
        </w:rPr>
        <w:t xml:space="preserve">Zhotovitel prohlašuje a zavazuje se, že je a bude plně oprávněn disponovat právy duševního vlastnictví týkající se Autorského díla, včetně práv autorských, do </w:t>
      </w:r>
      <w:r w:rsidR="00A509B0" w:rsidRPr="001F5747">
        <w:rPr>
          <w:sz w:val="24"/>
          <w:szCs w:val="24"/>
        </w:rPr>
        <w:t>Autorského díla</w:t>
      </w:r>
      <w:r w:rsidRPr="001F5747">
        <w:rPr>
          <w:sz w:val="24"/>
          <w:szCs w:val="24"/>
        </w:rPr>
        <w:t xml:space="preserve"> zahrnutých, a zavazuje se zajistit řádné a nerušené užívání </w:t>
      </w:r>
      <w:r w:rsidR="00A509B0" w:rsidRPr="001F5747">
        <w:rPr>
          <w:sz w:val="24"/>
          <w:szCs w:val="24"/>
        </w:rPr>
        <w:t>Autorského díla</w:t>
      </w:r>
      <w:r w:rsidRPr="001F5747">
        <w:rPr>
          <w:sz w:val="24"/>
          <w:szCs w:val="24"/>
        </w:rPr>
        <w:t xml:space="preserve"> Objednatelem, včetně zajištění souhlasů všech </w:t>
      </w:r>
      <w:r w:rsidR="00AA2F4B" w:rsidRPr="001F5747">
        <w:rPr>
          <w:sz w:val="24"/>
          <w:szCs w:val="24"/>
        </w:rPr>
        <w:t xml:space="preserve">případných </w:t>
      </w:r>
      <w:r w:rsidRPr="001F5747">
        <w:rPr>
          <w:sz w:val="24"/>
          <w:szCs w:val="24"/>
        </w:rPr>
        <w:t xml:space="preserve">nositelů práv duševního vlastnictví do </w:t>
      </w:r>
      <w:r w:rsidR="00A509B0" w:rsidRPr="001F5747">
        <w:rPr>
          <w:sz w:val="24"/>
          <w:szCs w:val="24"/>
        </w:rPr>
        <w:t>Autorského díla</w:t>
      </w:r>
      <w:r w:rsidRPr="001F5747">
        <w:rPr>
          <w:sz w:val="24"/>
          <w:szCs w:val="24"/>
        </w:rPr>
        <w:t xml:space="preserve"> zahrnutých. Zhotovitel je povinen Objednateli uhradit jakékoli majetkové a nemajetkové újmy, vzniklé v důsledku toho, že by Objednatel nemohl </w:t>
      </w:r>
      <w:r w:rsidR="00A509B0" w:rsidRPr="001F5747">
        <w:rPr>
          <w:sz w:val="24"/>
          <w:szCs w:val="24"/>
        </w:rPr>
        <w:t>Dílo</w:t>
      </w:r>
      <w:r w:rsidRPr="001F5747">
        <w:rPr>
          <w:sz w:val="24"/>
          <w:szCs w:val="24"/>
        </w:rPr>
        <w:t xml:space="preserve"> nebo jakoukoli jeho část užívat řádně </w:t>
      </w:r>
      <w:r w:rsidR="00A509B0" w:rsidRPr="001F5747">
        <w:rPr>
          <w:sz w:val="24"/>
          <w:szCs w:val="24"/>
        </w:rPr>
        <w:t xml:space="preserve">a </w:t>
      </w:r>
      <w:r w:rsidRPr="001F5747">
        <w:rPr>
          <w:sz w:val="24"/>
          <w:szCs w:val="24"/>
        </w:rPr>
        <w:t>nerušeně.</w:t>
      </w:r>
      <w:bookmarkEnd w:id="7"/>
    </w:p>
    <w:p w14:paraId="7EA6B6C3" w14:textId="611AB4FF" w:rsidR="00814FBF" w:rsidRPr="001F5747" w:rsidRDefault="00814FBF" w:rsidP="007E5ADF">
      <w:pPr>
        <w:pStyle w:val="Nadpis2"/>
        <w:rPr>
          <w:sz w:val="24"/>
          <w:szCs w:val="24"/>
        </w:rPr>
      </w:pPr>
      <w:bookmarkStart w:id="8" w:name="_Ref146384671"/>
      <w:r w:rsidRPr="001F5747">
        <w:rPr>
          <w:sz w:val="24"/>
          <w:szCs w:val="24"/>
        </w:rPr>
        <w:t>Pro části Díla sestávající se ze Standardního softwaru je Zhotovitel povinen zajisti</w:t>
      </w:r>
      <w:r w:rsidR="00350F1B" w:rsidRPr="001F5747">
        <w:rPr>
          <w:sz w:val="24"/>
          <w:szCs w:val="24"/>
        </w:rPr>
        <w:t>t</w:t>
      </w:r>
      <w:r w:rsidRPr="001F5747">
        <w:rPr>
          <w:sz w:val="24"/>
          <w:szCs w:val="24"/>
        </w:rPr>
        <w:t xml:space="preserve">, že </w:t>
      </w:r>
      <w:r w:rsidR="007966E1" w:rsidRPr="001F5747">
        <w:rPr>
          <w:sz w:val="24"/>
          <w:szCs w:val="24"/>
        </w:rPr>
        <w:t>Objednateli budou</w:t>
      </w:r>
      <w:r w:rsidR="00AE6F1B" w:rsidRPr="001F5747">
        <w:rPr>
          <w:sz w:val="24"/>
          <w:szCs w:val="24"/>
        </w:rPr>
        <w:t xml:space="preserve"> v rámci nevýhradní licence</w:t>
      </w:r>
      <w:r w:rsidR="007966E1" w:rsidRPr="001F5747">
        <w:rPr>
          <w:sz w:val="24"/>
          <w:szCs w:val="24"/>
        </w:rPr>
        <w:t xml:space="preserve"> </w:t>
      </w:r>
      <w:r w:rsidRPr="001F5747">
        <w:rPr>
          <w:sz w:val="24"/>
          <w:szCs w:val="24"/>
        </w:rPr>
        <w:t>uděl</w:t>
      </w:r>
      <w:r w:rsidR="007966E1" w:rsidRPr="001F5747">
        <w:rPr>
          <w:sz w:val="24"/>
          <w:szCs w:val="24"/>
        </w:rPr>
        <w:t>ena</w:t>
      </w:r>
      <w:r w:rsidR="003D2D22" w:rsidRPr="001F5747">
        <w:rPr>
          <w:sz w:val="24"/>
          <w:szCs w:val="24"/>
        </w:rPr>
        <w:t xml:space="preserve"> minimálně</w:t>
      </w:r>
      <w:r w:rsidR="007966E1" w:rsidRPr="001F5747">
        <w:rPr>
          <w:sz w:val="24"/>
          <w:szCs w:val="24"/>
        </w:rPr>
        <w:t xml:space="preserve"> práva a oprávnění</w:t>
      </w:r>
      <w:r w:rsidR="00964810" w:rsidRPr="001F5747">
        <w:rPr>
          <w:sz w:val="24"/>
          <w:szCs w:val="24"/>
        </w:rPr>
        <w:t xml:space="preserve"> v rozsahu nezbytném pro řádné fungování Díla a všech jeho částí, a to po celou dobu trvání autorských práv</w:t>
      </w:r>
      <w:r w:rsidR="00AE6F1B" w:rsidRPr="001F5747">
        <w:rPr>
          <w:sz w:val="24"/>
          <w:szCs w:val="24"/>
        </w:rPr>
        <w:t xml:space="preserve"> k Dílu</w:t>
      </w:r>
      <w:r w:rsidR="00964810" w:rsidRPr="001F5747">
        <w:rPr>
          <w:sz w:val="24"/>
          <w:szCs w:val="24"/>
        </w:rPr>
        <w:t>.</w:t>
      </w:r>
      <w:bookmarkEnd w:id="8"/>
    </w:p>
    <w:p w14:paraId="7617920B" w14:textId="364AA6A8" w:rsidR="00864B30" w:rsidRPr="001F5747" w:rsidRDefault="35F4D490" w:rsidP="00964810">
      <w:pPr>
        <w:pStyle w:val="Nadpis2"/>
        <w:rPr>
          <w:sz w:val="24"/>
          <w:szCs w:val="24"/>
        </w:rPr>
      </w:pPr>
      <w:r w:rsidRPr="001F5747">
        <w:rPr>
          <w:sz w:val="24"/>
          <w:szCs w:val="24"/>
        </w:rPr>
        <w:t>Zhotovitel se zavazuje, že při vypracování Díla neporuší práva třetích osob, která těmto osobám mohou plynout z práv k duševnímu vlastnictví</w:t>
      </w:r>
      <w:r w:rsidR="1783629E" w:rsidRPr="001F5747">
        <w:rPr>
          <w:sz w:val="24"/>
          <w:szCs w:val="24"/>
        </w:rPr>
        <w:t>, a to po celou dobu trvání autorských práv k Dílu.</w:t>
      </w:r>
      <w:r w:rsidRPr="001F5747">
        <w:rPr>
          <w:sz w:val="24"/>
          <w:szCs w:val="24"/>
        </w:rPr>
        <w:t xml:space="preserve"> Za případné porušení této povinnosti</w:t>
      </w:r>
      <w:r w:rsidR="612C8A5B" w:rsidRPr="001F5747">
        <w:rPr>
          <w:sz w:val="24"/>
          <w:szCs w:val="24"/>
        </w:rPr>
        <w:t>, a to i nastalé v průběhu používání Díla Objednatelem,</w:t>
      </w:r>
      <w:r w:rsidRPr="001F5747">
        <w:rPr>
          <w:sz w:val="24"/>
          <w:szCs w:val="24"/>
        </w:rPr>
        <w:t xml:space="preserve"> bude vůči takovým třetím osobám odpovědný výhradě Zhotovitel. Pokud budou práva třetích osob váznout na podkladech, materiálech a dalších předmětech, které Zhotoviteli poskytne Objednatel bez toho, aby jej na tyto skutečnosti upozornil, ponese odpovědnost za případné porušení práv třetích osob Objednatel.</w:t>
      </w:r>
    </w:p>
    <w:p w14:paraId="2161D73B" w14:textId="1323263B" w:rsidR="000146CF" w:rsidRPr="001F5747" w:rsidRDefault="00EB5420" w:rsidP="006A4AE3">
      <w:pPr>
        <w:pStyle w:val="Nadpis1"/>
        <w:rPr>
          <w:sz w:val="24"/>
          <w:szCs w:val="24"/>
        </w:rPr>
      </w:pPr>
      <w:r w:rsidRPr="001F5747">
        <w:rPr>
          <w:sz w:val="24"/>
          <w:szCs w:val="24"/>
        </w:rPr>
        <w:t xml:space="preserve">Součinnost </w:t>
      </w:r>
      <w:r w:rsidR="001C20E5" w:rsidRPr="001F5747">
        <w:rPr>
          <w:sz w:val="24"/>
          <w:szCs w:val="24"/>
        </w:rPr>
        <w:t>S</w:t>
      </w:r>
      <w:r w:rsidRPr="001F5747">
        <w:rPr>
          <w:sz w:val="24"/>
          <w:szCs w:val="24"/>
        </w:rPr>
        <w:t>mluvních stran</w:t>
      </w:r>
    </w:p>
    <w:p w14:paraId="418AC41B" w14:textId="77777777" w:rsidR="000146CF" w:rsidRPr="001F5747" w:rsidRDefault="00DB2281" w:rsidP="000146CF">
      <w:pPr>
        <w:pStyle w:val="Nadpis2"/>
        <w:rPr>
          <w:sz w:val="24"/>
          <w:szCs w:val="24"/>
        </w:rPr>
      </w:pPr>
      <w:r w:rsidRPr="001F5747">
        <w:rPr>
          <w:sz w:val="24"/>
          <w:szCs w:val="24"/>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r w:rsidR="000146CF" w:rsidRPr="001F5747">
        <w:rPr>
          <w:sz w:val="24"/>
          <w:szCs w:val="24"/>
        </w:rPr>
        <w:t>.</w:t>
      </w:r>
    </w:p>
    <w:p w14:paraId="03921934" w14:textId="467E5670" w:rsidR="00475D5F" w:rsidRPr="001F5747" w:rsidRDefault="001C20E5" w:rsidP="00475D5F">
      <w:pPr>
        <w:pStyle w:val="Nadpis2"/>
        <w:rPr>
          <w:sz w:val="24"/>
          <w:szCs w:val="24"/>
        </w:rPr>
      </w:pPr>
      <w:r w:rsidRPr="001F5747">
        <w:rPr>
          <w:sz w:val="24"/>
          <w:szCs w:val="24"/>
        </w:rPr>
        <w:t xml:space="preserve">Smluvní strany se zavazují k vzájemné komunikaci a řešení průběhu realizace Díla vždy, pokud o to druhá Smluvní strana požádá. </w:t>
      </w:r>
      <w:r w:rsidR="00475D5F" w:rsidRPr="001F5747">
        <w:rPr>
          <w:sz w:val="24"/>
          <w:szCs w:val="24"/>
        </w:rPr>
        <w:t xml:space="preserve">Termín odezvy na podnět jedné ze </w:t>
      </w:r>
      <w:r w:rsidRPr="001F5747">
        <w:rPr>
          <w:sz w:val="24"/>
          <w:szCs w:val="24"/>
        </w:rPr>
        <w:t>S</w:t>
      </w:r>
      <w:r w:rsidR="00475D5F" w:rsidRPr="001F5747">
        <w:rPr>
          <w:sz w:val="24"/>
          <w:szCs w:val="24"/>
        </w:rPr>
        <w:t>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16DD87C1" w14:textId="77777777" w:rsidR="00475D5F" w:rsidRPr="001F5747" w:rsidRDefault="00475D5F" w:rsidP="00475D5F">
      <w:pPr>
        <w:pStyle w:val="Nadpis2"/>
        <w:rPr>
          <w:sz w:val="24"/>
          <w:szCs w:val="24"/>
        </w:rPr>
      </w:pPr>
      <w:r w:rsidRPr="001F5747">
        <w:rPr>
          <w:sz w:val="24"/>
          <w:szCs w:val="24"/>
        </w:rPr>
        <w:lastRenderedPageBreak/>
        <w:t>Za Objednatele jsou oprávněni jednat:</w:t>
      </w:r>
    </w:p>
    <w:p w14:paraId="147F697D" w14:textId="7D37754C" w:rsidR="00154C63" w:rsidRPr="001F5747" w:rsidRDefault="00CF32E9" w:rsidP="00154C63">
      <w:pPr>
        <w:pStyle w:val="Nadpis2"/>
        <w:numPr>
          <w:ilvl w:val="2"/>
          <w:numId w:val="1"/>
        </w:numPr>
        <w:rPr>
          <w:sz w:val="24"/>
          <w:szCs w:val="24"/>
        </w:rPr>
      </w:pPr>
      <w:r>
        <w:rPr>
          <w:sz w:val="24"/>
          <w:szCs w:val="24"/>
        </w:rPr>
        <w:t>xxxxxxxxxxxxxxxxxxxxxxxxxxxxxxxxxxxxxxxxxxxxxxxxxxxxxxxxxxxxx</w:t>
      </w:r>
      <w:r w:rsidR="00154C63" w:rsidRPr="001F5747">
        <w:rPr>
          <w:sz w:val="24"/>
          <w:szCs w:val="24"/>
        </w:rPr>
        <w:t xml:space="preserve"> věcech smluvních a technických;</w:t>
      </w:r>
    </w:p>
    <w:p w14:paraId="4BADC2DE" w14:textId="1720B46F" w:rsidR="00475D5F" w:rsidRPr="001F5747" w:rsidRDefault="00CF32E9" w:rsidP="00475D5F">
      <w:pPr>
        <w:pStyle w:val="Nadpis2"/>
        <w:numPr>
          <w:ilvl w:val="2"/>
          <w:numId w:val="1"/>
        </w:numPr>
        <w:rPr>
          <w:sz w:val="24"/>
          <w:szCs w:val="24"/>
        </w:rPr>
      </w:pPr>
      <w:r>
        <w:rPr>
          <w:sz w:val="24"/>
          <w:szCs w:val="24"/>
        </w:rPr>
        <w:t>xxxxxxxxxxxxxxxxxxxxxxxxxxxxxxxxxxxxxxxxxxxxxxxxxxxxxxxxxxxxxxxx</w:t>
      </w:r>
      <w:r w:rsidR="00154C63" w:rsidRPr="001F5747">
        <w:rPr>
          <w:sz w:val="24"/>
          <w:szCs w:val="24"/>
        </w:rPr>
        <w:t xml:space="preserve">ve </w:t>
      </w:r>
      <w:r w:rsidR="35B52381" w:rsidRPr="001F5747">
        <w:rPr>
          <w:sz w:val="24"/>
          <w:szCs w:val="24"/>
        </w:rPr>
        <w:t xml:space="preserve">věcech </w:t>
      </w:r>
      <w:r w:rsidR="00154C63" w:rsidRPr="001F5747">
        <w:rPr>
          <w:sz w:val="24"/>
          <w:szCs w:val="24"/>
        </w:rPr>
        <w:t>technických</w:t>
      </w:r>
    </w:p>
    <w:p w14:paraId="64198AA0" w14:textId="3BD3A139" w:rsidR="00475D5F" w:rsidRPr="001F5747" w:rsidRDefault="00475D5F" w:rsidP="00475D5F">
      <w:pPr>
        <w:pStyle w:val="Nadpis2"/>
        <w:rPr>
          <w:sz w:val="24"/>
          <w:szCs w:val="24"/>
        </w:rPr>
      </w:pPr>
      <w:r w:rsidRPr="001F5747">
        <w:rPr>
          <w:sz w:val="24"/>
          <w:szCs w:val="24"/>
        </w:rPr>
        <w:t>Za Zhotovitele jsou oprávněni jednat:</w:t>
      </w:r>
    </w:p>
    <w:p w14:paraId="61E2BC51" w14:textId="3CA416F3" w:rsidR="0078094D" w:rsidRDefault="00CF32E9" w:rsidP="0078094D">
      <w:pPr>
        <w:pStyle w:val="Nadpis2"/>
        <w:numPr>
          <w:ilvl w:val="2"/>
          <w:numId w:val="1"/>
        </w:numPr>
      </w:pPr>
      <w:r>
        <w:t>xxxxxxxxxxxxxxxxxxxxxxxxxxxxxxxxxxxxxxxxxxxxxxxxxx</w:t>
      </w:r>
      <w:r w:rsidR="0078094D">
        <w:t xml:space="preserve"> ve věcech smluvních a technických;</w:t>
      </w:r>
    </w:p>
    <w:p w14:paraId="525F60CB" w14:textId="05EA0F00" w:rsidR="0078094D" w:rsidRDefault="00CF32E9" w:rsidP="0078094D">
      <w:pPr>
        <w:pStyle w:val="Nadpis2"/>
        <w:numPr>
          <w:ilvl w:val="2"/>
          <w:numId w:val="1"/>
        </w:numPr>
      </w:pPr>
      <w:r>
        <w:t>xxxxxxxxxxxxxxxxxxxxxxxxxxxxxxxxxxxxxxxxxxxxxxxxxxxxxxxxxxxxxx</w:t>
      </w:r>
      <w:r w:rsidR="0078094D">
        <w:t xml:space="preserve">  ve věcech technických.</w:t>
      </w:r>
    </w:p>
    <w:p w14:paraId="658E011A" w14:textId="44DE7D77" w:rsidR="0008100A" w:rsidRPr="001F5747" w:rsidRDefault="0008100A" w:rsidP="0008100A">
      <w:pPr>
        <w:pStyle w:val="Nadpis2"/>
        <w:rPr>
          <w:sz w:val="24"/>
          <w:szCs w:val="24"/>
        </w:rPr>
      </w:pPr>
      <w:r w:rsidRPr="001F5747">
        <w:rPr>
          <w:sz w:val="24"/>
          <w:szCs w:val="24"/>
        </w:rPr>
        <w:t>Smluvní strany jsou povinny bez zbytečného odkladu oznamovat písemně druhé Smluvní straně změnu výše uvedených osob a jejich kontaktních údajů. Tato změna je účinná od doručení takového oznámení druhé Smluvní straně.</w:t>
      </w:r>
    </w:p>
    <w:p w14:paraId="10C2E437" w14:textId="5592D271" w:rsidR="0008100A" w:rsidRPr="001F5747" w:rsidRDefault="0008100A" w:rsidP="00CB53C0">
      <w:pPr>
        <w:pStyle w:val="Nadpis2"/>
        <w:rPr>
          <w:sz w:val="24"/>
          <w:szCs w:val="24"/>
        </w:rPr>
      </w:pPr>
      <w:r w:rsidRPr="001F5747">
        <w:rPr>
          <w:sz w:val="24"/>
          <w:szCs w:val="24"/>
        </w:rPr>
        <w:t xml:space="preserve">Není-li v této Smlouvě či v jejích přílohách uvedeno jinak platí, že veškerá oznámení mezi Smluvními stranami, která se vztahují k této Smlouvě nebo která mají být učiněna na základě této Smlouvy, musí být učiněna v písemné podobě a druhé Smluvní straně doručena (i) osobně, </w:t>
      </w:r>
      <w:r w:rsidRPr="001F5747">
        <w:rPr>
          <w:sz w:val="24"/>
          <w:szCs w:val="24"/>
        </w:rPr>
        <w:br/>
        <w:t>(ii) prostřednictvím poštovních doručovacích služeb, (iii) datovou zprávou nebo (iv) e-mailem. U oznámení ukončujících či měnících smluvní vztah dle této Smlouvy nebo u uplatnění nároku na základě této Smlouvy je doručení prostřednictvím e-mailu vyloučeno.</w:t>
      </w:r>
    </w:p>
    <w:p w14:paraId="72ECD107" w14:textId="3D547CAF" w:rsidR="000146CF" w:rsidRPr="001F5747" w:rsidRDefault="48FFE3A6" w:rsidP="000146CF">
      <w:pPr>
        <w:pStyle w:val="Nadpis1"/>
        <w:rPr>
          <w:sz w:val="24"/>
          <w:szCs w:val="24"/>
        </w:rPr>
      </w:pPr>
      <w:r w:rsidRPr="001F5747">
        <w:rPr>
          <w:sz w:val="24"/>
          <w:szCs w:val="24"/>
        </w:rPr>
        <w:t>Odpovědnost Zhotovitele</w:t>
      </w:r>
      <w:r w:rsidR="7F69238C" w:rsidRPr="001F5747">
        <w:rPr>
          <w:sz w:val="24"/>
          <w:szCs w:val="24"/>
        </w:rPr>
        <w:t xml:space="preserve"> za vady Díla, záruka</w:t>
      </w:r>
      <w:r w:rsidR="4CC6BEF8" w:rsidRPr="001F5747">
        <w:rPr>
          <w:sz w:val="24"/>
          <w:szCs w:val="24"/>
        </w:rPr>
        <w:t xml:space="preserve"> za jakost Díla</w:t>
      </w:r>
    </w:p>
    <w:p w14:paraId="021BFAB9" w14:textId="01B0DAD9" w:rsidR="000146CF" w:rsidRPr="001F5747" w:rsidRDefault="147B8790" w:rsidP="000146CF">
      <w:pPr>
        <w:pStyle w:val="Nadpis2"/>
        <w:rPr>
          <w:sz w:val="24"/>
          <w:szCs w:val="24"/>
        </w:rPr>
      </w:pPr>
      <w:r w:rsidRPr="001F5747">
        <w:rPr>
          <w:sz w:val="24"/>
          <w:szCs w:val="24"/>
        </w:rPr>
        <w:t>Zhotovitel zodpovídá za řádné a včasné provedení Díla dle Smlouvy</w:t>
      </w:r>
      <w:r w:rsidR="70665887" w:rsidRPr="001F5747">
        <w:rPr>
          <w:sz w:val="24"/>
          <w:szCs w:val="24"/>
        </w:rPr>
        <w:t>, přičemž Zhotovitel zejména, nikoliv však výlučně, odpovídá za to, že Díl</w:t>
      </w:r>
      <w:r w:rsidR="4F633E64" w:rsidRPr="001F5747">
        <w:rPr>
          <w:sz w:val="24"/>
          <w:szCs w:val="24"/>
        </w:rPr>
        <w:t>o bude</w:t>
      </w:r>
      <w:r w:rsidR="70665887" w:rsidRPr="001F5747">
        <w:rPr>
          <w:sz w:val="24"/>
          <w:szCs w:val="24"/>
        </w:rPr>
        <w:t xml:space="preserve"> naplňovat požadavky uvedené v Příloze č. 1 této Smlouvy.</w:t>
      </w:r>
    </w:p>
    <w:p w14:paraId="066E4462" w14:textId="334FA976" w:rsidR="000146CF" w:rsidRPr="001F5747" w:rsidRDefault="147B8790" w:rsidP="000146CF">
      <w:pPr>
        <w:pStyle w:val="Nadpis2"/>
        <w:rPr>
          <w:sz w:val="24"/>
          <w:szCs w:val="24"/>
        </w:rPr>
      </w:pPr>
      <w:r w:rsidRPr="001F5747">
        <w:rPr>
          <w:sz w:val="24"/>
          <w:szCs w:val="24"/>
        </w:rPr>
        <w:t>Zhotovitel odpovídá za to, že Dílo bude provedeno v souladu s příslušnými ustanoveními právních předpisů, ať už obecných nebo speciálních, které se k němu vztahují, včetně prováděcí</w:t>
      </w:r>
      <w:r w:rsidR="02BFCE9D" w:rsidRPr="001F5747">
        <w:rPr>
          <w:sz w:val="24"/>
          <w:szCs w:val="24"/>
        </w:rPr>
        <w:t>ch vyhlášek, technických norem</w:t>
      </w:r>
      <w:r w:rsidR="001C20E5" w:rsidRPr="001F5747">
        <w:rPr>
          <w:sz w:val="24"/>
          <w:szCs w:val="24"/>
        </w:rPr>
        <w:t xml:space="preserve"> a</w:t>
      </w:r>
      <w:r w:rsidRPr="001F5747">
        <w:rPr>
          <w:sz w:val="24"/>
          <w:szCs w:val="24"/>
        </w:rPr>
        <w:t xml:space="preserve"> podmínek stanovených touto </w:t>
      </w:r>
      <w:r w:rsidR="001C20E5" w:rsidRPr="001F5747">
        <w:rPr>
          <w:sz w:val="24"/>
          <w:szCs w:val="24"/>
        </w:rPr>
        <w:t>S</w:t>
      </w:r>
      <w:r w:rsidRPr="001F5747">
        <w:rPr>
          <w:sz w:val="24"/>
          <w:szCs w:val="24"/>
        </w:rPr>
        <w:t>mlouvou</w:t>
      </w:r>
      <w:r w:rsidR="1DE84F48" w:rsidRPr="001F5747">
        <w:rPr>
          <w:sz w:val="24"/>
          <w:szCs w:val="24"/>
        </w:rPr>
        <w:t>.</w:t>
      </w:r>
    </w:p>
    <w:p w14:paraId="73A418B6" w14:textId="089D00A6" w:rsidR="00541ADB" w:rsidRPr="001F5747" w:rsidRDefault="4AD9D647" w:rsidP="00541ADB">
      <w:pPr>
        <w:pStyle w:val="Nadpis2"/>
        <w:rPr>
          <w:sz w:val="24"/>
          <w:szCs w:val="24"/>
        </w:rPr>
      </w:pPr>
      <w:r w:rsidRPr="001F5747">
        <w:rPr>
          <w:sz w:val="24"/>
          <w:szCs w:val="24"/>
        </w:rPr>
        <w:t>Zhotovitel neodpovídá za vady Díla, které jsou způsobeny plněním pokynů Objednatele, a to za předpokladu, že Objednatele na jejich nevhodnost písemně upozornil a Objednatel i přes toto upozornění na plnění takových pokynů písemně trval.</w:t>
      </w:r>
    </w:p>
    <w:p w14:paraId="5E15F84E" w14:textId="767BBC08" w:rsidR="008052E8" w:rsidRPr="001F5747" w:rsidRDefault="0A4A3C00" w:rsidP="00322504">
      <w:pPr>
        <w:pStyle w:val="Nadpis2"/>
        <w:rPr>
          <w:sz w:val="24"/>
          <w:szCs w:val="24"/>
        </w:rPr>
      </w:pPr>
      <w:r w:rsidRPr="001F5747">
        <w:rPr>
          <w:sz w:val="24"/>
          <w:szCs w:val="24"/>
        </w:rPr>
        <w:t>Za vady Díla se pro účely této Smlouvy považují také vady na jakékoliv dílčí části Díla, a to bez ohledu na to, zda došlo k převzetí Díla jako celku ve smyslu článku 6 této Smlouvy, či nikoliv.</w:t>
      </w:r>
    </w:p>
    <w:p w14:paraId="3E65D6F1" w14:textId="38371C21" w:rsidR="00322504" w:rsidRPr="001F5747" w:rsidRDefault="5B31C135" w:rsidP="00322504">
      <w:pPr>
        <w:pStyle w:val="Nadpis2"/>
        <w:rPr>
          <w:sz w:val="24"/>
          <w:szCs w:val="24"/>
        </w:rPr>
      </w:pPr>
      <w:r w:rsidRPr="001F5747">
        <w:rPr>
          <w:sz w:val="24"/>
          <w:szCs w:val="24"/>
        </w:rPr>
        <w:t>Zhotovitel odpovídá za vady</w:t>
      </w:r>
      <w:r w:rsidR="2BF8F94E" w:rsidRPr="001F5747">
        <w:rPr>
          <w:sz w:val="24"/>
          <w:szCs w:val="24"/>
        </w:rPr>
        <w:t xml:space="preserve"> Díla</w:t>
      </w:r>
      <w:r w:rsidRPr="001F5747">
        <w:rPr>
          <w:sz w:val="24"/>
          <w:szCs w:val="24"/>
        </w:rPr>
        <w:t xml:space="preserve"> zjevné, skryté i právní, které </w:t>
      </w:r>
      <w:r w:rsidR="2BF8F94E" w:rsidRPr="001F5747">
        <w:rPr>
          <w:sz w:val="24"/>
          <w:szCs w:val="24"/>
        </w:rPr>
        <w:t xml:space="preserve">existují </w:t>
      </w:r>
      <w:r w:rsidR="7EDBED51" w:rsidRPr="001F5747">
        <w:rPr>
          <w:sz w:val="24"/>
          <w:szCs w:val="24"/>
        </w:rPr>
        <w:t>v </w:t>
      </w:r>
      <w:r w:rsidR="1A056FD8" w:rsidRPr="001F5747">
        <w:rPr>
          <w:sz w:val="24"/>
          <w:szCs w:val="24"/>
        </w:rPr>
        <w:t>průběhu</w:t>
      </w:r>
      <w:r w:rsidR="7EDBED51" w:rsidRPr="001F5747">
        <w:rPr>
          <w:sz w:val="24"/>
          <w:szCs w:val="24"/>
        </w:rPr>
        <w:t xml:space="preserve"> </w:t>
      </w:r>
      <w:r w:rsidR="1A056FD8" w:rsidRPr="001F5747">
        <w:rPr>
          <w:sz w:val="24"/>
          <w:szCs w:val="24"/>
        </w:rPr>
        <w:t>akceptačního řízení</w:t>
      </w:r>
      <w:r w:rsidR="2BF8F94E" w:rsidRPr="001F5747">
        <w:rPr>
          <w:sz w:val="24"/>
          <w:szCs w:val="24"/>
        </w:rPr>
        <w:t xml:space="preserve"> dílčí</w:t>
      </w:r>
      <w:r w:rsidR="1A056FD8" w:rsidRPr="001F5747">
        <w:rPr>
          <w:sz w:val="24"/>
          <w:szCs w:val="24"/>
        </w:rPr>
        <w:t>ch</w:t>
      </w:r>
      <w:r w:rsidR="2BF8F94E" w:rsidRPr="001F5747">
        <w:rPr>
          <w:sz w:val="24"/>
          <w:szCs w:val="24"/>
        </w:rPr>
        <w:t xml:space="preserve"> část</w:t>
      </w:r>
      <w:r w:rsidR="1A056FD8" w:rsidRPr="001F5747">
        <w:rPr>
          <w:sz w:val="24"/>
          <w:szCs w:val="24"/>
        </w:rPr>
        <w:t>í</w:t>
      </w:r>
      <w:r w:rsidR="2BF8F94E" w:rsidRPr="001F5747">
        <w:rPr>
          <w:sz w:val="24"/>
          <w:szCs w:val="24"/>
        </w:rPr>
        <w:t xml:space="preserve"> Díla</w:t>
      </w:r>
      <w:r w:rsidRPr="001F5747">
        <w:rPr>
          <w:sz w:val="24"/>
          <w:szCs w:val="24"/>
        </w:rPr>
        <w:t xml:space="preserve"> nebo které se vyskytnou</w:t>
      </w:r>
      <w:r w:rsidR="1A056FD8" w:rsidRPr="001F5747">
        <w:rPr>
          <w:sz w:val="24"/>
          <w:szCs w:val="24"/>
        </w:rPr>
        <w:t xml:space="preserve"> na Díle nebo jakékoliv dílčí části Díla</w:t>
      </w:r>
      <w:r w:rsidRPr="001F5747">
        <w:rPr>
          <w:sz w:val="24"/>
          <w:szCs w:val="24"/>
        </w:rPr>
        <w:t xml:space="preserve"> v záruční době dle tohoto článku Smlouvy. </w:t>
      </w:r>
    </w:p>
    <w:p w14:paraId="0A2E9F40" w14:textId="1411F289" w:rsidR="00322504" w:rsidRPr="001F5747" w:rsidRDefault="5B31C135" w:rsidP="00FB6EEC">
      <w:pPr>
        <w:pStyle w:val="Nadpis2"/>
        <w:rPr>
          <w:sz w:val="24"/>
          <w:szCs w:val="24"/>
        </w:rPr>
      </w:pPr>
      <w:r w:rsidRPr="001F5747">
        <w:rPr>
          <w:sz w:val="24"/>
          <w:szCs w:val="24"/>
        </w:rPr>
        <w:t>Zhotovitel se zavazuje, vedle dalších nároků Objednatele, veškeré vady Díla</w:t>
      </w:r>
      <w:r w:rsidR="0AD4AF9C" w:rsidRPr="001F5747">
        <w:rPr>
          <w:sz w:val="24"/>
          <w:szCs w:val="24"/>
        </w:rPr>
        <w:t xml:space="preserve"> </w:t>
      </w:r>
      <w:r w:rsidRPr="001F5747">
        <w:rPr>
          <w:sz w:val="24"/>
          <w:szCs w:val="24"/>
        </w:rPr>
        <w:t>bezplatně odstranit za podmínek dle této Smlouvy.</w:t>
      </w:r>
    </w:p>
    <w:p w14:paraId="4AC41EC1" w14:textId="35C741E7" w:rsidR="00B90AB2" w:rsidRPr="001F5747" w:rsidRDefault="392B0930" w:rsidP="00541ADB">
      <w:pPr>
        <w:pStyle w:val="Nadpis2"/>
        <w:rPr>
          <w:sz w:val="24"/>
          <w:szCs w:val="24"/>
        </w:rPr>
      </w:pPr>
      <w:r w:rsidRPr="001F5747">
        <w:rPr>
          <w:sz w:val="24"/>
          <w:szCs w:val="24"/>
        </w:rPr>
        <w:lastRenderedPageBreak/>
        <w:t>Zhotovitel uděluje Objednateli záruku za jakost Díla</w:t>
      </w:r>
      <w:r w:rsidR="46737BE5" w:rsidRPr="001F5747">
        <w:rPr>
          <w:sz w:val="24"/>
          <w:szCs w:val="24"/>
        </w:rPr>
        <w:t>, a to</w:t>
      </w:r>
      <w:r w:rsidRPr="001F5747">
        <w:rPr>
          <w:sz w:val="24"/>
          <w:szCs w:val="24"/>
        </w:rPr>
        <w:t xml:space="preserve"> </w:t>
      </w:r>
      <w:r w:rsidR="46737BE5" w:rsidRPr="001F5747">
        <w:rPr>
          <w:sz w:val="24"/>
          <w:szCs w:val="24"/>
        </w:rPr>
        <w:t xml:space="preserve">po dobu trvající od okamžiku převzetí </w:t>
      </w:r>
      <w:r w:rsidR="3F289455" w:rsidRPr="001F5747">
        <w:rPr>
          <w:sz w:val="24"/>
          <w:szCs w:val="24"/>
        </w:rPr>
        <w:t xml:space="preserve">Díla nebo </w:t>
      </w:r>
      <w:r w:rsidR="46737BE5" w:rsidRPr="001F5747">
        <w:rPr>
          <w:sz w:val="24"/>
          <w:szCs w:val="24"/>
        </w:rPr>
        <w:t>dílčí části</w:t>
      </w:r>
      <w:r w:rsidR="2F30EF92" w:rsidRPr="001F5747">
        <w:rPr>
          <w:sz w:val="24"/>
          <w:szCs w:val="24"/>
        </w:rPr>
        <w:t xml:space="preserve"> Díla</w:t>
      </w:r>
      <w:r w:rsidR="46737BE5" w:rsidRPr="001F5747">
        <w:rPr>
          <w:sz w:val="24"/>
          <w:szCs w:val="24"/>
        </w:rPr>
        <w:t xml:space="preserve"> </w:t>
      </w:r>
      <w:r w:rsidR="3F289455" w:rsidRPr="001F5747">
        <w:rPr>
          <w:sz w:val="24"/>
          <w:szCs w:val="24"/>
        </w:rPr>
        <w:t>Objednatelem</w:t>
      </w:r>
      <w:r w:rsidR="46737BE5" w:rsidRPr="001F5747">
        <w:rPr>
          <w:sz w:val="24"/>
          <w:szCs w:val="24"/>
        </w:rPr>
        <w:t xml:space="preserve"> do uplynutí</w:t>
      </w:r>
      <w:r w:rsidRPr="001F5747">
        <w:rPr>
          <w:sz w:val="24"/>
          <w:szCs w:val="24"/>
        </w:rPr>
        <w:t xml:space="preserve"> </w:t>
      </w:r>
      <w:r w:rsidR="0B547049" w:rsidRPr="001F5747">
        <w:rPr>
          <w:sz w:val="24"/>
          <w:szCs w:val="24"/>
        </w:rPr>
        <w:t>2</w:t>
      </w:r>
      <w:r w:rsidR="0DAD4882" w:rsidRPr="001F5747">
        <w:rPr>
          <w:sz w:val="24"/>
          <w:szCs w:val="24"/>
        </w:rPr>
        <w:t xml:space="preserve"> </w:t>
      </w:r>
      <w:r w:rsidR="00D04602" w:rsidRPr="001F5747">
        <w:rPr>
          <w:sz w:val="24"/>
          <w:szCs w:val="24"/>
        </w:rPr>
        <w:t xml:space="preserve">let </w:t>
      </w:r>
      <w:r w:rsidRPr="001F5747">
        <w:rPr>
          <w:sz w:val="24"/>
          <w:szCs w:val="24"/>
        </w:rPr>
        <w:t xml:space="preserve">ode dne </w:t>
      </w:r>
      <w:r w:rsidR="3F289455" w:rsidRPr="001F5747">
        <w:rPr>
          <w:sz w:val="24"/>
          <w:szCs w:val="24"/>
        </w:rPr>
        <w:t>převzetí</w:t>
      </w:r>
      <w:r w:rsidR="4F633E64" w:rsidRPr="001F5747">
        <w:rPr>
          <w:sz w:val="24"/>
          <w:szCs w:val="24"/>
        </w:rPr>
        <w:t xml:space="preserve"> </w:t>
      </w:r>
      <w:r w:rsidRPr="001F5747">
        <w:rPr>
          <w:sz w:val="24"/>
          <w:szCs w:val="24"/>
        </w:rPr>
        <w:t>Díla</w:t>
      </w:r>
      <w:r w:rsidR="4F633E64" w:rsidRPr="001F5747">
        <w:rPr>
          <w:sz w:val="24"/>
          <w:szCs w:val="24"/>
        </w:rPr>
        <w:t xml:space="preserve"> jako celku</w:t>
      </w:r>
      <w:r w:rsidR="3F289455" w:rsidRPr="001F5747">
        <w:rPr>
          <w:sz w:val="24"/>
          <w:szCs w:val="24"/>
        </w:rPr>
        <w:t xml:space="preserve"> Objednatelem</w:t>
      </w:r>
      <w:r w:rsidR="4F633E64" w:rsidRPr="001F5747">
        <w:rPr>
          <w:sz w:val="24"/>
          <w:szCs w:val="24"/>
        </w:rPr>
        <w:t xml:space="preserve"> ve smyslu</w:t>
      </w:r>
      <w:r w:rsidR="46737BE5" w:rsidRPr="001F5747">
        <w:rPr>
          <w:sz w:val="24"/>
          <w:szCs w:val="24"/>
        </w:rPr>
        <w:t xml:space="preserve"> článku 6 této Smlouvy</w:t>
      </w:r>
      <w:r w:rsidRPr="001F5747">
        <w:rPr>
          <w:sz w:val="24"/>
          <w:szCs w:val="24"/>
        </w:rPr>
        <w:t xml:space="preserve"> („</w:t>
      </w:r>
      <w:r w:rsidRPr="001F5747">
        <w:rPr>
          <w:sz w:val="24"/>
          <w:szCs w:val="24"/>
          <w:u w:val="single"/>
        </w:rPr>
        <w:t>Záruční doba</w:t>
      </w:r>
      <w:r w:rsidRPr="001F5747">
        <w:rPr>
          <w:sz w:val="24"/>
          <w:szCs w:val="24"/>
        </w:rPr>
        <w:t>“). Zhotovitel odpovídá za vady</w:t>
      </w:r>
      <w:r w:rsidR="572B6A28" w:rsidRPr="001F5747">
        <w:rPr>
          <w:sz w:val="24"/>
          <w:szCs w:val="24"/>
        </w:rPr>
        <w:t xml:space="preserve"> Díla</w:t>
      </w:r>
      <w:r w:rsidR="00D04602" w:rsidRPr="001F5747">
        <w:rPr>
          <w:sz w:val="24"/>
          <w:szCs w:val="24"/>
        </w:rPr>
        <w:t>, resp. každé dílčí části Díla</w:t>
      </w:r>
      <w:r w:rsidRPr="001F5747">
        <w:rPr>
          <w:sz w:val="24"/>
          <w:szCs w:val="24"/>
        </w:rPr>
        <w:t xml:space="preserve"> vzniklé během Záruční doby, a to vyjma vad způsobených neodborným zásahem Objednatele anebo uživatelů</w:t>
      </w:r>
      <w:r w:rsidR="572B6A28" w:rsidRPr="001F5747">
        <w:rPr>
          <w:sz w:val="24"/>
          <w:szCs w:val="24"/>
        </w:rPr>
        <w:t xml:space="preserve"> Díla</w:t>
      </w:r>
      <w:r w:rsidRPr="001F5747">
        <w:rPr>
          <w:sz w:val="24"/>
          <w:szCs w:val="24"/>
        </w:rPr>
        <w:t>.</w:t>
      </w:r>
    </w:p>
    <w:p w14:paraId="6069F180" w14:textId="66A1C31A" w:rsidR="003878FF" w:rsidRPr="001F5747" w:rsidRDefault="6F4BA0FE" w:rsidP="00541ADB">
      <w:pPr>
        <w:pStyle w:val="Nadpis2"/>
        <w:rPr>
          <w:sz w:val="24"/>
          <w:szCs w:val="24"/>
        </w:rPr>
      </w:pPr>
      <w:r w:rsidRPr="001F5747">
        <w:rPr>
          <w:sz w:val="24"/>
          <w:szCs w:val="24"/>
        </w:rPr>
        <w:t xml:space="preserve">Objednatel je oprávněn vady Díla, které se vyskytnou v průběhu Záruční doby, </w:t>
      </w:r>
      <w:r w:rsidR="5B31C135" w:rsidRPr="001F5747">
        <w:rPr>
          <w:sz w:val="24"/>
          <w:szCs w:val="24"/>
        </w:rPr>
        <w:t>písemně reklamovat</w:t>
      </w:r>
      <w:r w:rsidRPr="001F5747">
        <w:rPr>
          <w:sz w:val="24"/>
          <w:szCs w:val="24"/>
        </w:rPr>
        <w:t xml:space="preserve"> Zhotoviteli </w:t>
      </w:r>
      <w:r w:rsidR="45C685FB" w:rsidRPr="001F5747">
        <w:rPr>
          <w:sz w:val="24"/>
          <w:szCs w:val="24"/>
        </w:rPr>
        <w:t>kdykoliv</w:t>
      </w:r>
      <w:r w:rsidRPr="001F5747">
        <w:rPr>
          <w:sz w:val="24"/>
          <w:szCs w:val="24"/>
        </w:rPr>
        <w:t xml:space="preserve"> od okamžiku, kdy je </w:t>
      </w:r>
      <w:r w:rsidR="45C685FB" w:rsidRPr="001F5747">
        <w:rPr>
          <w:sz w:val="24"/>
          <w:szCs w:val="24"/>
        </w:rPr>
        <w:t xml:space="preserve">Objednatel </w:t>
      </w:r>
      <w:r w:rsidRPr="001F5747">
        <w:rPr>
          <w:sz w:val="24"/>
          <w:szCs w:val="24"/>
        </w:rPr>
        <w:t xml:space="preserve">zjistil až do okamžiku uplynutí Záruční doby. </w:t>
      </w:r>
    </w:p>
    <w:p w14:paraId="7C80D72E" w14:textId="64A92932" w:rsidR="00BB6EE7" w:rsidRPr="001F5747" w:rsidRDefault="70941600" w:rsidP="00541ADB">
      <w:pPr>
        <w:pStyle w:val="Nadpis2"/>
        <w:rPr>
          <w:sz w:val="24"/>
          <w:szCs w:val="24"/>
        </w:rPr>
      </w:pPr>
      <w:r w:rsidRPr="001F5747">
        <w:rPr>
          <w:sz w:val="24"/>
          <w:szCs w:val="24"/>
        </w:rPr>
        <w:t>Z</w:t>
      </w:r>
      <w:r w:rsidR="0AD4AF9C" w:rsidRPr="001F5747">
        <w:rPr>
          <w:sz w:val="24"/>
          <w:szCs w:val="24"/>
        </w:rPr>
        <w:t>hotovitel</w:t>
      </w:r>
      <w:r w:rsidRPr="001F5747">
        <w:rPr>
          <w:sz w:val="24"/>
          <w:szCs w:val="24"/>
        </w:rPr>
        <w:t xml:space="preserve"> se zavazuje </w:t>
      </w:r>
      <w:r w:rsidR="0AD4AF9C" w:rsidRPr="001F5747">
        <w:rPr>
          <w:sz w:val="24"/>
          <w:szCs w:val="24"/>
        </w:rPr>
        <w:t xml:space="preserve">odstranit </w:t>
      </w:r>
      <w:r w:rsidR="543C1C14" w:rsidRPr="001F5747">
        <w:rPr>
          <w:sz w:val="24"/>
          <w:szCs w:val="24"/>
        </w:rPr>
        <w:t>v</w:t>
      </w:r>
      <w:r w:rsidR="0AD4AF9C" w:rsidRPr="001F5747">
        <w:rPr>
          <w:sz w:val="24"/>
          <w:szCs w:val="24"/>
        </w:rPr>
        <w:t>ady</w:t>
      </w:r>
      <w:r w:rsidR="543C1C14" w:rsidRPr="001F5747">
        <w:rPr>
          <w:sz w:val="24"/>
          <w:szCs w:val="24"/>
        </w:rPr>
        <w:t xml:space="preserve"> Díla</w:t>
      </w:r>
      <w:r w:rsidR="00D04602" w:rsidRPr="001F5747">
        <w:rPr>
          <w:sz w:val="24"/>
          <w:szCs w:val="24"/>
        </w:rPr>
        <w:t>, resp. dílčích částí Díla</w:t>
      </w:r>
      <w:r w:rsidR="543C1C14" w:rsidRPr="001F5747">
        <w:rPr>
          <w:sz w:val="24"/>
          <w:szCs w:val="24"/>
        </w:rPr>
        <w:t xml:space="preserve"> zjištěné a oznámené Objednatelem v průběhu akceptačního řízení ve lhůtách uvedených v článku 6 této Smlouvy a vady Díla zjištěné a písemně reklamované</w:t>
      </w:r>
      <w:r w:rsidR="23167284" w:rsidRPr="001F5747">
        <w:rPr>
          <w:sz w:val="24"/>
          <w:szCs w:val="24"/>
        </w:rPr>
        <w:t xml:space="preserve"> v Záruční době bez zbytečného odkladu</w:t>
      </w:r>
      <w:r w:rsidR="00D04602" w:rsidRPr="001F5747">
        <w:rPr>
          <w:sz w:val="24"/>
          <w:szCs w:val="24"/>
        </w:rPr>
        <w:t>,</w:t>
      </w:r>
      <w:r w:rsidR="23167284" w:rsidRPr="001F5747">
        <w:rPr>
          <w:sz w:val="24"/>
          <w:szCs w:val="24"/>
        </w:rPr>
        <w:t xml:space="preserve"> nejpozději však</w:t>
      </w:r>
      <w:r w:rsidR="0AD4AF9C" w:rsidRPr="001F5747">
        <w:rPr>
          <w:sz w:val="24"/>
          <w:szCs w:val="24"/>
        </w:rPr>
        <w:t xml:space="preserve"> v</w:t>
      </w:r>
      <w:r w:rsidR="23167284" w:rsidRPr="001F5747">
        <w:rPr>
          <w:sz w:val="24"/>
          <w:szCs w:val="24"/>
        </w:rPr>
        <w:t xml:space="preserve"> následujících</w:t>
      </w:r>
      <w:r w:rsidR="0AD4AF9C" w:rsidRPr="001F5747">
        <w:rPr>
          <w:sz w:val="24"/>
          <w:szCs w:val="24"/>
        </w:rPr>
        <w:t xml:space="preserve"> lhůtách</w:t>
      </w:r>
      <w:r w:rsidR="23167284" w:rsidRPr="001F5747">
        <w:rPr>
          <w:sz w:val="24"/>
          <w:szCs w:val="24"/>
        </w:rPr>
        <w:t>:</w:t>
      </w:r>
    </w:p>
    <w:p w14:paraId="1C529A31" w14:textId="7E68264B" w:rsidR="005903D3" w:rsidRPr="001F5747" w:rsidRDefault="23167284" w:rsidP="005903D3">
      <w:pPr>
        <w:pStyle w:val="Nadpis2"/>
        <w:numPr>
          <w:ilvl w:val="2"/>
          <w:numId w:val="1"/>
        </w:numPr>
        <w:rPr>
          <w:sz w:val="24"/>
          <w:szCs w:val="24"/>
        </w:rPr>
      </w:pPr>
      <w:r w:rsidRPr="001F5747">
        <w:rPr>
          <w:sz w:val="24"/>
          <w:szCs w:val="24"/>
        </w:rPr>
        <w:t xml:space="preserve">Závažné vady Díla do 2 kalendářních dnů od </w:t>
      </w:r>
      <w:r w:rsidR="7E118BF3" w:rsidRPr="001F5747">
        <w:rPr>
          <w:sz w:val="24"/>
          <w:szCs w:val="24"/>
        </w:rPr>
        <w:t xml:space="preserve">obdržení </w:t>
      </w:r>
      <w:r w:rsidRPr="001F5747">
        <w:rPr>
          <w:sz w:val="24"/>
          <w:szCs w:val="24"/>
        </w:rPr>
        <w:t>jejich</w:t>
      </w:r>
      <w:r w:rsidR="7E118BF3" w:rsidRPr="001F5747">
        <w:rPr>
          <w:sz w:val="24"/>
          <w:szCs w:val="24"/>
        </w:rPr>
        <w:t xml:space="preserve"> </w:t>
      </w:r>
      <w:r w:rsidRPr="001F5747">
        <w:rPr>
          <w:sz w:val="24"/>
          <w:szCs w:val="24"/>
        </w:rPr>
        <w:t xml:space="preserve">písemné reklamace, přičemž za závažnou vadu Díla se považuje vada, která znemožňuje či výrazně omezuje možnosti </w:t>
      </w:r>
      <w:r w:rsidR="4D58D96E" w:rsidRPr="001F5747">
        <w:rPr>
          <w:sz w:val="24"/>
          <w:szCs w:val="24"/>
        </w:rPr>
        <w:t xml:space="preserve">Objednatelem zamýšleného </w:t>
      </w:r>
      <w:r w:rsidRPr="001F5747">
        <w:rPr>
          <w:sz w:val="24"/>
          <w:szCs w:val="24"/>
        </w:rPr>
        <w:t>používání Díla</w:t>
      </w:r>
      <w:r w:rsidR="020A7DA4" w:rsidRPr="001F5747">
        <w:rPr>
          <w:sz w:val="24"/>
          <w:szCs w:val="24"/>
        </w:rPr>
        <w:t xml:space="preserve"> </w:t>
      </w:r>
      <w:r w:rsidRPr="001F5747">
        <w:rPr>
          <w:sz w:val="24"/>
          <w:szCs w:val="24"/>
        </w:rPr>
        <w:t xml:space="preserve">ze strany uživatelů Díla uvedených v Příloze č. 1 této Smlouvy. </w:t>
      </w:r>
    </w:p>
    <w:p w14:paraId="60116CE2" w14:textId="57488589" w:rsidR="00210B16" w:rsidRPr="001F5747" w:rsidRDefault="7E118BF3" w:rsidP="002F6668">
      <w:pPr>
        <w:pStyle w:val="Nadpis2"/>
        <w:numPr>
          <w:ilvl w:val="2"/>
          <w:numId w:val="1"/>
        </w:numPr>
        <w:rPr>
          <w:sz w:val="24"/>
          <w:szCs w:val="24"/>
        </w:rPr>
      </w:pPr>
      <w:r w:rsidRPr="001F5747">
        <w:rPr>
          <w:sz w:val="24"/>
          <w:szCs w:val="24"/>
        </w:rPr>
        <w:t>Ostatní vady Díla do 7 kalendářních dnů od obdržení jejich písemné reklamace.</w:t>
      </w:r>
    </w:p>
    <w:p w14:paraId="7954EFDB" w14:textId="3838150F" w:rsidR="00541ADB" w:rsidRPr="001F5747" w:rsidRDefault="4AD9D647" w:rsidP="00541ADB">
      <w:pPr>
        <w:pStyle w:val="Nadpis2"/>
        <w:rPr>
          <w:sz w:val="24"/>
          <w:szCs w:val="24"/>
        </w:rPr>
      </w:pPr>
      <w:r w:rsidRPr="001F5747">
        <w:rPr>
          <w:sz w:val="24"/>
          <w:szCs w:val="24"/>
        </w:rPr>
        <w:t xml:space="preserve">Do </w:t>
      </w:r>
      <w:r w:rsidR="0B93EDE7" w:rsidRPr="001F5747">
        <w:rPr>
          <w:sz w:val="24"/>
          <w:szCs w:val="24"/>
        </w:rPr>
        <w:t>3</w:t>
      </w:r>
      <w:r w:rsidRPr="001F5747">
        <w:rPr>
          <w:sz w:val="24"/>
          <w:szCs w:val="24"/>
        </w:rPr>
        <w:t xml:space="preserve"> pracovních dnů od obdržení písemné reklamace </w:t>
      </w:r>
      <w:r w:rsidR="14528EE9" w:rsidRPr="001F5747">
        <w:rPr>
          <w:sz w:val="24"/>
          <w:szCs w:val="24"/>
        </w:rPr>
        <w:t>vady</w:t>
      </w:r>
      <w:r w:rsidR="0B940993" w:rsidRPr="001F5747">
        <w:rPr>
          <w:sz w:val="24"/>
          <w:szCs w:val="24"/>
        </w:rPr>
        <w:t xml:space="preserve"> Díla</w:t>
      </w:r>
      <w:r w:rsidR="14528EE9" w:rsidRPr="001F5747">
        <w:rPr>
          <w:sz w:val="24"/>
          <w:szCs w:val="24"/>
        </w:rPr>
        <w:t xml:space="preserve"> </w:t>
      </w:r>
      <w:r w:rsidRPr="001F5747">
        <w:rPr>
          <w:sz w:val="24"/>
          <w:szCs w:val="24"/>
        </w:rPr>
        <w:t>doručené Objednatelem</w:t>
      </w:r>
      <w:r w:rsidR="14528EE9" w:rsidRPr="001F5747">
        <w:rPr>
          <w:sz w:val="24"/>
          <w:szCs w:val="24"/>
        </w:rPr>
        <w:t xml:space="preserve"> v Záruční době</w:t>
      </w:r>
      <w:r w:rsidRPr="001F5747">
        <w:rPr>
          <w:sz w:val="24"/>
          <w:szCs w:val="24"/>
        </w:rPr>
        <w:t xml:space="preserve"> mohou </w:t>
      </w:r>
      <w:r w:rsidR="001C20E5" w:rsidRPr="001F5747">
        <w:rPr>
          <w:sz w:val="24"/>
          <w:szCs w:val="24"/>
        </w:rPr>
        <w:t>S</w:t>
      </w:r>
      <w:r w:rsidRPr="001F5747">
        <w:rPr>
          <w:sz w:val="24"/>
          <w:szCs w:val="24"/>
        </w:rPr>
        <w:t>mluvní strany sjednat lhůtu pro odstranění vad</w:t>
      </w:r>
      <w:r w:rsidR="6749EF37" w:rsidRPr="001F5747">
        <w:rPr>
          <w:sz w:val="24"/>
          <w:szCs w:val="24"/>
        </w:rPr>
        <w:t>y</w:t>
      </w:r>
      <w:r w:rsidRPr="001F5747">
        <w:rPr>
          <w:sz w:val="24"/>
          <w:szCs w:val="24"/>
        </w:rPr>
        <w:t xml:space="preserve"> delší, a to z důvodu faktické nemožnosti odstranění vady v</w:t>
      </w:r>
      <w:r w:rsidR="0B940993" w:rsidRPr="001F5747">
        <w:rPr>
          <w:sz w:val="24"/>
          <w:szCs w:val="24"/>
        </w:rPr>
        <w:t xml:space="preserve"> příslušné </w:t>
      </w:r>
      <w:r w:rsidRPr="001F5747">
        <w:rPr>
          <w:sz w:val="24"/>
          <w:szCs w:val="24"/>
        </w:rPr>
        <w:t xml:space="preserve">lhůtě. Za účelem </w:t>
      </w:r>
      <w:r w:rsidR="0B940993" w:rsidRPr="001F5747">
        <w:rPr>
          <w:sz w:val="24"/>
          <w:szCs w:val="24"/>
        </w:rPr>
        <w:t xml:space="preserve">odstranění </w:t>
      </w:r>
      <w:r w:rsidRPr="001F5747">
        <w:rPr>
          <w:sz w:val="24"/>
          <w:szCs w:val="24"/>
        </w:rPr>
        <w:t>vady Díla poskytne Objednatel Zhotoviteli potřebnou součinnost v rozsahu svých možností.</w:t>
      </w:r>
    </w:p>
    <w:p w14:paraId="0F70B02E" w14:textId="77777777" w:rsidR="00076473" w:rsidRPr="001F5747" w:rsidRDefault="2FA53CED" w:rsidP="00076473">
      <w:pPr>
        <w:pStyle w:val="Nadpis1"/>
        <w:rPr>
          <w:sz w:val="24"/>
          <w:szCs w:val="24"/>
        </w:rPr>
      </w:pPr>
      <w:r w:rsidRPr="001F5747">
        <w:rPr>
          <w:sz w:val="24"/>
          <w:szCs w:val="24"/>
        </w:rPr>
        <w:t>Sankční ujednání</w:t>
      </w:r>
    </w:p>
    <w:p w14:paraId="1BB05289" w14:textId="01A21CFD" w:rsidR="00553EC4" w:rsidRPr="001F5747" w:rsidRDefault="4979374E" w:rsidP="00541ADB">
      <w:pPr>
        <w:pStyle w:val="Nadpis2"/>
        <w:rPr>
          <w:sz w:val="24"/>
          <w:szCs w:val="24"/>
        </w:rPr>
      </w:pPr>
      <w:r w:rsidRPr="001F5747">
        <w:rPr>
          <w:sz w:val="24"/>
          <w:szCs w:val="24"/>
        </w:rPr>
        <w:t>V případě nedodržení termínu splatnosti faktury je Zhotovitel oprávněn požadovat na Objednateli úrok z prodlení ve výši stanovené dle platných právních předpisů.</w:t>
      </w:r>
    </w:p>
    <w:p w14:paraId="71237FB8" w14:textId="25FCEE59" w:rsidR="00541ADB" w:rsidRPr="001F5747" w:rsidRDefault="4AD9D647" w:rsidP="00541ADB">
      <w:pPr>
        <w:pStyle w:val="Nadpis2"/>
        <w:rPr>
          <w:sz w:val="24"/>
          <w:szCs w:val="24"/>
        </w:rPr>
      </w:pPr>
      <w:r w:rsidRPr="001F5747">
        <w:rPr>
          <w:sz w:val="24"/>
          <w:szCs w:val="24"/>
        </w:rPr>
        <w:t xml:space="preserve">V případě </w:t>
      </w:r>
      <w:r w:rsidR="0DAD4882" w:rsidRPr="001F5747">
        <w:rPr>
          <w:sz w:val="24"/>
          <w:szCs w:val="24"/>
        </w:rPr>
        <w:t xml:space="preserve">zaviněného </w:t>
      </w:r>
      <w:r w:rsidRPr="001F5747">
        <w:rPr>
          <w:sz w:val="24"/>
          <w:szCs w:val="24"/>
        </w:rPr>
        <w:t>porušení povinností souvisejících s</w:t>
      </w:r>
      <w:r w:rsidR="2140B020" w:rsidRPr="001F5747">
        <w:rPr>
          <w:sz w:val="24"/>
          <w:szCs w:val="24"/>
        </w:rPr>
        <w:t> plněním této Smlouvy</w:t>
      </w:r>
      <w:r w:rsidR="0DAD4882" w:rsidRPr="001F5747">
        <w:rPr>
          <w:sz w:val="24"/>
          <w:szCs w:val="24"/>
        </w:rPr>
        <w:t xml:space="preserve"> ze strany Zhotovitele</w:t>
      </w:r>
      <w:r w:rsidRPr="001F5747">
        <w:rPr>
          <w:sz w:val="24"/>
          <w:szCs w:val="24"/>
        </w:rPr>
        <w:t xml:space="preserve">, a pokud nedojde ke sjednání nápravy ani do </w:t>
      </w:r>
      <w:r w:rsidR="00B96903" w:rsidRPr="001F5747">
        <w:rPr>
          <w:sz w:val="24"/>
          <w:szCs w:val="24"/>
        </w:rPr>
        <w:t>7</w:t>
      </w:r>
      <w:r w:rsidRPr="001F5747">
        <w:rPr>
          <w:sz w:val="24"/>
          <w:szCs w:val="24"/>
        </w:rPr>
        <w:t xml:space="preserve"> dnů ode dne doručení písemné výzvy k nápravě </w:t>
      </w:r>
      <w:r w:rsidR="00D04602" w:rsidRPr="001F5747">
        <w:rPr>
          <w:sz w:val="24"/>
          <w:szCs w:val="24"/>
        </w:rPr>
        <w:t>Zhotoviteli</w:t>
      </w:r>
      <w:r w:rsidRPr="001F5747">
        <w:rPr>
          <w:sz w:val="24"/>
          <w:szCs w:val="24"/>
        </w:rPr>
        <w:t xml:space="preserve">, sjednávají </w:t>
      </w:r>
      <w:r w:rsidR="001C20E5" w:rsidRPr="001F5747">
        <w:rPr>
          <w:sz w:val="24"/>
          <w:szCs w:val="24"/>
        </w:rPr>
        <w:t>S</w:t>
      </w:r>
      <w:r w:rsidRPr="001F5747">
        <w:rPr>
          <w:sz w:val="24"/>
          <w:szCs w:val="24"/>
        </w:rPr>
        <w:t xml:space="preserve">mluvní strany tyto </w:t>
      </w:r>
      <w:r w:rsidR="4B65C3DE" w:rsidRPr="001F5747">
        <w:rPr>
          <w:sz w:val="24"/>
          <w:szCs w:val="24"/>
        </w:rPr>
        <w:t>s</w:t>
      </w:r>
      <w:r w:rsidRPr="001F5747">
        <w:rPr>
          <w:sz w:val="24"/>
          <w:szCs w:val="24"/>
        </w:rPr>
        <w:t xml:space="preserve">mluvní pokuty: </w:t>
      </w:r>
    </w:p>
    <w:p w14:paraId="45012CFE" w14:textId="7B7FCF4A" w:rsidR="00541ADB" w:rsidRPr="001F5747" w:rsidRDefault="4AD9D647">
      <w:pPr>
        <w:pStyle w:val="Nadpis2"/>
        <w:numPr>
          <w:ilvl w:val="2"/>
          <w:numId w:val="1"/>
        </w:numPr>
        <w:rPr>
          <w:sz w:val="24"/>
          <w:szCs w:val="24"/>
        </w:rPr>
      </w:pPr>
      <w:r w:rsidRPr="001F5747">
        <w:rPr>
          <w:sz w:val="24"/>
          <w:szCs w:val="24"/>
        </w:rPr>
        <w:t xml:space="preserve">V případě nedodržení jakéhokoli termínu </w:t>
      </w:r>
      <w:r w:rsidR="50FDB1F6" w:rsidRPr="001F5747">
        <w:rPr>
          <w:sz w:val="24"/>
          <w:szCs w:val="24"/>
        </w:rPr>
        <w:t>provádění</w:t>
      </w:r>
      <w:r w:rsidRPr="001F5747">
        <w:rPr>
          <w:sz w:val="24"/>
          <w:szCs w:val="24"/>
        </w:rPr>
        <w:t xml:space="preserve"> Díla či jeho části dle </w:t>
      </w:r>
      <w:r w:rsidR="50FDB1F6" w:rsidRPr="001F5747">
        <w:rPr>
          <w:sz w:val="24"/>
          <w:szCs w:val="24"/>
        </w:rPr>
        <w:t>článku 3 této</w:t>
      </w:r>
      <w:r w:rsidRPr="001F5747">
        <w:rPr>
          <w:sz w:val="24"/>
          <w:szCs w:val="24"/>
        </w:rPr>
        <w:t xml:space="preserve"> Smlouvy</w:t>
      </w:r>
      <w:r w:rsidR="7FF335AD" w:rsidRPr="001F5747">
        <w:rPr>
          <w:sz w:val="24"/>
          <w:szCs w:val="24"/>
        </w:rPr>
        <w:t xml:space="preserve"> </w:t>
      </w:r>
      <w:r w:rsidRPr="001F5747">
        <w:rPr>
          <w:sz w:val="24"/>
          <w:szCs w:val="24"/>
        </w:rPr>
        <w:t>je Objednatel oprávněn požado</w:t>
      </w:r>
      <w:r w:rsidR="50FDB1F6" w:rsidRPr="001F5747">
        <w:rPr>
          <w:sz w:val="24"/>
          <w:szCs w:val="24"/>
        </w:rPr>
        <w:t>vat po</w:t>
      </w:r>
      <w:r w:rsidRPr="001F5747">
        <w:rPr>
          <w:sz w:val="24"/>
          <w:szCs w:val="24"/>
        </w:rPr>
        <w:t xml:space="preserve"> Zhotoviteli smluvní pokutu ve výši </w:t>
      </w:r>
      <w:r w:rsidR="7886E5AD" w:rsidRPr="001F5747">
        <w:rPr>
          <w:sz w:val="24"/>
          <w:szCs w:val="24"/>
        </w:rPr>
        <w:t>1.</w:t>
      </w:r>
      <w:r w:rsidR="50FDB1F6" w:rsidRPr="001F5747">
        <w:rPr>
          <w:sz w:val="24"/>
          <w:szCs w:val="24"/>
        </w:rPr>
        <w:t xml:space="preserve">000,- Kč </w:t>
      </w:r>
      <w:r w:rsidRPr="001F5747">
        <w:rPr>
          <w:sz w:val="24"/>
          <w:szCs w:val="24"/>
        </w:rPr>
        <w:t xml:space="preserve">za každý </w:t>
      </w:r>
      <w:r w:rsidR="6754FB25" w:rsidRPr="001F5747">
        <w:rPr>
          <w:sz w:val="24"/>
          <w:szCs w:val="24"/>
        </w:rPr>
        <w:t xml:space="preserve">byť </w:t>
      </w:r>
      <w:r w:rsidRPr="001F5747">
        <w:rPr>
          <w:sz w:val="24"/>
          <w:szCs w:val="24"/>
        </w:rPr>
        <w:t>i započatý den prodlení.</w:t>
      </w:r>
    </w:p>
    <w:p w14:paraId="696C06F3" w14:textId="5222F139" w:rsidR="00541ADB" w:rsidRPr="001F5747" w:rsidRDefault="4AD9D647" w:rsidP="002E51D6">
      <w:pPr>
        <w:pStyle w:val="Nadpis2"/>
        <w:numPr>
          <w:ilvl w:val="2"/>
          <w:numId w:val="1"/>
        </w:numPr>
        <w:rPr>
          <w:sz w:val="24"/>
          <w:szCs w:val="24"/>
        </w:rPr>
      </w:pPr>
      <w:r w:rsidRPr="001F5747">
        <w:rPr>
          <w:sz w:val="24"/>
          <w:szCs w:val="24"/>
        </w:rPr>
        <w:t>V případě, že Zhotovitel neodst</w:t>
      </w:r>
      <w:r w:rsidR="74B260B3" w:rsidRPr="001F5747">
        <w:rPr>
          <w:sz w:val="24"/>
          <w:szCs w:val="24"/>
        </w:rPr>
        <w:t>raní vady Díla v termínech dle</w:t>
      </w:r>
      <w:r w:rsidRPr="001F5747">
        <w:rPr>
          <w:sz w:val="24"/>
          <w:szCs w:val="24"/>
        </w:rPr>
        <w:t xml:space="preserve"> článku</w:t>
      </w:r>
      <w:r w:rsidR="74B260B3" w:rsidRPr="001F5747">
        <w:rPr>
          <w:sz w:val="24"/>
          <w:szCs w:val="24"/>
        </w:rPr>
        <w:t xml:space="preserve"> </w:t>
      </w:r>
      <w:r w:rsidR="507E5927" w:rsidRPr="001F5747">
        <w:rPr>
          <w:sz w:val="24"/>
          <w:szCs w:val="24"/>
        </w:rPr>
        <w:t xml:space="preserve">6 a </w:t>
      </w:r>
      <w:r w:rsidR="3AA00CAF" w:rsidRPr="001F5747">
        <w:rPr>
          <w:sz w:val="24"/>
          <w:szCs w:val="24"/>
        </w:rPr>
        <w:t>9</w:t>
      </w:r>
      <w:r w:rsidR="74B260B3" w:rsidRPr="001F5747">
        <w:rPr>
          <w:sz w:val="24"/>
          <w:szCs w:val="24"/>
        </w:rPr>
        <w:t xml:space="preserve"> této</w:t>
      </w:r>
      <w:r w:rsidRPr="001F5747">
        <w:rPr>
          <w:sz w:val="24"/>
          <w:szCs w:val="24"/>
        </w:rPr>
        <w:t xml:space="preserve"> Smlouvy, je Objednatel oprávněn požadovat na Zhotoviteli smluvní pokutu ve výši </w:t>
      </w:r>
      <w:r w:rsidR="7886E5AD" w:rsidRPr="001F5747">
        <w:rPr>
          <w:sz w:val="24"/>
          <w:szCs w:val="24"/>
        </w:rPr>
        <w:t>1</w:t>
      </w:r>
      <w:r w:rsidRPr="001F5747">
        <w:rPr>
          <w:sz w:val="24"/>
          <w:szCs w:val="24"/>
        </w:rPr>
        <w:t>.</w:t>
      </w:r>
      <w:r w:rsidR="7886E5AD" w:rsidRPr="001F5747">
        <w:rPr>
          <w:sz w:val="24"/>
          <w:szCs w:val="24"/>
        </w:rPr>
        <w:t>5</w:t>
      </w:r>
      <w:r w:rsidRPr="001F5747">
        <w:rPr>
          <w:sz w:val="24"/>
          <w:szCs w:val="24"/>
        </w:rPr>
        <w:t xml:space="preserve">00,- Kč za každý </w:t>
      </w:r>
      <w:r w:rsidR="6754FB25" w:rsidRPr="001F5747">
        <w:rPr>
          <w:sz w:val="24"/>
          <w:szCs w:val="24"/>
        </w:rPr>
        <w:t xml:space="preserve">byť </w:t>
      </w:r>
      <w:r w:rsidRPr="001F5747">
        <w:rPr>
          <w:sz w:val="24"/>
          <w:szCs w:val="24"/>
        </w:rPr>
        <w:t xml:space="preserve">i započatý den prodlení a každou </w:t>
      </w:r>
      <w:r w:rsidR="00D04602" w:rsidRPr="001F5747">
        <w:rPr>
          <w:sz w:val="24"/>
          <w:szCs w:val="24"/>
        </w:rPr>
        <w:t xml:space="preserve">jednotlivou </w:t>
      </w:r>
      <w:r w:rsidRPr="001F5747">
        <w:rPr>
          <w:sz w:val="24"/>
          <w:szCs w:val="24"/>
        </w:rPr>
        <w:t>reklamovanou vadu.</w:t>
      </w:r>
    </w:p>
    <w:p w14:paraId="70537B1B" w14:textId="4BBFF038" w:rsidR="00541ADB" w:rsidRPr="001F5747" w:rsidRDefault="4AD9D647" w:rsidP="002E51D6">
      <w:pPr>
        <w:pStyle w:val="Nadpis2"/>
        <w:numPr>
          <w:ilvl w:val="2"/>
          <w:numId w:val="1"/>
        </w:numPr>
        <w:rPr>
          <w:sz w:val="24"/>
          <w:szCs w:val="24"/>
        </w:rPr>
      </w:pPr>
      <w:r w:rsidRPr="001F5747">
        <w:rPr>
          <w:sz w:val="24"/>
          <w:szCs w:val="24"/>
        </w:rPr>
        <w:t>V případě, že Zhotovitel poruší tuto Sm</w:t>
      </w:r>
      <w:r w:rsidR="498D407E" w:rsidRPr="001F5747">
        <w:rPr>
          <w:sz w:val="24"/>
          <w:szCs w:val="24"/>
        </w:rPr>
        <w:t>louvu zvlášť závažným způsobem</w:t>
      </w:r>
      <w:r w:rsidR="3FABB3B3" w:rsidRPr="001F5747">
        <w:rPr>
          <w:sz w:val="24"/>
          <w:szCs w:val="24"/>
        </w:rPr>
        <w:t xml:space="preserve"> </w:t>
      </w:r>
      <w:r w:rsidRPr="001F5747">
        <w:rPr>
          <w:sz w:val="24"/>
          <w:szCs w:val="24"/>
        </w:rPr>
        <w:t xml:space="preserve">je Objednatel oprávněn požadovat </w:t>
      </w:r>
      <w:r w:rsidR="7F35D50A" w:rsidRPr="001F5747">
        <w:rPr>
          <w:sz w:val="24"/>
          <w:szCs w:val="24"/>
        </w:rPr>
        <w:t>po</w:t>
      </w:r>
      <w:r w:rsidRPr="001F5747">
        <w:rPr>
          <w:sz w:val="24"/>
          <w:szCs w:val="24"/>
        </w:rPr>
        <w:t xml:space="preserve"> Zhotoviteli jednorázovou smluvní pokutu ve výši 10.000,- Kč.</w:t>
      </w:r>
    </w:p>
    <w:p w14:paraId="20BD934D" w14:textId="41776047" w:rsidR="00FF478B" w:rsidRPr="001F5747" w:rsidRDefault="004A4315" w:rsidP="004A4315">
      <w:pPr>
        <w:pStyle w:val="Nadpis2"/>
        <w:rPr>
          <w:sz w:val="24"/>
          <w:szCs w:val="24"/>
        </w:rPr>
      </w:pPr>
      <w:r w:rsidRPr="001F5747">
        <w:rPr>
          <w:sz w:val="24"/>
          <w:szCs w:val="24"/>
        </w:rPr>
        <w:t xml:space="preserve">Za každé jednotlivé porušení smluvní povinnosti stanovené v čl. </w:t>
      </w:r>
      <w:r w:rsidRPr="001F5747">
        <w:rPr>
          <w:sz w:val="24"/>
          <w:szCs w:val="24"/>
        </w:rPr>
        <w:fldChar w:fldCharType="begin"/>
      </w:r>
      <w:r w:rsidRPr="001F5747">
        <w:rPr>
          <w:sz w:val="24"/>
          <w:szCs w:val="24"/>
        </w:rPr>
        <w:instrText xml:space="preserve"> REF _Ref146384639 \r \h </w:instrText>
      </w:r>
      <w:r w:rsidR="001B5CC5" w:rsidRPr="001F5747">
        <w:rPr>
          <w:sz w:val="24"/>
          <w:szCs w:val="24"/>
        </w:rPr>
        <w:instrText xml:space="preserve"> \* MERGEFORMAT </w:instrText>
      </w:r>
      <w:r w:rsidRPr="001F5747">
        <w:rPr>
          <w:sz w:val="24"/>
          <w:szCs w:val="24"/>
        </w:rPr>
      </w:r>
      <w:r w:rsidRPr="001F5747">
        <w:rPr>
          <w:sz w:val="24"/>
          <w:szCs w:val="24"/>
        </w:rPr>
        <w:fldChar w:fldCharType="separate"/>
      </w:r>
      <w:r w:rsidR="00C15EBF" w:rsidRPr="001F5747">
        <w:rPr>
          <w:sz w:val="24"/>
          <w:szCs w:val="24"/>
        </w:rPr>
        <w:t>7</w:t>
      </w:r>
      <w:r w:rsidRPr="001F5747">
        <w:rPr>
          <w:sz w:val="24"/>
          <w:szCs w:val="24"/>
        </w:rPr>
        <w:fldChar w:fldCharType="end"/>
      </w:r>
      <w:r w:rsidRPr="001F5747">
        <w:rPr>
          <w:sz w:val="24"/>
          <w:szCs w:val="24"/>
        </w:rPr>
        <w:t xml:space="preserve"> odst. </w:t>
      </w:r>
      <w:r w:rsidRPr="001F5747">
        <w:rPr>
          <w:sz w:val="24"/>
          <w:szCs w:val="24"/>
        </w:rPr>
        <w:fldChar w:fldCharType="begin"/>
      </w:r>
      <w:r w:rsidRPr="001F5747">
        <w:rPr>
          <w:sz w:val="24"/>
          <w:szCs w:val="24"/>
        </w:rPr>
        <w:instrText xml:space="preserve"> REF _Ref146384670 \r \h </w:instrText>
      </w:r>
      <w:r w:rsidR="001B5CC5" w:rsidRPr="001F5747">
        <w:rPr>
          <w:sz w:val="24"/>
          <w:szCs w:val="24"/>
        </w:rPr>
        <w:instrText xml:space="preserve"> \* MERGEFORMAT </w:instrText>
      </w:r>
      <w:r w:rsidRPr="001F5747">
        <w:rPr>
          <w:sz w:val="24"/>
          <w:szCs w:val="24"/>
        </w:rPr>
      </w:r>
      <w:r w:rsidRPr="001F5747">
        <w:rPr>
          <w:sz w:val="24"/>
          <w:szCs w:val="24"/>
        </w:rPr>
        <w:fldChar w:fldCharType="separate"/>
      </w:r>
      <w:r w:rsidR="00C15EBF" w:rsidRPr="001F5747">
        <w:rPr>
          <w:sz w:val="24"/>
          <w:szCs w:val="24"/>
        </w:rPr>
        <w:t>7.10</w:t>
      </w:r>
      <w:r w:rsidRPr="001F5747">
        <w:rPr>
          <w:sz w:val="24"/>
          <w:szCs w:val="24"/>
        </w:rPr>
        <w:fldChar w:fldCharType="end"/>
      </w:r>
      <w:r w:rsidRPr="001F5747">
        <w:rPr>
          <w:sz w:val="24"/>
          <w:szCs w:val="24"/>
        </w:rPr>
        <w:t xml:space="preserve"> a </w:t>
      </w:r>
      <w:r w:rsidRPr="001F5747">
        <w:rPr>
          <w:sz w:val="24"/>
          <w:szCs w:val="24"/>
        </w:rPr>
        <w:fldChar w:fldCharType="begin"/>
      </w:r>
      <w:r w:rsidRPr="001F5747">
        <w:rPr>
          <w:sz w:val="24"/>
          <w:szCs w:val="24"/>
        </w:rPr>
        <w:instrText xml:space="preserve"> REF _Ref146384671 \r \h </w:instrText>
      </w:r>
      <w:r w:rsidR="001B5CC5" w:rsidRPr="001F5747">
        <w:rPr>
          <w:sz w:val="24"/>
          <w:szCs w:val="24"/>
        </w:rPr>
        <w:instrText xml:space="preserve"> \* MERGEFORMAT </w:instrText>
      </w:r>
      <w:r w:rsidRPr="001F5747">
        <w:rPr>
          <w:sz w:val="24"/>
          <w:szCs w:val="24"/>
        </w:rPr>
      </w:r>
      <w:r w:rsidRPr="001F5747">
        <w:rPr>
          <w:sz w:val="24"/>
          <w:szCs w:val="24"/>
        </w:rPr>
        <w:fldChar w:fldCharType="separate"/>
      </w:r>
      <w:r w:rsidR="00C15EBF" w:rsidRPr="001F5747">
        <w:rPr>
          <w:sz w:val="24"/>
          <w:szCs w:val="24"/>
        </w:rPr>
        <w:t>7.11</w:t>
      </w:r>
      <w:r w:rsidRPr="001F5747">
        <w:rPr>
          <w:sz w:val="24"/>
          <w:szCs w:val="24"/>
        </w:rPr>
        <w:fldChar w:fldCharType="end"/>
      </w:r>
      <w:r w:rsidRPr="001F5747">
        <w:rPr>
          <w:sz w:val="24"/>
          <w:szCs w:val="24"/>
        </w:rPr>
        <w:t xml:space="preserve"> ze strany Zhotovitele má Objednatel nárok na úhradu smluvní pokuty ve výši 100.000,- Kč (slovy: </w:t>
      </w:r>
      <w:r w:rsidR="009E3216" w:rsidRPr="001F5747">
        <w:rPr>
          <w:sz w:val="24"/>
          <w:szCs w:val="24"/>
        </w:rPr>
        <w:t>sto</w:t>
      </w:r>
      <w:r w:rsidRPr="001F5747">
        <w:rPr>
          <w:sz w:val="24"/>
          <w:szCs w:val="24"/>
        </w:rPr>
        <w:t xml:space="preserve"> tisíc korun českých).</w:t>
      </w:r>
    </w:p>
    <w:p w14:paraId="5DBEDD78" w14:textId="77777777" w:rsidR="00FF478B" w:rsidRPr="001F5747" w:rsidRDefault="00FF478B" w:rsidP="00FF478B">
      <w:pPr>
        <w:pStyle w:val="Nadpis2"/>
        <w:rPr>
          <w:sz w:val="24"/>
          <w:szCs w:val="24"/>
        </w:rPr>
      </w:pPr>
      <w:r w:rsidRPr="001F5747">
        <w:rPr>
          <w:sz w:val="24"/>
          <w:szCs w:val="24"/>
        </w:rPr>
        <w:lastRenderedPageBreak/>
        <w:t xml:space="preserve">Výzva k úhradě smluvní pokuty musí být řádně doručena druhé Smluvní straně. </w:t>
      </w:r>
      <w:r w:rsidR="1A1C50E3" w:rsidRPr="001F5747">
        <w:rPr>
          <w:sz w:val="24"/>
          <w:szCs w:val="24"/>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0980176C" w14:textId="3847B7E2" w:rsidR="00FF478B" w:rsidRPr="001F5747" w:rsidRDefault="00FF478B" w:rsidP="00FF478B">
      <w:pPr>
        <w:pStyle w:val="Nadpis2"/>
        <w:rPr>
          <w:sz w:val="24"/>
          <w:szCs w:val="24"/>
        </w:rPr>
      </w:pPr>
      <w:r w:rsidRPr="001F5747">
        <w:rPr>
          <w:sz w:val="24"/>
          <w:szCs w:val="24"/>
        </w:rPr>
        <w:t>Úhradou smluvní pokuty není dotčeno případné právo oprávněné Smluvní strany na náhradu škody v plné výši, která jí vznikla v důsledku či v souvislosti s porušením smluvní či zákonné povinnosti, jejíž splnění bylo zajištěno smluvní pokutou.</w:t>
      </w:r>
    </w:p>
    <w:p w14:paraId="42240614" w14:textId="5013814B" w:rsidR="00FF478B" w:rsidRPr="001F5747" w:rsidRDefault="00FF478B" w:rsidP="00FF478B">
      <w:pPr>
        <w:pStyle w:val="Nadpis2"/>
        <w:rPr>
          <w:sz w:val="24"/>
          <w:szCs w:val="24"/>
        </w:rPr>
      </w:pPr>
      <w:r w:rsidRPr="001F5747">
        <w:rPr>
          <w:sz w:val="24"/>
          <w:szCs w:val="24"/>
        </w:rPr>
        <w:t>Úhradou smluvní pokuty není dotčen závazek povinné Smluvní strany splnit povinnost, jejíž splnění bylo zajištěno smluvní pokutou.</w:t>
      </w:r>
    </w:p>
    <w:bookmarkEnd w:id="5"/>
    <w:p w14:paraId="0DFCEF76" w14:textId="77777777" w:rsidR="008A0D20" w:rsidRPr="001F5747" w:rsidRDefault="7B84B1D2" w:rsidP="006862AD">
      <w:pPr>
        <w:pStyle w:val="Nadpis1"/>
        <w:rPr>
          <w:sz w:val="24"/>
          <w:szCs w:val="24"/>
        </w:rPr>
      </w:pPr>
      <w:r w:rsidRPr="001F5747">
        <w:rPr>
          <w:sz w:val="24"/>
          <w:szCs w:val="24"/>
        </w:rPr>
        <w:t>Ukončení Smlouvy</w:t>
      </w:r>
    </w:p>
    <w:p w14:paraId="3B7B3E43" w14:textId="7B591DAD" w:rsidR="00BD643E" w:rsidRPr="001F5747" w:rsidRDefault="44B1B89F" w:rsidP="00BD643E">
      <w:pPr>
        <w:pStyle w:val="Nadpis2"/>
        <w:rPr>
          <w:sz w:val="24"/>
          <w:szCs w:val="24"/>
        </w:rPr>
      </w:pPr>
      <w:bookmarkStart w:id="9" w:name="_Ref372145748"/>
      <w:bookmarkStart w:id="10" w:name="_Ref372146713"/>
      <w:r w:rsidRPr="001F5747">
        <w:rPr>
          <w:sz w:val="24"/>
          <w:szCs w:val="24"/>
        </w:rPr>
        <w:t xml:space="preserve">Smlouvu je možné ukončit vzájemnou dohodou </w:t>
      </w:r>
      <w:r w:rsidR="001C20E5" w:rsidRPr="001F5747">
        <w:rPr>
          <w:sz w:val="24"/>
          <w:szCs w:val="24"/>
        </w:rPr>
        <w:t>S</w:t>
      </w:r>
      <w:r w:rsidRPr="001F5747">
        <w:rPr>
          <w:sz w:val="24"/>
          <w:szCs w:val="24"/>
        </w:rPr>
        <w:t>mluvních stran nebo odstoupením od Smlouvy. Be</w:t>
      </w:r>
      <w:r w:rsidR="20CE57F5" w:rsidRPr="001F5747">
        <w:rPr>
          <w:sz w:val="24"/>
          <w:szCs w:val="24"/>
        </w:rPr>
        <w:t>z ohledu na jiná ujednání této S</w:t>
      </w:r>
      <w:r w:rsidRPr="001F5747">
        <w:rPr>
          <w:sz w:val="24"/>
          <w:szCs w:val="24"/>
        </w:rPr>
        <w:t>mlouvy, každá ze</w:t>
      </w:r>
      <w:r w:rsidR="20CE57F5" w:rsidRPr="001F5747">
        <w:rPr>
          <w:sz w:val="24"/>
          <w:szCs w:val="24"/>
        </w:rPr>
        <w:t xml:space="preserve"> </w:t>
      </w:r>
      <w:r w:rsidR="001C20E5" w:rsidRPr="001F5747">
        <w:rPr>
          <w:sz w:val="24"/>
          <w:szCs w:val="24"/>
        </w:rPr>
        <w:t>S</w:t>
      </w:r>
      <w:r w:rsidR="20CE57F5" w:rsidRPr="001F5747">
        <w:rPr>
          <w:sz w:val="24"/>
          <w:szCs w:val="24"/>
        </w:rPr>
        <w:t>mluvních stran je oprávněna od této S</w:t>
      </w:r>
      <w:r w:rsidRPr="001F5747">
        <w:rPr>
          <w:sz w:val="24"/>
          <w:szCs w:val="24"/>
        </w:rPr>
        <w:t xml:space="preserve">mlouvy odstoupit pouze v případě, že byla druhá </w:t>
      </w:r>
      <w:r w:rsidR="001C20E5" w:rsidRPr="001F5747">
        <w:rPr>
          <w:sz w:val="24"/>
          <w:szCs w:val="24"/>
        </w:rPr>
        <w:t>S</w:t>
      </w:r>
      <w:r w:rsidRPr="001F5747">
        <w:rPr>
          <w:sz w:val="24"/>
          <w:szCs w:val="24"/>
        </w:rPr>
        <w:t>mluvní s</w:t>
      </w:r>
      <w:r w:rsidR="20CE57F5" w:rsidRPr="001F5747">
        <w:rPr>
          <w:sz w:val="24"/>
          <w:szCs w:val="24"/>
        </w:rPr>
        <w:t>trana na možnost odstoupení od S</w:t>
      </w:r>
      <w:r w:rsidRPr="001F5747">
        <w:rPr>
          <w:sz w:val="24"/>
          <w:szCs w:val="24"/>
        </w:rPr>
        <w:t xml:space="preserve">mlouvy písemně upozorněna a taková </w:t>
      </w:r>
      <w:r w:rsidR="001C20E5" w:rsidRPr="001F5747">
        <w:rPr>
          <w:sz w:val="24"/>
          <w:szCs w:val="24"/>
        </w:rPr>
        <w:t>S</w:t>
      </w:r>
      <w:r w:rsidRPr="001F5747">
        <w:rPr>
          <w:sz w:val="24"/>
          <w:szCs w:val="24"/>
        </w:rPr>
        <w:t xml:space="preserve">mluvní strana nezjednala nápravu ani do 14 dnů ode dne doručení výzvy ke </w:t>
      </w:r>
      <w:r w:rsidR="59A9BCC1" w:rsidRPr="001F5747">
        <w:rPr>
          <w:sz w:val="24"/>
          <w:szCs w:val="24"/>
        </w:rPr>
        <w:t>z</w:t>
      </w:r>
      <w:r w:rsidRPr="001F5747">
        <w:rPr>
          <w:sz w:val="24"/>
          <w:szCs w:val="24"/>
        </w:rPr>
        <w:t>jednání nápravy.</w:t>
      </w:r>
      <w:r w:rsidR="20CE57F5" w:rsidRPr="001F5747">
        <w:rPr>
          <w:sz w:val="24"/>
          <w:szCs w:val="24"/>
        </w:rPr>
        <w:t xml:space="preserve"> Odstoupení musí být učiněno písemně a je účinné okamžikem jeho doručení druhé </w:t>
      </w:r>
      <w:r w:rsidR="001C20E5" w:rsidRPr="001F5747">
        <w:rPr>
          <w:sz w:val="24"/>
          <w:szCs w:val="24"/>
        </w:rPr>
        <w:t>S</w:t>
      </w:r>
      <w:r w:rsidR="20CE57F5" w:rsidRPr="001F5747">
        <w:rPr>
          <w:sz w:val="24"/>
          <w:szCs w:val="24"/>
        </w:rPr>
        <w:t>mluvní straně.</w:t>
      </w:r>
    </w:p>
    <w:p w14:paraId="02105341" w14:textId="7241D0E5" w:rsidR="00BD643E" w:rsidRPr="001F5747" w:rsidRDefault="44B1B89F" w:rsidP="00BD643E">
      <w:pPr>
        <w:pStyle w:val="Nadpis2"/>
        <w:rPr>
          <w:sz w:val="24"/>
          <w:szCs w:val="24"/>
        </w:rPr>
      </w:pPr>
      <w:r w:rsidRPr="001F5747">
        <w:rPr>
          <w:sz w:val="24"/>
          <w:szCs w:val="24"/>
        </w:rPr>
        <w:t xml:space="preserve">Objednatel je oprávněn od Smlouvy odstoupit v případě porušení </w:t>
      </w:r>
      <w:r w:rsidR="4EEF75AC" w:rsidRPr="001F5747">
        <w:rPr>
          <w:sz w:val="24"/>
          <w:szCs w:val="24"/>
        </w:rPr>
        <w:t xml:space="preserve">Smlouvy zvlášť závažným způsobem </w:t>
      </w:r>
      <w:r w:rsidRPr="001F5747">
        <w:rPr>
          <w:sz w:val="24"/>
          <w:szCs w:val="24"/>
        </w:rPr>
        <w:t xml:space="preserve">ze strany Zhotovitele. Za </w:t>
      </w:r>
      <w:r w:rsidR="4EEF75AC" w:rsidRPr="001F5747">
        <w:rPr>
          <w:sz w:val="24"/>
          <w:szCs w:val="24"/>
        </w:rPr>
        <w:t xml:space="preserve">porušení Smlouvy zvlášť závažným způsobem </w:t>
      </w:r>
      <w:r w:rsidRPr="001F5747">
        <w:rPr>
          <w:sz w:val="24"/>
          <w:szCs w:val="24"/>
        </w:rPr>
        <w:t>se pro účely této Smlouvy považuje:</w:t>
      </w:r>
    </w:p>
    <w:p w14:paraId="47569FF5" w14:textId="77777777" w:rsidR="00BD643E" w:rsidRPr="001F5747" w:rsidRDefault="00BD643E" w:rsidP="00B46CBF">
      <w:pPr>
        <w:pStyle w:val="Nadpis3"/>
        <w:numPr>
          <w:ilvl w:val="0"/>
          <w:numId w:val="6"/>
        </w:numPr>
        <w:ind w:left="567" w:hanging="567"/>
        <w:rPr>
          <w:sz w:val="24"/>
          <w:szCs w:val="24"/>
        </w:rPr>
      </w:pPr>
      <w:r w:rsidRPr="001F5747">
        <w:rPr>
          <w:sz w:val="24"/>
          <w:szCs w:val="24"/>
        </w:rPr>
        <w:t>prodlení Zhotovitele s předáním některé z</w:t>
      </w:r>
      <w:r w:rsidR="00725538" w:rsidRPr="001F5747">
        <w:rPr>
          <w:sz w:val="24"/>
          <w:szCs w:val="24"/>
        </w:rPr>
        <w:t xml:space="preserve"> dílčích </w:t>
      </w:r>
      <w:r w:rsidRPr="001F5747">
        <w:rPr>
          <w:sz w:val="24"/>
          <w:szCs w:val="24"/>
        </w:rPr>
        <w:t>částí Díla po dobu delší než 30 kalendářních dnů;</w:t>
      </w:r>
    </w:p>
    <w:p w14:paraId="61434E73" w14:textId="77777777" w:rsidR="00BD643E" w:rsidRPr="001F5747" w:rsidRDefault="3E007833" w:rsidP="00C5308E">
      <w:pPr>
        <w:pStyle w:val="Nadpis3"/>
        <w:rPr>
          <w:sz w:val="24"/>
          <w:szCs w:val="24"/>
        </w:rPr>
      </w:pPr>
      <w:r w:rsidRPr="001F5747">
        <w:rPr>
          <w:sz w:val="24"/>
          <w:szCs w:val="24"/>
        </w:rPr>
        <w:t>opakovaná neúčast Zhotovitele na dohodnutých jednáních v rámci doby provádění Díla;</w:t>
      </w:r>
    </w:p>
    <w:p w14:paraId="6E257774" w14:textId="77777777" w:rsidR="00BD643E" w:rsidRPr="001F5747" w:rsidRDefault="3E007833" w:rsidP="00C5308E">
      <w:pPr>
        <w:pStyle w:val="Nadpis3"/>
        <w:rPr>
          <w:sz w:val="24"/>
          <w:szCs w:val="24"/>
        </w:rPr>
      </w:pPr>
      <w:r w:rsidRPr="001F5747">
        <w:rPr>
          <w:sz w:val="24"/>
          <w:szCs w:val="24"/>
        </w:rPr>
        <w:t>prodlení Zhotovitele s odstraněním vad a nedodělků dle této Smlouvy o více než 14 kalendářních dnů po stanovené nebo dohodnuté lhůtě.</w:t>
      </w:r>
    </w:p>
    <w:p w14:paraId="2E6489A3" w14:textId="24D46678" w:rsidR="00BD643E" w:rsidRPr="001F5747" w:rsidRDefault="44B1B89F" w:rsidP="00BD643E">
      <w:pPr>
        <w:pStyle w:val="Nadpis2"/>
        <w:rPr>
          <w:sz w:val="24"/>
          <w:szCs w:val="24"/>
        </w:rPr>
      </w:pPr>
      <w:r w:rsidRPr="001F5747">
        <w:rPr>
          <w:sz w:val="24"/>
          <w:szCs w:val="24"/>
        </w:rPr>
        <w:t>Objednatel je oprávněn od Smlouvy odstoupit v případě, že v jejím plnění nelze pokračovat, aniž by byla porušena</w:t>
      </w:r>
      <w:r w:rsidR="001C2B86" w:rsidRPr="001F5747">
        <w:rPr>
          <w:sz w:val="24"/>
          <w:szCs w:val="24"/>
        </w:rPr>
        <w:t xml:space="preserve"> </w:t>
      </w:r>
      <w:r w:rsidRPr="001F5747">
        <w:rPr>
          <w:sz w:val="24"/>
          <w:szCs w:val="24"/>
        </w:rPr>
        <w:t xml:space="preserve">pravidla </w:t>
      </w:r>
      <w:r w:rsidR="1573EA6C" w:rsidRPr="001F5747">
        <w:rPr>
          <w:sz w:val="24"/>
          <w:szCs w:val="24"/>
        </w:rPr>
        <w:t>dle</w:t>
      </w:r>
      <w:r w:rsidRPr="001F5747">
        <w:rPr>
          <w:sz w:val="24"/>
          <w:szCs w:val="24"/>
        </w:rPr>
        <w:t xml:space="preserve"> ZZVZ, tj. aniž by Objednatel umožnil podstatnou změnu závazku z této Smlouvy. </w:t>
      </w:r>
    </w:p>
    <w:p w14:paraId="62010CA7" w14:textId="77777777" w:rsidR="00725538" w:rsidRPr="001F5747" w:rsidRDefault="44B1B89F" w:rsidP="00BD643E">
      <w:pPr>
        <w:pStyle w:val="Nadpis2"/>
        <w:rPr>
          <w:sz w:val="24"/>
          <w:szCs w:val="24"/>
        </w:rPr>
      </w:pPr>
      <w:r w:rsidRPr="001F5747">
        <w:rPr>
          <w:sz w:val="24"/>
          <w:szCs w:val="24"/>
        </w:rPr>
        <w:t xml:space="preserve">Objednatel </w:t>
      </w:r>
      <w:r w:rsidR="20CE57F5" w:rsidRPr="001F5747">
        <w:rPr>
          <w:sz w:val="24"/>
          <w:szCs w:val="24"/>
        </w:rPr>
        <w:t>je</w:t>
      </w:r>
      <w:r w:rsidRPr="001F5747">
        <w:rPr>
          <w:sz w:val="24"/>
          <w:szCs w:val="24"/>
        </w:rPr>
        <w:t xml:space="preserv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 </w:t>
      </w:r>
    </w:p>
    <w:p w14:paraId="4AACD5B7" w14:textId="2ACF881A" w:rsidR="001C2B86" w:rsidRPr="001F5747" w:rsidRDefault="44B1B89F" w:rsidP="001C2B86">
      <w:pPr>
        <w:pStyle w:val="Nadpis2"/>
        <w:rPr>
          <w:sz w:val="24"/>
          <w:szCs w:val="24"/>
        </w:rPr>
      </w:pPr>
      <w:r w:rsidRPr="001F5747">
        <w:rPr>
          <w:sz w:val="24"/>
          <w:szCs w:val="24"/>
        </w:rPr>
        <w:t xml:space="preserve">Zhotovitel </w:t>
      </w:r>
      <w:r w:rsidR="20CE57F5" w:rsidRPr="001F5747">
        <w:rPr>
          <w:sz w:val="24"/>
          <w:szCs w:val="24"/>
        </w:rPr>
        <w:t>je</w:t>
      </w:r>
      <w:r w:rsidRPr="001F5747">
        <w:rPr>
          <w:sz w:val="24"/>
          <w:szCs w:val="24"/>
        </w:rPr>
        <w:t xml:space="preserve"> oprávněn od Smlouvy odstoupit v případě, že Objednatel je v prodlení se zaplacením </w:t>
      </w:r>
      <w:r w:rsidR="20CE57F5" w:rsidRPr="001F5747">
        <w:rPr>
          <w:sz w:val="24"/>
          <w:szCs w:val="24"/>
        </w:rPr>
        <w:t>některé z pl</w:t>
      </w:r>
      <w:r w:rsidR="00850F56" w:rsidRPr="001F5747">
        <w:rPr>
          <w:sz w:val="24"/>
          <w:szCs w:val="24"/>
        </w:rPr>
        <w:t>a</w:t>
      </w:r>
      <w:r w:rsidR="20CE57F5" w:rsidRPr="001F5747">
        <w:rPr>
          <w:sz w:val="24"/>
          <w:szCs w:val="24"/>
        </w:rPr>
        <w:t>te</w:t>
      </w:r>
      <w:r w:rsidR="00850F56" w:rsidRPr="001F5747">
        <w:rPr>
          <w:sz w:val="24"/>
          <w:szCs w:val="24"/>
        </w:rPr>
        <w:t>b</w:t>
      </w:r>
      <w:r w:rsidR="20CE57F5" w:rsidRPr="001F5747">
        <w:rPr>
          <w:sz w:val="24"/>
          <w:szCs w:val="24"/>
        </w:rPr>
        <w:t xml:space="preserve"> Ceny</w:t>
      </w:r>
      <w:r w:rsidRPr="001F5747">
        <w:rPr>
          <w:sz w:val="24"/>
          <w:szCs w:val="24"/>
        </w:rPr>
        <w:t xml:space="preserve"> za Dílo </w:t>
      </w:r>
      <w:r w:rsidR="20CE57F5" w:rsidRPr="001F5747">
        <w:rPr>
          <w:sz w:val="24"/>
          <w:szCs w:val="24"/>
        </w:rPr>
        <w:t>dle článku 4 této Smlouvy</w:t>
      </w:r>
      <w:r w:rsidRPr="001F5747">
        <w:rPr>
          <w:sz w:val="24"/>
          <w:szCs w:val="24"/>
        </w:rPr>
        <w:t xml:space="preserve"> po dobu delší než 30 kalendářních dnů</w:t>
      </w:r>
      <w:r w:rsidR="001C2B86" w:rsidRPr="001F5747">
        <w:rPr>
          <w:sz w:val="24"/>
          <w:szCs w:val="24"/>
        </w:rPr>
        <w:t>.</w:t>
      </w:r>
    </w:p>
    <w:bookmarkEnd w:id="9"/>
    <w:bookmarkEnd w:id="10"/>
    <w:p w14:paraId="6D821792" w14:textId="036BBD60" w:rsidR="001C2B86" w:rsidRPr="001F5747" w:rsidRDefault="001C2B86" w:rsidP="001C2B86">
      <w:pPr>
        <w:pStyle w:val="Nadpis2"/>
        <w:rPr>
          <w:sz w:val="24"/>
          <w:szCs w:val="24"/>
        </w:rPr>
      </w:pPr>
      <w:r w:rsidRPr="001F5747">
        <w:rPr>
          <w:sz w:val="24"/>
          <w:szCs w:val="24"/>
        </w:rPr>
        <w:t>Odstoupení od Smlouvy se nedotýká práva Smluvních stran na zaplacení smluvní pokuty, úroků z prodlení, práva Smluvních stran na náhradu škody vzniklé porušením smluvní povinnosti, ani platnosti a účinnosti těch ujednání, která mají vzhledem ke své povaze zavazovat Smluvní strany i po odstoupení od této Smlouvy.</w:t>
      </w:r>
    </w:p>
    <w:p w14:paraId="1CCF8315" w14:textId="77777777" w:rsidR="0029221A" w:rsidRPr="001F5747" w:rsidRDefault="1244E9B3" w:rsidP="0029221A">
      <w:pPr>
        <w:pStyle w:val="Nadpis1"/>
        <w:rPr>
          <w:sz w:val="24"/>
          <w:szCs w:val="24"/>
        </w:rPr>
      </w:pPr>
      <w:bookmarkStart w:id="11" w:name="_Ref491847751"/>
      <w:r w:rsidRPr="001F5747">
        <w:rPr>
          <w:sz w:val="24"/>
          <w:szCs w:val="24"/>
        </w:rPr>
        <w:lastRenderedPageBreak/>
        <w:t xml:space="preserve">Platnost a účinnost </w:t>
      </w:r>
      <w:bookmarkEnd w:id="11"/>
      <w:r w:rsidR="4D9EF574" w:rsidRPr="001F5747">
        <w:rPr>
          <w:sz w:val="24"/>
          <w:szCs w:val="24"/>
        </w:rPr>
        <w:t>Smlouvy</w:t>
      </w:r>
    </w:p>
    <w:p w14:paraId="101461B8" w14:textId="327F9E52" w:rsidR="001C2B86" w:rsidRPr="001F5747" w:rsidRDefault="1244E9B3" w:rsidP="001C2B86">
      <w:pPr>
        <w:pStyle w:val="Nadpis2"/>
        <w:rPr>
          <w:sz w:val="24"/>
          <w:szCs w:val="24"/>
        </w:rPr>
      </w:pPr>
      <w:r w:rsidRPr="001F5747">
        <w:rPr>
          <w:sz w:val="24"/>
          <w:szCs w:val="24"/>
        </w:rPr>
        <w:t xml:space="preserve">Tato </w:t>
      </w:r>
      <w:r w:rsidR="44B1B89F" w:rsidRPr="001F5747">
        <w:rPr>
          <w:sz w:val="24"/>
          <w:szCs w:val="24"/>
        </w:rPr>
        <w:t>Smlouva</w:t>
      </w:r>
      <w:r w:rsidRPr="001F5747">
        <w:rPr>
          <w:sz w:val="24"/>
          <w:szCs w:val="24"/>
        </w:rPr>
        <w:t xml:space="preserve"> nabývá </w:t>
      </w:r>
      <w:r w:rsidR="1DAFA492" w:rsidRPr="001F5747">
        <w:rPr>
          <w:sz w:val="24"/>
          <w:szCs w:val="24"/>
        </w:rPr>
        <w:t>platnosti</w:t>
      </w:r>
      <w:r w:rsidR="2502C437" w:rsidRPr="001F5747">
        <w:rPr>
          <w:sz w:val="24"/>
          <w:szCs w:val="24"/>
        </w:rPr>
        <w:t xml:space="preserve"> </w:t>
      </w:r>
      <w:r w:rsidR="1DAFA492" w:rsidRPr="001F5747">
        <w:rPr>
          <w:sz w:val="24"/>
          <w:szCs w:val="24"/>
        </w:rPr>
        <w:t xml:space="preserve">okamžikem jejího podpisu </w:t>
      </w:r>
      <w:r w:rsidR="4E9A9402" w:rsidRPr="001F5747">
        <w:rPr>
          <w:sz w:val="24"/>
          <w:szCs w:val="24"/>
        </w:rPr>
        <w:t>oběma</w:t>
      </w:r>
      <w:r w:rsidR="3BBA4695" w:rsidRPr="001F5747">
        <w:rPr>
          <w:sz w:val="24"/>
          <w:szCs w:val="24"/>
        </w:rPr>
        <w:t xml:space="preserve"> </w:t>
      </w:r>
      <w:r w:rsidR="001C20E5" w:rsidRPr="001F5747">
        <w:rPr>
          <w:sz w:val="24"/>
          <w:szCs w:val="24"/>
        </w:rPr>
        <w:t>S</w:t>
      </w:r>
      <w:r w:rsidR="1DAFA492" w:rsidRPr="001F5747">
        <w:rPr>
          <w:sz w:val="24"/>
          <w:szCs w:val="24"/>
        </w:rPr>
        <w:t xml:space="preserve">mluvními </w:t>
      </w:r>
      <w:r w:rsidR="5D686CBE" w:rsidRPr="001F5747">
        <w:rPr>
          <w:sz w:val="24"/>
          <w:szCs w:val="24"/>
        </w:rPr>
        <w:t>stranami</w:t>
      </w:r>
      <w:r w:rsidR="223EA88B" w:rsidRPr="001F5747">
        <w:rPr>
          <w:sz w:val="24"/>
          <w:szCs w:val="24"/>
        </w:rPr>
        <w:t xml:space="preserve"> a účinnosti dnem zveřejnění v registru smluv</w:t>
      </w:r>
      <w:r w:rsidR="5D686CBE" w:rsidRPr="001F5747">
        <w:rPr>
          <w:sz w:val="24"/>
          <w:szCs w:val="24"/>
        </w:rPr>
        <w:t>.</w:t>
      </w:r>
    </w:p>
    <w:p w14:paraId="5BA496D9" w14:textId="77777777" w:rsidR="007A3768" w:rsidRPr="001F5747" w:rsidRDefault="7DE21116" w:rsidP="007A3768">
      <w:pPr>
        <w:pStyle w:val="Nadpis1"/>
        <w:rPr>
          <w:sz w:val="24"/>
          <w:szCs w:val="24"/>
        </w:rPr>
      </w:pPr>
      <w:r w:rsidRPr="001F5747">
        <w:rPr>
          <w:sz w:val="24"/>
          <w:szCs w:val="24"/>
        </w:rPr>
        <w:t>Závěrečná ustanovení</w:t>
      </w:r>
    </w:p>
    <w:p w14:paraId="543BE3F0" w14:textId="39A3899E" w:rsidR="007A3768" w:rsidRPr="001F5747" w:rsidRDefault="7DE21116" w:rsidP="007A3768">
      <w:pPr>
        <w:pStyle w:val="Nadpis2"/>
        <w:rPr>
          <w:sz w:val="24"/>
          <w:szCs w:val="24"/>
        </w:rPr>
      </w:pPr>
      <w:r w:rsidRPr="001F5747">
        <w:rPr>
          <w:sz w:val="24"/>
          <w:szCs w:val="24"/>
        </w:rPr>
        <w:t xml:space="preserve">Tato </w:t>
      </w:r>
      <w:r w:rsidR="668A8723" w:rsidRPr="001F5747">
        <w:rPr>
          <w:sz w:val="24"/>
          <w:szCs w:val="24"/>
        </w:rPr>
        <w:t>Smlouva</w:t>
      </w:r>
      <w:r w:rsidRPr="001F5747">
        <w:rPr>
          <w:sz w:val="24"/>
          <w:szCs w:val="24"/>
        </w:rPr>
        <w:t xml:space="preserve"> je uzavřena ve </w:t>
      </w:r>
      <w:r w:rsidR="41D1F3E1" w:rsidRPr="001F5747">
        <w:rPr>
          <w:sz w:val="24"/>
          <w:szCs w:val="24"/>
        </w:rPr>
        <w:t>třech</w:t>
      </w:r>
      <w:r w:rsidRPr="001F5747">
        <w:rPr>
          <w:sz w:val="24"/>
          <w:szCs w:val="24"/>
        </w:rPr>
        <w:t xml:space="preserve"> (</w:t>
      </w:r>
      <w:r w:rsidR="00822780" w:rsidRPr="001F5747">
        <w:rPr>
          <w:sz w:val="24"/>
          <w:szCs w:val="24"/>
        </w:rPr>
        <w:t>3</w:t>
      </w:r>
      <w:r w:rsidRPr="001F5747">
        <w:rPr>
          <w:sz w:val="24"/>
          <w:szCs w:val="24"/>
        </w:rPr>
        <w:t xml:space="preserve">) vyhotoveních, z nichž </w:t>
      </w:r>
      <w:r w:rsidR="00822780" w:rsidRPr="001F5747">
        <w:rPr>
          <w:sz w:val="24"/>
          <w:szCs w:val="24"/>
        </w:rPr>
        <w:t>Objednatel</w:t>
      </w:r>
      <w:r w:rsidRPr="001F5747">
        <w:rPr>
          <w:sz w:val="24"/>
          <w:szCs w:val="24"/>
        </w:rPr>
        <w:t xml:space="preserve"> obdrží po </w:t>
      </w:r>
      <w:r w:rsidR="41D1F3E1" w:rsidRPr="001F5747">
        <w:rPr>
          <w:sz w:val="24"/>
          <w:szCs w:val="24"/>
        </w:rPr>
        <w:t>dvou (2</w:t>
      </w:r>
      <w:r w:rsidRPr="001F5747">
        <w:rPr>
          <w:sz w:val="24"/>
          <w:szCs w:val="24"/>
        </w:rPr>
        <w:t xml:space="preserve">) </w:t>
      </w:r>
      <w:r w:rsidR="00E3065E" w:rsidRPr="001F5747">
        <w:rPr>
          <w:sz w:val="24"/>
          <w:szCs w:val="24"/>
        </w:rPr>
        <w:t xml:space="preserve">a Zhotovitel po jednom (1) </w:t>
      </w:r>
      <w:r w:rsidRPr="001F5747">
        <w:rPr>
          <w:sz w:val="24"/>
          <w:szCs w:val="24"/>
        </w:rPr>
        <w:t>vyhotovení.</w:t>
      </w:r>
    </w:p>
    <w:p w14:paraId="18A4579D" w14:textId="50B18871" w:rsidR="007A3768" w:rsidRPr="001F5747" w:rsidRDefault="7DE21116" w:rsidP="002F44C2">
      <w:pPr>
        <w:pStyle w:val="Nadpis2"/>
        <w:rPr>
          <w:sz w:val="24"/>
          <w:szCs w:val="24"/>
        </w:rPr>
      </w:pPr>
      <w:r w:rsidRPr="001F5747">
        <w:rPr>
          <w:sz w:val="24"/>
          <w:szCs w:val="24"/>
        </w:rPr>
        <w:t xml:space="preserve">Tato </w:t>
      </w:r>
      <w:r w:rsidR="668A8723" w:rsidRPr="001F5747">
        <w:rPr>
          <w:sz w:val="24"/>
          <w:szCs w:val="24"/>
        </w:rPr>
        <w:t>Smlouva</w:t>
      </w:r>
      <w:r w:rsidRPr="001F5747">
        <w:rPr>
          <w:sz w:val="24"/>
          <w:szCs w:val="24"/>
        </w:rPr>
        <w:t xml:space="preserve"> může být měněna nebo doplňována jen písemným</w:t>
      </w:r>
      <w:r w:rsidR="1A3881F9" w:rsidRPr="001F5747">
        <w:rPr>
          <w:sz w:val="24"/>
          <w:szCs w:val="24"/>
        </w:rPr>
        <w:t>i</w:t>
      </w:r>
      <w:r w:rsidRPr="001F5747">
        <w:rPr>
          <w:sz w:val="24"/>
          <w:szCs w:val="24"/>
        </w:rPr>
        <w:t xml:space="preserve"> dodatky číslovanými vzestupnou nepřetržitou řadou, které budou podepsány </w:t>
      </w:r>
      <w:r w:rsidR="001C2B86" w:rsidRPr="001F5747">
        <w:rPr>
          <w:sz w:val="24"/>
          <w:szCs w:val="24"/>
        </w:rPr>
        <w:t xml:space="preserve">oběma </w:t>
      </w:r>
      <w:r w:rsidR="001C20E5" w:rsidRPr="001F5747">
        <w:rPr>
          <w:sz w:val="24"/>
          <w:szCs w:val="24"/>
        </w:rPr>
        <w:t>S</w:t>
      </w:r>
      <w:r w:rsidRPr="001F5747">
        <w:rPr>
          <w:sz w:val="24"/>
          <w:szCs w:val="24"/>
        </w:rPr>
        <w:t>mluvními stranami.</w:t>
      </w:r>
    </w:p>
    <w:p w14:paraId="3C99F089" w14:textId="3F2D40A9" w:rsidR="00DA2426" w:rsidRPr="001F5747" w:rsidRDefault="33481A4E" w:rsidP="00DA2426">
      <w:pPr>
        <w:pStyle w:val="Nadpis2"/>
        <w:rPr>
          <w:sz w:val="24"/>
          <w:szCs w:val="24"/>
        </w:rPr>
      </w:pPr>
      <w:r w:rsidRPr="001F5747">
        <w:rPr>
          <w:sz w:val="24"/>
          <w:szCs w:val="24"/>
        </w:rPr>
        <w:t xml:space="preserve">Tato </w:t>
      </w:r>
      <w:r w:rsidR="3A905670" w:rsidRPr="001F5747">
        <w:rPr>
          <w:sz w:val="24"/>
          <w:szCs w:val="24"/>
        </w:rPr>
        <w:t>Smlouva</w:t>
      </w:r>
      <w:r w:rsidR="7F45557C" w:rsidRPr="001F5747">
        <w:rPr>
          <w:sz w:val="24"/>
          <w:szCs w:val="24"/>
        </w:rPr>
        <w:t xml:space="preserve"> </w:t>
      </w:r>
      <w:r w:rsidRPr="001F5747">
        <w:rPr>
          <w:sz w:val="24"/>
          <w:szCs w:val="24"/>
        </w:rPr>
        <w:t>se řídí právním řádem České republiky, zejména příslušnými ustanoveními občanského zákoníku.</w:t>
      </w:r>
      <w:r w:rsidR="41D1F3E1" w:rsidRPr="001F5747">
        <w:rPr>
          <w:sz w:val="24"/>
          <w:szCs w:val="24"/>
        </w:rPr>
        <w:t xml:space="preserve"> Spory</w:t>
      </w:r>
      <w:r w:rsidRPr="001F5747">
        <w:rPr>
          <w:sz w:val="24"/>
          <w:szCs w:val="24"/>
        </w:rPr>
        <w:t xml:space="preserve"> budou rozhodovány před příslušnými českými soudy.</w:t>
      </w:r>
    </w:p>
    <w:p w14:paraId="096E45FE" w14:textId="3CD11831" w:rsidR="00336100" w:rsidRPr="001F5747" w:rsidRDefault="398088D3" w:rsidP="008233A8">
      <w:pPr>
        <w:pStyle w:val="Nadpis2"/>
        <w:rPr>
          <w:sz w:val="24"/>
          <w:szCs w:val="24"/>
        </w:rPr>
      </w:pPr>
      <w:r w:rsidRPr="001F5747">
        <w:rPr>
          <w:sz w:val="24"/>
          <w:szCs w:val="24"/>
        </w:rPr>
        <w:t>Zhotovitel bez předchozího výslovného písemného souhlasu Objednatele nesmí postoupit ani převést jakákoliv práva či povinnosti vyplývající z této Smlouvy na jakoukoliv třetí osobu.</w:t>
      </w:r>
    </w:p>
    <w:p w14:paraId="554CD8A4" w14:textId="29162767" w:rsidR="00AD51C3" w:rsidRPr="001F5747" w:rsidRDefault="00AD51C3" w:rsidP="00DA2426">
      <w:pPr>
        <w:pStyle w:val="Nadpis2"/>
        <w:rPr>
          <w:sz w:val="24"/>
          <w:szCs w:val="24"/>
        </w:rPr>
      </w:pPr>
      <w:r w:rsidRPr="001F5747">
        <w:rPr>
          <w:sz w:val="24"/>
          <w:szCs w:val="24"/>
        </w:rPr>
        <w:t>Zhotovitel na sebe přebírá nebezpečí změny okolností a není tak oprávněn dovolávat se ust. § 1765 a násl. Občanského zákoníku.</w:t>
      </w:r>
    </w:p>
    <w:p w14:paraId="7C236EA0" w14:textId="523BA59A" w:rsidR="00DA2426" w:rsidRPr="001F5747" w:rsidRDefault="3EFE0CDD" w:rsidP="00DA2426">
      <w:pPr>
        <w:pStyle w:val="Nadpis2"/>
        <w:rPr>
          <w:sz w:val="24"/>
          <w:szCs w:val="24"/>
        </w:rPr>
      </w:pPr>
      <w:r w:rsidRPr="001F5747">
        <w:rPr>
          <w:sz w:val="24"/>
          <w:szCs w:val="24"/>
        </w:rPr>
        <w:t xml:space="preserve">Smluvní strany tímto výslovně prohlašují, že si tuto </w:t>
      </w:r>
      <w:r w:rsidR="41D1F3E1" w:rsidRPr="001F5747">
        <w:rPr>
          <w:sz w:val="24"/>
          <w:szCs w:val="24"/>
        </w:rPr>
        <w:t>Smlouvu</w:t>
      </w:r>
      <w:r w:rsidRPr="001F5747">
        <w:rPr>
          <w:sz w:val="24"/>
          <w:szCs w:val="24"/>
        </w:rPr>
        <w:t xml:space="preserve"> řádně přečetly před podpisem a dále prohlašují, že tato </w:t>
      </w:r>
      <w:r w:rsidR="41D1F3E1" w:rsidRPr="001F5747">
        <w:rPr>
          <w:sz w:val="24"/>
          <w:szCs w:val="24"/>
        </w:rPr>
        <w:t>Smlouva</w:t>
      </w:r>
      <w:r w:rsidRPr="001F5747">
        <w:rPr>
          <w:sz w:val="24"/>
          <w:szCs w:val="24"/>
        </w:rPr>
        <w:t xml:space="preserve"> vyjadřuje jejich pravou a svobodnou vůli, na důkaz čehož připojují níže své podpisy.</w:t>
      </w:r>
    </w:p>
    <w:p w14:paraId="2E21325F" w14:textId="27B4AAC5" w:rsidR="00DA2426" w:rsidRPr="001F5747" w:rsidRDefault="00DA2426" w:rsidP="00DA2426">
      <w:pPr>
        <w:pStyle w:val="Nadpis2"/>
        <w:rPr>
          <w:sz w:val="24"/>
          <w:szCs w:val="24"/>
        </w:rPr>
      </w:pPr>
      <w:r w:rsidRPr="001F5747">
        <w:rPr>
          <w:sz w:val="24"/>
          <w:szCs w:val="24"/>
        </w:rPr>
        <w:t>Nedílnou součástí této Smlouvy jsou následující přílohy:</w:t>
      </w:r>
    </w:p>
    <w:p w14:paraId="59080010" w14:textId="66FFEF77" w:rsidR="00DA2426" w:rsidRPr="001F5747" w:rsidRDefault="00DA2426" w:rsidP="00B46CBF">
      <w:pPr>
        <w:pStyle w:val="Odstavecseseznamem"/>
        <w:numPr>
          <w:ilvl w:val="0"/>
          <w:numId w:val="8"/>
        </w:numPr>
        <w:rPr>
          <w:sz w:val="24"/>
          <w:szCs w:val="24"/>
        </w:rPr>
      </w:pPr>
      <w:r w:rsidRPr="001F5747">
        <w:rPr>
          <w:sz w:val="24"/>
          <w:szCs w:val="24"/>
        </w:rPr>
        <w:t>Technická specifikace Díla</w:t>
      </w:r>
    </w:p>
    <w:p w14:paraId="424E6905" w14:textId="176CB5BC" w:rsidR="00DA2426" w:rsidRPr="001F5747" w:rsidRDefault="00DA2426" w:rsidP="00B46CBF">
      <w:pPr>
        <w:pStyle w:val="Odstavecseseznamem"/>
        <w:numPr>
          <w:ilvl w:val="0"/>
          <w:numId w:val="8"/>
        </w:numPr>
        <w:rPr>
          <w:sz w:val="24"/>
          <w:szCs w:val="24"/>
        </w:rPr>
      </w:pPr>
      <w:r w:rsidRPr="001F5747">
        <w:rPr>
          <w:sz w:val="24"/>
          <w:szCs w:val="24"/>
        </w:rPr>
        <w:t>Seznam poddodavatelů</w:t>
      </w:r>
    </w:p>
    <w:p w14:paraId="10B1BCD7" w14:textId="77777777" w:rsidR="00DA2426" w:rsidRPr="001F5747" w:rsidRDefault="00DA2426" w:rsidP="00CB53C0">
      <w:pPr>
        <w:rPr>
          <w:sz w:val="24"/>
          <w:szCs w:val="24"/>
        </w:rPr>
      </w:pPr>
    </w:p>
    <w:p w14:paraId="3ACDE68F" w14:textId="7BA52D2B" w:rsidR="000C5B1A" w:rsidRPr="001F5747" w:rsidRDefault="000C5B1A" w:rsidP="00B13348">
      <w:pPr>
        <w:pStyle w:val="Nadpis2"/>
        <w:numPr>
          <w:ilvl w:val="0"/>
          <w:numId w:val="0"/>
        </w:numPr>
        <w:ind w:left="720"/>
        <w:rPr>
          <w:sz w:val="24"/>
          <w:szCs w:val="24"/>
        </w:rPr>
      </w:pPr>
    </w:p>
    <w:p w14:paraId="0812C90E" w14:textId="77777777" w:rsidR="002F44C2" w:rsidRPr="001F5747" w:rsidRDefault="002F44C2" w:rsidP="002F44C2">
      <w:pPr>
        <w:rPr>
          <w:sz w:val="24"/>
          <w:szCs w:val="24"/>
        </w:rPr>
      </w:pPr>
    </w:p>
    <w:tbl>
      <w:tblPr>
        <w:tblW w:w="0" w:type="auto"/>
        <w:tblLook w:val="04A0" w:firstRow="1" w:lastRow="0" w:firstColumn="1" w:lastColumn="0" w:noHBand="0" w:noVBand="1"/>
      </w:tblPr>
      <w:tblGrid>
        <w:gridCol w:w="4321"/>
        <w:gridCol w:w="4321"/>
      </w:tblGrid>
      <w:tr w:rsidR="00F026B9" w:rsidRPr="001F5747" w14:paraId="6BC35029" w14:textId="77777777" w:rsidTr="00F026B9">
        <w:tc>
          <w:tcPr>
            <w:tcW w:w="4535" w:type="dxa"/>
          </w:tcPr>
          <w:p w14:paraId="53B7D981" w14:textId="77777777" w:rsidR="00F026B9" w:rsidRPr="001F5747" w:rsidRDefault="00C62538" w:rsidP="00F026B9">
            <w:pPr>
              <w:rPr>
                <w:sz w:val="24"/>
                <w:szCs w:val="24"/>
              </w:rPr>
            </w:pPr>
            <w:r w:rsidRPr="001F5747">
              <w:rPr>
                <w:sz w:val="24"/>
                <w:szCs w:val="24"/>
              </w:rPr>
              <w:t>O</w:t>
            </w:r>
            <w:r w:rsidR="003256E5" w:rsidRPr="001F5747">
              <w:rPr>
                <w:sz w:val="24"/>
                <w:szCs w:val="24"/>
              </w:rPr>
              <w:t>bjednatel</w:t>
            </w:r>
            <w:r w:rsidR="00F026B9" w:rsidRPr="001F5747">
              <w:rPr>
                <w:sz w:val="24"/>
                <w:szCs w:val="24"/>
              </w:rPr>
              <w:t>:</w:t>
            </w:r>
          </w:p>
          <w:p w14:paraId="4F200546" w14:textId="77777777" w:rsidR="00F026B9" w:rsidRPr="001F5747" w:rsidRDefault="00F026B9" w:rsidP="00F026B9">
            <w:pPr>
              <w:rPr>
                <w:sz w:val="24"/>
                <w:szCs w:val="24"/>
              </w:rPr>
            </w:pPr>
          </w:p>
          <w:p w14:paraId="1A773F59" w14:textId="77777777" w:rsidR="00F026B9" w:rsidRPr="001F5747" w:rsidRDefault="00F026B9" w:rsidP="00F026B9">
            <w:pPr>
              <w:rPr>
                <w:sz w:val="24"/>
                <w:szCs w:val="24"/>
              </w:rPr>
            </w:pPr>
          </w:p>
          <w:p w14:paraId="6BC608E7" w14:textId="77777777" w:rsidR="00F026B9" w:rsidRPr="001F5747" w:rsidRDefault="00F026B9" w:rsidP="00F026B9">
            <w:pPr>
              <w:rPr>
                <w:sz w:val="24"/>
                <w:szCs w:val="24"/>
                <w:lang w:eastAsia="cs-CZ"/>
              </w:rPr>
            </w:pPr>
            <w:r w:rsidRPr="001F5747">
              <w:rPr>
                <w:sz w:val="24"/>
                <w:szCs w:val="24"/>
              </w:rPr>
              <w:t>V</w:t>
            </w:r>
            <w:r w:rsidR="00303B51" w:rsidRPr="001F5747">
              <w:rPr>
                <w:sz w:val="24"/>
                <w:szCs w:val="24"/>
              </w:rPr>
              <w:t xml:space="preserve"> Praze </w:t>
            </w:r>
            <w:r w:rsidRPr="001F5747">
              <w:rPr>
                <w:sz w:val="24"/>
                <w:szCs w:val="24"/>
              </w:rPr>
              <w:t>dne ___________</w:t>
            </w:r>
          </w:p>
          <w:p w14:paraId="27508260" w14:textId="77777777" w:rsidR="00F026B9" w:rsidRPr="001F5747" w:rsidRDefault="00F026B9" w:rsidP="00F026B9">
            <w:pPr>
              <w:rPr>
                <w:sz w:val="24"/>
                <w:szCs w:val="24"/>
              </w:rPr>
            </w:pPr>
          </w:p>
          <w:p w14:paraId="56A66B79" w14:textId="77777777" w:rsidR="00F026B9" w:rsidRPr="001F5747" w:rsidRDefault="00F026B9" w:rsidP="00F026B9">
            <w:pPr>
              <w:rPr>
                <w:sz w:val="24"/>
                <w:szCs w:val="24"/>
              </w:rPr>
            </w:pPr>
          </w:p>
          <w:p w14:paraId="4975EF8D" w14:textId="77777777" w:rsidR="00F026B9" w:rsidRPr="001F5747" w:rsidRDefault="00F026B9" w:rsidP="00F026B9">
            <w:pPr>
              <w:rPr>
                <w:sz w:val="24"/>
                <w:szCs w:val="24"/>
              </w:rPr>
            </w:pPr>
            <w:r w:rsidRPr="001F5747">
              <w:rPr>
                <w:sz w:val="24"/>
                <w:szCs w:val="24"/>
              </w:rPr>
              <w:t>_________________________</w:t>
            </w:r>
          </w:p>
          <w:p w14:paraId="4C73D1F5" w14:textId="51627A8B" w:rsidR="00F026B9" w:rsidRPr="001F5747" w:rsidRDefault="00EE51A3" w:rsidP="00F026B9">
            <w:pPr>
              <w:rPr>
                <w:b/>
                <w:sz w:val="24"/>
                <w:szCs w:val="24"/>
              </w:rPr>
            </w:pPr>
            <w:r w:rsidRPr="001F5747">
              <w:rPr>
                <w:b/>
                <w:sz w:val="24"/>
                <w:szCs w:val="24"/>
              </w:rPr>
              <w:t>Ing. Martin Souček</w:t>
            </w:r>
            <w:r w:rsidR="00C62538" w:rsidRPr="001F5747">
              <w:rPr>
                <w:b/>
                <w:sz w:val="24"/>
                <w:szCs w:val="24"/>
              </w:rPr>
              <w:t>, Ph.D.</w:t>
            </w:r>
          </w:p>
          <w:p w14:paraId="124A86C3" w14:textId="62D10FD0" w:rsidR="00F026B9" w:rsidRPr="001F5747" w:rsidRDefault="00EE51A3" w:rsidP="00CB53C0">
            <w:pPr>
              <w:jc w:val="left"/>
              <w:rPr>
                <w:sz w:val="24"/>
                <w:szCs w:val="24"/>
              </w:rPr>
            </w:pPr>
            <w:r w:rsidRPr="001F5747">
              <w:rPr>
                <w:sz w:val="24"/>
                <w:szCs w:val="24"/>
              </w:rPr>
              <w:t>ředitel odboru digitalizace a informačních systémů</w:t>
            </w:r>
          </w:p>
        </w:tc>
        <w:tc>
          <w:tcPr>
            <w:tcW w:w="4535" w:type="dxa"/>
          </w:tcPr>
          <w:p w14:paraId="5020A9C0" w14:textId="77777777" w:rsidR="00F026B9" w:rsidRPr="001F5747" w:rsidRDefault="00C62538" w:rsidP="00F026B9">
            <w:pPr>
              <w:rPr>
                <w:sz w:val="24"/>
                <w:szCs w:val="24"/>
              </w:rPr>
            </w:pPr>
            <w:r w:rsidRPr="001F5747">
              <w:rPr>
                <w:sz w:val="24"/>
                <w:szCs w:val="24"/>
              </w:rPr>
              <w:t>Zhotovitel</w:t>
            </w:r>
            <w:r w:rsidR="00F026B9" w:rsidRPr="001F5747">
              <w:rPr>
                <w:sz w:val="24"/>
                <w:szCs w:val="24"/>
              </w:rPr>
              <w:t>:</w:t>
            </w:r>
          </w:p>
          <w:p w14:paraId="101D0C76" w14:textId="77777777" w:rsidR="00F026B9" w:rsidRPr="001F5747" w:rsidRDefault="00F026B9" w:rsidP="00F026B9">
            <w:pPr>
              <w:rPr>
                <w:sz w:val="24"/>
                <w:szCs w:val="24"/>
              </w:rPr>
            </w:pPr>
          </w:p>
          <w:p w14:paraId="4573B8F3" w14:textId="77777777" w:rsidR="00F026B9" w:rsidRPr="001F5747" w:rsidRDefault="00F026B9" w:rsidP="00F026B9">
            <w:pPr>
              <w:rPr>
                <w:sz w:val="24"/>
                <w:szCs w:val="24"/>
              </w:rPr>
            </w:pPr>
          </w:p>
          <w:p w14:paraId="038B10F5" w14:textId="77777777" w:rsidR="00F026B9" w:rsidRPr="001F5747" w:rsidRDefault="00C36EAA" w:rsidP="00F026B9">
            <w:pPr>
              <w:rPr>
                <w:sz w:val="24"/>
                <w:szCs w:val="24"/>
              </w:rPr>
            </w:pPr>
            <w:r w:rsidRPr="001F5747">
              <w:rPr>
                <w:sz w:val="24"/>
                <w:szCs w:val="24"/>
              </w:rPr>
              <w:t>V ______________ dne ___________</w:t>
            </w:r>
          </w:p>
          <w:p w14:paraId="09162FD8" w14:textId="77777777" w:rsidR="00F026B9" w:rsidRPr="001F5747" w:rsidRDefault="00F026B9" w:rsidP="00F026B9">
            <w:pPr>
              <w:rPr>
                <w:sz w:val="24"/>
                <w:szCs w:val="24"/>
              </w:rPr>
            </w:pPr>
          </w:p>
          <w:p w14:paraId="333624B9" w14:textId="77777777" w:rsidR="00C36EAA" w:rsidRPr="001F5747" w:rsidRDefault="00C36EAA" w:rsidP="00F026B9">
            <w:pPr>
              <w:rPr>
                <w:sz w:val="24"/>
                <w:szCs w:val="24"/>
              </w:rPr>
            </w:pPr>
          </w:p>
          <w:p w14:paraId="3F2B89F9" w14:textId="77777777" w:rsidR="00F026B9" w:rsidRPr="001F5747" w:rsidRDefault="00F026B9" w:rsidP="00F026B9">
            <w:pPr>
              <w:rPr>
                <w:sz w:val="24"/>
                <w:szCs w:val="24"/>
              </w:rPr>
            </w:pPr>
            <w:r w:rsidRPr="001F5747">
              <w:rPr>
                <w:sz w:val="24"/>
                <w:szCs w:val="24"/>
              </w:rPr>
              <w:t>_________________________</w:t>
            </w:r>
          </w:p>
          <w:p w14:paraId="7E0E4541" w14:textId="77777777" w:rsidR="00151315" w:rsidRDefault="00151315" w:rsidP="00151315">
            <w:pPr>
              <w:rPr>
                <w:b/>
                <w:highlight w:val="yellow"/>
              </w:rPr>
            </w:pPr>
            <w:r>
              <w:rPr>
                <w:b/>
              </w:rPr>
              <w:t>George Pinkava</w:t>
            </w:r>
          </w:p>
          <w:p w14:paraId="64AA13B7" w14:textId="38214CAE" w:rsidR="00F026B9" w:rsidRPr="001F5747" w:rsidRDefault="00151315" w:rsidP="00151315">
            <w:pPr>
              <w:rPr>
                <w:b/>
                <w:sz w:val="24"/>
                <w:szCs w:val="24"/>
              </w:rPr>
            </w:pPr>
            <w:r>
              <w:t>jednatel, technický ředitel společnosti More.is.More s.r.o</w:t>
            </w:r>
            <w:r w:rsidRPr="001F5747">
              <w:rPr>
                <w:sz w:val="24"/>
                <w:szCs w:val="24"/>
              </w:rPr>
              <w:t xml:space="preserve"> </w:t>
            </w:r>
          </w:p>
        </w:tc>
      </w:tr>
    </w:tbl>
    <w:p w14:paraId="3EE71853" w14:textId="6FEC44B9" w:rsidR="002F44C2" w:rsidRPr="001F5747" w:rsidRDefault="002F44C2" w:rsidP="002F44C2">
      <w:pPr>
        <w:rPr>
          <w:sz w:val="24"/>
          <w:szCs w:val="24"/>
        </w:rPr>
      </w:pPr>
    </w:p>
    <w:p w14:paraId="561568C3" w14:textId="0E60EEEA" w:rsidR="00061C8D" w:rsidRPr="001F5747" w:rsidRDefault="00061C8D">
      <w:pPr>
        <w:spacing w:line="240" w:lineRule="auto"/>
        <w:jc w:val="left"/>
        <w:rPr>
          <w:sz w:val="24"/>
          <w:szCs w:val="24"/>
        </w:rPr>
      </w:pPr>
      <w:r w:rsidRPr="001F5747">
        <w:rPr>
          <w:sz w:val="24"/>
          <w:szCs w:val="24"/>
        </w:rPr>
        <w:br w:type="page"/>
      </w:r>
    </w:p>
    <w:p w14:paraId="37BA33F7" w14:textId="52113E02" w:rsidR="00061C8D" w:rsidRPr="001F5747" w:rsidRDefault="00CE24DE" w:rsidP="09B2121D">
      <w:pPr>
        <w:jc w:val="center"/>
        <w:rPr>
          <w:b/>
          <w:bCs/>
          <w:sz w:val="24"/>
          <w:szCs w:val="24"/>
        </w:rPr>
      </w:pPr>
      <w:r w:rsidRPr="001F5747">
        <w:rPr>
          <w:b/>
          <w:bCs/>
          <w:sz w:val="24"/>
          <w:szCs w:val="24"/>
        </w:rPr>
        <w:lastRenderedPageBreak/>
        <w:t>Příloha č. 1 Smlouvy o dílo</w:t>
      </w:r>
    </w:p>
    <w:p w14:paraId="7A84BF72" w14:textId="46167AF2" w:rsidR="00CE24DE" w:rsidRPr="001F5747" w:rsidRDefault="00C370B4" w:rsidP="00CE24DE">
      <w:pPr>
        <w:jc w:val="center"/>
        <w:rPr>
          <w:sz w:val="24"/>
          <w:szCs w:val="24"/>
        </w:rPr>
      </w:pPr>
      <w:r w:rsidRPr="001F5747">
        <w:rPr>
          <w:b/>
          <w:bCs/>
          <w:sz w:val="24"/>
          <w:szCs w:val="24"/>
        </w:rPr>
        <w:t>Technická s</w:t>
      </w:r>
      <w:r w:rsidR="00CE24DE" w:rsidRPr="001F5747">
        <w:rPr>
          <w:b/>
          <w:bCs/>
          <w:sz w:val="24"/>
          <w:szCs w:val="24"/>
        </w:rPr>
        <w:t xml:space="preserve">pecifikace </w:t>
      </w:r>
      <w:r w:rsidR="00A3618A" w:rsidRPr="001F5747">
        <w:rPr>
          <w:b/>
          <w:bCs/>
          <w:sz w:val="24"/>
          <w:szCs w:val="24"/>
        </w:rPr>
        <w:t>D</w:t>
      </w:r>
      <w:r w:rsidR="00CE24DE" w:rsidRPr="001F5747">
        <w:rPr>
          <w:b/>
          <w:bCs/>
          <w:sz w:val="24"/>
          <w:szCs w:val="24"/>
        </w:rPr>
        <w:t>íla</w:t>
      </w:r>
    </w:p>
    <w:p w14:paraId="44E3CE2F" w14:textId="5E5620BF" w:rsidR="00191D82" w:rsidRPr="001F5747" w:rsidRDefault="00191D82" w:rsidP="00191D82">
      <w:pPr>
        <w:jc w:val="left"/>
        <w:rPr>
          <w:sz w:val="24"/>
          <w:szCs w:val="24"/>
        </w:rPr>
      </w:pPr>
    </w:p>
    <w:p w14:paraId="293315B5" w14:textId="0B4B4279" w:rsidR="00191D82" w:rsidRPr="00A24E1E" w:rsidRDefault="00191D82" w:rsidP="09B2121D">
      <w:pPr>
        <w:jc w:val="left"/>
        <w:rPr>
          <w:sz w:val="24"/>
          <w:szCs w:val="24"/>
        </w:rPr>
      </w:pPr>
      <w:r w:rsidRPr="00A24E1E">
        <w:rPr>
          <w:sz w:val="24"/>
          <w:szCs w:val="24"/>
        </w:rPr>
        <w:t>Samostatná součást zadávací dokumentace</w:t>
      </w:r>
    </w:p>
    <w:p w14:paraId="61E35DEB" w14:textId="5AE7ECDF" w:rsidR="09B2121D" w:rsidRPr="00A24E1E" w:rsidRDefault="09B2121D" w:rsidP="09B2121D">
      <w:pPr>
        <w:jc w:val="left"/>
        <w:rPr>
          <w:i/>
          <w:iCs/>
          <w:sz w:val="24"/>
          <w:szCs w:val="24"/>
        </w:rPr>
      </w:pPr>
    </w:p>
    <w:p w14:paraId="166D5BC4" w14:textId="6B41AED4" w:rsidR="0C6F66CB" w:rsidRPr="00A24E1E" w:rsidRDefault="0C6F66CB" w:rsidP="00CB53C0">
      <w:pPr>
        <w:jc w:val="left"/>
        <w:rPr>
          <w:sz w:val="24"/>
          <w:szCs w:val="24"/>
        </w:rPr>
      </w:pPr>
      <w:r w:rsidRPr="00A24E1E">
        <w:rPr>
          <w:sz w:val="24"/>
          <w:szCs w:val="24"/>
        </w:rPr>
        <w:t xml:space="preserve">Etapy 1 a 2 tohoto projektu jsou definovány v </w:t>
      </w:r>
      <w:r w:rsidR="6FD7372F" w:rsidRPr="00A24E1E">
        <w:rPr>
          <w:sz w:val="24"/>
          <w:szCs w:val="24"/>
        </w:rPr>
        <w:t xml:space="preserve">příloze </w:t>
      </w:r>
      <w:r w:rsidRPr="00A24E1E">
        <w:rPr>
          <w:sz w:val="24"/>
          <w:szCs w:val="24"/>
        </w:rPr>
        <w:t>Technick</w:t>
      </w:r>
      <w:r w:rsidR="4778FE93" w:rsidRPr="00A24E1E">
        <w:rPr>
          <w:sz w:val="24"/>
          <w:szCs w:val="24"/>
        </w:rPr>
        <w:t>á</w:t>
      </w:r>
      <w:r w:rsidRPr="00A24E1E">
        <w:rPr>
          <w:sz w:val="24"/>
          <w:szCs w:val="24"/>
        </w:rPr>
        <w:t xml:space="preserve"> specifikac</w:t>
      </w:r>
      <w:r w:rsidR="209A569B" w:rsidRPr="00A24E1E">
        <w:rPr>
          <w:sz w:val="24"/>
          <w:szCs w:val="24"/>
        </w:rPr>
        <w:t>e</w:t>
      </w:r>
      <w:r w:rsidRPr="00A24E1E">
        <w:rPr>
          <w:sz w:val="24"/>
          <w:szCs w:val="24"/>
        </w:rPr>
        <w:t>.</w:t>
      </w:r>
    </w:p>
    <w:p w14:paraId="6141C46B" w14:textId="77777777" w:rsidR="0015007A" w:rsidRPr="001F5747" w:rsidRDefault="0015007A" w:rsidP="00191D82">
      <w:pPr>
        <w:jc w:val="left"/>
        <w:rPr>
          <w:i/>
          <w:sz w:val="24"/>
          <w:szCs w:val="24"/>
        </w:rPr>
      </w:pPr>
    </w:p>
    <w:p w14:paraId="5B3A8B71" w14:textId="77777777" w:rsidR="00191D82" w:rsidRPr="001F5747" w:rsidRDefault="00191D82" w:rsidP="00CE24DE">
      <w:pPr>
        <w:jc w:val="center"/>
        <w:rPr>
          <w:sz w:val="24"/>
          <w:szCs w:val="24"/>
        </w:rPr>
      </w:pPr>
    </w:p>
    <w:p w14:paraId="031F99B5" w14:textId="6E5864A1" w:rsidR="00A3618A" w:rsidRPr="001F5747" w:rsidRDefault="00A3618A">
      <w:pPr>
        <w:spacing w:line="240" w:lineRule="auto"/>
        <w:jc w:val="left"/>
        <w:rPr>
          <w:sz w:val="24"/>
          <w:szCs w:val="24"/>
        </w:rPr>
      </w:pPr>
      <w:r w:rsidRPr="001F5747">
        <w:rPr>
          <w:sz w:val="24"/>
          <w:szCs w:val="24"/>
        </w:rPr>
        <w:br w:type="page"/>
      </w:r>
    </w:p>
    <w:p w14:paraId="47F3021F" w14:textId="1001D57A" w:rsidR="00A3618A" w:rsidRPr="001F5747" w:rsidRDefault="00A3618A" w:rsidP="00A3618A">
      <w:pPr>
        <w:jc w:val="center"/>
        <w:rPr>
          <w:b/>
          <w:sz w:val="24"/>
          <w:szCs w:val="24"/>
        </w:rPr>
      </w:pPr>
      <w:r w:rsidRPr="001F5747">
        <w:rPr>
          <w:b/>
          <w:sz w:val="24"/>
          <w:szCs w:val="24"/>
        </w:rPr>
        <w:lastRenderedPageBreak/>
        <w:t>Příloha č. 2 Smlouvy o dílo</w:t>
      </w:r>
    </w:p>
    <w:p w14:paraId="50197751" w14:textId="14301AA1" w:rsidR="00A3618A" w:rsidRPr="001F5747" w:rsidRDefault="00A3618A" w:rsidP="00A3618A">
      <w:pPr>
        <w:jc w:val="center"/>
        <w:rPr>
          <w:sz w:val="24"/>
          <w:szCs w:val="24"/>
        </w:rPr>
      </w:pPr>
      <w:r w:rsidRPr="001F5747">
        <w:rPr>
          <w:b/>
          <w:sz w:val="24"/>
          <w:szCs w:val="24"/>
        </w:rPr>
        <w:t>Seznam poddodavatelů</w:t>
      </w:r>
    </w:p>
    <w:p w14:paraId="147A44B1" w14:textId="12466904" w:rsidR="00365181" w:rsidRPr="001F5747" w:rsidRDefault="00365181" w:rsidP="00A3618A">
      <w:pPr>
        <w:jc w:val="center"/>
        <w:rPr>
          <w:sz w:val="24"/>
          <w:szCs w:val="24"/>
        </w:rPr>
      </w:pPr>
    </w:p>
    <w:p w14:paraId="691DFAAB" w14:textId="0339EF5F" w:rsidR="00365181" w:rsidRPr="001F5747" w:rsidRDefault="00365181" w:rsidP="00365181">
      <w:pPr>
        <w:rPr>
          <w:sz w:val="24"/>
          <w:szCs w:val="24"/>
        </w:rPr>
      </w:pPr>
      <w:r w:rsidRPr="001F5747">
        <w:rPr>
          <w:sz w:val="24"/>
          <w:szCs w:val="24"/>
        </w:rPr>
        <w:t xml:space="preserve">Zhotovitel použije ke splnění předmětu této </w:t>
      </w:r>
      <w:r w:rsidR="00E34949" w:rsidRPr="001F5747">
        <w:rPr>
          <w:sz w:val="24"/>
          <w:szCs w:val="24"/>
        </w:rPr>
        <w:t>Smlouvy</w:t>
      </w:r>
      <w:r w:rsidRPr="001F5747">
        <w:rPr>
          <w:sz w:val="24"/>
          <w:szCs w:val="24"/>
        </w:rPr>
        <w:t xml:space="preserve"> tyto poddodavatele:</w:t>
      </w:r>
    </w:p>
    <w:p w14:paraId="00273A8F" w14:textId="77777777" w:rsidR="00365181" w:rsidRPr="001F5747" w:rsidRDefault="00365181" w:rsidP="00365181">
      <w:pPr>
        <w:rPr>
          <w:sz w:val="24"/>
          <w:szCs w:val="24"/>
          <w:lang w:eastAsia="ar-SA"/>
        </w:rPr>
      </w:pPr>
    </w:p>
    <w:tbl>
      <w:tblPr>
        <w:tblStyle w:val="Mkatabulky"/>
        <w:tblW w:w="0" w:type="auto"/>
        <w:tblLook w:val="04A0" w:firstRow="1" w:lastRow="0" w:firstColumn="1" w:lastColumn="0" w:noHBand="0" w:noVBand="1"/>
      </w:tblPr>
      <w:tblGrid>
        <w:gridCol w:w="4301"/>
        <w:gridCol w:w="4331"/>
      </w:tblGrid>
      <w:tr w:rsidR="00365181" w:rsidRPr="001F5747" w14:paraId="67DC23E4" w14:textId="77777777" w:rsidTr="0081795D">
        <w:tc>
          <w:tcPr>
            <w:tcW w:w="45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2662AA" w14:textId="304D2059" w:rsidR="00365181" w:rsidRPr="001F5747" w:rsidRDefault="00365181">
            <w:pPr>
              <w:pStyle w:val="Textodst1sl"/>
              <w:widowControl w:val="0"/>
              <w:spacing w:before="120"/>
              <w:jc w:val="center"/>
              <w:rPr>
                <w:b/>
                <w:szCs w:val="24"/>
              </w:rPr>
            </w:pPr>
            <w:r w:rsidRPr="001F5747">
              <w:rPr>
                <w:b/>
                <w:szCs w:val="24"/>
              </w:rPr>
              <w:t>Identifikační údaje poddodavatele</w:t>
            </w:r>
          </w:p>
        </w:tc>
        <w:tc>
          <w:tcPr>
            <w:tcW w:w="4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A3E6DA" w14:textId="44D4622C" w:rsidR="00365181" w:rsidRPr="001F5747" w:rsidRDefault="00365181">
            <w:pPr>
              <w:pStyle w:val="Textodst1sl"/>
              <w:widowControl w:val="0"/>
              <w:spacing w:before="120"/>
              <w:jc w:val="center"/>
              <w:rPr>
                <w:b/>
                <w:szCs w:val="24"/>
              </w:rPr>
            </w:pPr>
            <w:r w:rsidRPr="001F5747">
              <w:rPr>
                <w:b/>
                <w:szCs w:val="24"/>
              </w:rPr>
              <w:t>Část Veřejné zakázky, která má být poddodavatelem plněna (včetně předpokládaného finančního podílu poddodavatele na Veřejné zakázce)</w:t>
            </w:r>
          </w:p>
        </w:tc>
      </w:tr>
      <w:tr w:rsidR="00365181" w:rsidRPr="001F5747" w14:paraId="4ED62066" w14:textId="77777777" w:rsidTr="0081795D">
        <w:tc>
          <w:tcPr>
            <w:tcW w:w="4527" w:type="dxa"/>
            <w:tcBorders>
              <w:top w:val="single" w:sz="4" w:space="0" w:color="auto"/>
              <w:left w:val="single" w:sz="4" w:space="0" w:color="auto"/>
              <w:bottom w:val="single" w:sz="4" w:space="0" w:color="auto"/>
              <w:right w:val="single" w:sz="4" w:space="0" w:color="auto"/>
            </w:tcBorders>
          </w:tcPr>
          <w:p w14:paraId="64B74660" w14:textId="77777777" w:rsidR="00DB36A3" w:rsidRPr="008661E9" w:rsidRDefault="00DB36A3" w:rsidP="00DB36A3">
            <w:pPr>
              <w:pStyle w:val="Textodst1sl"/>
              <w:widowControl w:val="0"/>
              <w:spacing w:before="120"/>
              <w:jc w:val="center"/>
              <w:rPr>
                <w:b/>
                <w:sz w:val="23"/>
                <w:szCs w:val="23"/>
              </w:rPr>
            </w:pPr>
            <w:r w:rsidRPr="008661E9">
              <w:rPr>
                <w:b/>
                <w:sz w:val="23"/>
                <w:szCs w:val="23"/>
              </w:rPr>
              <w:t>Název:</w:t>
            </w:r>
            <w:r>
              <w:rPr>
                <w:b/>
                <w:sz w:val="23"/>
                <w:szCs w:val="23"/>
              </w:rPr>
              <w:t xml:space="preserve"> </w:t>
            </w:r>
            <w:r w:rsidRPr="008661E9">
              <w:rPr>
                <w:b/>
                <w:sz w:val="23"/>
                <w:szCs w:val="23"/>
              </w:rPr>
              <w:t>Pavel Kašelják</w:t>
            </w:r>
          </w:p>
          <w:p w14:paraId="6613CE4E" w14:textId="77777777" w:rsidR="00DB36A3" w:rsidRPr="008661E9" w:rsidRDefault="00DB36A3" w:rsidP="00DB36A3">
            <w:pPr>
              <w:pStyle w:val="Textodst1sl"/>
              <w:widowControl w:val="0"/>
              <w:spacing w:before="120"/>
              <w:jc w:val="center"/>
              <w:rPr>
                <w:b/>
                <w:sz w:val="23"/>
                <w:szCs w:val="23"/>
              </w:rPr>
            </w:pPr>
            <w:r w:rsidRPr="008661E9">
              <w:rPr>
                <w:b/>
                <w:sz w:val="23"/>
                <w:szCs w:val="23"/>
              </w:rPr>
              <w:t>IČ: 07270925</w:t>
            </w:r>
          </w:p>
          <w:p w14:paraId="0359D4D9" w14:textId="512ECB2B" w:rsidR="00365181" w:rsidRPr="001F5747" w:rsidRDefault="00DB36A3" w:rsidP="00DB36A3">
            <w:pPr>
              <w:pStyle w:val="Textodst1sl"/>
              <w:widowControl w:val="0"/>
              <w:spacing w:before="120"/>
              <w:jc w:val="center"/>
              <w:rPr>
                <w:b/>
                <w:szCs w:val="24"/>
                <w:highlight w:val="cyan"/>
              </w:rPr>
            </w:pPr>
            <w:r w:rsidRPr="008661E9">
              <w:rPr>
                <w:b/>
                <w:sz w:val="23"/>
                <w:szCs w:val="23"/>
              </w:rPr>
              <w:t xml:space="preserve">Sídlo: Novorossijská 977/16, </w:t>
            </w:r>
            <w:r>
              <w:rPr>
                <w:b/>
                <w:sz w:val="23"/>
                <w:szCs w:val="23"/>
              </w:rPr>
              <w:br/>
            </w:r>
            <w:r w:rsidRPr="008661E9">
              <w:rPr>
                <w:b/>
                <w:sz w:val="23"/>
                <w:szCs w:val="23"/>
              </w:rPr>
              <w:t>100 00 Praha 10</w:t>
            </w:r>
            <w:r w:rsidRPr="001F5747">
              <w:rPr>
                <w:szCs w:val="24"/>
              </w:rPr>
              <w:t xml:space="preserve"> </w:t>
            </w:r>
          </w:p>
        </w:tc>
        <w:tc>
          <w:tcPr>
            <w:tcW w:w="4533" w:type="dxa"/>
            <w:tcBorders>
              <w:top w:val="single" w:sz="4" w:space="0" w:color="auto"/>
              <w:left w:val="single" w:sz="4" w:space="0" w:color="auto"/>
              <w:bottom w:val="single" w:sz="4" w:space="0" w:color="auto"/>
              <w:right w:val="single" w:sz="4" w:space="0" w:color="auto"/>
            </w:tcBorders>
          </w:tcPr>
          <w:p w14:paraId="28473557" w14:textId="29440B61" w:rsidR="00365181" w:rsidRPr="001F5747" w:rsidRDefault="0081795D">
            <w:pPr>
              <w:pStyle w:val="Textodst1sl"/>
              <w:widowControl w:val="0"/>
              <w:spacing w:before="120"/>
              <w:jc w:val="center"/>
              <w:rPr>
                <w:b/>
                <w:szCs w:val="24"/>
                <w:highlight w:val="cyan"/>
              </w:rPr>
            </w:pPr>
            <w:r>
              <w:t xml:space="preserve">Technické řešení bezmarkerové technologie v prostorách Pantheonu. </w:t>
            </w:r>
            <w:r>
              <w:br/>
              <w:t>Předpokládáme 8 % finančního podílu poddodavatele na veřejné zakázce.</w:t>
            </w:r>
            <w:r w:rsidRPr="001F5747">
              <w:rPr>
                <w:szCs w:val="24"/>
              </w:rPr>
              <w:t xml:space="preserve"> </w:t>
            </w:r>
          </w:p>
        </w:tc>
      </w:tr>
      <w:tr w:rsidR="0081795D" w:rsidRPr="001F5747" w14:paraId="5CB216E0" w14:textId="77777777" w:rsidTr="0081795D">
        <w:tc>
          <w:tcPr>
            <w:tcW w:w="4527" w:type="dxa"/>
            <w:tcBorders>
              <w:top w:val="single" w:sz="4" w:space="0" w:color="auto"/>
              <w:left w:val="single" w:sz="4" w:space="0" w:color="auto"/>
              <w:bottom w:val="single" w:sz="4" w:space="0" w:color="auto"/>
              <w:right w:val="single" w:sz="4" w:space="0" w:color="auto"/>
            </w:tcBorders>
          </w:tcPr>
          <w:p w14:paraId="07A5C213" w14:textId="591BD56F" w:rsidR="0081795D" w:rsidRPr="001F5747" w:rsidRDefault="0081795D">
            <w:pPr>
              <w:pStyle w:val="Textodst1sl"/>
              <w:widowControl w:val="0"/>
              <w:spacing w:before="120"/>
              <w:jc w:val="center"/>
              <w:rPr>
                <w:szCs w:val="24"/>
                <w:highlight w:val="cyan"/>
              </w:rPr>
            </w:pPr>
          </w:p>
        </w:tc>
        <w:tc>
          <w:tcPr>
            <w:tcW w:w="4533" w:type="dxa"/>
            <w:tcBorders>
              <w:top w:val="single" w:sz="4" w:space="0" w:color="auto"/>
              <w:left w:val="single" w:sz="4" w:space="0" w:color="auto"/>
              <w:bottom w:val="single" w:sz="4" w:space="0" w:color="auto"/>
              <w:right w:val="single" w:sz="4" w:space="0" w:color="auto"/>
            </w:tcBorders>
          </w:tcPr>
          <w:p w14:paraId="7D12FE48" w14:textId="6FD4FDDC" w:rsidR="0081795D" w:rsidRPr="001F5747" w:rsidRDefault="0081795D">
            <w:pPr>
              <w:pStyle w:val="Textodst1sl"/>
              <w:widowControl w:val="0"/>
              <w:spacing w:before="120"/>
              <w:jc w:val="center"/>
              <w:rPr>
                <w:szCs w:val="24"/>
                <w:highlight w:val="cyan"/>
              </w:rPr>
            </w:pPr>
          </w:p>
        </w:tc>
      </w:tr>
      <w:tr w:rsidR="0081795D" w:rsidRPr="001F5747" w14:paraId="09BF82D3" w14:textId="77777777" w:rsidTr="0081795D">
        <w:tc>
          <w:tcPr>
            <w:tcW w:w="4527" w:type="dxa"/>
            <w:tcBorders>
              <w:top w:val="single" w:sz="4" w:space="0" w:color="auto"/>
              <w:left w:val="single" w:sz="4" w:space="0" w:color="auto"/>
              <w:bottom w:val="single" w:sz="4" w:space="0" w:color="auto"/>
              <w:right w:val="single" w:sz="4" w:space="0" w:color="auto"/>
            </w:tcBorders>
          </w:tcPr>
          <w:p w14:paraId="37247FFE" w14:textId="45E747ED" w:rsidR="0081795D" w:rsidRPr="001F5747" w:rsidRDefault="0081795D">
            <w:pPr>
              <w:pStyle w:val="Textodst1sl"/>
              <w:widowControl w:val="0"/>
              <w:spacing w:before="120"/>
              <w:jc w:val="center"/>
              <w:rPr>
                <w:szCs w:val="24"/>
                <w:highlight w:val="cyan"/>
              </w:rPr>
            </w:pPr>
          </w:p>
        </w:tc>
        <w:tc>
          <w:tcPr>
            <w:tcW w:w="4533" w:type="dxa"/>
            <w:tcBorders>
              <w:top w:val="single" w:sz="4" w:space="0" w:color="auto"/>
              <w:left w:val="single" w:sz="4" w:space="0" w:color="auto"/>
              <w:bottom w:val="single" w:sz="4" w:space="0" w:color="auto"/>
              <w:right w:val="single" w:sz="4" w:space="0" w:color="auto"/>
            </w:tcBorders>
          </w:tcPr>
          <w:p w14:paraId="0E4F0D57" w14:textId="1BD7EE8D" w:rsidR="0081795D" w:rsidRPr="001F5747" w:rsidRDefault="0081795D">
            <w:pPr>
              <w:pStyle w:val="Textodst1sl"/>
              <w:widowControl w:val="0"/>
              <w:spacing w:before="120"/>
              <w:jc w:val="center"/>
              <w:rPr>
                <w:szCs w:val="24"/>
                <w:highlight w:val="cyan"/>
              </w:rPr>
            </w:pPr>
          </w:p>
        </w:tc>
      </w:tr>
      <w:tr w:rsidR="0081795D" w:rsidRPr="001F5747" w14:paraId="1B27347C" w14:textId="77777777" w:rsidTr="0081795D">
        <w:tc>
          <w:tcPr>
            <w:tcW w:w="4527" w:type="dxa"/>
            <w:tcBorders>
              <w:top w:val="single" w:sz="4" w:space="0" w:color="auto"/>
              <w:left w:val="single" w:sz="4" w:space="0" w:color="auto"/>
              <w:bottom w:val="single" w:sz="4" w:space="0" w:color="auto"/>
              <w:right w:val="single" w:sz="4" w:space="0" w:color="auto"/>
            </w:tcBorders>
          </w:tcPr>
          <w:p w14:paraId="130A7F52" w14:textId="44F40C76" w:rsidR="0081795D" w:rsidRPr="001F5747" w:rsidRDefault="0081795D">
            <w:pPr>
              <w:pStyle w:val="Textodst1sl"/>
              <w:widowControl w:val="0"/>
              <w:spacing w:before="120"/>
              <w:jc w:val="center"/>
              <w:rPr>
                <w:szCs w:val="24"/>
                <w:highlight w:val="cyan"/>
              </w:rPr>
            </w:pPr>
          </w:p>
        </w:tc>
        <w:tc>
          <w:tcPr>
            <w:tcW w:w="4533" w:type="dxa"/>
            <w:tcBorders>
              <w:top w:val="single" w:sz="4" w:space="0" w:color="auto"/>
              <w:left w:val="single" w:sz="4" w:space="0" w:color="auto"/>
              <w:bottom w:val="single" w:sz="4" w:space="0" w:color="auto"/>
              <w:right w:val="single" w:sz="4" w:space="0" w:color="auto"/>
            </w:tcBorders>
          </w:tcPr>
          <w:p w14:paraId="14C315C7" w14:textId="54BF2B7C" w:rsidR="0081795D" w:rsidRPr="001F5747" w:rsidRDefault="0081795D">
            <w:pPr>
              <w:pStyle w:val="Textodst1sl"/>
              <w:widowControl w:val="0"/>
              <w:spacing w:before="120"/>
              <w:jc w:val="center"/>
              <w:rPr>
                <w:szCs w:val="24"/>
                <w:highlight w:val="cyan"/>
              </w:rPr>
            </w:pPr>
          </w:p>
        </w:tc>
      </w:tr>
    </w:tbl>
    <w:p w14:paraId="4A152D92" w14:textId="77777777" w:rsidR="00365181" w:rsidRDefault="00365181" w:rsidP="008F6CAD">
      <w:pPr>
        <w:rPr>
          <w:sz w:val="24"/>
          <w:szCs w:val="24"/>
        </w:rPr>
      </w:pPr>
    </w:p>
    <w:p w14:paraId="1CA85923" w14:textId="77777777" w:rsidR="00AD6780" w:rsidRDefault="00AD6780" w:rsidP="008F6CAD">
      <w:pPr>
        <w:rPr>
          <w:sz w:val="24"/>
          <w:szCs w:val="24"/>
        </w:rPr>
      </w:pPr>
    </w:p>
    <w:p w14:paraId="4AE3BA6C" w14:textId="77777777" w:rsidR="00AD6780" w:rsidRDefault="00AD6780" w:rsidP="008F6CAD">
      <w:pPr>
        <w:rPr>
          <w:sz w:val="24"/>
          <w:szCs w:val="24"/>
        </w:rPr>
      </w:pPr>
    </w:p>
    <w:p w14:paraId="76A989B1" w14:textId="77777777" w:rsidR="00AD6780" w:rsidRDefault="00AD6780" w:rsidP="008F6CAD">
      <w:pPr>
        <w:rPr>
          <w:sz w:val="24"/>
          <w:szCs w:val="24"/>
        </w:rPr>
      </w:pPr>
    </w:p>
    <w:p w14:paraId="60991D17" w14:textId="77777777" w:rsidR="00AD6780" w:rsidRDefault="00AD6780" w:rsidP="008F6CAD">
      <w:pPr>
        <w:rPr>
          <w:sz w:val="24"/>
          <w:szCs w:val="24"/>
        </w:rPr>
      </w:pPr>
    </w:p>
    <w:p w14:paraId="657A9C33" w14:textId="77777777" w:rsidR="00AD6780" w:rsidRDefault="00AD6780" w:rsidP="008F6CAD">
      <w:pPr>
        <w:rPr>
          <w:sz w:val="24"/>
          <w:szCs w:val="24"/>
        </w:rPr>
      </w:pPr>
    </w:p>
    <w:p w14:paraId="143DD7FA" w14:textId="77777777" w:rsidR="00AD6780" w:rsidRDefault="00AD6780" w:rsidP="008F6CAD">
      <w:pPr>
        <w:rPr>
          <w:sz w:val="24"/>
          <w:szCs w:val="24"/>
        </w:rPr>
      </w:pPr>
    </w:p>
    <w:p w14:paraId="64C7BB6A" w14:textId="77777777" w:rsidR="00AD6780" w:rsidRDefault="00AD6780" w:rsidP="008F6CAD">
      <w:pPr>
        <w:rPr>
          <w:sz w:val="24"/>
          <w:szCs w:val="24"/>
        </w:rPr>
      </w:pPr>
    </w:p>
    <w:p w14:paraId="58DF471E" w14:textId="77777777" w:rsidR="00AD6780" w:rsidRDefault="00AD6780" w:rsidP="008F6CAD">
      <w:pPr>
        <w:rPr>
          <w:sz w:val="24"/>
          <w:szCs w:val="24"/>
        </w:rPr>
      </w:pPr>
    </w:p>
    <w:p w14:paraId="1ACCE082" w14:textId="77777777" w:rsidR="00AD6780" w:rsidRDefault="00AD6780" w:rsidP="008F6CAD">
      <w:pPr>
        <w:rPr>
          <w:sz w:val="24"/>
          <w:szCs w:val="24"/>
        </w:rPr>
      </w:pPr>
    </w:p>
    <w:p w14:paraId="2A8C0E2F" w14:textId="77777777" w:rsidR="00AD6780" w:rsidRDefault="00AD6780" w:rsidP="008F6CAD">
      <w:pPr>
        <w:rPr>
          <w:sz w:val="24"/>
          <w:szCs w:val="24"/>
        </w:rPr>
      </w:pPr>
    </w:p>
    <w:p w14:paraId="218F62B9" w14:textId="77777777" w:rsidR="00AD6780" w:rsidRDefault="00AD6780" w:rsidP="008F6CAD">
      <w:pPr>
        <w:rPr>
          <w:sz w:val="24"/>
          <w:szCs w:val="24"/>
        </w:rPr>
      </w:pPr>
    </w:p>
    <w:p w14:paraId="4D1F69FC" w14:textId="77777777" w:rsidR="00AD6780" w:rsidRDefault="00AD6780" w:rsidP="008F6CAD">
      <w:pPr>
        <w:rPr>
          <w:sz w:val="24"/>
          <w:szCs w:val="24"/>
        </w:rPr>
      </w:pPr>
    </w:p>
    <w:p w14:paraId="16C70CF3" w14:textId="77777777" w:rsidR="00AD6780" w:rsidRDefault="00AD6780" w:rsidP="008F6CAD">
      <w:pPr>
        <w:rPr>
          <w:sz w:val="24"/>
          <w:szCs w:val="24"/>
        </w:rPr>
      </w:pPr>
    </w:p>
    <w:p w14:paraId="0F4E7FFB" w14:textId="77777777" w:rsidR="00AD6780" w:rsidRDefault="00AD6780" w:rsidP="008F6CAD">
      <w:pPr>
        <w:rPr>
          <w:sz w:val="24"/>
          <w:szCs w:val="24"/>
        </w:rPr>
      </w:pPr>
    </w:p>
    <w:p w14:paraId="2D616FB0" w14:textId="77777777" w:rsidR="00AD6780" w:rsidRDefault="00AD6780" w:rsidP="008F6CAD">
      <w:pPr>
        <w:rPr>
          <w:sz w:val="24"/>
          <w:szCs w:val="24"/>
        </w:rPr>
      </w:pPr>
    </w:p>
    <w:p w14:paraId="2C4DC03A" w14:textId="77777777" w:rsidR="00AD6780" w:rsidRDefault="00AD6780" w:rsidP="008F6CAD">
      <w:pPr>
        <w:rPr>
          <w:sz w:val="24"/>
          <w:szCs w:val="24"/>
        </w:rPr>
      </w:pPr>
    </w:p>
    <w:p w14:paraId="0FB5D316" w14:textId="77777777" w:rsidR="00AD6780" w:rsidRDefault="00AD6780" w:rsidP="008F6CAD">
      <w:pPr>
        <w:rPr>
          <w:sz w:val="24"/>
          <w:szCs w:val="24"/>
        </w:rPr>
      </w:pPr>
    </w:p>
    <w:p w14:paraId="4E43E76C" w14:textId="77777777" w:rsidR="00AD6780" w:rsidRDefault="00AD6780" w:rsidP="008F6CAD">
      <w:pPr>
        <w:rPr>
          <w:sz w:val="24"/>
          <w:szCs w:val="24"/>
        </w:rPr>
      </w:pPr>
    </w:p>
    <w:p w14:paraId="324BC8E3" w14:textId="77777777" w:rsidR="00AD6780" w:rsidRDefault="00AD6780" w:rsidP="008F6CAD">
      <w:pPr>
        <w:rPr>
          <w:sz w:val="24"/>
          <w:szCs w:val="24"/>
        </w:rPr>
      </w:pPr>
    </w:p>
    <w:p w14:paraId="13FCA0E5" w14:textId="77777777" w:rsidR="00AD6780" w:rsidRDefault="00AD6780" w:rsidP="008F6CAD">
      <w:pPr>
        <w:rPr>
          <w:sz w:val="24"/>
          <w:szCs w:val="24"/>
        </w:rPr>
      </w:pPr>
    </w:p>
    <w:p w14:paraId="0CB65E7B" w14:textId="77777777" w:rsidR="00AD6780" w:rsidRDefault="00AD6780" w:rsidP="008F6CAD">
      <w:pPr>
        <w:rPr>
          <w:sz w:val="24"/>
          <w:szCs w:val="24"/>
        </w:rPr>
      </w:pPr>
    </w:p>
    <w:p w14:paraId="56ECC894" w14:textId="77777777" w:rsidR="00AD6780" w:rsidRDefault="00AD6780" w:rsidP="008F6CAD">
      <w:pPr>
        <w:rPr>
          <w:sz w:val="24"/>
          <w:szCs w:val="24"/>
        </w:rPr>
      </w:pPr>
    </w:p>
    <w:p w14:paraId="75A5EEDE" w14:textId="77777777" w:rsidR="00AD6780" w:rsidRDefault="00AD6780" w:rsidP="008F6CAD">
      <w:pPr>
        <w:rPr>
          <w:sz w:val="24"/>
          <w:szCs w:val="24"/>
        </w:rPr>
      </w:pPr>
    </w:p>
    <w:p w14:paraId="4B3A4D22" w14:textId="77777777" w:rsidR="00AD6780" w:rsidRDefault="00AD6780" w:rsidP="008F6CAD">
      <w:pPr>
        <w:rPr>
          <w:sz w:val="24"/>
          <w:szCs w:val="24"/>
        </w:rPr>
      </w:pPr>
    </w:p>
    <w:p w14:paraId="273BDE76" w14:textId="77777777" w:rsidR="00AD6780" w:rsidRDefault="00AD6780" w:rsidP="008F6CAD">
      <w:pPr>
        <w:rPr>
          <w:sz w:val="24"/>
          <w:szCs w:val="24"/>
        </w:rPr>
      </w:pPr>
    </w:p>
    <w:p w14:paraId="1C06D917" w14:textId="77777777" w:rsidR="00AD6780" w:rsidRDefault="00AD6780" w:rsidP="008F6CAD">
      <w:pPr>
        <w:rPr>
          <w:sz w:val="24"/>
          <w:szCs w:val="24"/>
        </w:rPr>
      </w:pPr>
    </w:p>
    <w:p w14:paraId="4D7C3F46" w14:textId="77777777" w:rsidR="00AD6780" w:rsidRDefault="00AD6780" w:rsidP="008F6CAD">
      <w:pPr>
        <w:rPr>
          <w:sz w:val="24"/>
          <w:szCs w:val="24"/>
        </w:rPr>
      </w:pPr>
    </w:p>
    <w:p w14:paraId="7ADFC27F" w14:textId="77777777" w:rsidR="00AD6780" w:rsidRDefault="00AD6780" w:rsidP="008F6CAD">
      <w:pPr>
        <w:rPr>
          <w:sz w:val="24"/>
          <w:szCs w:val="24"/>
        </w:rPr>
      </w:pPr>
    </w:p>
    <w:p w14:paraId="1D947ADC" w14:textId="77777777" w:rsidR="00AD6780" w:rsidRDefault="00AD6780" w:rsidP="008F6CAD">
      <w:pPr>
        <w:rPr>
          <w:sz w:val="24"/>
          <w:szCs w:val="24"/>
        </w:rPr>
      </w:pPr>
    </w:p>
    <w:p w14:paraId="3AB794F1" w14:textId="77777777" w:rsidR="00581549" w:rsidRDefault="00581549" w:rsidP="00581549">
      <w:pPr>
        <w:pStyle w:val="Style8"/>
        <w:keepNext/>
        <w:keepLines/>
        <w:shd w:val="clear" w:color="auto" w:fill="auto"/>
        <w:spacing w:after="0"/>
      </w:pPr>
      <w:bookmarkStart w:id="12" w:name="bookmark5"/>
      <w:r>
        <w:rPr>
          <w:rFonts w:ascii="Times New Roman" w:eastAsia="Times New Roman" w:hAnsi="Times New Roman"/>
          <w:color w:val="000000"/>
          <w:lang w:bidi="cs-CZ"/>
        </w:rPr>
        <w:t>Rozšířená realita Panteonu v Národním</w:t>
      </w:r>
      <w:bookmarkEnd w:id="12"/>
    </w:p>
    <w:p w14:paraId="2FD9ABF5" w14:textId="77777777" w:rsidR="00581549" w:rsidRDefault="00581549" w:rsidP="00581549">
      <w:pPr>
        <w:pStyle w:val="Style8"/>
        <w:keepNext/>
        <w:keepLines/>
        <w:shd w:val="clear" w:color="auto" w:fill="auto"/>
        <w:spacing w:after="460"/>
      </w:pPr>
      <w:bookmarkStart w:id="13" w:name="bookmark3"/>
      <w:bookmarkStart w:id="14" w:name="bookmark4"/>
      <w:bookmarkStart w:id="15" w:name="bookmark6"/>
      <w:r>
        <w:rPr>
          <w:rFonts w:ascii="Times New Roman" w:eastAsia="Times New Roman" w:hAnsi="Times New Roman"/>
          <w:color w:val="000000"/>
          <w:lang w:bidi="cs-CZ"/>
        </w:rPr>
        <w:t>muzeu - technická specifikace</w:t>
      </w:r>
      <w:bookmarkEnd w:id="13"/>
      <w:bookmarkEnd w:id="14"/>
      <w:bookmarkEnd w:id="15"/>
    </w:p>
    <w:p w14:paraId="4CA697A4"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Tento dokument popisuje požadavky na vytvoření AR instalace rozšířené reality v několika různých podinstalacích včetně zpracování vizuální části jejich obsahu. Dodaný modul/moduly bude spustitelný jako externí Unity knihovna v Aplikaci NM, která není součástí dodávky.</w:t>
      </w:r>
    </w:p>
    <w:p w14:paraId="2E144CEA" w14:textId="77777777" w:rsidR="00581549" w:rsidRDefault="00581549" w:rsidP="00B46CBF">
      <w:pPr>
        <w:pStyle w:val="Style12"/>
        <w:keepNext/>
        <w:keepLines/>
        <w:numPr>
          <w:ilvl w:val="0"/>
          <w:numId w:val="9"/>
        </w:numPr>
        <w:shd w:val="clear" w:color="auto" w:fill="auto"/>
        <w:tabs>
          <w:tab w:val="left" w:pos="468"/>
        </w:tabs>
        <w:spacing w:after="0"/>
        <w:ind w:left="432" w:hanging="432"/>
      </w:pPr>
      <w:bookmarkStart w:id="16" w:name="bookmark7"/>
      <w:bookmarkStart w:id="17" w:name="bookmark8"/>
      <w:bookmarkStart w:id="18" w:name="bookmark9"/>
      <w:r>
        <w:rPr>
          <w:rFonts w:ascii="Times New Roman" w:eastAsia="Times New Roman" w:hAnsi="Times New Roman"/>
          <w:color w:val="000000"/>
          <w:lang w:bidi="cs-CZ"/>
        </w:rPr>
        <w:t>Popis projektu</w:t>
      </w:r>
      <w:bookmarkEnd w:id="16"/>
      <w:bookmarkEnd w:id="17"/>
      <w:bookmarkEnd w:id="18"/>
    </w:p>
    <w:p w14:paraId="5BD77AC8" w14:textId="77777777" w:rsidR="00581549" w:rsidRDefault="00581549" w:rsidP="00B46CBF">
      <w:pPr>
        <w:pStyle w:val="Style14"/>
        <w:keepNext/>
        <w:keepLines/>
        <w:numPr>
          <w:ilvl w:val="1"/>
          <w:numId w:val="9"/>
        </w:numPr>
        <w:shd w:val="clear" w:color="auto" w:fill="auto"/>
        <w:tabs>
          <w:tab w:val="left" w:pos="574"/>
        </w:tabs>
        <w:ind w:left="576" w:hanging="576"/>
      </w:pPr>
      <w:bookmarkStart w:id="19" w:name="bookmark10"/>
      <w:bookmarkStart w:id="20" w:name="bookmark11"/>
      <w:bookmarkStart w:id="21" w:name="bookmark12"/>
      <w:r>
        <w:rPr>
          <w:rFonts w:ascii="Times New Roman" w:eastAsia="Times New Roman" w:hAnsi="Times New Roman"/>
          <w:color w:val="000000"/>
          <w:lang w:bidi="cs-CZ"/>
        </w:rPr>
        <w:t>AR Panteonu Národního Muzea</w:t>
      </w:r>
      <w:bookmarkEnd w:id="19"/>
      <w:bookmarkEnd w:id="20"/>
      <w:bookmarkEnd w:id="21"/>
    </w:p>
    <w:p w14:paraId="748E3953"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záměrem tohoto projektuje interaktivní a atraktivní formou obohatit prostor Panteonu Národního muzea o AR instalaci, která bude akcentovat vztah mezi minulostí, současností a budoucností a přinese návštěvníkům nevšední zážitek, prohloubení zájmu o historii a souvislosti.</w:t>
      </w:r>
    </w:p>
    <w:p w14:paraId="0F3A09DC"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Prostor Panteonu má zcela unikátní pozici v české historii, je to silný národní symbol. Instalace rozšířené reality by tedy měla být značně atraktivní a novátorská. Očekáváme, že návštěvníkům přineseme velice moderní zážitek v jedinečném prostoru, tak jako se to podařilo s AR instalací Plejtváka.</w:t>
      </w:r>
    </w:p>
    <w:p w14:paraId="4098F531" w14:textId="77777777" w:rsidR="00581549" w:rsidRDefault="00581549" w:rsidP="00581549">
      <w:pPr>
        <w:pStyle w:val="Style10"/>
        <w:shd w:val="clear" w:color="auto" w:fill="auto"/>
        <w:spacing w:after="420" w:line="240" w:lineRule="auto"/>
      </w:pPr>
      <w:r>
        <w:rPr>
          <w:rFonts w:ascii="Times New Roman" w:eastAsia="Times New Roman" w:hAnsi="Times New Roman"/>
          <w:color w:val="000000"/>
          <w:lang w:bidi="cs-CZ"/>
        </w:rPr>
        <w:t>Zpracování by mělo být prvotřídní a posunout na maximum hranice možného, které AR technologie umožňuje. Kvalita provedení by měla být na světové úrovni, protože bude vizitkou toho, jak Národní muzeum přistupuje k národnímu dědictví.</w:t>
      </w:r>
    </w:p>
    <w:p w14:paraId="47034273"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Projekt digitálních extenzí Panteonu NM je součástí širšího konceptu. Předmětem tohoto výběrového řízení jsou jeho hlavní části: Strom a jeho příběhy, Encyklopedie, instalace Paměti a </w:t>
      </w:r>
      <w:r>
        <w:rPr>
          <w:rFonts w:ascii="Times New Roman" w:eastAsia="Times New Roman" w:hAnsi="Times New Roman"/>
          <w:color w:val="000000"/>
          <w:lang w:val="en-US" w:eastAsia="en-US" w:bidi="en-US"/>
        </w:rPr>
        <w:t xml:space="preserve">Selfie </w:t>
      </w:r>
      <w:r>
        <w:rPr>
          <w:rFonts w:ascii="Times New Roman" w:eastAsia="Times New Roman" w:hAnsi="Times New Roman"/>
          <w:color w:val="000000"/>
          <w:lang w:bidi="cs-CZ"/>
        </w:rPr>
        <w:t>kamera. Práce je rozdělena na dvě Etapy, které jsou specifikovány v kapitole</w:t>
      </w:r>
    </w:p>
    <w:p w14:paraId="631913F6"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6. Harmonogram.</w:t>
      </w:r>
    </w:p>
    <w:p w14:paraId="541FAA92"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V souběžné fázi budou pro projekt digitálních extenzí Panteonu vytvářeny: explainerové video o historii Panteonu, databáze památných českých stromu jako námět na výlety (na webových stránkách NM), minecraftová verze NM pro nejmenší, personalizované </w:t>
      </w:r>
      <w:r>
        <w:rPr>
          <w:rFonts w:ascii="Times New Roman" w:eastAsia="Times New Roman" w:hAnsi="Times New Roman"/>
          <w:color w:val="000000"/>
          <w:lang w:val="en-US" w:eastAsia="en-US" w:bidi="en-US"/>
        </w:rPr>
        <w:t xml:space="preserve">stickers </w:t>
      </w:r>
      <w:r>
        <w:rPr>
          <w:rFonts w:ascii="Times New Roman" w:eastAsia="Times New Roman" w:hAnsi="Times New Roman"/>
          <w:color w:val="000000"/>
          <w:lang w:bidi="cs-CZ"/>
        </w:rPr>
        <w:t xml:space="preserve">na </w:t>
      </w:r>
      <w:r>
        <w:rPr>
          <w:rFonts w:ascii="Times New Roman" w:eastAsia="Times New Roman" w:hAnsi="Times New Roman"/>
          <w:color w:val="000000"/>
          <w:lang w:val="en-US" w:eastAsia="en-US" w:bidi="en-US"/>
        </w:rPr>
        <w:t xml:space="preserve">social </w:t>
      </w:r>
      <w:r>
        <w:rPr>
          <w:rFonts w:ascii="Times New Roman" w:eastAsia="Times New Roman" w:hAnsi="Times New Roman"/>
          <w:color w:val="000000"/>
          <w:lang w:bidi="cs-CZ"/>
        </w:rPr>
        <w:t xml:space="preserve">media. Tyto další extenze </w:t>
      </w:r>
      <w:r>
        <w:rPr>
          <w:rFonts w:ascii="Times New Roman" w:eastAsia="Times New Roman" w:hAnsi="Times New Roman"/>
          <w:b/>
          <w:bCs/>
          <w:color w:val="000000"/>
          <w:lang w:bidi="cs-CZ"/>
        </w:rPr>
        <w:t xml:space="preserve">nejsou součástí této dodávky, </w:t>
      </w:r>
      <w:r>
        <w:rPr>
          <w:rFonts w:ascii="Times New Roman" w:eastAsia="Times New Roman" w:hAnsi="Times New Roman"/>
          <w:color w:val="000000"/>
          <w:lang w:bidi="cs-CZ"/>
        </w:rPr>
        <w:t>aleje možné že v průběhu vývoje poskytnou použitelné materiály, které bude možné integrovat.</w:t>
      </w:r>
    </w:p>
    <w:p w14:paraId="5DDF7396" w14:textId="77777777" w:rsidR="00581549" w:rsidRDefault="00581549" w:rsidP="00581549">
      <w:pPr>
        <w:pStyle w:val="Style10"/>
        <w:shd w:val="clear" w:color="auto" w:fill="auto"/>
        <w:spacing w:after="360" w:line="240" w:lineRule="auto"/>
      </w:pPr>
      <w:r>
        <w:rPr>
          <w:rFonts w:ascii="Times New Roman" w:eastAsia="Times New Roman" w:hAnsi="Times New Roman"/>
          <w:color w:val="000000"/>
          <w:lang w:bidi="cs-CZ"/>
        </w:rPr>
        <w:t>Předmět plnění tohoto výběrového řízení se bude skládat z následujících prvků:</w:t>
      </w:r>
    </w:p>
    <w:p w14:paraId="60622572" w14:textId="77777777" w:rsidR="00581549" w:rsidRDefault="00581549" w:rsidP="00B46CBF">
      <w:pPr>
        <w:pStyle w:val="Style10"/>
        <w:numPr>
          <w:ilvl w:val="0"/>
          <w:numId w:val="10"/>
        </w:numPr>
        <w:shd w:val="clear" w:color="auto" w:fill="auto"/>
        <w:tabs>
          <w:tab w:val="left" w:pos="700"/>
        </w:tabs>
        <w:spacing w:after="120" w:line="240" w:lineRule="auto"/>
        <w:ind w:left="720" w:hanging="360"/>
      </w:pPr>
      <w:r>
        <w:rPr>
          <w:rFonts w:ascii="Times New Roman" w:eastAsia="Times New Roman" w:hAnsi="Times New Roman"/>
          <w:b/>
          <w:bCs/>
          <w:color w:val="000000"/>
          <w:lang w:bidi="cs-CZ"/>
        </w:rPr>
        <w:t>Strom</w:t>
      </w:r>
    </w:p>
    <w:p w14:paraId="30436C18" w14:textId="77777777" w:rsidR="00581549" w:rsidRDefault="00581549" w:rsidP="00B46CBF">
      <w:pPr>
        <w:pStyle w:val="Style10"/>
        <w:numPr>
          <w:ilvl w:val="0"/>
          <w:numId w:val="10"/>
        </w:numPr>
        <w:shd w:val="clear" w:color="auto" w:fill="auto"/>
        <w:tabs>
          <w:tab w:val="left" w:pos="700"/>
        </w:tabs>
        <w:spacing w:after="120" w:line="240" w:lineRule="auto"/>
        <w:ind w:left="720" w:hanging="360"/>
      </w:pPr>
      <w:r>
        <w:rPr>
          <w:rFonts w:ascii="Times New Roman" w:eastAsia="Times New Roman" w:hAnsi="Times New Roman"/>
          <w:b/>
          <w:bCs/>
          <w:color w:val="000000"/>
          <w:lang w:bidi="cs-CZ"/>
        </w:rPr>
        <w:t>Příběhy</w:t>
      </w:r>
    </w:p>
    <w:p w14:paraId="25969ADB" w14:textId="77777777" w:rsidR="00581549" w:rsidRDefault="00581549" w:rsidP="00B46CBF">
      <w:pPr>
        <w:pStyle w:val="Style10"/>
        <w:numPr>
          <w:ilvl w:val="0"/>
          <w:numId w:val="10"/>
        </w:numPr>
        <w:shd w:val="clear" w:color="auto" w:fill="auto"/>
        <w:tabs>
          <w:tab w:val="left" w:pos="700"/>
        </w:tabs>
        <w:spacing w:after="120" w:line="240" w:lineRule="auto"/>
        <w:ind w:left="720" w:hanging="360"/>
      </w:pPr>
      <w:r>
        <w:rPr>
          <w:rFonts w:ascii="Times New Roman" w:eastAsia="Times New Roman" w:hAnsi="Times New Roman"/>
          <w:b/>
          <w:bCs/>
          <w:color w:val="000000"/>
          <w:lang w:bidi="cs-CZ"/>
        </w:rPr>
        <w:t>Encyklopedie</w:t>
      </w:r>
    </w:p>
    <w:p w14:paraId="1DBF77A3" w14:textId="77777777" w:rsidR="00581549" w:rsidRDefault="00581549" w:rsidP="00B46CBF">
      <w:pPr>
        <w:pStyle w:val="Style10"/>
        <w:numPr>
          <w:ilvl w:val="0"/>
          <w:numId w:val="10"/>
        </w:numPr>
        <w:shd w:val="clear" w:color="auto" w:fill="auto"/>
        <w:tabs>
          <w:tab w:val="left" w:pos="700"/>
        </w:tabs>
        <w:spacing w:after="120" w:line="240" w:lineRule="auto"/>
        <w:ind w:left="720" w:hanging="360"/>
      </w:pPr>
      <w:r>
        <w:rPr>
          <w:rFonts w:ascii="Times New Roman" w:eastAsia="Times New Roman" w:hAnsi="Times New Roman"/>
          <w:b/>
          <w:bCs/>
          <w:color w:val="000000"/>
          <w:lang w:bidi="cs-CZ"/>
        </w:rPr>
        <w:t>Paměť</w:t>
      </w:r>
    </w:p>
    <w:p w14:paraId="555D64E8" w14:textId="77777777" w:rsidR="00581549" w:rsidRDefault="00581549" w:rsidP="00B46CBF">
      <w:pPr>
        <w:pStyle w:val="Style10"/>
        <w:numPr>
          <w:ilvl w:val="0"/>
          <w:numId w:val="10"/>
        </w:numPr>
        <w:shd w:val="clear" w:color="auto" w:fill="auto"/>
        <w:tabs>
          <w:tab w:val="left" w:pos="700"/>
        </w:tabs>
        <w:spacing w:after="120" w:line="240" w:lineRule="auto"/>
        <w:ind w:left="720" w:hanging="360"/>
        <w:sectPr w:rsidR="00581549" w:rsidSect="00A5347F">
          <w:footerReference w:type="default" r:id="rId11"/>
          <w:pgSz w:w="11909" w:h="16834"/>
          <w:pgMar w:top="1134" w:right="1661" w:bottom="1725" w:left="1606" w:header="1631" w:footer="3" w:gutter="0"/>
          <w:pgNumType w:start="1"/>
          <w:cols w:space="720"/>
          <w:noEndnote/>
          <w:docGrid w:linePitch="360"/>
        </w:sectPr>
      </w:pPr>
      <w:r>
        <w:rPr>
          <w:rFonts w:ascii="Times New Roman" w:eastAsia="Times New Roman" w:hAnsi="Times New Roman"/>
          <w:b/>
          <w:bCs/>
          <w:color w:val="000000"/>
          <w:lang w:val="en-US" w:eastAsia="en-US" w:bidi="en-US"/>
        </w:rPr>
        <w:t xml:space="preserve">Selfie </w:t>
      </w:r>
      <w:r>
        <w:rPr>
          <w:rFonts w:ascii="Times New Roman" w:eastAsia="Times New Roman" w:hAnsi="Times New Roman"/>
          <w:b/>
          <w:bCs/>
          <w:color w:val="000000"/>
          <w:lang w:bidi="cs-CZ"/>
        </w:rPr>
        <w:t>kamera</w:t>
      </w:r>
    </w:p>
    <w:p w14:paraId="7AF4F710" w14:textId="77777777" w:rsidR="00581549" w:rsidRDefault="00581549" w:rsidP="00B46CBF">
      <w:pPr>
        <w:pStyle w:val="Style14"/>
        <w:keepNext/>
        <w:keepLines/>
        <w:numPr>
          <w:ilvl w:val="1"/>
          <w:numId w:val="9"/>
        </w:numPr>
        <w:shd w:val="clear" w:color="auto" w:fill="auto"/>
        <w:tabs>
          <w:tab w:val="left" w:pos="644"/>
        </w:tabs>
        <w:spacing w:after="0"/>
        <w:ind w:left="576" w:hanging="576"/>
      </w:pPr>
      <w:bookmarkStart w:id="22" w:name="bookmark13"/>
      <w:bookmarkStart w:id="23" w:name="bookmark14"/>
      <w:bookmarkStart w:id="24" w:name="bookmark15"/>
      <w:r>
        <w:rPr>
          <w:rFonts w:ascii="Times New Roman" w:eastAsia="Times New Roman" w:hAnsi="Times New Roman"/>
          <w:color w:val="000000"/>
          <w:lang w:bidi="cs-CZ"/>
        </w:rPr>
        <w:lastRenderedPageBreak/>
        <w:t>Strom</w:t>
      </w:r>
      <w:bookmarkEnd w:id="22"/>
      <w:bookmarkEnd w:id="23"/>
      <w:bookmarkEnd w:id="24"/>
    </w:p>
    <w:p w14:paraId="22B71866"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Instalace AR se otevírá majestátním stromem, který vyplňuje prostor Panteonu. Jeho kořeny vychází od soch velikánů české historie, spojují se v kmen a rozrůstají do košaté koruny, která zaplňuje horní prostor místnosti.</w:t>
      </w:r>
    </w:p>
    <w:p w14:paraId="652FD6FF"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Strom slouží také jako rozcestník k AR příběhům, které audiovizuálně vypráví jednotlivá témata. Přesná podoba způsobu navigace do jednotlivých příběhů bude součástí vývoje a není v tuto chvíli přesně specifikována.</w:t>
      </w:r>
    </w:p>
    <w:p w14:paraId="7757DB96" w14:textId="39CF541B" w:rsidR="00581549" w:rsidRDefault="00581549" w:rsidP="00581549">
      <w:pPr>
        <w:pStyle w:val="Style10"/>
        <w:shd w:val="clear" w:color="auto" w:fill="auto"/>
        <w:spacing w:line="240" w:lineRule="auto"/>
      </w:pPr>
      <w:r>
        <w:rPr>
          <w:rFonts w:ascii="Times New Roman" w:eastAsia="Times New Roman" w:hAnsi="Times New Roman"/>
          <w:color w:val="000000"/>
          <w:lang w:bidi="cs-CZ"/>
        </w:rPr>
        <w:t>AR Stromu je možné pustit pouze v prostoru Panteonu z důvodu fungování pomocí markerless technologie, jelikož není možné archite</w:t>
      </w:r>
      <w:r w:rsidR="00AF724B">
        <w:rPr>
          <w:rFonts w:ascii="Times New Roman" w:eastAsia="Times New Roman" w:hAnsi="Times New Roman"/>
          <w:color w:val="000000"/>
          <w:lang w:bidi="cs-CZ"/>
        </w:rPr>
        <w:t>kt</w:t>
      </w:r>
      <w:r>
        <w:rPr>
          <w:rFonts w:ascii="Times New Roman" w:eastAsia="Times New Roman" w:hAnsi="Times New Roman"/>
          <w:color w:val="000000"/>
          <w:lang w:bidi="cs-CZ"/>
        </w:rPr>
        <w:t>onicky a vizuálně zasahovat do podoby Panteonu.</w:t>
      </w:r>
    </w:p>
    <w:p w14:paraId="008FF95D" w14:textId="77777777" w:rsidR="00581549" w:rsidRDefault="00581549" w:rsidP="00B46CBF">
      <w:pPr>
        <w:pStyle w:val="Style14"/>
        <w:keepNext/>
        <w:keepLines/>
        <w:numPr>
          <w:ilvl w:val="1"/>
          <w:numId w:val="9"/>
        </w:numPr>
        <w:shd w:val="clear" w:color="auto" w:fill="auto"/>
        <w:tabs>
          <w:tab w:val="left" w:pos="644"/>
        </w:tabs>
        <w:spacing w:after="0"/>
        <w:ind w:left="576" w:hanging="576"/>
      </w:pPr>
      <w:bookmarkStart w:id="25" w:name="bookmark16"/>
      <w:bookmarkStart w:id="26" w:name="bookmark17"/>
      <w:bookmarkStart w:id="27" w:name="bookmark18"/>
      <w:r>
        <w:rPr>
          <w:rFonts w:ascii="Times New Roman" w:eastAsia="Times New Roman" w:hAnsi="Times New Roman"/>
          <w:color w:val="000000"/>
          <w:lang w:bidi="cs-CZ"/>
        </w:rPr>
        <w:t>Příběhy</w:t>
      </w:r>
      <w:bookmarkEnd w:id="25"/>
      <w:bookmarkEnd w:id="26"/>
      <w:bookmarkEnd w:id="27"/>
    </w:p>
    <w:p w14:paraId="2E5E1F9B"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v </w:t>
      </w:r>
      <w:r>
        <w:rPr>
          <w:rFonts w:ascii="Times New Roman" w:eastAsia="Times New Roman" w:hAnsi="Times New Roman"/>
          <w:color w:val="000000"/>
          <w:lang w:bidi="cs-CZ"/>
        </w:rPr>
        <w:t>základním konceptu jsou následující příběhy: Příběh Pravdy, Příběh vědy a umění. Příběh stromu. Příběh žen. Příběh peněz. Příběh vlasti. Příběh Evropy, Příběh pohybu. Tento seznam se ještě může v průběhu vývoje redukovat na 5-7 příběhů.</w:t>
      </w:r>
    </w:p>
    <w:p w14:paraId="6BEF4756"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Každý příběh může divák prožít ve třech rovinách:</w:t>
      </w:r>
    </w:p>
    <w:p w14:paraId="5590A544" w14:textId="77777777" w:rsidR="00581549" w:rsidRDefault="00581549" w:rsidP="00B46CBF">
      <w:pPr>
        <w:pStyle w:val="Style10"/>
        <w:numPr>
          <w:ilvl w:val="0"/>
          <w:numId w:val="11"/>
        </w:numPr>
        <w:shd w:val="clear" w:color="auto" w:fill="auto"/>
        <w:tabs>
          <w:tab w:val="left" w:pos="670"/>
        </w:tabs>
        <w:spacing w:after="0" w:line="240" w:lineRule="auto"/>
        <w:ind w:left="720" w:hanging="360"/>
      </w:pPr>
      <w:r>
        <w:rPr>
          <w:rFonts w:ascii="Times New Roman" w:eastAsia="Times New Roman" w:hAnsi="Times New Roman"/>
          <w:color w:val="000000"/>
          <w:lang w:bidi="cs-CZ"/>
        </w:rPr>
        <w:t>AR sekvence s voiceoverem spuštěná v prostoru Panteonu</w:t>
      </w:r>
    </w:p>
    <w:p w14:paraId="2920FD0B" w14:textId="77777777" w:rsidR="00581549" w:rsidRDefault="00581549" w:rsidP="00B46CBF">
      <w:pPr>
        <w:pStyle w:val="Style10"/>
        <w:numPr>
          <w:ilvl w:val="0"/>
          <w:numId w:val="11"/>
        </w:numPr>
        <w:shd w:val="clear" w:color="auto" w:fill="auto"/>
        <w:tabs>
          <w:tab w:val="left" w:pos="694"/>
        </w:tabs>
        <w:spacing w:after="0" w:line="240" w:lineRule="auto"/>
        <w:ind w:left="720" w:hanging="360"/>
      </w:pPr>
      <w:r>
        <w:rPr>
          <w:rFonts w:ascii="Times New Roman" w:eastAsia="Times New Roman" w:hAnsi="Times New Roman"/>
          <w:color w:val="000000"/>
          <w:lang w:bidi="cs-CZ"/>
        </w:rPr>
        <w:t>Textová esej na dané téma, doprovozená obrázky a videi</w:t>
      </w:r>
    </w:p>
    <w:p w14:paraId="71985294" w14:textId="77777777" w:rsidR="00581549" w:rsidRDefault="00581549" w:rsidP="00B46CBF">
      <w:pPr>
        <w:pStyle w:val="Style10"/>
        <w:numPr>
          <w:ilvl w:val="0"/>
          <w:numId w:val="11"/>
        </w:numPr>
        <w:shd w:val="clear" w:color="auto" w:fill="auto"/>
        <w:tabs>
          <w:tab w:val="left" w:pos="699"/>
        </w:tabs>
        <w:spacing w:after="0" w:line="240" w:lineRule="auto"/>
        <w:ind w:left="720" w:hanging="360"/>
      </w:pPr>
      <w:r>
        <w:rPr>
          <w:rFonts w:ascii="Times New Roman" w:eastAsia="Times New Roman" w:hAnsi="Times New Roman"/>
          <w:color w:val="000000"/>
          <w:lang w:bidi="cs-CZ"/>
        </w:rPr>
        <w:t>AR sekvence s voiceoverem spuštěná kdekoliv</w:t>
      </w:r>
    </w:p>
    <w:p w14:paraId="7BA4F1D2" w14:textId="77777777" w:rsidR="00581549" w:rsidRDefault="00581549" w:rsidP="00581549">
      <w:pPr>
        <w:pStyle w:val="Style10"/>
        <w:shd w:val="clear" w:color="auto" w:fill="auto"/>
        <w:tabs>
          <w:tab w:val="left" w:pos="699"/>
        </w:tabs>
        <w:spacing w:after="0" w:line="240" w:lineRule="auto"/>
      </w:pPr>
    </w:p>
    <w:p w14:paraId="01DE0173" w14:textId="77777777" w:rsidR="00581549" w:rsidRDefault="00581549" w:rsidP="00B46CBF">
      <w:pPr>
        <w:pStyle w:val="Style17"/>
        <w:keepNext/>
        <w:keepLines/>
        <w:numPr>
          <w:ilvl w:val="0"/>
          <w:numId w:val="12"/>
        </w:numPr>
        <w:shd w:val="clear" w:color="auto" w:fill="auto"/>
        <w:tabs>
          <w:tab w:val="left" w:pos="771"/>
        </w:tabs>
        <w:spacing w:after="0"/>
        <w:ind w:left="1854" w:hanging="720"/>
      </w:pPr>
      <w:bookmarkStart w:id="28" w:name="bookmark19"/>
      <w:bookmarkStart w:id="29" w:name="bookmark20"/>
      <w:bookmarkStart w:id="30" w:name="bookmark21"/>
      <w:r>
        <w:rPr>
          <w:rFonts w:ascii="Times New Roman" w:eastAsia="Times New Roman" w:hAnsi="Times New Roman"/>
          <w:color w:val="000000"/>
          <w:lang w:bidi="cs-CZ"/>
        </w:rPr>
        <w:t xml:space="preserve">Příběh - </w:t>
      </w:r>
      <w:r>
        <w:rPr>
          <w:rFonts w:ascii="Times New Roman" w:eastAsia="Times New Roman" w:hAnsi="Times New Roman"/>
          <w:color w:val="000000"/>
          <w:lang w:val="en-US" w:eastAsia="en-US" w:bidi="en-US"/>
        </w:rPr>
        <w:t xml:space="preserve">level </w:t>
      </w:r>
      <w:r>
        <w:rPr>
          <w:rFonts w:ascii="Times New Roman" w:eastAsia="Times New Roman" w:hAnsi="Times New Roman"/>
          <w:color w:val="000000"/>
          <w:lang w:bidi="cs-CZ"/>
        </w:rPr>
        <w:t>1</w:t>
      </w:r>
      <w:bookmarkEnd w:id="28"/>
      <w:bookmarkEnd w:id="29"/>
      <w:bookmarkEnd w:id="30"/>
    </w:p>
    <w:p w14:paraId="3CEA4B81"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v </w:t>
      </w:r>
      <w:r>
        <w:rPr>
          <w:rFonts w:ascii="Times New Roman" w:eastAsia="Times New Roman" w:hAnsi="Times New Roman"/>
          <w:color w:val="000000"/>
          <w:lang w:bidi="cs-CZ"/>
        </w:rPr>
        <w:t xml:space="preserve">první - </w:t>
      </w:r>
      <w:r>
        <w:rPr>
          <w:rFonts w:ascii="Times New Roman" w:eastAsia="Times New Roman" w:hAnsi="Times New Roman"/>
          <w:b/>
          <w:bCs/>
          <w:color w:val="000000"/>
          <w:lang w:bidi="cs-CZ"/>
        </w:rPr>
        <w:t xml:space="preserve">stručné a emotivnější - </w:t>
      </w:r>
      <w:r>
        <w:rPr>
          <w:rFonts w:ascii="Times New Roman" w:eastAsia="Times New Roman" w:hAnsi="Times New Roman"/>
          <w:color w:val="000000"/>
          <w:lang w:bidi="cs-CZ"/>
        </w:rPr>
        <w:t xml:space="preserve">je možné si pustit </w:t>
      </w:r>
      <w:r>
        <w:rPr>
          <w:rFonts w:ascii="Times New Roman" w:eastAsia="Times New Roman" w:hAnsi="Times New Roman"/>
          <w:color w:val="000000"/>
          <w:lang w:val="en-US" w:eastAsia="en-US" w:bidi="en-US"/>
        </w:rPr>
        <w:t xml:space="preserve">audio voiceover </w:t>
      </w:r>
      <w:r>
        <w:rPr>
          <w:rFonts w:ascii="Times New Roman" w:eastAsia="Times New Roman" w:hAnsi="Times New Roman"/>
          <w:color w:val="000000"/>
          <w:lang w:bidi="cs-CZ"/>
        </w:rPr>
        <w:t xml:space="preserve">se stopáží do jedné minuty. Po spuštění se místo AR stromu zobrazí série AR výjevů, které bude doprovázet </w:t>
      </w:r>
      <w:r>
        <w:rPr>
          <w:rFonts w:ascii="Times New Roman" w:eastAsia="Times New Roman" w:hAnsi="Times New Roman"/>
          <w:color w:val="000000"/>
          <w:lang w:val="en-US" w:eastAsia="en-US" w:bidi="en-US"/>
        </w:rPr>
        <w:t xml:space="preserve">audio voiceover. </w:t>
      </w:r>
      <w:r>
        <w:rPr>
          <w:rFonts w:ascii="Times New Roman" w:eastAsia="Times New Roman" w:hAnsi="Times New Roman"/>
          <w:color w:val="000000"/>
          <w:lang w:bidi="cs-CZ"/>
        </w:rPr>
        <w:t>Stručná verze příběhu se soustřeďuje na základní pocit z tématu. U této zkrácené verze u diváka neočekáváme žádnou předchozí znalost a informace zde jsou inkluzivní. Rovněž předpokládáme, že s příběhem nebude chtít trávit hodně času, takže by měl být stručný a dynamický.</w:t>
      </w:r>
    </w:p>
    <w:p w14:paraId="035F6C96"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Nahrané voiceovery audia dodá Zadavatel ve vlastní režii.</w:t>
      </w:r>
    </w:p>
    <w:p w14:paraId="7ED55D00" w14:textId="61DA62AD" w:rsidR="00581549" w:rsidRDefault="00581549" w:rsidP="00581549">
      <w:pPr>
        <w:pStyle w:val="Style10"/>
        <w:shd w:val="clear" w:color="auto" w:fill="auto"/>
        <w:spacing w:line="240" w:lineRule="auto"/>
      </w:pPr>
      <w:r>
        <w:rPr>
          <w:rFonts w:ascii="Times New Roman" w:eastAsia="Times New Roman" w:hAnsi="Times New Roman"/>
          <w:color w:val="000000"/>
          <w:lang w:bidi="cs-CZ"/>
        </w:rPr>
        <w:t>Voiceovery</w:t>
      </w:r>
      <w:r w:rsidR="00AF724B">
        <w:rPr>
          <w:rFonts w:ascii="Times New Roman" w:eastAsia="Times New Roman" w:hAnsi="Times New Roman"/>
          <w:color w:val="000000"/>
          <w:lang w:bidi="cs-CZ"/>
        </w:rPr>
        <w:t xml:space="preserve"> </w:t>
      </w:r>
      <w:r>
        <w:rPr>
          <w:rFonts w:ascii="Times New Roman" w:eastAsia="Times New Roman" w:hAnsi="Times New Roman"/>
          <w:color w:val="000000"/>
          <w:lang w:bidi="cs-CZ"/>
        </w:rPr>
        <w:t>jsou nahrány v jazycích:</w:t>
      </w:r>
    </w:p>
    <w:p w14:paraId="5A5DD723" w14:textId="77777777" w:rsidR="00581549" w:rsidRDefault="00581549" w:rsidP="00B46CBF">
      <w:pPr>
        <w:pStyle w:val="Style10"/>
        <w:numPr>
          <w:ilvl w:val="0"/>
          <w:numId w:val="10"/>
        </w:numPr>
        <w:shd w:val="clear" w:color="auto" w:fill="auto"/>
        <w:tabs>
          <w:tab w:val="left" w:pos="742"/>
        </w:tabs>
        <w:spacing w:after="100" w:line="240" w:lineRule="auto"/>
        <w:ind w:left="720" w:hanging="360"/>
      </w:pPr>
      <w:r>
        <w:rPr>
          <w:rFonts w:ascii="Times New Roman" w:eastAsia="Times New Roman" w:hAnsi="Times New Roman"/>
          <w:color w:val="000000"/>
          <w:lang w:bidi="cs-CZ"/>
        </w:rPr>
        <w:t>čeština</w:t>
      </w:r>
    </w:p>
    <w:p w14:paraId="5D134995" w14:textId="77777777" w:rsidR="00581549" w:rsidRDefault="00581549" w:rsidP="00B46CBF">
      <w:pPr>
        <w:pStyle w:val="Style10"/>
        <w:numPr>
          <w:ilvl w:val="0"/>
          <w:numId w:val="10"/>
        </w:numPr>
        <w:shd w:val="clear" w:color="auto" w:fill="auto"/>
        <w:tabs>
          <w:tab w:val="left" w:pos="742"/>
        </w:tabs>
        <w:spacing w:after="100" w:line="240" w:lineRule="auto"/>
        <w:ind w:left="720" w:hanging="360"/>
      </w:pPr>
      <w:r>
        <w:rPr>
          <w:rFonts w:ascii="Times New Roman" w:eastAsia="Times New Roman" w:hAnsi="Times New Roman"/>
          <w:color w:val="000000"/>
          <w:lang w:bidi="cs-CZ"/>
        </w:rPr>
        <w:t>Angličtina</w:t>
      </w:r>
    </w:p>
    <w:p w14:paraId="47FABA3C" w14:textId="77777777" w:rsidR="00581549" w:rsidRDefault="00581549" w:rsidP="00B46CBF">
      <w:pPr>
        <w:pStyle w:val="Style10"/>
        <w:numPr>
          <w:ilvl w:val="0"/>
          <w:numId w:val="10"/>
        </w:numPr>
        <w:shd w:val="clear" w:color="auto" w:fill="auto"/>
        <w:tabs>
          <w:tab w:val="left" w:pos="742"/>
        </w:tabs>
        <w:spacing w:after="100" w:line="240" w:lineRule="auto"/>
        <w:ind w:left="720" w:hanging="360"/>
      </w:pPr>
      <w:r>
        <w:rPr>
          <w:rFonts w:ascii="Times New Roman" w:eastAsia="Times New Roman" w:hAnsi="Times New Roman"/>
          <w:color w:val="000000"/>
          <w:lang w:bidi="cs-CZ"/>
        </w:rPr>
        <w:t>Němčina</w:t>
      </w:r>
    </w:p>
    <w:p w14:paraId="78C77938" w14:textId="77777777" w:rsidR="00581549" w:rsidRDefault="00581549" w:rsidP="00B46CBF">
      <w:pPr>
        <w:pStyle w:val="Style10"/>
        <w:numPr>
          <w:ilvl w:val="0"/>
          <w:numId w:val="10"/>
        </w:numPr>
        <w:shd w:val="clear" w:color="auto" w:fill="auto"/>
        <w:tabs>
          <w:tab w:val="left" w:pos="742"/>
        </w:tabs>
        <w:spacing w:after="320" w:line="240" w:lineRule="auto"/>
        <w:ind w:left="720" w:hanging="360"/>
      </w:pPr>
      <w:r>
        <w:rPr>
          <w:rFonts w:ascii="Times New Roman" w:eastAsia="Times New Roman" w:hAnsi="Times New Roman"/>
          <w:color w:val="000000"/>
          <w:lang w:bidi="cs-CZ"/>
        </w:rPr>
        <w:t>Ukrajinština</w:t>
      </w:r>
    </w:p>
    <w:p w14:paraId="178248FD" w14:textId="77777777" w:rsidR="00581549" w:rsidRDefault="00581549" w:rsidP="00581549">
      <w:pPr>
        <w:pStyle w:val="Style10"/>
        <w:shd w:val="clear" w:color="auto" w:fill="auto"/>
        <w:spacing w:after="260" w:line="240" w:lineRule="auto"/>
      </w:pPr>
      <w:r>
        <w:rPr>
          <w:rFonts w:ascii="Times New Roman" w:eastAsia="Times New Roman" w:hAnsi="Times New Roman"/>
          <w:color w:val="000000"/>
          <w:lang w:bidi="cs-CZ"/>
        </w:rPr>
        <w:t>Pro neslyšící a cizince, jejichž jazyk není v nabídce zastoupen je zde možnost zapnout CC titulky v různých jazycích.</w:t>
      </w:r>
    </w:p>
    <w:p w14:paraId="7C36DE42" w14:textId="77777777" w:rsidR="00581549" w:rsidRDefault="00581549" w:rsidP="00581549">
      <w:pPr>
        <w:pStyle w:val="Style10"/>
        <w:shd w:val="clear" w:color="auto" w:fill="auto"/>
        <w:spacing w:after="320" w:line="240" w:lineRule="auto"/>
      </w:pPr>
      <w:r>
        <w:rPr>
          <w:rFonts w:ascii="Times New Roman" w:eastAsia="Times New Roman" w:hAnsi="Times New Roman"/>
          <w:color w:val="000000"/>
          <w:u w:val="single"/>
          <w:lang w:bidi="cs-CZ"/>
        </w:rPr>
        <w:t>Ukázka scénáře k Příběhu pravdy:</w:t>
      </w:r>
    </w:p>
    <w:p w14:paraId="5FF98DB3" w14:textId="77777777" w:rsidR="00581549" w:rsidRDefault="00581549" w:rsidP="00581549">
      <w:pPr>
        <w:pStyle w:val="Style10"/>
        <w:shd w:val="clear" w:color="auto" w:fill="auto"/>
        <w:spacing w:after="260" w:line="240" w:lineRule="auto"/>
      </w:pPr>
      <w:r>
        <w:rPr>
          <w:rFonts w:ascii="Times New Roman" w:eastAsia="Times New Roman" w:hAnsi="Times New Roman"/>
          <w:i/>
          <w:iCs/>
          <w:color w:val="000000"/>
          <w:lang w:bidi="cs-CZ"/>
        </w:rPr>
        <w:t>* tento scénář je zatím pracovní a může se změnit, zde slouží pouze pro demonstrací konceptu.</w:t>
      </w:r>
    </w:p>
    <w:p w14:paraId="03BDF275" w14:textId="77777777" w:rsidR="00581549" w:rsidRDefault="00581549" w:rsidP="00581549">
      <w:pPr>
        <w:pStyle w:val="Style10"/>
        <w:shd w:val="clear" w:color="auto" w:fill="auto"/>
        <w:spacing w:after="100" w:line="240" w:lineRule="auto"/>
      </w:pPr>
      <w:r>
        <w:rPr>
          <w:rFonts w:ascii="Times New Roman" w:eastAsia="Times New Roman" w:hAnsi="Times New Roman"/>
          <w:color w:val="000000"/>
          <w:lang w:bidi="cs-CZ"/>
        </w:rPr>
        <w:t>[ U jednotlivých částí audia se v prostoru objevují 3d objekty, které se vždy atraktivní</w:t>
      </w:r>
    </w:p>
    <w:p w14:paraId="290B3198" w14:textId="77777777" w:rsidR="00581549" w:rsidRDefault="00581549" w:rsidP="00581549">
      <w:pPr>
        <w:pStyle w:val="Style10"/>
        <w:shd w:val="clear" w:color="auto" w:fill="auto"/>
        <w:spacing w:after="320" w:line="240" w:lineRule="auto"/>
      </w:pPr>
      <w:r>
        <w:rPr>
          <w:rFonts w:ascii="Times New Roman" w:eastAsia="Times New Roman" w:hAnsi="Times New Roman"/>
          <w:color w:val="000000"/>
          <w:lang w:bidi="cs-CZ"/>
        </w:rPr>
        <w:t>přeměnou mění jeden v druhý.]</w:t>
      </w:r>
    </w:p>
    <w:p w14:paraId="2D7A6BD0" w14:textId="77777777" w:rsidR="00581549" w:rsidRDefault="00581549" w:rsidP="00581549">
      <w:pPr>
        <w:pStyle w:val="Style10"/>
        <w:shd w:val="clear" w:color="auto" w:fill="auto"/>
        <w:spacing w:after="0" w:line="240" w:lineRule="auto"/>
      </w:pPr>
      <w:r>
        <w:rPr>
          <w:rFonts w:ascii="Times New Roman" w:eastAsia="Times New Roman" w:hAnsi="Times New Roman"/>
          <w:i/>
          <w:iCs/>
          <w:color w:val="000000"/>
          <w:lang w:bidi="cs-CZ"/>
        </w:rPr>
        <w:t>„Pravda vítězí!"</w:t>
      </w:r>
      <w:r>
        <w:rPr>
          <w:rFonts w:ascii="Times New Roman" w:eastAsia="Times New Roman" w:hAnsi="Times New Roman"/>
          <w:color w:val="000000"/>
          <w:lang w:bidi="cs-CZ"/>
        </w:rPr>
        <w:t xml:space="preserve"> Heslo na standartě prezidenta republiky odkazuje k pravdě. Pravdě překonávající všechny překážky. Pravdě jako k něčemu možná v konkrétním okamžiku nevýhodnému. Avšak </w:t>
      </w:r>
      <w:r>
        <w:rPr>
          <w:rFonts w:ascii="Times New Roman" w:eastAsia="Times New Roman" w:hAnsi="Times New Roman"/>
          <w:color w:val="000000"/>
          <w:lang w:bidi="cs-CZ"/>
        </w:rPr>
        <w:lastRenderedPageBreak/>
        <w:t>nutnému. Protože pravdivému. Odkazuje k pravdě dávající svobodu a sílu.</w:t>
      </w:r>
    </w:p>
    <w:p w14:paraId="4C86CB00" w14:textId="77777777" w:rsidR="00581549" w:rsidRDefault="00581549" w:rsidP="00581549">
      <w:pPr>
        <w:pStyle w:val="Style10"/>
        <w:shd w:val="clear" w:color="auto" w:fill="auto"/>
        <w:spacing w:after="260" w:line="240" w:lineRule="auto"/>
      </w:pPr>
      <w:r>
        <w:rPr>
          <w:rFonts w:ascii="Times New Roman" w:eastAsia="Times New Roman" w:hAnsi="Times New Roman"/>
          <w:color w:val="000000"/>
          <w:lang w:bidi="cs-CZ"/>
        </w:rPr>
        <w:t>[ majestátní dvouocasý lev a dvouhlavá orlice ]</w:t>
      </w:r>
    </w:p>
    <w:p w14:paraId="6A26A0EE"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Panteon vypráví nejen příběhy velkých dávných osobností, ale i příběh pravdy.</w:t>
      </w:r>
    </w:p>
    <w:p w14:paraId="66F8B3CF"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Mistr Jan Hus se postavil složité církevní situaci a vzdálení se pravdě víry v 15. století a hlásal: </w:t>
      </w:r>
      <w:r>
        <w:rPr>
          <w:rFonts w:ascii="Times New Roman" w:eastAsia="Times New Roman" w:hAnsi="Times New Roman"/>
          <w:i/>
          <w:iCs/>
          <w:color w:val="000000"/>
          <w:lang w:bidi="cs-CZ"/>
        </w:rPr>
        <w:t>„Hledej pravdu, slyš pravdu, uč se pravdě, miluj pravdu, braň pravdu až do smrti, neboť pravda tě vysvobodí. "</w:t>
      </w:r>
      <w:r>
        <w:rPr>
          <w:rFonts w:ascii="Times New Roman" w:eastAsia="Times New Roman" w:hAnsi="Times New Roman"/>
          <w:color w:val="000000"/>
          <w:lang w:bidi="cs-CZ"/>
        </w:rPr>
        <w:t xml:space="preserve"> Jeho hluboké vědomí pravdy ho nakonec stálo život.</w:t>
      </w:r>
    </w:p>
    <w:p w14:paraId="6E16F4DF" w14:textId="77777777" w:rsidR="00581549" w:rsidRDefault="00581549" w:rsidP="00581549">
      <w:pPr>
        <w:pStyle w:val="Style10"/>
        <w:shd w:val="clear" w:color="auto" w:fill="auto"/>
        <w:spacing w:after="520" w:line="240" w:lineRule="auto"/>
      </w:pPr>
      <w:r>
        <w:rPr>
          <w:rFonts w:ascii="Times New Roman" w:eastAsia="Times New Roman" w:hAnsi="Times New Roman"/>
          <w:color w:val="000000"/>
          <w:lang w:bidi="cs-CZ"/>
        </w:rPr>
        <w:t>[ planoucí nápis PRAVDA ]</w:t>
      </w:r>
    </w:p>
    <w:p w14:paraId="01BD05B4"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Pravda jako nej cennější moment osobní svobody hrála roli u dalších historických velikánů. U Jana Amose Komenského, učitele národů v exilovém putování: pro svou víru opustil zemi.</w:t>
      </w:r>
    </w:p>
    <w:p w14:paraId="4B907314" w14:textId="77777777" w:rsidR="00581549" w:rsidRDefault="00581549" w:rsidP="00581549">
      <w:pPr>
        <w:pStyle w:val="Style10"/>
        <w:shd w:val="clear" w:color="auto" w:fill="auto"/>
        <w:spacing w:after="260" w:line="240" w:lineRule="auto"/>
      </w:pPr>
      <w:r>
        <w:rPr>
          <w:rFonts w:ascii="Times New Roman" w:eastAsia="Times New Roman" w:hAnsi="Times New Roman"/>
          <w:color w:val="000000"/>
          <w:lang w:bidi="cs-CZ"/>
        </w:rPr>
        <w:t>[ objeví se překlady slova PRAVDA v různých jazycích ]</w:t>
      </w:r>
    </w:p>
    <w:p w14:paraId="7F9B91F1"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V příběhu Františka Palackého, který se stal symbolem probuzení českého národa v 19. století. Pro něj byla pravda středobodem psaní dějin, aby nezamlčoval i složité a negativní jevy.</w:t>
      </w:r>
    </w:p>
    <w:p w14:paraId="0E3ACCEE" w14:textId="77777777" w:rsidR="00581549" w:rsidRDefault="00581549" w:rsidP="00581549">
      <w:pPr>
        <w:pStyle w:val="Style10"/>
        <w:shd w:val="clear" w:color="auto" w:fill="auto"/>
        <w:spacing w:after="260" w:line="240" w:lineRule="auto"/>
      </w:pPr>
      <w:r>
        <w:rPr>
          <w:rFonts w:ascii="Times New Roman" w:eastAsia="Times New Roman" w:hAnsi="Times New Roman"/>
          <w:color w:val="000000"/>
          <w:lang w:bidi="cs-CZ"/>
        </w:rPr>
        <w:t>[ prostorem poletují volné listy papíru ]</w:t>
      </w:r>
    </w:p>
    <w:p w14:paraId="00D47C0A"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První československý prezident T. G. Masaryk se v životě mnohokrát dokázal čelem postavit i proti většině, když cítil nutnost neustoupit z pravdy.</w:t>
      </w:r>
    </w:p>
    <w:p w14:paraId="72A73A3C" w14:textId="77777777" w:rsidR="00581549" w:rsidRDefault="00581549" w:rsidP="00581549">
      <w:pPr>
        <w:pStyle w:val="Style10"/>
        <w:shd w:val="clear" w:color="auto" w:fill="auto"/>
        <w:spacing w:after="260" w:line="240" w:lineRule="auto"/>
      </w:pPr>
      <w:r>
        <w:rPr>
          <w:rFonts w:ascii="Times New Roman" w:eastAsia="Times New Roman" w:hAnsi="Times New Roman"/>
          <w:color w:val="000000"/>
          <w:lang w:bidi="cs-CZ"/>
        </w:rPr>
        <w:t>[ Masarykův abstraktní portrét s fousy, brýlemi a čepicí ]</w:t>
      </w:r>
    </w:p>
    <w:p w14:paraId="14720F41"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A pravda se stala i heslem pádu komunismu v hesle Václava Havla: </w:t>
      </w:r>
      <w:r>
        <w:rPr>
          <w:rFonts w:ascii="Times New Roman" w:eastAsia="Times New Roman" w:hAnsi="Times New Roman"/>
          <w:i/>
          <w:iCs/>
          <w:color w:val="000000"/>
          <w:lang w:bidi="cs-CZ"/>
        </w:rPr>
        <w:t>„Pravda a láska musí zvítězit nad lží a nenávistí!"</w:t>
      </w:r>
    </w:p>
    <w:p w14:paraId="76BFEE93" w14:textId="77777777" w:rsidR="00581549" w:rsidRDefault="00581549" w:rsidP="00581549">
      <w:pPr>
        <w:pStyle w:val="Style10"/>
        <w:shd w:val="clear" w:color="auto" w:fill="auto"/>
        <w:spacing w:after="260" w:line="240" w:lineRule="auto"/>
      </w:pPr>
      <w:r>
        <w:rPr>
          <w:rFonts w:ascii="Times New Roman" w:eastAsia="Times New Roman" w:hAnsi="Times New Roman"/>
          <w:color w:val="000000"/>
          <w:lang w:bidi="cs-CZ"/>
        </w:rPr>
        <w:t>Vítězí? Prohrává? Záleží na každém z nás. [ tlukoucí srdce ]</w:t>
      </w:r>
    </w:p>
    <w:p w14:paraId="3C3085EC" w14:textId="77777777" w:rsidR="00581549" w:rsidRDefault="00581549" w:rsidP="00B46CBF">
      <w:pPr>
        <w:pStyle w:val="Style17"/>
        <w:keepNext/>
        <w:keepLines/>
        <w:numPr>
          <w:ilvl w:val="0"/>
          <w:numId w:val="12"/>
        </w:numPr>
        <w:shd w:val="clear" w:color="auto" w:fill="auto"/>
        <w:tabs>
          <w:tab w:val="left" w:pos="768"/>
        </w:tabs>
        <w:spacing w:after="0"/>
        <w:ind w:left="1854" w:hanging="720"/>
      </w:pPr>
      <w:bookmarkStart w:id="31" w:name="bookmark22"/>
      <w:bookmarkStart w:id="32" w:name="bookmark23"/>
      <w:bookmarkStart w:id="33" w:name="bookmark24"/>
      <w:r>
        <w:rPr>
          <w:rFonts w:ascii="Times New Roman" w:eastAsia="Times New Roman" w:hAnsi="Times New Roman"/>
          <w:color w:val="000000"/>
          <w:lang w:bidi="cs-CZ"/>
        </w:rPr>
        <w:t xml:space="preserve">Příběh - </w:t>
      </w:r>
      <w:r>
        <w:rPr>
          <w:rFonts w:ascii="Times New Roman" w:eastAsia="Times New Roman" w:hAnsi="Times New Roman"/>
          <w:color w:val="000000"/>
          <w:lang w:val="en-US" w:eastAsia="en-US" w:bidi="en-US"/>
        </w:rPr>
        <w:t xml:space="preserve">level </w:t>
      </w:r>
      <w:r>
        <w:rPr>
          <w:rFonts w:ascii="Times New Roman" w:eastAsia="Times New Roman" w:hAnsi="Times New Roman"/>
          <w:color w:val="000000"/>
          <w:lang w:bidi="cs-CZ"/>
        </w:rPr>
        <w:t>2</w:t>
      </w:r>
      <w:bookmarkEnd w:id="31"/>
      <w:bookmarkEnd w:id="32"/>
      <w:bookmarkEnd w:id="33"/>
    </w:p>
    <w:p w14:paraId="2C8E86C7"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v </w:t>
      </w:r>
      <w:r>
        <w:rPr>
          <w:rFonts w:ascii="Times New Roman" w:eastAsia="Times New Roman" w:hAnsi="Times New Roman"/>
          <w:color w:val="000000"/>
          <w:lang w:bidi="cs-CZ"/>
        </w:rPr>
        <w:t xml:space="preserve">druhé rovině - </w:t>
      </w:r>
      <w:r>
        <w:rPr>
          <w:rFonts w:ascii="Times New Roman" w:eastAsia="Times New Roman" w:hAnsi="Times New Roman"/>
          <w:b/>
          <w:bCs/>
          <w:color w:val="000000"/>
          <w:lang w:bidi="cs-CZ"/>
        </w:rPr>
        <w:t xml:space="preserve">podrobnější a hloubavější - </w:t>
      </w:r>
      <w:r>
        <w:rPr>
          <w:rFonts w:ascii="Times New Roman" w:eastAsia="Times New Roman" w:hAnsi="Times New Roman"/>
          <w:color w:val="000000"/>
          <w:lang w:bidi="cs-CZ"/>
        </w:rPr>
        <w:t xml:space="preserve">si bude návštěvník moci přečíst na dané téma komplexnější textové pojednání s vybraným doprovodným vizuálním materiálem a odkazy na další texty a případná jiná média, které již v digitálním archivu muzea existují </w:t>
      </w:r>
      <w:r>
        <w:rPr>
          <w:rFonts w:ascii="Times New Roman" w:eastAsia="Times New Roman" w:hAnsi="Times New Roman"/>
          <w:color w:val="000000"/>
          <w:lang w:val="en-US" w:eastAsia="en-US" w:bidi="en-US"/>
        </w:rPr>
        <w:t xml:space="preserve">(audio, </w:t>
      </w:r>
      <w:r>
        <w:rPr>
          <w:rFonts w:ascii="Times New Roman" w:eastAsia="Times New Roman" w:hAnsi="Times New Roman"/>
          <w:color w:val="000000"/>
          <w:lang w:bidi="cs-CZ"/>
        </w:rPr>
        <w:t>video).</w:t>
      </w:r>
    </w:p>
    <w:p w14:paraId="72D5442D"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U konzumace druhé roviny již předpokládáme zaujatého diváka, který se chce dozvědět více a takto komplexní témata mu není nutné banalizovat redukcí do krátkého audia. Zároveň zde předpokládáme, že tyto texty budou instalaci doprovázet i mimo prostor Panteonu, protože šije z bude moci každý přečíst kdekoliv (aplikace, web).</w:t>
      </w:r>
    </w:p>
    <w:p w14:paraId="7AA561EA"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Samotný textový a obrazový obsah bude dodán Zadavatelem a bude integrován do Aplikace NM. Blíže k technickému řešení v sekci 4.</w:t>
      </w:r>
    </w:p>
    <w:p w14:paraId="35AA39AE" w14:textId="77777777" w:rsidR="00581549" w:rsidRDefault="00581549" w:rsidP="00581549">
      <w:pPr>
        <w:pStyle w:val="Style10"/>
        <w:shd w:val="clear" w:color="auto" w:fill="auto"/>
        <w:spacing w:after="0" w:line="240" w:lineRule="auto"/>
      </w:pPr>
    </w:p>
    <w:p w14:paraId="5E73A2CC" w14:textId="77777777" w:rsidR="00581549" w:rsidRDefault="00581549" w:rsidP="00B46CBF">
      <w:pPr>
        <w:pStyle w:val="Style17"/>
        <w:keepNext/>
        <w:keepLines/>
        <w:numPr>
          <w:ilvl w:val="0"/>
          <w:numId w:val="12"/>
        </w:numPr>
        <w:shd w:val="clear" w:color="auto" w:fill="auto"/>
        <w:tabs>
          <w:tab w:val="left" w:pos="768"/>
        </w:tabs>
        <w:spacing w:after="0"/>
        <w:ind w:left="1854" w:hanging="720"/>
      </w:pPr>
      <w:bookmarkStart w:id="34" w:name="bookmark25"/>
      <w:bookmarkStart w:id="35" w:name="bookmark26"/>
      <w:bookmarkStart w:id="36" w:name="bookmark27"/>
      <w:r>
        <w:rPr>
          <w:rFonts w:ascii="Times New Roman" w:eastAsia="Times New Roman" w:hAnsi="Times New Roman"/>
          <w:color w:val="000000"/>
          <w:lang w:bidi="cs-CZ"/>
        </w:rPr>
        <w:t xml:space="preserve">Příběh - </w:t>
      </w:r>
      <w:r>
        <w:rPr>
          <w:rFonts w:ascii="Times New Roman" w:eastAsia="Times New Roman" w:hAnsi="Times New Roman"/>
          <w:color w:val="000000"/>
          <w:lang w:val="en-US" w:eastAsia="en-US" w:bidi="en-US"/>
        </w:rPr>
        <w:t xml:space="preserve">level </w:t>
      </w:r>
      <w:r>
        <w:rPr>
          <w:rFonts w:ascii="Times New Roman" w:eastAsia="Times New Roman" w:hAnsi="Times New Roman"/>
          <w:color w:val="000000"/>
          <w:lang w:bidi="cs-CZ"/>
        </w:rPr>
        <w:t>3</w:t>
      </w:r>
      <w:bookmarkEnd w:id="34"/>
      <w:bookmarkEnd w:id="35"/>
      <w:bookmarkEnd w:id="36"/>
    </w:p>
    <w:p w14:paraId="15395D1B"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Ve třetí rovině - </w:t>
      </w:r>
      <w:r>
        <w:rPr>
          <w:rFonts w:ascii="Times New Roman" w:eastAsia="Times New Roman" w:hAnsi="Times New Roman"/>
          <w:b/>
          <w:bCs/>
          <w:color w:val="000000"/>
          <w:lang w:bidi="cs-CZ"/>
        </w:rPr>
        <w:t xml:space="preserve">památeční - </w:t>
      </w:r>
      <w:r>
        <w:rPr>
          <w:rFonts w:ascii="Times New Roman" w:eastAsia="Times New Roman" w:hAnsi="Times New Roman"/>
          <w:color w:val="000000"/>
          <w:lang w:bidi="cs-CZ"/>
        </w:rPr>
        <w:t>je možné si v AR zobrazit jednotlivé příběhy, kdekoliv jej uživatel spustí. Jednalo by se o jakýsi suvenýr a zvýšila by se tak šance, že si lidé pustí všechny audia. Je totiž pravděpodobné, že každý nevydrží u instalace takovou dobu, aby si poctivě pustil všechny příběhy na místě. Zároveň je možné, že si z časových důvodů nepustí žádné a takto by si domů odnáší vše podstatné.</w:t>
      </w:r>
    </w:p>
    <w:p w14:paraId="54B584FD" w14:textId="77777777" w:rsidR="00581549" w:rsidRDefault="00581549" w:rsidP="00581549">
      <w:pPr>
        <w:pStyle w:val="Style10"/>
        <w:shd w:val="clear" w:color="auto" w:fill="auto"/>
        <w:spacing w:after="820" w:line="240" w:lineRule="auto"/>
      </w:pPr>
      <w:r>
        <w:rPr>
          <w:rFonts w:ascii="Times New Roman" w:eastAsia="Times New Roman" w:hAnsi="Times New Roman"/>
          <w:color w:val="000000"/>
          <w:lang w:bidi="cs-CZ"/>
        </w:rPr>
        <w:t>Tato instalace půjde spustit zároveň i samostatně kdekoliv, předpokládáme tedy, že aplikace bude schopna využít a namapovat jakýkoliv 3d prostor a instalaci do něj umístit.</w:t>
      </w:r>
    </w:p>
    <w:p w14:paraId="52BBAFE2" w14:textId="77777777" w:rsidR="00581549" w:rsidRDefault="00581549" w:rsidP="00B46CBF">
      <w:pPr>
        <w:pStyle w:val="Style14"/>
        <w:keepNext/>
        <w:keepLines/>
        <w:numPr>
          <w:ilvl w:val="1"/>
          <w:numId w:val="9"/>
        </w:numPr>
        <w:shd w:val="clear" w:color="auto" w:fill="auto"/>
        <w:tabs>
          <w:tab w:val="left" w:pos="642"/>
        </w:tabs>
        <w:spacing w:after="0"/>
        <w:ind w:left="576" w:hanging="576"/>
      </w:pPr>
      <w:bookmarkStart w:id="37" w:name="bookmark28"/>
      <w:bookmarkStart w:id="38" w:name="bookmark29"/>
      <w:bookmarkStart w:id="39" w:name="bookmark30"/>
      <w:r>
        <w:rPr>
          <w:rFonts w:ascii="Times New Roman" w:eastAsia="Times New Roman" w:hAnsi="Times New Roman"/>
          <w:color w:val="000000"/>
          <w:lang w:bidi="cs-CZ"/>
        </w:rPr>
        <w:lastRenderedPageBreak/>
        <w:t>Encyklopedie</w:t>
      </w:r>
      <w:bookmarkEnd w:id="37"/>
      <w:bookmarkEnd w:id="38"/>
      <w:bookmarkEnd w:id="39"/>
    </w:p>
    <w:p w14:paraId="05574001"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Encyklopedická vrstva používá AR technologii jako vizuální rozcestník k detailním informacím o jednotlivých osobnostech a tvůrcích soch. V AR se zobrazí u soch klikatelné popisky, které povedou na detailní informace v aplikaci.</w:t>
      </w:r>
    </w:p>
    <w:p w14:paraId="7F3F241A" w14:textId="77777777" w:rsidR="00581549" w:rsidRDefault="00581549" w:rsidP="00581549">
      <w:pPr>
        <w:pStyle w:val="Style10"/>
        <w:shd w:val="clear" w:color="auto" w:fill="auto"/>
        <w:spacing w:after="360" w:line="240" w:lineRule="auto"/>
      </w:pPr>
      <w:r>
        <w:rPr>
          <w:rFonts w:ascii="Times New Roman" w:eastAsia="Times New Roman" w:hAnsi="Times New Roman"/>
          <w:color w:val="000000"/>
          <w:lang w:bidi="cs-CZ"/>
        </w:rPr>
        <w:t>Od Dodavatele se očekává vytvoření technického řešení AR části encyklopedie. Propojení na samotný obsah bude probíhat v synchronizaci s dodavatelem Aplikace NM.</w:t>
      </w:r>
    </w:p>
    <w:p w14:paraId="3458ED10"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Technickou výzvou bude přesné namapování v členitém prostoru.</w:t>
      </w:r>
    </w:p>
    <w:p w14:paraId="528B3CC7" w14:textId="77777777" w:rsidR="00581549" w:rsidRDefault="00581549" w:rsidP="00581549">
      <w:pPr>
        <w:pStyle w:val="Style10"/>
        <w:shd w:val="clear" w:color="auto" w:fill="auto"/>
        <w:spacing w:after="0" w:line="240" w:lineRule="auto"/>
      </w:pPr>
    </w:p>
    <w:p w14:paraId="42A78073" w14:textId="77777777" w:rsidR="00581549" w:rsidRDefault="00581549" w:rsidP="00B46CBF">
      <w:pPr>
        <w:pStyle w:val="Style14"/>
        <w:keepNext/>
        <w:keepLines/>
        <w:numPr>
          <w:ilvl w:val="1"/>
          <w:numId w:val="9"/>
        </w:numPr>
        <w:shd w:val="clear" w:color="auto" w:fill="auto"/>
        <w:tabs>
          <w:tab w:val="left" w:pos="548"/>
        </w:tabs>
        <w:spacing w:after="0"/>
        <w:ind w:left="576" w:hanging="576"/>
      </w:pPr>
      <w:bookmarkStart w:id="40" w:name="bookmark31"/>
      <w:bookmarkStart w:id="41" w:name="bookmark32"/>
      <w:bookmarkStart w:id="42" w:name="bookmark33"/>
      <w:r>
        <w:rPr>
          <w:rFonts w:ascii="Times New Roman" w:eastAsia="Times New Roman" w:hAnsi="Times New Roman"/>
          <w:color w:val="000000"/>
          <w:lang w:bidi="cs-CZ"/>
        </w:rPr>
        <w:t>Paměť</w:t>
      </w:r>
      <w:bookmarkEnd w:id="40"/>
      <w:bookmarkEnd w:id="41"/>
      <w:bookmarkEnd w:id="42"/>
    </w:p>
    <w:p w14:paraId="2EF793AB"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Instalace v Panteonu se zabývá spojnicí mezi minulostí a současností. V prostoru kupole, která je v samostatné místnosti nad střechou Panteonu je záměrem vytvořit interaktivní instalaci, která se bude věnovat </w:t>
      </w:r>
      <w:r>
        <w:rPr>
          <w:rFonts w:ascii="Times New Roman" w:eastAsia="Times New Roman" w:hAnsi="Times New Roman"/>
          <w:b/>
          <w:bCs/>
          <w:color w:val="000000"/>
          <w:lang w:bidi="cs-CZ"/>
        </w:rPr>
        <w:t xml:space="preserve">tématu budoucnosti. </w:t>
      </w:r>
      <w:r>
        <w:rPr>
          <w:rFonts w:ascii="Times New Roman" w:eastAsia="Times New Roman" w:hAnsi="Times New Roman"/>
          <w:color w:val="000000"/>
          <w:lang w:bidi="cs-CZ"/>
        </w:rPr>
        <w:t xml:space="preserve">Ve spolupráci s Českou spořitelnou, která k instalaci připraví samostatnou </w:t>
      </w:r>
      <w:r>
        <w:rPr>
          <w:rFonts w:ascii="Times New Roman" w:eastAsia="Times New Roman" w:hAnsi="Times New Roman"/>
          <w:color w:val="000000"/>
          <w:lang w:val="en-US" w:eastAsia="en-US" w:bidi="en-US"/>
        </w:rPr>
        <w:t xml:space="preserve">promo </w:t>
      </w:r>
      <w:r>
        <w:rPr>
          <w:rFonts w:ascii="Times New Roman" w:eastAsia="Times New Roman" w:hAnsi="Times New Roman"/>
          <w:color w:val="000000"/>
          <w:lang w:bidi="cs-CZ"/>
        </w:rPr>
        <w:t>kampaň zde vznikne konceptuální interaktivní dílo, které budou spoluvytvářet všichni uživatelé aplikace.</w:t>
      </w:r>
    </w:p>
    <w:p w14:paraId="6AE8E36E"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Instalace Paměti v sobě prolíná to, co spojuje svět Národního muzea a České spořitelny. Obě dvě instituce pracují s časem a ukládáním a opatrováním hodnot. Rádi bychom zde vytvořili instalaci, která dá návštěvníkům možnost nevšední interakce.</w:t>
      </w:r>
    </w:p>
    <w:p w14:paraId="0369EAC6"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V prostoru kupole bude možnost se interaktivně zapojit do procesu ukládání paměti do kolektivní časové kapsule. Každý uživatel dostane jednu možnost napsat sám sobě vzkaz do budoucnosti. Napíše vzkaz, zvolí si na jak dlouhou dobu ho chce uložit a odešle. Vzkaz se v AR prostředí rozloží na jednotlivá písmenka, která se atraktivním způsobem sloučí do jedné zrcadlivé kuličky. Tato kulička se pak stane součástí spirálovité instalace (viz konceptart skicy). V aplikaci bude možné zobrazit svoji kuličku, u které poběží časový odpočet do zvoleného data znovuotevření.</w:t>
      </w:r>
    </w:p>
    <w:p w14:paraId="1160727E"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Instalace bude mít podobu spirálovitého oblaku, složeného z tisíců kuliček jednotlivých uživatelů, který mizí ve spodní části kupole otvorem směrem k instalaci stromu a v horní části mizí v budoucnosti. Čas od času bude jako u futuristického orloje vidět kuličku ve spodní části instalace, jak nazrál její čas a je odesílána směrem ke svému adresátovi (směrem dolů do minulosti).</w:t>
      </w:r>
    </w:p>
    <w:p w14:paraId="3C1506F8"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Po uběhnutí časového odpočtu pošle systém uživateli zprávu zpět, </w:t>
      </w:r>
      <w:r>
        <w:rPr>
          <w:rFonts w:ascii="Times New Roman" w:eastAsia="Times New Roman" w:hAnsi="Times New Roman"/>
          <w:color w:val="000000"/>
          <w:lang w:bidi="cs-CZ"/>
        </w:rPr>
        <w:t>(Jako email, sms zprávu, či zprávu v aplikaci).</w:t>
      </w:r>
    </w:p>
    <w:p w14:paraId="0DB91E9B"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Tato instalace bude propojena s kampaní ČS, která se bude zabývat tím, jak lidé vidí svoji budoucnost.</w:t>
      </w:r>
    </w:p>
    <w:p w14:paraId="11D7D0DE"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Zajímavým faktorem bude to, na jak dlouhou dobu si lidé vzkazy budou ukládat. Někdo si vzkaz uloží na týden, někdo na rok, někdo na padesát let. Zapouzdření vzkazu přiznává uživatelům jejich soukromí, posílají vzkazy svému budoucímu já. Jedinou viditelnou hodnotou je časové rozhraní, které si uživatel nastavil.</w:t>
      </w:r>
    </w:p>
    <w:p w14:paraId="1F747CBD"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v </w:t>
      </w:r>
      <w:r>
        <w:rPr>
          <w:rFonts w:ascii="Times New Roman" w:eastAsia="Times New Roman" w:hAnsi="Times New Roman"/>
          <w:color w:val="000000"/>
          <w:lang w:bidi="cs-CZ"/>
        </w:rPr>
        <w:t>momentě, kdy instalaci navštíví uživatel aplikace, který již svůj vzkaz uložil, bude na to notifikací upozorněn a v instalaci se mu jeho kulička zvýrazní, takže uvidí, kolik času ještě zbývá do jejího otevření.</w:t>
      </w:r>
    </w:p>
    <w:p w14:paraId="52E218F4"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Celý koncept vede návštěvníky ke kontemplaci nad budoucností, časem a vlastním vnímáním těchto témat. Jak daleko do budoucnosti vidím? Jak dlouho jsem ochoten čekat?</w:t>
      </w:r>
    </w:p>
    <w:p w14:paraId="46E42E9E"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Návštěva kupole je pro většinu návštěvníků završením cesty muzeem - tedy historií a téma budoucnosti, spojené s rozhledem po celé Praze vyvolá silný symbolický zážitek.</w:t>
      </w:r>
    </w:p>
    <w:p w14:paraId="3ADD4568"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lastRenderedPageBreak/>
        <w:t>Jak bude přesně technologicky řešeno ukládání dat a jaký systém bude zprávy rozesílat zpět bude předmětem technického řešení ve spolupráci Dodavatele a Zadavatele. Na Dodavateli je navrhnout technické řešení, které umožní návštěvníkovi v prostorách Kupole v Historické budově Národního muzea, zobrazit v rozšířené realitě vizualizaci instalace Paměti, pro kterou dodá vstupní data Zadavatel. Zadavatel v případě zájmu může poskytnout infrastrukturu v prostředí AWS (Amazon Web Services) nebo Microsoft Azure. Dodavatel obdrží při spuštění AR knihovny unikátní identitu návštěvníka v podobě emailové adresy, kterou je návštěvník v aplikaci přihlášen. Pokud není přihlášen, modul ho vyzve k zadání emailové adresy při zadání zprávy a intervalu jejího uložení před možným samotným uložením zprávy do časové schránky.</w:t>
      </w:r>
    </w:p>
    <w:p w14:paraId="55BC70BC" w14:textId="77777777" w:rsidR="00581549" w:rsidRDefault="00581549" w:rsidP="00581549">
      <w:pPr>
        <w:pStyle w:val="Style10"/>
        <w:shd w:val="clear" w:color="auto" w:fill="auto"/>
        <w:spacing w:after="0" w:line="240" w:lineRule="auto"/>
      </w:pPr>
    </w:p>
    <w:p w14:paraId="393DC0DA" w14:textId="77777777" w:rsidR="00581549" w:rsidRDefault="00581549" w:rsidP="00B46CBF">
      <w:pPr>
        <w:pStyle w:val="Style14"/>
        <w:keepNext/>
        <w:keepLines/>
        <w:numPr>
          <w:ilvl w:val="1"/>
          <w:numId w:val="9"/>
        </w:numPr>
        <w:shd w:val="clear" w:color="auto" w:fill="auto"/>
        <w:tabs>
          <w:tab w:val="left" w:pos="558"/>
        </w:tabs>
        <w:spacing w:after="0"/>
        <w:ind w:left="576" w:hanging="576"/>
      </w:pPr>
      <w:bookmarkStart w:id="43" w:name="bookmark34"/>
      <w:bookmarkStart w:id="44" w:name="bookmark35"/>
      <w:bookmarkStart w:id="45" w:name="bookmark36"/>
      <w:r>
        <w:rPr>
          <w:rFonts w:ascii="Times New Roman" w:eastAsia="Times New Roman" w:hAnsi="Times New Roman"/>
          <w:color w:val="000000"/>
          <w:lang w:val="en-US" w:eastAsia="en-US" w:bidi="en-US"/>
        </w:rPr>
        <w:t xml:space="preserve">Selfie </w:t>
      </w:r>
      <w:r>
        <w:rPr>
          <w:rFonts w:ascii="Times New Roman" w:eastAsia="Times New Roman" w:hAnsi="Times New Roman"/>
          <w:color w:val="000000"/>
          <w:lang w:bidi="cs-CZ"/>
        </w:rPr>
        <w:t>kamera</w:t>
      </w:r>
      <w:bookmarkEnd w:id="43"/>
      <w:bookmarkEnd w:id="44"/>
      <w:bookmarkEnd w:id="45"/>
    </w:p>
    <w:p w14:paraId="111C3BE5"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Aplikace by měla umožnit jakýkoliv záběr kombinace AR a toho co vidí kamera „vyfotografovat“ a poslat ke sdílení na sociálních sítích, či uložit. Modul by měl umět vhodným způsobem pracovat s okluzí, aby při fotografování měl návštěvník možnost si vybrat, co je ještě v popředí a co je už schované za elementy v rozšířené realitě.</w:t>
      </w:r>
    </w:p>
    <w:p w14:paraId="03328BB9" w14:textId="77777777" w:rsidR="00581549" w:rsidRDefault="00581549" w:rsidP="00581549">
      <w:pPr>
        <w:pStyle w:val="Style10"/>
        <w:shd w:val="clear" w:color="auto" w:fill="auto"/>
        <w:spacing w:after="800" w:line="240" w:lineRule="auto"/>
      </w:pPr>
      <w:r>
        <w:rPr>
          <w:rFonts w:ascii="Times New Roman" w:eastAsia="Times New Roman" w:hAnsi="Times New Roman"/>
          <w:color w:val="000000"/>
          <w:lang w:bidi="cs-CZ"/>
        </w:rPr>
        <w:t>Pokud to technologie v době realizace umožní, bylo by vhodné umět využít pro toto i přední kameru fotoaparátu.</w:t>
      </w:r>
    </w:p>
    <w:p w14:paraId="4526EF48" w14:textId="77777777" w:rsidR="00581549" w:rsidRDefault="00581549" w:rsidP="00B46CBF">
      <w:pPr>
        <w:pStyle w:val="Style12"/>
        <w:keepNext/>
        <w:keepLines/>
        <w:numPr>
          <w:ilvl w:val="0"/>
          <w:numId w:val="9"/>
        </w:numPr>
        <w:shd w:val="clear" w:color="auto" w:fill="auto"/>
        <w:tabs>
          <w:tab w:val="left" w:pos="403"/>
        </w:tabs>
        <w:spacing w:after="0"/>
        <w:ind w:left="432" w:hanging="432"/>
      </w:pPr>
      <w:bookmarkStart w:id="46" w:name="bookmark37"/>
      <w:bookmarkStart w:id="47" w:name="bookmark38"/>
      <w:bookmarkStart w:id="48" w:name="bookmark39"/>
      <w:r>
        <w:rPr>
          <w:rFonts w:ascii="Times New Roman" w:eastAsia="Times New Roman" w:hAnsi="Times New Roman"/>
          <w:color w:val="000000"/>
          <w:lang w:bidi="cs-CZ"/>
        </w:rPr>
        <w:t>Předmět dodávky</w:t>
      </w:r>
      <w:bookmarkEnd w:id="46"/>
      <w:bookmarkEnd w:id="47"/>
      <w:bookmarkEnd w:id="48"/>
    </w:p>
    <w:p w14:paraId="01B6640B"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Předmět plnění se skládá z těchto částí:</w:t>
      </w:r>
    </w:p>
    <w:p w14:paraId="4D28BE08" w14:textId="77777777" w:rsidR="00581549" w:rsidRDefault="00581549" w:rsidP="00581549">
      <w:pPr>
        <w:pStyle w:val="Style10"/>
        <w:shd w:val="clear" w:color="auto" w:fill="auto"/>
        <w:spacing w:after="300" w:line="240" w:lineRule="auto"/>
        <w:ind w:firstLine="400"/>
      </w:pPr>
      <w:r>
        <w:rPr>
          <w:rFonts w:ascii="Times New Roman" w:eastAsia="Times New Roman" w:hAnsi="Times New Roman"/>
          <w:color w:val="000000"/>
          <w:lang w:bidi="cs-CZ"/>
        </w:rPr>
        <w:t>• Vyvinutí vizuálního stylu AR</w:t>
      </w:r>
    </w:p>
    <w:p w14:paraId="2F0F100D" w14:textId="77777777" w:rsidR="00581549" w:rsidRDefault="00581549" w:rsidP="00B46CBF">
      <w:pPr>
        <w:pStyle w:val="Style10"/>
        <w:numPr>
          <w:ilvl w:val="0"/>
          <w:numId w:val="10"/>
        </w:numPr>
        <w:shd w:val="clear" w:color="auto" w:fill="auto"/>
        <w:tabs>
          <w:tab w:val="left" w:pos="679"/>
        </w:tabs>
        <w:spacing w:after="120" w:line="240" w:lineRule="auto"/>
        <w:ind w:left="720" w:hanging="360"/>
      </w:pPr>
      <w:r>
        <w:rPr>
          <w:rFonts w:ascii="Times New Roman" w:eastAsia="Times New Roman" w:hAnsi="Times New Roman"/>
          <w:color w:val="000000"/>
          <w:lang w:bidi="cs-CZ"/>
        </w:rPr>
        <w:t xml:space="preserve">Otestování </w:t>
      </w:r>
      <w:r>
        <w:rPr>
          <w:rFonts w:ascii="Times New Roman" w:eastAsia="Times New Roman" w:hAnsi="Times New Roman"/>
          <w:color w:val="000000"/>
          <w:lang w:val="en-US" w:eastAsia="en-US" w:bidi="en-US"/>
        </w:rPr>
        <w:t xml:space="preserve">a </w:t>
      </w:r>
      <w:r>
        <w:rPr>
          <w:rFonts w:ascii="Times New Roman" w:eastAsia="Times New Roman" w:hAnsi="Times New Roman"/>
          <w:color w:val="000000"/>
          <w:lang w:bidi="cs-CZ"/>
        </w:rPr>
        <w:t xml:space="preserve">zprovoznění </w:t>
      </w:r>
      <w:r>
        <w:rPr>
          <w:rFonts w:ascii="Times New Roman" w:eastAsia="Times New Roman" w:hAnsi="Times New Roman"/>
          <w:color w:val="000000"/>
          <w:lang w:val="en-US" w:eastAsia="en-US" w:bidi="en-US"/>
        </w:rPr>
        <w:t xml:space="preserve">markerless </w:t>
      </w:r>
      <w:r>
        <w:rPr>
          <w:rFonts w:ascii="Times New Roman" w:eastAsia="Times New Roman" w:hAnsi="Times New Roman"/>
          <w:color w:val="000000"/>
          <w:lang w:bidi="cs-CZ"/>
        </w:rPr>
        <w:t>technologie</w:t>
      </w:r>
    </w:p>
    <w:p w14:paraId="6FE796B7" w14:textId="77777777" w:rsidR="00581549" w:rsidRDefault="00581549" w:rsidP="00B46CBF">
      <w:pPr>
        <w:pStyle w:val="Style10"/>
        <w:numPr>
          <w:ilvl w:val="0"/>
          <w:numId w:val="10"/>
        </w:numPr>
        <w:shd w:val="clear" w:color="auto" w:fill="auto"/>
        <w:tabs>
          <w:tab w:val="left" w:pos="679"/>
        </w:tabs>
        <w:spacing w:after="120" w:line="240" w:lineRule="auto"/>
        <w:ind w:left="720" w:hanging="360"/>
      </w:pPr>
      <w:r>
        <w:rPr>
          <w:rFonts w:ascii="Times New Roman" w:eastAsia="Times New Roman" w:hAnsi="Times New Roman"/>
          <w:color w:val="000000"/>
          <w:lang w:bidi="cs-CZ"/>
        </w:rPr>
        <w:t>Vytvoření 3D assetů pro instalace</w:t>
      </w:r>
    </w:p>
    <w:p w14:paraId="228DDC13" w14:textId="77777777" w:rsidR="00581549" w:rsidRDefault="00581549" w:rsidP="00B46CBF">
      <w:pPr>
        <w:pStyle w:val="Style10"/>
        <w:numPr>
          <w:ilvl w:val="0"/>
          <w:numId w:val="10"/>
        </w:numPr>
        <w:shd w:val="clear" w:color="auto" w:fill="auto"/>
        <w:tabs>
          <w:tab w:val="left" w:pos="679"/>
        </w:tabs>
        <w:spacing w:after="120" w:line="240" w:lineRule="auto"/>
        <w:ind w:left="720" w:hanging="360"/>
      </w:pPr>
      <w:r>
        <w:rPr>
          <w:rFonts w:ascii="Times New Roman" w:eastAsia="Times New Roman" w:hAnsi="Times New Roman"/>
          <w:color w:val="000000"/>
          <w:lang w:bidi="cs-CZ"/>
        </w:rPr>
        <w:t>Vytvoření UX a UI</w:t>
      </w:r>
    </w:p>
    <w:p w14:paraId="37408677" w14:textId="77777777" w:rsidR="00581549" w:rsidRDefault="00581549" w:rsidP="00B46CBF">
      <w:pPr>
        <w:pStyle w:val="Style10"/>
        <w:numPr>
          <w:ilvl w:val="0"/>
          <w:numId w:val="10"/>
        </w:numPr>
        <w:shd w:val="clear" w:color="auto" w:fill="auto"/>
        <w:tabs>
          <w:tab w:val="left" w:pos="679"/>
        </w:tabs>
        <w:spacing w:after="120" w:line="240" w:lineRule="auto"/>
        <w:ind w:left="720" w:hanging="360"/>
      </w:pPr>
      <w:r>
        <w:rPr>
          <w:rFonts w:ascii="Times New Roman" w:eastAsia="Times New Roman" w:hAnsi="Times New Roman"/>
          <w:color w:val="000000"/>
          <w:lang w:bidi="cs-CZ"/>
        </w:rPr>
        <w:t>Vytvoření funkční AR</w:t>
      </w:r>
    </w:p>
    <w:p w14:paraId="41735A99" w14:textId="77777777" w:rsidR="00581549" w:rsidRDefault="00581549" w:rsidP="00B46CBF">
      <w:pPr>
        <w:pStyle w:val="Style10"/>
        <w:numPr>
          <w:ilvl w:val="0"/>
          <w:numId w:val="10"/>
        </w:numPr>
        <w:shd w:val="clear" w:color="auto" w:fill="auto"/>
        <w:tabs>
          <w:tab w:val="left" w:pos="679"/>
        </w:tabs>
        <w:spacing w:after="120" w:line="240" w:lineRule="auto"/>
        <w:ind w:left="720" w:hanging="360"/>
      </w:pPr>
      <w:r>
        <w:rPr>
          <w:rFonts w:ascii="Times New Roman" w:eastAsia="Times New Roman" w:hAnsi="Times New Roman"/>
          <w:color w:val="000000"/>
          <w:lang w:bidi="cs-CZ"/>
        </w:rPr>
        <w:t>Vytvoření Unity knihovny</w:t>
      </w:r>
    </w:p>
    <w:p w14:paraId="0167717C" w14:textId="77777777" w:rsidR="00581549" w:rsidRDefault="00581549" w:rsidP="00B46CBF">
      <w:pPr>
        <w:pStyle w:val="Style10"/>
        <w:numPr>
          <w:ilvl w:val="0"/>
          <w:numId w:val="10"/>
        </w:numPr>
        <w:shd w:val="clear" w:color="auto" w:fill="auto"/>
        <w:tabs>
          <w:tab w:val="left" w:pos="679"/>
        </w:tabs>
        <w:spacing w:after="120" w:line="240" w:lineRule="auto"/>
        <w:ind w:left="720" w:hanging="360"/>
      </w:pPr>
      <w:r>
        <w:rPr>
          <w:rFonts w:ascii="Times New Roman" w:eastAsia="Times New Roman" w:hAnsi="Times New Roman"/>
          <w:color w:val="000000"/>
          <w:lang w:bidi="cs-CZ"/>
        </w:rPr>
        <w:t>Jazyková lokalizace</w:t>
      </w:r>
    </w:p>
    <w:p w14:paraId="7879439D" w14:textId="77777777" w:rsidR="00581549" w:rsidRDefault="00581549" w:rsidP="00B46CBF">
      <w:pPr>
        <w:pStyle w:val="Style10"/>
        <w:numPr>
          <w:ilvl w:val="0"/>
          <w:numId w:val="10"/>
        </w:numPr>
        <w:shd w:val="clear" w:color="auto" w:fill="auto"/>
        <w:tabs>
          <w:tab w:val="left" w:pos="679"/>
        </w:tabs>
        <w:spacing w:after="120" w:line="240" w:lineRule="auto"/>
        <w:ind w:left="720" w:hanging="360"/>
      </w:pPr>
      <w:r>
        <w:rPr>
          <w:rFonts w:ascii="Times New Roman" w:eastAsia="Times New Roman" w:hAnsi="Times New Roman"/>
          <w:color w:val="000000"/>
          <w:lang w:bidi="cs-CZ"/>
        </w:rPr>
        <w:t xml:space="preserve">Odladění a </w:t>
      </w:r>
      <w:r>
        <w:rPr>
          <w:rFonts w:ascii="Times New Roman" w:eastAsia="Times New Roman" w:hAnsi="Times New Roman"/>
          <w:color w:val="000000"/>
          <w:lang w:val="en-US" w:eastAsia="en-US" w:bidi="en-US"/>
        </w:rPr>
        <w:t>beta-testing</w:t>
      </w:r>
    </w:p>
    <w:p w14:paraId="5F23C643" w14:textId="77777777" w:rsidR="00581549" w:rsidRDefault="00581549" w:rsidP="00B46CBF">
      <w:pPr>
        <w:pStyle w:val="Style10"/>
        <w:numPr>
          <w:ilvl w:val="0"/>
          <w:numId w:val="10"/>
        </w:numPr>
        <w:shd w:val="clear" w:color="auto" w:fill="auto"/>
        <w:tabs>
          <w:tab w:val="left" w:pos="679"/>
        </w:tabs>
        <w:spacing w:after="0" w:line="240" w:lineRule="auto"/>
        <w:ind w:left="720" w:hanging="360"/>
      </w:pPr>
      <w:r>
        <w:rPr>
          <w:rFonts w:ascii="Times New Roman" w:eastAsia="Times New Roman" w:hAnsi="Times New Roman"/>
          <w:color w:val="000000"/>
          <w:lang w:bidi="cs-CZ"/>
        </w:rPr>
        <w:t>Aktualizace</w:t>
      </w:r>
    </w:p>
    <w:p w14:paraId="7A79D0D4" w14:textId="77777777" w:rsidR="00581549" w:rsidRDefault="00581549" w:rsidP="00581549">
      <w:pPr>
        <w:pStyle w:val="Style10"/>
        <w:shd w:val="clear" w:color="auto" w:fill="auto"/>
        <w:tabs>
          <w:tab w:val="left" w:pos="679"/>
        </w:tabs>
        <w:spacing w:after="0" w:line="240" w:lineRule="auto"/>
      </w:pPr>
    </w:p>
    <w:p w14:paraId="2E4D42B6" w14:textId="77777777" w:rsidR="00581549" w:rsidRDefault="00581549" w:rsidP="00B46CBF">
      <w:pPr>
        <w:pStyle w:val="Style14"/>
        <w:keepNext/>
        <w:keepLines/>
        <w:numPr>
          <w:ilvl w:val="0"/>
          <w:numId w:val="13"/>
        </w:numPr>
        <w:shd w:val="clear" w:color="auto" w:fill="auto"/>
        <w:tabs>
          <w:tab w:val="left" w:pos="679"/>
        </w:tabs>
        <w:spacing w:after="0"/>
        <w:ind w:left="360" w:hanging="360"/>
      </w:pPr>
      <w:bookmarkStart w:id="49" w:name="bookmark40"/>
      <w:bookmarkStart w:id="50" w:name="bookmark41"/>
      <w:bookmarkStart w:id="51" w:name="bookmark42"/>
      <w:r>
        <w:rPr>
          <w:rFonts w:ascii="Times New Roman" w:eastAsia="Times New Roman" w:hAnsi="Times New Roman"/>
          <w:color w:val="000000"/>
          <w:lang w:bidi="cs-CZ"/>
        </w:rPr>
        <w:t>Vyvinutí výtvarného stylu</w:t>
      </w:r>
      <w:bookmarkEnd w:id="49"/>
      <w:bookmarkEnd w:id="50"/>
      <w:bookmarkEnd w:id="51"/>
    </w:p>
    <w:p w14:paraId="650516F5" w14:textId="77777777" w:rsidR="00581549" w:rsidRDefault="00581549" w:rsidP="00581549">
      <w:pPr>
        <w:pStyle w:val="Style10"/>
        <w:shd w:val="clear" w:color="auto" w:fill="auto"/>
        <w:spacing w:after="200" w:line="240" w:lineRule="auto"/>
      </w:pPr>
      <w:r>
        <w:rPr>
          <w:rFonts w:ascii="Times New Roman" w:eastAsia="Times New Roman" w:hAnsi="Times New Roman"/>
          <w:color w:val="000000"/>
          <w:lang w:bidi="cs-CZ"/>
        </w:rPr>
        <w:t>Rolí Dodavatele bude v první fázi vyvinout pod vedením kreativního ředitele, pověřeného Národním muzeem, atraktivní vizuální styl instalace na základě poskytnutých referencí.</w:t>
      </w:r>
    </w:p>
    <w:p w14:paraId="0F4EA2DA" w14:textId="77777777" w:rsidR="00581549" w:rsidRDefault="00581549" w:rsidP="00581549">
      <w:pPr>
        <w:pStyle w:val="Style10"/>
        <w:shd w:val="clear" w:color="auto" w:fill="auto"/>
        <w:spacing w:after="200" w:line="240" w:lineRule="auto"/>
      </w:pPr>
      <w:r>
        <w:rPr>
          <w:rFonts w:ascii="Times New Roman" w:eastAsia="Times New Roman" w:hAnsi="Times New Roman"/>
          <w:color w:val="000000"/>
          <w:lang w:bidi="cs-CZ"/>
        </w:rPr>
        <w:t>Styl by měl respektovat možnosti mobilních zařízení a měl by maximalizovat poměr vizuální efektnosti v poměru k datové náročnosti.</w:t>
      </w:r>
    </w:p>
    <w:p w14:paraId="56CA439C" w14:textId="77777777" w:rsidR="00581549" w:rsidRDefault="00581549" w:rsidP="00581549">
      <w:pPr>
        <w:pStyle w:val="Style10"/>
        <w:shd w:val="clear" w:color="auto" w:fill="auto"/>
        <w:spacing w:after="200" w:line="240" w:lineRule="auto"/>
      </w:pPr>
      <w:r>
        <w:rPr>
          <w:rFonts w:ascii="Times New Roman" w:eastAsia="Times New Roman" w:hAnsi="Times New Roman"/>
          <w:color w:val="000000"/>
          <w:lang w:bidi="cs-CZ"/>
        </w:rPr>
        <w:t>Vzhledem k prestižnosti prostoru Panteonu budeme hledat takové AR zobrazení, které bude posouvat hranice zatím viděného v této technologii.</w:t>
      </w:r>
    </w:p>
    <w:p w14:paraId="28909D47" w14:textId="77777777" w:rsidR="00581549" w:rsidRDefault="00581549" w:rsidP="00581549">
      <w:pPr>
        <w:pStyle w:val="Style10"/>
        <w:shd w:val="clear" w:color="auto" w:fill="auto"/>
        <w:spacing w:after="200" w:line="240" w:lineRule="auto"/>
      </w:pPr>
      <w:r>
        <w:rPr>
          <w:rFonts w:ascii="Times New Roman" w:eastAsia="Times New Roman" w:hAnsi="Times New Roman"/>
          <w:color w:val="000000"/>
          <w:lang w:bidi="cs-CZ"/>
        </w:rPr>
        <w:t>Předpokládáme zde užití procedurálních animací, které vyniknou jak v 3D prostoru Panteonu, tak v jakémkoliv jiném prostředí. Příběhové animace budou postaveny zejména na tomto efektu přeměny jednoho 3D obrazu ve druhý.</w:t>
      </w:r>
    </w:p>
    <w:p w14:paraId="4EEE6BF5" w14:textId="77777777" w:rsidR="00581549" w:rsidRDefault="00581549" w:rsidP="00B46CBF">
      <w:pPr>
        <w:pStyle w:val="Style10"/>
        <w:numPr>
          <w:ilvl w:val="0"/>
          <w:numId w:val="14"/>
        </w:numPr>
        <w:shd w:val="clear" w:color="auto" w:fill="auto"/>
        <w:tabs>
          <w:tab w:val="left" w:pos="349"/>
        </w:tabs>
        <w:spacing w:after="200" w:line="240" w:lineRule="auto"/>
        <w:ind w:left="1854" w:hanging="720"/>
      </w:pPr>
      <w:r>
        <w:rPr>
          <w:rFonts w:ascii="Times New Roman" w:eastAsia="Times New Roman" w:hAnsi="Times New Roman"/>
          <w:color w:val="000000"/>
          <w:lang w:bidi="cs-CZ"/>
        </w:rPr>
        <w:lastRenderedPageBreak/>
        <w:t>rámci úvodní fáze se budou testovat vizuální přístupy (viz vizuální reference). Výsledná podoba bude finalizována po těchto testech, kdy bude na modelu ověřeno, jak daná vizualita působí v 3D prostoru a AR či simulovaném AR.</w:t>
      </w:r>
    </w:p>
    <w:p w14:paraId="2BB07491" w14:textId="77777777" w:rsidR="00581549" w:rsidRDefault="00581549" w:rsidP="00B46CBF">
      <w:pPr>
        <w:pStyle w:val="Style10"/>
        <w:numPr>
          <w:ilvl w:val="0"/>
          <w:numId w:val="14"/>
        </w:numPr>
        <w:shd w:val="clear" w:color="auto" w:fill="auto"/>
        <w:tabs>
          <w:tab w:val="left" w:pos="354"/>
        </w:tabs>
        <w:spacing w:after="160" w:line="240" w:lineRule="auto"/>
        <w:ind w:left="1854" w:hanging="720"/>
      </w:pPr>
      <w:r>
        <w:rPr>
          <w:rFonts w:ascii="Times New Roman" w:eastAsia="Times New Roman" w:hAnsi="Times New Roman"/>
          <w:color w:val="000000"/>
          <w:lang w:bidi="cs-CZ"/>
        </w:rPr>
        <w:t>závislosti na přesnosti mappingu, která vzejde z testování bude možné zařadit interakci zobrazovaného obsahu s prostorem Panteonu.</w:t>
      </w:r>
    </w:p>
    <w:p w14:paraId="2B749AFF" w14:textId="77777777" w:rsidR="00581549" w:rsidRDefault="00581549" w:rsidP="00B46CBF">
      <w:pPr>
        <w:pStyle w:val="Style14"/>
        <w:keepNext/>
        <w:keepLines/>
        <w:numPr>
          <w:ilvl w:val="0"/>
          <w:numId w:val="13"/>
        </w:numPr>
        <w:shd w:val="clear" w:color="auto" w:fill="auto"/>
        <w:tabs>
          <w:tab w:val="left" w:pos="647"/>
        </w:tabs>
        <w:spacing w:after="0"/>
        <w:ind w:left="360" w:hanging="360"/>
      </w:pPr>
      <w:bookmarkStart w:id="52" w:name="bookmark43"/>
      <w:bookmarkStart w:id="53" w:name="bookmark44"/>
      <w:bookmarkStart w:id="54" w:name="bookmark45"/>
      <w:r>
        <w:rPr>
          <w:rFonts w:ascii="Times New Roman" w:eastAsia="Times New Roman" w:hAnsi="Times New Roman"/>
          <w:color w:val="000000"/>
          <w:lang w:bidi="cs-CZ"/>
        </w:rPr>
        <w:t>Otestování markerless technologie</w:t>
      </w:r>
      <w:bookmarkEnd w:id="52"/>
      <w:bookmarkEnd w:id="53"/>
      <w:bookmarkEnd w:id="54"/>
    </w:p>
    <w:p w14:paraId="336AE495"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Vzhledem k požadavku užití markerless technologie a tvarové specifičnosti prostoru Panteonu bude třeba otestovat funkcionalitu neprodleně na začátku projektu.</w:t>
      </w:r>
    </w:p>
    <w:p w14:paraId="26CFE798" w14:textId="0935E8D0"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Bude proto nezbytné udělat testování funkčnosti AR v prostorech Panteonu, vhledem k proměnné světelnosti a osové souměrnosti celého prostoru. Oba tyto faktory představují komplikaci pro implementaci markerless technologie. AR instalace by měla být funkční jak v </w:t>
      </w:r>
      <w:r w:rsidR="00564D8A">
        <w:rPr>
          <w:rFonts w:ascii="Times New Roman" w:eastAsia="Times New Roman" w:hAnsi="Times New Roman"/>
          <w:color w:val="000000"/>
          <w:lang w:bidi="cs-CZ"/>
        </w:rPr>
        <w:t>1</w:t>
      </w:r>
      <w:r>
        <w:rPr>
          <w:rFonts w:ascii="Times New Roman" w:eastAsia="Times New Roman" w:hAnsi="Times New Roman"/>
          <w:color w:val="000000"/>
          <w:lang w:bidi="cs-CZ"/>
        </w:rPr>
        <w:t>.patře Panteonu, tak z ochozu, který je v patře nad ním.</w:t>
      </w:r>
    </w:p>
    <w:p w14:paraId="10F4864B" w14:textId="77777777" w:rsidR="00581549" w:rsidRDefault="00581549" w:rsidP="00581549">
      <w:pPr>
        <w:pStyle w:val="Style10"/>
        <w:shd w:val="clear" w:color="auto" w:fill="auto"/>
        <w:spacing w:after="0" w:line="240" w:lineRule="auto"/>
      </w:pPr>
    </w:p>
    <w:p w14:paraId="0FD09715" w14:textId="77777777" w:rsidR="00581549" w:rsidRDefault="00581549" w:rsidP="00B46CBF">
      <w:pPr>
        <w:pStyle w:val="Style14"/>
        <w:keepNext/>
        <w:keepLines/>
        <w:numPr>
          <w:ilvl w:val="0"/>
          <w:numId w:val="13"/>
        </w:numPr>
        <w:shd w:val="clear" w:color="auto" w:fill="auto"/>
        <w:tabs>
          <w:tab w:val="left" w:pos="647"/>
        </w:tabs>
        <w:spacing w:after="0"/>
        <w:ind w:left="360" w:hanging="360"/>
      </w:pPr>
      <w:bookmarkStart w:id="55" w:name="bookmark46"/>
      <w:bookmarkStart w:id="56" w:name="bookmark47"/>
      <w:bookmarkStart w:id="57" w:name="bookmark48"/>
      <w:r>
        <w:rPr>
          <w:rFonts w:ascii="Times New Roman" w:eastAsia="Times New Roman" w:hAnsi="Times New Roman"/>
          <w:color w:val="000000"/>
          <w:lang w:bidi="cs-CZ"/>
        </w:rPr>
        <w:t>Vytvoření 3D assetů</w:t>
      </w:r>
      <w:bookmarkEnd w:id="55"/>
      <w:bookmarkEnd w:id="56"/>
      <w:bookmarkEnd w:id="57"/>
    </w:p>
    <w:p w14:paraId="5040BE12"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Dle zadání Zadavatele vytvořit 3d modely pro instalaci Stromu a jednotlivých Příběhů, dále pak podklady pro instalaci Paměti.</w:t>
      </w:r>
    </w:p>
    <w:p w14:paraId="5EC89047"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Každý z příběhů se bude skládat z cca 5-7 3D objektů, zobrazených zvoleným výtvarným jazykem. Souhrnná datová velikost všech objektů bude důležitým faktorem, protože ovlivní celkovou velikost aplikace. Od Dodavatele se očekává expertní konzultace a navržení vhodného řešení.</w:t>
      </w:r>
    </w:p>
    <w:p w14:paraId="4F53E888" w14:textId="77777777" w:rsidR="00581549" w:rsidRDefault="00581549" w:rsidP="00581549">
      <w:pPr>
        <w:pStyle w:val="Style10"/>
        <w:shd w:val="clear" w:color="auto" w:fill="auto"/>
        <w:spacing w:after="0" w:line="240" w:lineRule="auto"/>
      </w:pPr>
    </w:p>
    <w:p w14:paraId="610C8318" w14:textId="77777777" w:rsidR="00581549" w:rsidRDefault="00581549" w:rsidP="00B46CBF">
      <w:pPr>
        <w:pStyle w:val="Style14"/>
        <w:keepNext/>
        <w:keepLines/>
        <w:numPr>
          <w:ilvl w:val="0"/>
          <w:numId w:val="13"/>
        </w:numPr>
        <w:shd w:val="clear" w:color="auto" w:fill="auto"/>
        <w:tabs>
          <w:tab w:val="left" w:pos="651"/>
        </w:tabs>
        <w:spacing w:after="0"/>
        <w:ind w:left="360" w:hanging="360"/>
      </w:pPr>
      <w:bookmarkStart w:id="58" w:name="bookmark49"/>
      <w:bookmarkStart w:id="59" w:name="bookmark50"/>
      <w:bookmarkStart w:id="60" w:name="bookmark51"/>
      <w:r>
        <w:rPr>
          <w:rFonts w:ascii="Times New Roman" w:eastAsia="Times New Roman" w:hAnsi="Times New Roman"/>
          <w:color w:val="000000"/>
          <w:lang w:bidi="cs-CZ"/>
        </w:rPr>
        <w:t>UX&amp;UI AR aplikace</w:t>
      </w:r>
      <w:bookmarkEnd w:id="58"/>
      <w:bookmarkEnd w:id="59"/>
      <w:bookmarkEnd w:id="60"/>
    </w:p>
    <w:p w14:paraId="380E19D1"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Ve spolupráci s kreativním ředitelem Zadavatel navrhne vhodné ovládání aplikace jak z hlediska UX, tak i následného UI zpracování. Knihovna s rozšířenou realitou by měla z hlediska uživatelského rozhraní působit jednotně s Aplikací NM, aby se u návštěvníka v co největší možné míře minimalizoval dojem, že se nachází v jiné aplikaci.</w:t>
      </w:r>
    </w:p>
    <w:p w14:paraId="10014890" w14:textId="77777777" w:rsidR="00581549" w:rsidRDefault="00581549" w:rsidP="00581549">
      <w:pPr>
        <w:pStyle w:val="Style10"/>
        <w:shd w:val="clear" w:color="auto" w:fill="auto"/>
        <w:spacing w:after="0" w:line="240" w:lineRule="auto"/>
      </w:pPr>
    </w:p>
    <w:p w14:paraId="1C49636D" w14:textId="77777777" w:rsidR="00581549" w:rsidRDefault="00581549" w:rsidP="00B46CBF">
      <w:pPr>
        <w:pStyle w:val="Style14"/>
        <w:keepNext/>
        <w:keepLines/>
        <w:numPr>
          <w:ilvl w:val="0"/>
          <w:numId w:val="13"/>
        </w:numPr>
        <w:shd w:val="clear" w:color="auto" w:fill="auto"/>
        <w:tabs>
          <w:tab w:val="left" w:pos="651"/>
        </w:tabs>
        <w:spacing w:after="0"/>
        <w:ind w:left="360" w:hanging="360"/>
      </w:pPr>
      <w:bookmarkStart w:id="61" w:name="bookmark52"/>
      <w:bookmarkStart w:id="62" w:name="bookmark53"/>
      <w:bookmarkStart w:id="63" w:name="bookmark54"/>
      <w:r>
        <w:rPr>
          <w:rFonts w:ascii="Times New Roman" w:eastAsia="Times New Roman" w:hAnsi="Times New Roman"/>
          <w:color w:val="000000"/>
          <w:lang w:bidi="cs-CZ"/>
        </w:rPr>
        <w:t>Vytvoření funkční AR aplikace a Unity knihovny</w:t>
      </w:r>
      <w:bookmarkEnd w:id="61"/>
      <w:bookmarkEnd w:id="62"/>
      <w:bookmarkEnd w:id="63"/>
    </w:p>
    <w:p w14:paraId="46781F65"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Zadavatel vytvoří plně funkční AR aplikaci instalace.</w:t>
      </w:r>
    </w:p>
    <w:p w14:paraId="09593485"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Vzhledem k návaznosti na předchozí řešení AR v Aplikaci NM, bude celý modul dodán jako Unity knihovna, která bude spustitelná v Aplikaci NM, jež bude dostupná pro operační systémy </w:t>
      </w:r>
      <w:r>
        <w:rPr>
          <w:rFonts w:ascii="Times New Roman" w:eastAsia="Times New Roman" w:hAnsi="Times New Roman"/>
          <w:color w:val="000000"/>
          <w:lang w:val="en-US" w:eastAsia="en-US" w:bidi="en-US"/>
        </w:rPr>
        <w:t xml:space="preserve">Android </w:t>
      </w:r>
      <w:r>
        <w:rPr>
          <w:rFonts w:ascii="Times New Roman" w:eastAsia="Times New Roman" w:hAnsi="Times New Roman"/>
          <w:color w:val="000000"/>
          <w:lang w:bidi="cs-CZ"/>
        </w:rPr>
        <w:t xml:space="preserve">i </w:t>
      </w:r>
      <w:r>
        <w:rPr>
          <w:rFonts w:ascii="Times New Roman" w:eastAsia="Times New Roman" w:hAnsi="Times New Roman"/>
          <w:color w:val="000000"/>
          <w:lang w:val="en-US" w:eastAsia="en-US" w:bidi="en-US"/>
        </w:rPr>
        <w:t xml:space="preserve">iOS a </w:t>
      </w:r>
      <w:r>
        <w:rPr>
          <w:rFonts w:ascii="Times New Roman" w:eastAsia="Times New Roman" w:hAnsi="Times New Roman"/>
          <w:color w:val="000000"/>
          <w:lang w:bidi="cs-CZ"/>
        </w:rPr>
        <w:t xml:space="preserve">bude sloužit </w:t>
      </w:r>
      <w:r>
        <w:rPr>
          <w:rFonts w:ascii="Times New Roman" w:eastAsia="Times New Roman" w:hAnsi="Times New Roman"/>
          <w:color w:val="000000"/>
          <w:lang w:val="en-US" w:eastAsia="en-US" w:bidi="en-US"/>
        </w:rPr>
        <w:t xml:space="preserve">pro </w:t>
      </w:r>
      <w:r>
        <w:rPr>
          <w:rFonts w:ascii="Times New Roman" w:eastAsia="Times New Roman" w:hAnsi="Times New Roman"/>
          <w:color w:val="000000"/>
          <w:lang w:bidi="cs-CZ"/>
        </w:rPr>
        <w:t>zobrazení nejen rozšířené reality a prohloubení návštěvnického zážitku.</w:t>
      </w:r>
    </w:p>
    <w:p w14:paraId="3E408917" w14:textId="29050B7E"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Je nezbytné, aby se celý zážitek AR spouštěl jako Unity knihovna pomocí Unity as a </w:t>
      </w:r>
      <w:r>
        <w:rPr>
          <w:rFonts w:ascii="Times New Roman" w:eastAsia="Times New Roman" w:hAnsi="Times New Roman"/>
          <w:color w:val="000000"/>
          <w:lang w:val="en-US" w:eastAsia="en-US" w:bidi="en-US"/>
        </w:rPr>
        <w:t xml:space="preserve">Library </w:t>
      </w:r>
      <w:r>
        <w:rPr>
          <w:rFonts w:ascii="Times New Roman" w:eastAsia="Times New Roman" w:hAnsi="Times New Roman"/>
          <w:color w:val="000000"/>
          <w:u w:val="single"/>
          <w:lang w:val="en-US" w:eastAsia="en-US" w:bidi="en-US"/>
        </w:rPr>
        <w:t>(https</w:t>
      </w:r>
      <w:r>
        <w:rPr>
          <w:rFonts w:ascii="Times New Roman" w:eastAsia="Times New Roman" w:hAnsi="Times New Roman"/>
          <w:color w:val="000000"/>
          <w:u w:val="single"/>
          <w:lang w:bidi="cs-CZ"/>
        </w:rPr>
        <w:t xml:space="preserve">: / </w:t>
      </w:r>
      <w:hyperlink r:id="rId12" w:history="1">
        <w:r>
          <w:rPr>
            <w:rFonts w:ascii="Times New Roman" w:eastAsia="Times New Roman" w:hAnsi="Times New Roman"/>
            <w:color w:val="000000"/>
            <w:u w:val="single"/>
            <w:lang w:bidi="cs-CZ"/>
          </w:rPr>
          <w:t>/</w:t>
        </w:r>
        <w:r>
          <w:rPr>
            <w:rFonts w:ascii="Times New Roman" w:eastAsia="Times New Roman" w:hAnsi="Times New Roman"/>
            <w:color w:val="000000"/>
            <w:u w:val="single"/>
            <w:lang w:val="en-US" w:eastAsia="en-US" w:bidi="en-US"/>
          </w:rPr>
          <w:t>unity.com/features</w:t>
        </w:r>
      </w:hyperlink>
      <w:r>
        <w:rPr>
          <w:rFonts w:ascii="Times New Roman" w:eastAsia="Times New Roman" w:hAnsi="Times New Roman"/>
          <w:color w:val="000000"/>
          <w:u w:val="single"/>
          <w:lang w:val="en-US" w:eastAsia="en-US" w:bidi="en-US"/>
        </w:rPr>
        <w:t xml:space="preserve"> </w:t>
      </w:r>
      <w:r>
        <w:rPr>
          <w:rFonts w:ascii="Times New Roman" w:eastAsia="Times New Roman" w:hAnsi="Times New Roman"/>
          <w:color w:val="000000"/>
          <w:u w:val="single"/>
          <w:lang w:bidi="cs-CZ"/>
        </w:rPr>
        <w:t>/unity-as-a-library</w:t>
      </w:r>
      <w:r w:rsidR="00852286">
        <w:rPr>
          <w:rFonts w:ascii="Times New Roman" w:eastAsia="Times New Roman" w:hAnsi="Times New Roman"/>
          <w:color w:val="000000"/>
          <w:u w:val="single"/>
          <w:lang w:bidi="cs-CZ"/>
        </w:rPr>
        <w:t>)</w:t>
      </w:r>
      <w:r>
        <w:rPr>
          <w:rFonts w:ascii="Times New Roman" w:eastAsia="Times New Roman" w:hAnsi="Times New Roman"/>
          <w:color w:val="000000"/>
          <w:lang w:bidi="cs-CZ"/>
        </w:rPr>
        <w:t xml:space="preserve">. Vzhledem k současné velikosti aplikace, která je na limitu obou platforem </w:t>
      </w:r>
      <w:r>
        <w:rPr>
          <w:rFonts w:ascii="Times New Roman" w:eastAsia="Times New Roman" w:hAnsi="Times New Roman"/>
          <w:color w:val="000000"/>
          <w:lang w:val="en-US" w:eastAsia="en-US" w:bidi="en-US"/>
        </w:rPr>
        <w:t xml:space="preserve">(Google Play, </w:t>
      </w:r>
      <w:r>
        <w:rPr>
          <w:rFonts w:ascii="Times New Roman" w:eastAsia="Times New Roman" w:hAnsi="Times New Roman"/>
          <w:color w:val="000000"/>
          <w:lang w:bidi="cs-CZ"/>
        </w:rPr>
        <w:t xml:space="preserve">App </w:t>
      </w:r>
      <w:r>
        <w:rPr>
          <w:rFonts w:ascii="Times New Roman" w:eastAsia="Times New Roman" w:hAnsi="Times New Roman"/>
          <w:color w:val="000000"/>
          <w:lang w:val="en-US" w:eastAsia="en-US" w:bidi="en-US"/>
        </w:rPr>
        <w:t xml:space="preserve">Store) </w:t>
      </w:r>
      <w:r>
        <w:rPr>
          <w:rFonts w:ascii="Times New Roman" w:eastAsia="Times New Roman" w:hAnsi="Times New Roman"/>
          <w:color w:val="000000"/>
          <w:lang w:bidi="cs-CZ"/>
        </w:rPr>
        <w:t>je potřeba počítat s tím, že se veškerý větší obsah bude stahovat až v momentě spuštění Unity knihovny.</w:t>
      </w:r>
    </w:p>
    <w:p w14:paraId="4CD808BA" w14:textId="77777777" w:rsidR="00581549" w:rsidRDefault="00581549" w:rsidP="00B46CBF">
      <w:pPr>
        <w:pStyle w:val="Style14"/>
        <w:keepNext/>
        <w:keepLines/>
        <w:numPr>
          <w:ilvl w:val="0"/>
          <w:numId w:val="13"/>
        </w:numPr>
        <w:shd w:val="clear" w:color="auto" w:fill="auto"/>
        <w:tabs>
          <w:tab w:val="left" w:pos="630"/>
        </w:tabs>
        <w:spacing w:after="0"/>
        <w:ind w:left="360" w:hanging="360"/>
      </w:pPr>
      <w:bookmarkStart w:id="64" w:name="bookmark55"/>
      <w:bookmarkStart w:id="65" w:name="bookmark56"/>
      <w:bookmarkStart w:id="66" w:name="bookmark57"/>
      <w:r>
        <w:rPr>
          <w:rFonts w:ascii="Times New Roman" w:eastAsia="Times New Roman" w:hAnsi="Times New Roman"/>
          <w:color w:val="000000"/>
          <w:lang w:bidi="cs-CZ"/>
        </w:rPr>
        <w:t>Jazyková lokalizace</w:t>
      </w:r>
      <w:bookmarkEnd w:id="64"/>
      <w:bookmarkEnd w:id="65"/>
      <w:bookmarkEnd w:id="66"/>
    </w:p>
    <w:p w14:paraId="16D3AB74"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v </w:t>
      </w:r>
      <w:r>
        <w:rPr>
          <w:rFonts w:ascii="Times New Roman" w:eastAsia="Times New Roman" w:hAnsi="Times New Roman"/>
          <w:color w:val="000000"/>
          <w:lang w:bidi="cs-CZ"/>
        </w:rPr>
        <w:t>případě využití textu se počítá s vytvořením jazykových mutací v češtině, angličtině, ukrajinštině a němčině. Texty i audiostopy dodá Zadavatel.</w:t>
      </w:r>
    </w:p>
    <w:p w14:paraId="5165397C" w14:textId="77777777" w:rsidR="00581549" w:rsidRDefault="00581549" w:rsidP="00581549">
      <w:pPr>
        <w:pStyle w:val="Style10"/>
        <w:shd w:val="clear" w:color="auto" w:fill="auto"/>
        <w:spacing w:after="800" w:line="240" w:lineRule="auto"/>
      </w:pPr>
      <w:r>
        <w:rPr>
          <w:rFonts w:ascii="Times New Roman" w:eastAsia="Times New Roman" w:hAnsi="Times New Roman"/>
          <w:color w:val="000000"/>
          <w:lang w:bidi="cs-CZ"/>
        </w:rPr>
        <w:t>Výběr jazykové mutace se do Unity knihovny posílá jako parametr z Aplikace NM dle toho, v jakém jazyce ji uživatel používá. Tento krok lze technicky řešit i jinak, pokud bude potřeba, a samotná technická realizace bude probíhat ve spolupráci s dodavatelem Aplikace NM.</w:t>
      </w:r>
    </w:p>
    <w:p w14:paraId="335B3AAA" w14:textId="77777777" w:rsidR="00581549" w:rsidRDefault="00581549" w:rsidP="00B46CBF">
      <w:pPr>
        <w:pStyle w:val="Style14"/>
        <w:keepNext/>
        <w:keepLines/>
        <w:numPr>
          <w:ilvl w:val="0"/>
          <w:numId w:val="13"/>
        </w:numPr>
        <w:shd w:val="clear" w:color="auto" w:fill="auto"/>
        <w:tabs>
          <w:tab w:val="left" w:pos="630"/>
        </w:tabs>
        <w:spacing w:after="0"/>
        <w:ind w:left="360" w:hanging="360"/>
      </w:pPr>
      <w:bookmarkStart w:id="67" w:name="bookmark58"/>
      <w:bookmarkStart w:id="68" w:name="bookmark59"/>
      <w:bookmarkStart w:id="69" w:name="bookmark60"/>
      <w:r>
        <w:rPr>
          <w:rFonts w:ascii="Times New Roman" w:eastAsia="Times New Roman" w:hAnsi="Times New Roman"/>
          <w:color w:val="000000"/>
          <w:lang w:bidi="cs-CZ"/>
        </w:rPr>
        <w:lastRenderedPageBreak/>
        <w:t xml:space="preserve">Odladění a </w:t>
      </w:r>
      <w:r>
        <w:rPr>
          <w:rFonts w:ascii="Times New Roman" w:eastAsia="Times New Roman" w:hAnsi="Times New Roman"/>
          <w:color w:val="000000"/>
          <w:lang w:val="en-US" w:eastAsia="en-US" w:bidi="en-US"/>
        </w:rPr>
        <w:t>beta-testing</w:t>
      </w:r>
      <w:bookmarkEnd w:id="67"/>
      <w:bookmarkEnd w:id="68"/>
      <w:bookmarkEnd w:id="69"/>
    </w:p>
    <w:p w14:paraId="4DE665D2"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Dodavatel zodpovídá za bezchybné dodání modulu dle harmonogramu a zodpovídá za vyřešení technických problémů, které vzejdou z testování.</w:t>
      </w:r>
    </w:p>
    <w:p w14:paraId="1ADD0FDE"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Vzhledem k prestižnosti projektu a náročnému časovému harmonogramu se předpokládá průběžné testovaní, aby se předešlo možným komplikacím na poslední chvíli. Je třeba počítat s pravidelným testováním přímo v prostoru Historické budovy, s adaptací na běžný návštěvnický provoz.</w:t>
      </w:r>
    </w:p>
    <w:p w14:paraId="2DB684AD" w14:textId="77777777" w:rsidR="00581549" w:rsidRDefault="00581549" w:rsidP="00B46CBF">
      <w:pPr>
        <w:pStyle w:val="Style14"/>
        <w:keepNext/>
        <w:keepLines/>
        <w:numPr>
          <w:ilvl w:val="0"/>
          <w:numId w:val="13"/>
        </w:numPr>
        <w:shd w:val="clear" w:color="auto" w:fill="auto"/>
        <w:tabs>
          <w:tab w:val="left" w:pos="630"/>
        </w:tabs>
        <w:spacing w:after="0"/>
        <w:ind w:left="360" w:hanging="360"/>
      </w:pPr>
      <w:bookmarkStart w:id="70" w:name="bookmark61"/>
      <w:bookmarkStart w:id="71" w:name="bookmark62"/>
      <w:bookmarkStart w:id="72" w:name="bookmark63"/>
      <w:r>
        <w:rPr>
          <w:rFonts w:ascii="Times New Roman" w:eastAsia="Times New Roman" w:hAnsi="Times New Roman"/>
          <w:color w:val="000000"/>
          <w:lang w:bidi="cs-CZ"/>
        </w:rPr>
        <w:t>Aktualizace</w:t>
      </w:r>
      <w:bookmarkEnd w:id="70"/>
      <w:bookmarkEnd w:id="71"/>
      <w:bookmarkEnd w:id="72"/>
    </w:p>
    <w:p w14:paraId="4E0CB032" w14:textId="77777777" w:rsidR="00581549" w:rsidRDefault="00581549" w:rsidP="00581549">
      <w:pPr>
        <w:pStyle w:val="Style10"/>
        <w:shd w:val="clear" w:color="auto" w:fill="auto"/>
        <w:spacing w:after="300" w:line="240" w:lineRule="auto"/>
      </w:pPr>
      <w:r>
        <w:rPr>
          <w:rFonts w:ascii="Times New Roman" w:eastAsia="Times New Roman" w:hAnsi="Times New Roman"/>
          <w:color w:val="000000"/>
          <w:lang w:bidi="cs-CZ"/>
        </w:rPr>
        <w:t xml:space="preserve">Zhotovitel musí v ceně díla zajistit potřebné aktualizace a změny knihovny po dobu nejméně 2 let od podpisu smlouvy tak, aby splňoval nároky a podmínky služeb, kde je aplikace publikována </w:t>
      </w:r>
      <w:r>
        <w:rPr>
          <w:rFonts w:ascii="Times New Roman" w:eastAsia="Times New Roman" w:hAnsi="Times New Roman"/>
          <w:color w:val="000000"/>
          <w:lang w:val="en-US" w:eastAsia="en-US" w:bidi="en-US"/>
        </w:rPr>
        <w:t xml:space="preserve">(Google Play a </w:t>
      </w:r>
      <w:r>
        <w:rPr>
          <w:rFonts w:ascii="Times New Roman" w:eastAsia="Times New Roman" w:hAnsi="Times New Roman"/>
          <w:color w:val="000000"/>
          <w:lang w:bidi="cs-CZ"/>
        </w:rPr>
        <w:t xml:space="preserve">App </w:t>
      </w:r>
      <w:r>
        <w:rPr>
          <w:rFonts w:ascii="Times New Roman" w:eastAsia="Times New Roman" w:hAnsi="Times New Roman"/>
          <w:color w:val="000000"/>
          <w:lang w:val="en-US" w:eastAsia="en-US" w:bidi="en-US"/>
        </w:rPr>
        <w:t xml:space="preserve">Store), a </w:t>
      </w:r>
      <w:r>
        <w:rPr>
          <w:rFonts w:ascii="Times New Roman" w:eastAsia="Times New Roman" w:hAnsi="Times New Roman"/>
          <w:color w:val="000000"/>
          <w:lang w:bidi="cs-CZ"/>
        </w:rPr>
        <w:t>splňoval i platné aktualizace samotného Unity.</w:t>
      </w:r>
    </w:p>
    <w:p w14:paraId="57D055B7" w14:textId="77777777" w:rsidR="00581549" w:rsidRDefault="00581549" w:rsidP="00B46CBF">
      <w:pPr>
        <w:pStyle w:val="Style12"/>
        <w:keepNext/>
        <w:keepLines/>
        <w:numPr>
          <w:ilvl w:val="0"/>
          <w:numId w:val="9"/>
        </w:numPr>
        <w:shd w:val="clear" w:color="auto" w:fill="auto"/>
        <w:tabs>
          <w:tab w:val="left" w:pos="476"/>
        </w:tabs>
        <w:ind w:left="432" w:hanging="432"/>
      </w:pPr>
      <w:bookmarkStart w:id="73" w:name="bookmark64"/>
      <w:bookmarkStart w:id="74" w:name="bookmark65"/>
      <w:bookmarkStart w:id="75" w:name="bookmark66"/>
      <w:r>
        <w:rPr>
          <w:rFonts w:ascii="Times New Roman" w:eastAsia="Times New Roman" w:hAnsi="Times New Roman"/>
          <w:color w:val="000000"/>
          <w:lang w:bidi="cs-CZ"/>
        </w:rPr>
        <w:t xml:space="preserve">Vizuální </w:t>
      </w:r>
      <w:r>
        <w:rPr>
          <w:rFonts w:ascii="Times New Roman" w:eastAsia="Times New Roman" w:hAnsi="Times New Roman"/>
          <w:color w:val="000000"/>
          <w:lang w:val="en-US" w:eastAsia="en-US" w:bidi="en-US"/>
        </w:rPr>
        <w:t>reference</w:t>
      </w:r>
      <w:bookmarkEnd w:id="73"/>
      <w:bookmarkEnd w:id="74"/>
      <w:bookmarkEnd w:id="75"/>
    </w:p>
    <w:p w14:paraId="6E75285E" w14:textId="77777777" w:rsidR="00581549" w:rsidRDefault="00581549" w:rsidP="00B46CBF">
      <w:pPr>
        <w:pStyle w:val="Style14"/>
        <w:keepNext/>
        <w:keepLines/>
        <w:numPr>
          <w:ilvl w:val="1"/>
          <w:numId w:val="9"/>
        </w:numPr>
        <w:shd w:val="clear" w:color="auto" w:fill="auto"/>
        <w:tabs>
          <w:tab w:val="left" w:pos="627"/>
        </w:tabs>
        <w:spacing w:after="0"/>
        <w:ind w:left="576" w:hanging="576"/>
      </w:pPr>
      <w:bookmarkStart w:id="76" w:name="bookmark67"/>
      <w:bookmarkStart w:id="77" w:name="bookmark68"/>
      <w:bookmarkStart w:id="78" w:name="bookmark69"/>
      <w:r>
        <w:rPr>
          <w:rFonts w:ascii="Times New Roman" w:eastAsia="Times New Roman" w:hAnsi="Times New Roman"/>
          <w:color w:val="000000"/>
          <w:lang w:bidi="cs-CZ"/>
        </w:rPr>
        <w:t>Konceptartové podklady</w:t>
      </w:r>
      <w:bookmarkEnd w:id="76"/>
      <w:bookmarkEnd w:id="77"/>
      <w:bookmarkEnd w:id="78"/>
    </w:p>
    <w:p w14:paraId="1F9A84A7" w14:textId="3C504F04"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Výsledná podoba instalací bude předmětem vývoje, </w:t>
      </w:r>
      <w:r w:rsidR="005936FD">
        <w:rPr>
          <w:rFonts w:ascii="Times New Roman" w:eastAsia="Times New Roman" w:hAnsi="Times New Roman"/>
          <w:color w:val="000000"/>
          <w:lang w:bidi="cs-CZ"/>
        </w:rPr>
        <w:t>který</w:t>
      </w:r>
      <w:r>
        <w:rPr>
          <w:rFonts w:ascii="Times New Roman" w:eastAsia="Times New Roman" w:hAnsi="Times New Roman"/>
          <w:color w:val="000000"/>
          <w:lang w:bidi="cs-CZ"/>
        </w:rPr>
        <w:t xml:space="preserve"> proběhne v první fázi projektu ve spolupráci Dodavatele a Zadavatele (viz. 5,1 a 5.2).</w:t>
      </w:r>
    </w:p>
    <w:p w14:paraId="05DFC0BB" w14:textId="77777777" w:rsidR="00581549" w:rsidRDefault="00581549" w:rsidP="00581549">
      <w:pPr>
        <w:pStyle w:val="Style10"/>
        <w:shd w:val="clear" w:color="auto" w:fill="auto"/>
        <w:spacing w:after="600" w:line="240" w:lineRule="auto"/>
      </w:pPr>
      <w:r>
        <w:rPr>
          <w:rFonts w:ascii="Times New Roman" w:eastAsia="Times New Roman" w:hAnsi="Times New Roman"/>
          <w:color w:val="000000"/>
          <w:lang w:bidi="cs-CZ"/>
        </w:rPr>
        <w:t>Konceptartové podklady jsou zobrazeny v přiloženém dokumentu.</w:t>
      </w:r>
    </w:p>
    <w:p w14:paraId="73F1730A" w14:textId="77777777" w:rsidR="00581549" w:rsidRDefault="00581549" w:rsidP="00581549">
      <w:pPr>
        <w:pStyle w:val="Style10"/>
        <w:shd w:val="clear" w:color="auto" w:fill="auto"/>
        <w:spacing w:after="0" w:line="240" w:lineRule="auto"/>
        <w:jc w:val="center"/>
      </w:pPr>
      <w:r>
        <w:rPr>
          <w:rFonts w:ascii="Times New Roman" w:eastAsia="Times New Roman" w:hAnsi="Times New Roman"/>
          <w:color w:val="000000"/>
          <w:u w:val="single"/>
          <w:lang w:bidi="cs-CZ"/>
        </w:rPr>
        <w:t>NM Panteon - konceptart.ppt</w:t>
      </w:r>
    </w:p>
    <w:p w14:paraId="10D72DD0"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Konceptarty a reference slouží jako výchozí zdroj pro testovací fázi. Výsledná podoba se může v průběhu testování změnit. Cílem vývoje bude nalézt atraktivní podobu zobrazování, která bude jednak dobře působit v prostoru Panteonu, dále pak i v jakémkoliv jiném prostředí (při zobrazení Příběhů jako samostatné AR kdekoliv), a v neposlední řadě bude příznivá na velikost dat. Důležitým faktorem bude rovněž zohlednění výkonových kapacit mobilních zařízení běžně dostupných v populaci.</w:t>
      </w:r>
    </w:p>
    <w:p w14:paraId="2A053CAF"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Jak přistoupit k otázce výkonu zařízení tak, aby byla instalace technologicky aktuální v okamžiku spuštění v roce 2025 a nestárla tak rychle je předmětem návrhu de-riskování projektu, které dodá Dodavatel.</w:t>
      </w:r>
    </w:p>
    <w:p w14:paraId="25F5E14A"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Zadavatel si vyhrazuje možnost po konzultaci s Dodavatelem změnit navrhované podklady a vizuality tak, aby optimálně naplňovaly cíl instalace.</w:t>
      </w:r>
    </w:p>
    <w:p w14:paraId="64D093F2" w14:textId="77777777" w:rsidR="00581549" w:rsidRDefault="00581549" w:rsidP="00581549">
      <w:pPr>
        <w:pStyle w:val="Style10"/>
        <w:shd w:val="clear" w:color="auto" w:fill="auto"/>
        <w:spacing w:after="0" w:line="240" w:lineRule="auto"/>
      </w:pPr>
    </w:p>
    <w:p w14:paraId="30C8905E" w14:textId="77777777" w:rsidR="00581549" w:rsidRDefault="00581549" w:rsidP="00581549">
      <w:pPr>
        <w:pStyle w:val="Style10"/>
        <w:shd w:val="clear" w:color="auto" w:fill="auto"/>
        <w:spacing w:after="0" w:line="240" w:lineRule="auto"/>
      </w:pPr>
    </w:p>
    <w:p w14:paraId="19573DBE" w14:textId="77777777" w:rsidR="00581549" w:rsidRDefault="00581549" w:rsidP="00B46CBF">
      <w:pPr>
        <w:pStyle w:val="Style12"/>
        <w:keepNext/>
        <w:keepLines/>
        <w:numPr>
          <w:ilvl w:val="0"/>
          <w:numId w:val="9"/>
        </w:numPr>
        <w:shd w:val="clear" w:color="auto" w:fill="auto"/>
        <w:tabs>
          <w:tab w:val="left" w:pos="476"/>
        </w:tabs>
        <w:ind w:left="432" w:hanging="432"/>
      </w:pPr>
      <w:bookmarkStart w:id="79" w:name="bookmark70"/>
      <w:bookmarkStart w:id="80" w:name="bookmark71"/>
      <w:bookmarkStart w:id="81" w:name="bookmark72"/>
      <w:r>
        <w:rPr>
          <w:rFonts w:ascii="Times New Roman" w:eastAsia="Times New Roman" w:hAnsi="Times New Roman"/>
          <w:color w:val="000000"/>
          <w:lang w:bidi="cs-CZ"/>
        </w:rPr>
        <w:t>Technické požadavky</w:t>
      </w:r>
      <w:bookmarkEnd w:id="79"/>
      <w:bookmarkEnd w:id="80"/>
      <w:bookmarkEnd w:id="81"/>
    </w:p>
    <w:p w14:paraId="42E86276" w14:textId="77777777" w:rsidR="00581549" w:rsidRDefault="00581549" w:rsidP="00B46CBF">
      <w:pPr>
        <w:pStyle w:val="Style14"/>
        <w:keepNext/>
        <w:keepLines/>
        <w:numPr>
          <w:ilvl w:val="1"/>
          <w:numId w:val="9"/>
        </w:numPr>
        <w:shd w:val="clear" w:color="auto" w:fill="auto"/>
        <w:tabs>
          <w:tab w:val="left" w:pos="632"/>
        </w:tabs>
        <w:spacing w:after="0"/>
        <w:ind w:left="576" w:hanging="576"/>
      </w:pPr>
      <w:bookmarkStart w:id="82" w:name="bookmark73"/>
      <w:bookmarkStart w:id="83" w:name="bookmark74"/>
      <w:bookmarkStart w:id="84" w:name="bookmark75"/>
      <w:r>
        <w:rPr>
          <w:rFonts w:ascii="Times New Roman" w:eastAsia="Times New Roman" w:hAnsi="Times New Roman"/>
          <w:color w:val="000000"/>
          <w:lang w:bidi="cs-CZ"/>
        </w:rPr>
        <w:t>Obecné požadavky na AR technologii</w:t>
      </w:r>
      <w:bookmarkEnd w:id="82"/>
      <w:bookmarkEnd w:id="83"/>
      <w:bookmarkEnd w:id="84"/>
    </w:p>
    <w:p w14:paraId="68162ACC"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v </w:t>
      </w:r>
      <w:r>
        <w:rPr>
          <w:rFonts w:ascii="Times New Roman" w:eastAsia="Times New Roman" w:hAnsi="Times New Roman"/>
          <w:color w:val="000000"/>
          <w:lang w:bidi="cs-CZ"/>
        </w:rPr>
        <w:t>zájmu jednotného přístupu a konzistence požadujeme, aby AR instalace využívala v prostorech NM bezmarkerovou technologii, stejně jako ji používá model Plejtváka Myšoka v expozici Zázraky evoluce ve II. patře Historické budovy Národního muzea. Bezmarkerová technologie musí spolehlivě fungovat ze všech míst, odkud se dá očekávat, že bude návštěvník AR používat, tedy celý prostor Panteonu a prostor ochozu.</w:t>
      </w:r>
    </w:p>
    <w:p w14:paraId="3574BD76"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Fotogrametrický 3D </w:t>
      </w:r>
      <w:r>
        <w:rPr>
          <w:rFonts w:ascii="Times New Roman" w:eastAsia="Times New Roman" w:hAnsi="Times New Roman"/>
          <w:color w:val="000000"/>
          <w:lang w:val="en-US" w:eastAsia="en-US" w:bidi="en-US"/>
        </w:rPr>
        <w:t xml:space="preserve">Scan </w:t>
      </w:r>
      <w:r>
        <w:rPr>
          <w:rFonts w:ascii="Times New Roman" w:eastAsia="Times New Roman" w:hAnsi="Times New Roman"/>
          <w:color w:val="000000"/>
          <w:lang w:bidi="cs-CZ"/>
        </w:rPr>
        <w:t xml:space="preserve">prostoru Panteonu má již Zadavatel k dispozici, a ve formátu bude </w:t>
      </w:r>
      <w:r>
        <w:rPr>
          <w:rFonts w:ascii="Times New Roman" w:eastAsia="Times New Roman" w:hAnsi="Times New Roman"/>
          <w:color w:val="000000"/>
          <w:lang w:bidi="cs-CZ"/>
        </w:rPr>
        <w:lastRenderedPageBreak/>
        <w:t>Dodavateli poskytnut ve formátu FBX.</w:t>
      </w:r>
    </w:p>
    <w:p w14:paraId="5A951A2D" w14:textId="77777777" w:rsidR="00581549" w:rsidRDefault="00581549" w:rsidP="00B46CBF">
      <w:pPr>
        <w:pStyle w:val="Style14"/>
        <w:keepNext/>
        <w:keepLines/>
        <w:numPr>
          <w:ilvl w:val="1"/>
          <w:numId w:val="9"/>
        </w:numPr>
        <w:shd w:val="clear" w:color="auto" w:fill="auto"/>
        <w:tabs>
          <w:tab w:val="left" w:pos="632"/>
        </w:tabs>
        <w:spacing w:after="0"/>
        <w:ind w:left="576" w:hanging="576"/>
      </w:pPr>
      <w:bookmarkStart w:id="85" w:name="bookmark76"/>
      <w:bookmarkStart w:id="86" w:name="bookmark77"/>
      <w:bookmarkStart w:id="87" w:name="bookmark78"/>
      <w:r>
        <w:rPr>
          <w:rFonts w:ascii="Times New Roman" w:eastAsia="Times New Roman" w:hAnsi="Times New Roman"/>
          <w:color w:val="000000"/>
          <w:lang w:bidi="cs-CZ"/>
        </w:rPr>
        <w:t>Integrace do Aplikace NM</w:t>
      </w:r>
      <w:bookmarkEnd w:id="85"/>
      <w:bookmarkEnd w:id="86"/>
      <w:bookmarkEnd w:id="87"/>
    </w:p>
    <w:p w14:paraId="251A2709"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Aplikace musí být vytvořena formou knihovny na platformách iOS (ARkit) a </w:t>
      </w:r>
      <w:r>
        <w:rPr>
          <w:rFonts w:ascii="Times New Roman" w:eastAsia="Times New Roman" w:hAnsi="Times New Roman"/>
          <w:color w:val="000000"/>
          <w:lang w:val="en-US" w:eastAsia="en-US" w:bidi="en-US"/>
        </w:rPr>
        <w:t xml:space="preserve">Android </w:t>
      </w:r>
      <w:r>
        <w:rPr>
          <w:rFonts w:ascii="Times New Roman" w:eastAsia="Times New Roman" w:hAnsi="Times New Roman"/>
          <w:color w:val="000000"/>
          <w:lang w:bidi="cs-CZ"/>
        </w:rPr>
        <w:t xml:space="preserve">(ARCore) a musí být implementovaná do již existující aplikace Národního muzea. Aplikace Národního muzea je vyvíjená nativně pro </w:t>
      </w:r>
      <w:r>
        <w:rPr>
          <w:rFonts w:ascii="Times New Roman" w:eastAsia="Times New Roman" w:hAnsi="Times New Roman"/>
          <w:color w:val="000000"/>
          <w:lang w:val="en-US" w:eastAsia="en-US" w:bidi="en-US"/>
        </w:rPr>
        <w:t xml:space="preserve">Android </w:t>
      </w:r>
      <w:r>
        <w:rPr>
          <w:rFonts w:ascii="Times New Roman" w:eastAsia="Times New Roman" w:hAnsi="Times New Roman"/>
          <w:color w:val="000000"/>
          <w:lang w:bidi="cs-CZ"/>
        </w:rPr>
        <w:t>a iOS společností Futured apps s. r. o.</w:t>
      </w:r>
    </w:p>
    <w:p w14:paraId="77585351" w14:textId="77777777" w:rsidR="00581549" w:rsidRDefault="00581549" w:rsidP="00581549">
      <w:pPr>
        <w:pStyle w:val="Style10"/>
        <w:shd w:val="clear" w:color="auto" w:fill="auto"/>
        <w:spacing w:after="0" w:line="240" w:lineRule="auto"/>
      </w:pPr>
    </w:p>
    <w:p w14:paraId="12813C78" w14:textId="77777777" w:rsidR="00581549" w:rsidRDefault="00581549" w:rsidP="00B46CBF">
      <w:pPr>
        <w:pStyle w:val="Style17"/>
        <w:keepNext/>
        <w:keepLines/>
        <w:numPr>
          <w:ilvl w:val="2"/>
          <w:numId w:val="9"/>
        </w:numPr>
        <w:shd w:val="clear" w:color="auto" w:fill="auto"/>
        <w:tabs>
          <w:tab w:val="left" w:pos="804"/>
        </w:tabs>
        <w:spacing w:after="0"/>
        <w:ind w:left="720" w:hanging="720"/>
      </w:pPr>
      <w:bookmarkStart w:id="88" w:name="bookmark79"/>
      <w:bookmarkStart w:id="89" w:name="bookmark80"/>
      <w:bookmarkStart w:id="90" w:name="bookmark81"/>
      <w:r>
        <w:rPr>
          <w:rFonts w:ascii="Times New Roman" w:eastAsia="Times New Roman" w:hAnsi="Times New Roman"/>
          <w:color w:val="000000"/>
          <w:lang w:bidi="cs-CZ"/>
        </w:rPr>
        <w:t xml:space="preserve">Spouštění a </w:t>
      </w:r>
      <w:r>
        <w:rPr>
          <w:rFonts w:ascii="Times New Roman" w:eastAsia="Times New Roman" w:hAnsi="Times New Roman"/>
          <w:color w:val="000000"/>
          <w:lang w:val="en-US" w:eastAsia="en-US" w:bidi="en-US"/>
        </w:rPr>
        <w:t xml:space="preserve">download </w:t>
      </w:r>
      <w:r>
        <w:rPr>
          <w:rFonts w:ascii="Times New Roman" w:eastAsia="Times New Roman" w:hAnsi="Times New Roman"/>
          <w:color w:val="000000"/>
          <w:lang w:bidi="cs-CZ"/>
        </w:rPr>
        <w:t>modulů</w:t>
      </w:r>
      <w:bookmarkEnd w:id="88"/>
      <w:bookmarkEnd w:id="89"/>
      <w:bookmarkEnd w:id="90"/>
    </w:p>
    <w:p w14:paraId="02F98CC2"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Vzhledem k očekávanému velkému množství dat vyžadujeme implementaci systému pro průběžné stahování obsahu. Není přípustné, aby se implementací AR Pantheonu aplikace Národního Muzea datově zvětšila o více než 75 MB. Uživatelům je v NM k dispozici </w:t>
      </w:r>
      <w:r>
        <w:rPr>
          <w:rFonts w:ascii="Times New Roman" w:eastAsia="Times New Roman" w:hAnsi="Times New Roman"/>
          <w:color w:val="000000"/>
          <w:lang w:val="en-US" w:eastAsia="en-US" w:bidi="en-US"/>
        </w:rPr>
        <w:t xml:space="preserve">WiFi </w:t>
      </w:r>
      <w:r>
        <w:rPr>
          <w:rFonts w:ascii="Times New Roman" w:eastAsia="Times New Roman" w:hAnsi="Times New Roman"/>
          <w:color w:val="000000"/>
          <w:lang w:bidi="cs-CZ"/>
        </w:rPr>
        <w:t>síť Národního Muzea, uživatel musí být o této sítí a o stahování dat jasně informován.</w:t>
      </w:r>
    </w:p>
    <w:p w14:paraId="3A9994B1" w14:textId="77777777" w:rsidR="00581549" w:rsidRDefault="00581549" w:rsidP="00581549">
      <w:pPr>
        <w:pStyle w:val="Style10"/>
        <w:shd w:val="clear" w:color="auto" w:fill="auto"/>
        <w:spacing w:after="0" w:line="240" w:lineRule="auto"/>
      </w:pPr>
    </w:p>
    <w:p w14:paraId="30EA1635" w14:textId="77777777" w:rsidR="00581549" w:rsidRDefault="00581549" w:rsidP="00581549">
      <w:pPr>
        <w:pStyle w:val="Style17"/>
        <w:keepNext/>
        <w:keepLines/>
        <w:shd w:val="clear" w:color="auto" w:fill="auto"/>
        <w:spacing w:after="0"/>
      </w:pPr>
      <w:bookmarkStart w:id="91" w:name="bookmark82"/>
      <w:bookmarkStart w:id="92" w:name="bookmark83"/>
      <w:bookmarkStart w:id="93" w:name="bookmark84"/>
      <w:r>
        <w:rPr>
          <w:rFonts w:ascii="Times New Roman" w:eastAsia="Times New Roman" w:hAnsi="Times New Roman"/>
          <w:color w:val="000000"/>
          <w:lang w:bidi="cs-CZ"/>
        </w:rPr>
        <w:t>4.2.2Encyklopedie - propojení na obsah</w:t>
      </w:r>
      <w:bookmarkEnd w:id="91"/>
      <w:bookmarkEnd w:id="92"/>
      <w:bookmarkEnd w:id="93"/>
    </w:p>
    <w:p w14:paraId="1F62B9CF" w14:textId="7777777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Aplikace bude kromě AR nabízet uživatelům encyklopedii informací. Tyto informace mohou být ve formě textu, audia, videa, nebo obrázků. Vyžadujeme napojení na tyto informace z CMS Národního Muzea. Po skončení prohlížení encyklopedie se uživatel musí vrátit v AR do stavu, ze kterého encyklopedii otevřel. Aplikace tedy musí udržovat informace o tom, kde uživatel naposledy otevřel, uživatel se tedy nebude muset od začátku 'proklikať do příslušného místa.</w:t>
      </w:r>
    </w:p>
    <w:p w14:paraId="297F09C6" w14:textId="77777777" w:rsidR="00581549" w:rsidRDefault="00581549" w:rsidP="00581549">
      <w:pPr>
        <w:pStyle w:val="Style10"/>
        <w:shd w:val="clear" w:color="auto" w:fill="auto"/>
        <w:spacing w:after="0" w:line="240" w:lineRule="auto"/>
      </w:pPr>
    </w:p>
    <w:p w14:paraId="09A6C707" w14:textId="77777777" w:rsidR="00581549" w:rsidRDefault="00581549" w:rsidP="00B46CBF">
      <w:pPr>
        <w:pStyle w:val="Style14"/>
        <w:keepNext/>
        <w:keepLines/>
        <w:numPr>
          <w:ilvl w:val="1"/>
          <w:numId w:val="9"/>
        </w:numPr>
        <w:shd w:val="clear" w:color="auto" w:fill="auto"/>
        <w:tabs>
          <w:tab w:val="left" w:pos="632"/>
        </w:tabs>
        <w:spacing w:after="0"/>
        <w:ind w:left="576" w:hanging="576"/>
      </w:pPr>
      <w:bookmarkStart w:id="94" w:name="bookmark85"/>
      <w:bookmarkStart w:id="95" w:name="bookmark86"/>
      <w:bookmarkStart w:id="96" w:name="bookmark87"/>
      <w:r>
        <w:rPr>
          <w:rFonts w:ascii="Times New Roman" w:eastAsia="Times New Roman" w:hAnsi="Times New Roman"/>
          <w:color w:val="000000"/>
          <w:lang w:bidi="cs-CZ"/>
        </w:rPr>
        <w:t>Technické podmínky</w:t>
      </w:r>
      <w:bookmarkEnd w:id="94"/>
      <w:bookmarkEnd w:id="95"/>
      <w:bookmarkEnd w:id="96"/>
    </w:p>
    <w:p w14:paraId="5E2DFFB4" w14:textId="77777777" w:rsidR="00581549" w:rsidRDefault="00581549" w:rsidP="00581549">
      <w:pPr>
        <w:pStyle w:val="Style10"/>
        <w:shd w:val="clear" w:color="auto" w:fill="auto"/>
        <w:spacing w:after="380" w:line="240" w:lineRule="auto"/>
        <w:ind w:left="700" w:hanging="340"/>
      </w:pPr>
      <w:r>
        <w:rPr>
          <w:rFonts w:ascii="Times New Roman" w:eastAsia="Times New Roman" w:hAnsi="Times New Roman"/>
          <w:color w:val="000000"/>
          <w:lang w:bidi="cs-CZ"/>
        </w:rPr>
        <w:t>• Pro účely přípravy nabídky je možné místnost navštívit s doprovodem zaměstnanců Národního muzea.</w:t>
      </w:r>
    </w:p>
    <w:p w14:paraId="25B78405"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val="en-US" w:eastAsia="en-US" w:bidi="en-US"/>
        </w:rPr>
        <w:t xml:space="preserve">Pro </w:t>
      </w:r>
      <w:r>
        <w:rPr>
          <w:rFonts w:ascii="Times New Roman" w:eastAsia="Times New Roman" w:hAnsi="Times New Roman"/>
          <w:color w:val="000000"/>
          <w:lang w:bidi="cs-CZ"/>
        </w:rPr>
        <w:t>účely tvorby technického řešení je možné naskenovat prostor dané expozice laserovým skenerem nebo obdobným bezdotykovým technickým řešením.</w:t>
      </w:r>
    </w:p>
    <w:p w14:paraId="0C506F50"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 xml:space="preserve">Pro zprostředkování rozšířené reality je nutné využít technologie ARkit pro iOS a ARCore pro </w:t>
      </w:r>
      <w:r>
        <w:rPr>
          <w:rFonts w:ascii="Times New Roman" w:eastAsia="Times New Roman" w:hAnsi="Times New Roman"/>
          <w:color w:val="000000"/>
          <w:lang w:val="en-US" w:eastAsia="en-US" w:bidi="en-US"/>
        </w:rPr>
        <w:t xml:space="preserve">Android, </w:t>
      </w:r>
      <w:r>
        <w:rPr>
          <w:rFonts w:ascii="Times New Roman" w:eastAsia="Times New Roman" w:hAnsi="Times New Roman"/>
          <w:color w:val="000000"/>
          <w:lang w:bidi="cs-CZ"/>
        </w:rPr>
        <w:t>pokud nebude navrženo technické řešení, které dosahuje lepšího výsledku a současně širší škály podporovaných zařízení.</w:t>
      </w:r>
    </w:p>
    <w:p w14:paraId="04CB0C16" w14:textId="2B5452AB"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 xml:space="preserve">Z architektonických a estetických důvodů nelze využít řešení pomocí fyzických markérů a značek viditelně umístněných v prostoru. Požadována je jedna z metod </w:t>
      </w:r>
      <w:r>
        <w:rPr>
          <w:rFonts w:ascii="Times New Roman" w:eastAsia="Times New Roman" w:hAnsi="Times New Roman"/>
          <w:color w:val="000000"/>
          <w:lang w:val="en-US" w:eastAsia="en-US" w:bidi="en-US"/>
        </w:rPr>
        <w:t>Visual Simultaneous Localization and Mapping (VSLAM</w:t>
      </w:r>
      <w:r w:rsidR="007C7D31">
        <w:rPr>
          <w:rFonts w:ascii="Times New Roman" w:eastAsia="Times New Roman" w:hAnsi="Times New Roman"/>
          <w:color w:val="000000"/>
          <w:lang w:val="en-US" w:eastAsia="en-US" w:bidi="en-US"/>
        </w:rPr>
        <w:t>),</w:t>
      </w:r>
      <w:r>
        <w:rPr>
          <w:rFonts w:ascii="Times New Roman" w:eastAsia="Times New Roman" w:hAnsi="Times New Roman"/>
          <w:color w:val="000000"/>
          <w:lang w:val="en-US" w:eastAsia="en-US" w:bidi="en-US"/>
        </w:rPr>
        <w:t xml:space="preserve"> </w:t>
      </w:r>
      <w:r>
        <w:rPr>
          <w:rFonts w:ascii="Times New Roman" w:eastAsia="Times New Roman" w:hAnsi="Times New Roman"/>
          <w:color w:val="000000"/>
          <w:lang w:bidi="cs-CZ"/>
        </w:rPr>
        <w:t>které tvoří pouze virtuální kotvy, na základě kterých dochází k umístění 3D modelu do prostoru na požadovanou lokaci.</w:t>
      </w:r>
    </w:p>
    <w:p w14:paraId="7C9B480F"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Proces mapování prostoru pro spuštění AR zážitku musí fungovat bez nutnosti jiné akce uživatele, než je namíření kamery telefonu okolo sebe.</w:t>
      </w:r>
    </w:p>
    <w:p w14:paraId="6C285DC2"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Proces mapování prostoru pro spuštění AR zážitku se musí automaticky regenerovat, pokud uživatel zakryje kameru a přesune se na jiné místo.</w:t>
      </w:r>
    </w:p>
    <w:p w14:paraId="63A1D47C"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 xml:space="preserve">Zadavatel může Dodavateli na vyžádání poskytnout </w:t>
      </w:r>
      <w:r>
        <w:rPr>
          <w:rFonts w:ascii="Times New Roman" w:eastAsia="Times New Roman" w:hAnsi="Times New Roman"/>
          <w:color w:val="000000"/>
          <w:lang w:val="en-US" w:eastAsia="en-US" w:bidi="en-US"/>
        </w:rPr>
        <w:t xml:space="preserve">metadata </w:t>
      </w:r>
      <w:r>
        <w:rPr>
          <w:rFonts w:ascii="Times New Roman" w:eastAsia="Times New Roman" w:hAnsi="Times New Roman"/>
          <w:color w:val="000000"/>
          <w:lang w:bidi="cs-CZ"/>
        </w:rPr>
        <w:t>o Unity knihovně již existující rozšířené reality Plejtváka myšoka v expozici Zázraky evoluce v II. patře Historické budovy.</w:t>
      </w:r>
    </w:p>
    <w:p w14:paraId="5261805F" w14:textId="77777777" w:rsidR="00581549" w:rsidRDefault="00581549" w:rsidP="00B46CBF">
      <w:pPr>
        <w:pStyle w:val="Style10"/>
        <w:numPr>
          <w:ilvl w:val="0"/>
          <w:numId w:val="10"/>
        </w:numPr>
        <w:shd w:val="clear" w:color="auto" w:fill="auto"/>
        <w:tabs>
          <w:tab w:val="left" w:pos="694"/>
        </w:tabs>
        <w:spacing w:after="800" w:line="240" w:lineRule="auto"/>
        <w:ind w:left="720" w:hanging="360"/>
      </w:pPr>
      <w:r>
        <w:rPr>
          <w:rFonts w:ascii="Times New Roman" w:eastAsia="Times New Roman" w:hAnsi="Times New Roman"/>
          <w:color w:val="000000"/>
          <w:lang w:bidi="cs-CZ"/>
        </w:rPr>
        <w:t xml:space="preserve">Komunikace mezi Zadavatelem a Dodavatelem bude probíhat na </w:t>
      </w:r>
      <w:r>
        <w:rPr>
          <w:rFonts w:ascii="Times New Roman" w:eastAsia="Times New Roman" w:hAnsi="Times New Roman"/>
          <w:color w:val="000000"/>
          <w:lang w:val="en-US" w:eastAsia="en-US" w:bidi="en-US"/>
        </w:rPr>
        <w:t xml:space="preserve">online </w:t>
      </w:r>
      <w:r>
        <w:rPr>
          <w:rFonts w:ascii="Times New Roman" w:eastAsia="Times New Roman" w:hAnsi="Times New Roman"/>
          <w:color w:val="000000"/>
          <w:lang w:bidi="cs-CZ"/>
        </w:rPr>
        <w:t xml:space="preserve">platformě MS </w:t>
      </w:r>
      <w:r>
        <w:rPr>
          <w:rFonts w:ascii="Times New Roman" w:eastAsia="Times New Roman" w:hAnsi="Times New Roman"/>
          <w:color w:val="000000"/>
          <w:lang w:val="en-US" w:eastAsia="en-US" w:bidi="en-US"/>
        </w:rPr>
        <w:t xml:space="preserve">Teams </w:t>
      </w:r>
      <w:r>
        <w:rPr>
          <w:rFonts w:ascii="Times New Roman" w:eastAsia="Times New Roman" w:hAnsi="Times New Roman"/>
          <w:color w:val="000000"/>
          <w:lang w:bidi="cs-CZ"/>
        </w:rPr>
        <w:t>v tenantu Národního muzea. Tento přístup Zadavatel Dodavateli zdarma poskytne.</w:t>
      </w:r>
    </w:p>
    <w:p w14:paraId="0186A8DD" w14:textId="77777777" w:rsidR="00581549" w:rsidRDefault="00581549" w:rsidP="00B46CBF">
      <w:pPr>
        <w:pStyle w:val="Style12"/>
        <w:keepNext/>
        <w:keepLines/>
        <w:numPr>
          <w:ilvl w:val="0"/>
          <w:numId w:val="9"/>
        </w:numPr>
        <w:shd w:val="clear" w:color="auto" w:fill="auto"/>
        <w:tabs>
          <w:tab w:val="left" w:pos="413"/>
        </w:tabs>
        <w:ind w:left="432" w:hanging="432"/>
      </w:pPr>
      <w:bookmarkStart w:id="97" w:name="bookmark88"/>
      <w:bookmarkStart w:id="98" w:name="bookmark89"/>
      <w:bookmarkStart w:id="99" w:name="bookmark90"/>
      <w:r>
        <w:rPr>
          <w:rFonts w:ascii="Times New Roman" w:eastAsia="Times New Roman" w:hAnsi="Times New Roman"/>
          <w:color w:val="000000"/>
          <w:lang w:bidi="cs-CZ"/>
        </w:rPr>
        <w:lastRenderedPageBreak/>
        <w:t>Realizační tým</w:t>
      </w:r>
      <w:bookmarkEnd w:id="97"/>
      <w:bookmarkEnd w:id="98"/>
      <w:bookmarkEnd w:id="99"/>
    </w:p>
    <w:p w14:paraId="2608CC6D" w14:textId="77777777" w:rsidR="00581549" w:rsidRDefault="00581549" w:rsidP="00B46CBF">
      <w:pPr>
        <w:pStyle w:val="Style14"/>
        <w:keepNext/>
        <w:keepLines/>
        <w:numPr>
          <w:ilvl w:val="1"/>
          <w:numId w:val="9"/>
        </w:numPr>
        <w:shd w:val="clear" w:color="auto" w:fill="auto"/>
        <w:tabs>
          <w:tab w:val="left" w:pos="694"/>
        </w:tabs>
        <w:spacing w:after="360"/>
        <w:ind w:left="576" w:hanging="576"/>
      </w:pPr>
      <w:bookmarkStart w:id="100" w:name="bookmark91"/>
      <w:bookmarkStart w:id="101" w:name="bookmark92"/>
      <w:bookmarkStart w:id="102" w:name="bookmark93"/>
      <w:r>
        <w:rPr>
          <w:rFonts w:ascii="Times New Roman" w:eastAsia="Times New Roman" w:hAnsi="Times New Roman"/>
          <w:color w:val="000000"/>
          <w:lang w:bidi="cs-CZ"/>
        </w:rPr>
        <w:t>Role na straně Zadavatele</w:t>
      </w:r>
      <w:bookmarkEnd w:id="100"/>
      <w:bookmarkEnd w:id="101"/>
      <w:bookmarkEnd w:id="102"/>
    </w:p>
    <w:p w14:paraId="3A973689" w14:textId="77777777" w:rsidR="00581549" w:rsidRDefault="00581549" w:rsidP="00B46CBF">
      <w:pPr>
        <w:pStyle w:val="Style17"/>
        <w:keepNext/>
        <w:keepLines/>
        <w:numPr>
          <w:ilvl w:val="2"/>
          <w:numId w:val="9"/>
        </w:numPr>
        <w:shd w:val="clear" w:color="auto" w:fill="auto"/>
        <w:tabs>
          <w:tab w:val="left" w:pos="790"/>
        </w:tabs>
        <w:spacing w:after="0"/>
        <w:ind w:left="720" w:hanging="720"/>
      </w:pPr>
      <w:bookmarkStart w:id="103" w:name="bookmark94"/>
      <w:bookmarkStart w:id="104" w:name="bookmark95"/>
      <w:bookmarkStart w:id="105" w:name="bookmark96"/>
      <w:r>
        <w:rPr>
          <w:rFonts w:ascii="Times New Roman" w:eastAsia="Times New Roman" w:hAnsi="Times New Roman"/>
          <w:color w:val="000000"/>
          <w:lang w:bidi="cs-CZ"/>
        </w:rPr>
        <w:t>Zadavatel</w:t>
      </w:r>
      <w:bookmarkEnd w:id="103"/>
      <w:bookmarkEnd w:id="104"/>
      <w:bookmarkEnd w:id="105"/>
    </w:p>
    <w:p w14:paraId="5613E8F1" w14:textId="77777777" w:rsidR="00581549" w:rsidRDefault="00581549" w:rsidP="00581549">
      <w:pPr>
        <w:pStyle w:val="Style10"/>
        <w:shd w:val="clear" w:color="auto" w:fill="auto"/>
        <w:spacing w:after="240" w:line="240" w:lineRule="auto"/>
      </w:pPr>
      <w:r>
        <w:rPr>
          <w:rFonts w:ascii="Times New Roman" w:eastAsia="Times New Roman" w:hAnsi="Times New Roman"/>
          <w:color w:val="000000"/>
          <w:lang w:bidi="cs-CZ"/>
        </w:rPr>
        <w:t>Zadavatel dodá do projektu a poskytne Dodavateli:</w:t>
      </w:r>
    </w:p>
    <w:p w14:paraId="54DC4C80"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Kreativní zadání a režijní vedení</w:t>
      </w:r>
    </w:p>
    <w:p w14:paraId="226FBA5F"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Vizuální konceptarty</w:t>
      </w:r>
    </w:p>
    <w:p w14:paraId="334D8942"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Audio nahrávky k instalacím</w:t>
      </w:r>
    </w:p>
    <w:p w14:paraId="40976C0A"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Integraci do Aplikace NM prostřednictvím Dodavatele Aplikace NM</w:t>
      </w:r>
    </w:p>
    <w:p w14:paraId="0C1884EB"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Textové podklady k rozšířeným Příběhům</w:t>
      </w:r>
    </w:p>
    <w:p w14:paraId="23AFD136" w14:textId="77777777" w:rsidR="00581549" w:rsidRDefault="00581549" w:rsidP="00B46CBF">
      <w:pPr>
        <w:pStyle w:val="Style10"/>
        <w:numPr>
          <w:ilvl w:val="0"/>
          <w:numId w:val="10"/>
        </w:numPr>
        <w:shd w:val="clear" w:color="auto" w:fill="auto"/>
        <w:tabs>
          <w:tab w:val="left" w:pos="694"/>
        </w:tabs>
        <w:spacing w:after="0" w:line="240" w:lineRule="auto"/>
        <w:ind w:left="720" w:hanging="360"/>
      </w:pPr>
      <w:r>
        <w:rPr>
          <w:rFonts w:ascii="Times New Roman" w:eastAsia="Times New Roman" w:hAnsi="Times New Roman"/>
          <w:color w:val="000000"/>
          <w:lang w:bidi="cs-CZ"/>
        </w:rPr>
        <w:t>Spolupráci na technickém řešení instalace Paměť</w:t>
      </w:r>
    </w:p>
    <w:p w14:paraId="2AF9D40B" w14:textId="0797F98C" w:rsidR="00581549" w:rsidRDefault="00581549" w:rsidP="00581549">
      <w:pPr>
        <w:pStyle w:val="Style10"/>
        <w:shd w:val="clear" w:color="auto" w:fill="auto"/>
        <w:spacing w:line="240" w:lineRule="auto"/>
        <w:ind w:firstLine="360"/>
      </w:pPr>
      <w:r>
        <w:rPr>
          <w:rFonts w:ascii="Times New Roman" w:eastAsia="Times New Roman" w:hAnsi="Times New Roman"/>
          <w:color w:val="000000"/>
          <w:lang w:val="en-US" w:eastAsia="en-US" w:bidi="en-US"/>
        </w:rPr>
        <w:t xml:space="preserve">• </w:t>
      </w:r>
      <w:r>
        <w:rPr>
          <w:rFonts w:ascii="Times New Roman" w:eastAsia="Times New Roman" w:hAnsi="Times New Roman"/>
          <w:color w:val="000000"/>
          <w:lang w:bidi="cs-CZ"/>
        </w:rPr>
        <w:t xml:space="preserve">Za Zadavatelem je za Národní muzeum </w:t>
      </w:r>
      <w:r w:rsidR="00AB4327">
        <w:rPr>
          <w:rFonts w:ascii="Times New Roman" w:eastAsia="Times New Roman" w:hAnsi="Times New Roman"/>
          <w:color w:val="000000"/>
          <w:lang w:bidi="cs-CZ"/>
        </w:rPr>
        <w:t>xxxxxxxxxxxxxxxxxx</w:t>
      </w:r>
    </w:p>
    <w:p w14:paraId="4D487227" w14:textId="77777777" w:rsidR="00581549" w:rsidRDefault="00581549" w:rsidP="00B46CBF">
      <w:pPr>
        <w:pStyle w:val="Style17"/>
        <w:keepNext/>
        <w:keepLines/>
        <w:numPr>
          <w:ilvl w:val="2"/>
          <w:numId w:val="9"/>
        </w:numPr>
        <w:shd w:val="clear" w:color="auto" w:fill="auto"/>
        <w:tabs>
          <w:tab w:val="left" w:pos="819"/>
        </w:tabs>
        <w:spacing w:after="0"/>
        <w:ind w:left="720" w:hanging="720"/>
      </w:pPr>
      <w:bookmarkStart w:id="106" w:name="bookmark97"/>
      <w:bookmarkStart w:id="107" w:name="bookmark98"/>
      <w:bookmarkStart w:id="108" w:name="bookmark99"/>
      <w:r>
        <w:rPr>
          <w:rFonts w:ascii="Times New Roman" w:eastAsia="Times New Roman" w:hAnsi="Times New Roman"/>
          <w:color w:val="000000"/>
          <w:lang w:bidi="cs-CZ"/>
        </w:rPr>
        <w:t>Kreativní ředitel</w:t>
      </w:r>
      <w:bookmarkEnd w:id="106"/>
      <w:bookmarkEnd w:id="107"/>
      <w:bookmarkEnd w:id="108"/>
    </w:p>
    <w:p w14:paraId="6F5018EF"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Odpovědný za artdirekci, kreativní a režijní vedení celého projektu. S Dodavatelem spolupracuje na vývoji vizuálního stylu instalací a řeší s ním kreativní přístup k obsahu. Má od NM mandát navrhovat Dodavateli zadání a schvalovat vizuální podklady od Dodavatele v průběhu procesu. Výsledné schválení zakázky podléhá celkovému schválení Zadavatele.</w:t>
      </w:r>
    </w:p>
    <w:p w14:paraId="6ED96FB3"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Koordinuje interní kreativní tým Zadavatele a případné externisty, které Zadavatel do procesu může dle potřeby přizvat. Zajistí dodání obsahové náplně pro jednotlivé instalace v podobě textů. Dle potřeb vývojového procesu bude rovněž poskytovat skicy a referenční obrázky.</w:t>
      </w:r>
    </w:p>
    <w:p w14:paraId="269F0F01" w14:textId="6A8096EB"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Zasmluvněným kreativním ředitelem projektuje </w:t>
      </w:r>
      <w:r w:rsidR="00F90334">
        <w:rPr>
          <w:rFonts w:ascii="Times New Roman" w:eastAsia="Times New Roman" w:hAnsi="Times New Roman"/>
          <w:color w:val="000000"/>
          <w:lang w:bidi="cs-CZ"/>
        </w:rPr>
        <w:t>xxxxxxxxxxxxxx</w:t>
      </w:r>
      <w:r>
        <w:rPr>
          <w:rFonts w:ascii="Times New Roman" w:eastAsia="Times New Roman" w:hAnsi="Times New Roman"/>
          <w:color w:val="000000"/>
          <w:lang w:bidi="cs-CZ"/>
        </w:rPr>
        <w:t xml:space="preserve">, Neuron </w:t>
      </w:r>
      <w:r>
        <w:rPr>
          <w:rFonts w:ascii="Times New Roman" w:eastAsia="Times New Roman" w:hAnsi="Times New Roman"/>
          <w:color w:val="000000"/>
          <w:lang w:val="en-US" w:eastAsia="en-US" w:bidi="en-US"/>
        </w:rPr>
        <w:t xml:space="preserve">collective </w:t>
      </w:r>
      <w:r>
        <w:rPr>
          <w:rFonts w:ascii="Times New Roman" w:eastAsia="Times New Roman" w:hAnsi="Times New Roman"/>
          <w:color w:val="000000"/>
          <w:lang w:bidi="cs-CZ"/>
        </w:rPr>
        <w:t>s.r.o.</w:t>
      </w:r>
    </w:p>
    <w:p w14:paraId="3F0F5F46" w14:textId="77777777" w:rsidR="00581549" w:rsidRDefault="00581549" w:rsidP="00B46CBF">
      <w:pPr>
        <w:pStyle w:val="Style17"/>
        <w:keepNext/>
        <w:keepLines/>
        <w:numPr>
          <w:ilvl w:val="2"/>
          <w:numId w:val="9"/>
        </w:numPr>
        <w:shd w:val="clear" w:color="auto" w:fill="auto"/>
        <w:tabs>
          <w:tab w:val="left" w:pos="819"/>
        </w:tabs>
        <w:spacing w:after="0"/>
        <w:ind w:left="720" w:hanging="720"/>
      </w:pPr>
      <w:bookmarkStart w:id="109" w:name="bookmark100"/>
      <w:bookmarkStart w:id="110" w:name="bookmark101"/>
      <w:bookmarkStart w:id="111" w:name="bookmark102"/>
      <w:r>
        <w:rPr>
          <w:rFonts w:ascii="Times New Roman" w:eastAsia="Times New Roman" w:hAnsi="Times New Roman"/>
          <w:color w:val="000000"/>
          <w:lang w:bidi="cs-CZ"/>
        </w:rPr>
        <w:t>Technický ředitel</w:t>
      </w:r>
      <w:bookmarkEnd w:id="109"/>
      <w:bookmarkEnd w:id="110"/>
      <w:bookmarkEnd w:id="111"/>
    </w:p>
    <w:p w14:paraId="4BC6C5F6"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Odpovědný za technické převzetí a synchronizaci integrace s aplikací NM. Asistuje ve spolupráci s firmou </w:t>
      </w:r>
      <w:r>
        <w:rPr>
          <w:rFonts w:ascii="Times New Roman" w:eastAsia="Times New Roman" w:hAnsi="Times New Roman"/>
          <w:color w:val="000000"/>
          <w:lang w:val="en-US" w:eastAsia="en-US" w:bidi="en-US"/>
        </w:rPr>
        <w:t xml:space="preserve">Future </w:t>
      </w:r>
      <w:r>
        <w:rPr>
          <w:rFonts w:ascii="Times New Roman" w:eastAsia="Times New Roman" w:hAnsi="Times New Roman"/>
          <w:color w:val="000000"/>
          <w:lang w:bidi="cs-CZ"/>
        </w:rPr>
        <w:t>Apps při integraci AR modulu do Aplikace NM.</w:t>
      </w:r>
    </w:p>
    <w:p w14:paraId="23A55DCA" w14:textId="54250D46"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Za Zadavatele je technickým ředitelem </w:t>
      </w:r>
      <w:r w:rsidR="00F90334">
        <w:rPr>
          <w:rFonts w:ascii="Times New Roman" w:eastAsia="Times New Roman" w:hAnsi="Times New Roman"/>
          <w:color w:val="000000"/>
          <w:lang w:bidi="cs-CZ"/>
        </w:rPr>
        <w:t>xxxxxxxxxxxxxxxxxxxxxxx</w:t>
      </w:r>
      <w:r>
        <w:rPr>
          <w:rFonts w:ascii="Times New Roman" w:eastAsia="Times New Roman" w:hAnsi="Times New Roman"/>
          <w:color w:val="000000"/>
          <w:lang w:bidi="cs-CZ"/>
        </w:rPr>
        <w:t>, Národní muzeum.</w:t>
      </w:r>
    </w:p>
    <w:p w14:paraId="1A0BC5AF" w14:textId="77777777" w:rsidR="00581549" w:rsidRDefault="00581549" w:rsidP="00B46CBF">
      <w:pPr>
        <w:pStyle w:val="Style17"/>
        <w:keepNext/>
        <w:keepLines/>
        <w:numPr>
          <w:ilvl w:val="2"/>
          <w:numId w:val="9"/>
        </w:numPr>
        <w:shd w:val="clear" w:color="auto" w:fill="auto"/>
        <w:tabs>
          <w:tab w:val="left" w:pos="824"/>
        </w:tabs>
        <w:spacing w:after="0"/>
        <w:ind w:left="720" w:hanging="720"/>
      </w:pPr>
      <w:bookmarkStart w:id="112" w:name="bookmark103"/>
      <w:bookmarkStart w:id="113" w:name="bookmark104"/>
      <w:bookmarkStart w:id="114" w:name="bookmark105"/>
      <w:r>
        <w:rPr>
          <w:rFonts w:ascii="Times New Roman" w:eastAsia="Times New Roman" w:hAnsi="Times New Roman"/>
          <w:color w:val="000000"/>
          <w:lang w:bidi="cs-CZ"/>
        </w:rPr>
        <w:t>Projektový manažer</w:t>
      </w:r>
      <w:bookmarkEnd w:id="112"/>
      <w:bookmarkEnd w:id="113"/>
      <w:bookmarkEnd w:id="114"/>
    </w:p>
    <w:p w14:paraId="50AB7FFF"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Odpovědný za plánování a dodržování termínů projektu, synchronizaci mezi jednotlivými složkami.</w:t>
      </w:r>
    </w:p>
    <w:p w14:paraId="5E5A4708" w14:textId="7CD7CF07" w:rsidR="00581549" w:rsidRDefault="00581549" w:rsidP="00581549">
      <w:pPr>
        <w:pStyle w:val="Style10"/>
        <w:shd w:val="clear" w:color="auto" w:fill="auto"/>
        <w:spacing w:after="0" w:line="240" w:lineRule="auto"/>
      </w:pPr>
      <w:r>
        <w:rPr>
          <w:rFonts w:ascii="Times New Roman" w:eastAsia="Times New Roman" w:hAnsi="Times New Roman"/>
          <w:color w:val="000000"/>
          <w:lang w:bidi="cs-CZ"/>
        </w:rPr>
        <w:t xml:space="preserve">Zasmluvněným projektovým manažerem je </w:t>
      </w:r>
      <w:r w:rsidR="00F90334">
        <w:rPr>
          <w:rFonts w:ascii="Times New Roman" w:eastAsia="Times New Roman" w:hAnsi="Times New Roman"/>
          <w:color w:val="000000"/>
          <w:lang w:bidi="cs-CZ"/>
        </w:rPr>
        <w:t>xxxxxxxxxxxxxxxxxx</w:t>
      </w:r>
    </w:p>
    <w:p w14:paraId="4863DF3D" w14:textId="77777777" w:rsidR="00581549" w:rsidRDefault="00581549" w:rsidP="00581549">
      <w:pPr>
        <w:pStyle w:val="Style10"/>
        <w:shd w:val="clear" w:color="auto" w:fill="auto"/>
        <w:spacing w:after="0" w:line="240" w:lineRule="auto"/>
      </w:pPr>
    </w:p>
    <w:p w14:paraId="3A77FF20" w14:textId="77777777" w:rsidR="00581549" w:rsidRDefault="00581549" w:rsidP="00581549">
      <w:pPr>
        <w:pStyle w:val="Style14"/>
        <w:keepNext/>
        <w:keepLines/>
        <w:shd w:val="clear" w:color="auto" w:fill="auto"/>
        <w:spacing w:after="360"/>
      </w:pPr>
      <w:bookmarkStart w:id="115" w:name="bookmark106"/>
      <w:bookmarkStart w:id="116" w:name="bookmark107"/>
      <w:bookmarkStart w:id="117" w:name="bookmark108"/>
      <w:r>
        <w:rPr>
          <w:rFonts w:ascii="Times New Roman" w:eastAsia="Times New Roman" w:hAnsi="Times New Roman"/>
          <w:color w:val="000000"/>
          <w:lang w:bidi="cs-CZ"/>
        </w:rPr>
        <w:t>5.2 Role na straně Dodavatele</w:t>
      </w:r>
      <w:bookmarkEnd w:id="115"/>
      <w:bookmarkEnd w:id="116"/>
      <w:bookmarkEnd w:id="117"/>
    </w:p>
    <w:p w14:paraId="288351E8" w14:textId="77777777" w:rsidR="00581549" w:rsidRDefault="00581549" w:rsidP="00581549">
      <w:pPr>
        <w:pStyle w:val="Style17"/>
        <w:keepNext/>
        <w:keepLines/>
        <w:shd w:val="clear" w:color="auto" w:fill="auto"/>
        <w:spacing w:after="0"/>
      </w:pPr>
      <w:bookmarkStart w:id="118" w:name="bookmark109"/>
      <w:bookmarkStart w:id="119" w:name="bookmark110"/>
      <w:bookmarkStart w:id="120" w:name="bookmark111"/>
      <w:r>
        <w:rPr>
          <w:rFonts w:ascii="Times New Roman" w:eastAsia="Times New Roman" w:hAnsi="Times New Roman"/>
          <w:color w:val="000000"/>
          <w:lang w:bidi="cs-CZ"/>
        </w:rPr>
        <w:t>5.2.1 Technický ředitel</w:t>
      </w:r>
      <w:bookmarkEnd w:id="118"/>
      <w:bookmarkEnd w:id="119"/>
      <w:bookmarkEnd w:id="120"/>
    </w:p>
    <w:p w14:paraId="50E9FE9B" w14:textId="77777777" w:rsidR="00581549" w:rsidRDefault="00581549" w:rsidP="00581549">
      <w:pPr>
        <w:pStyle w:val="Style10"/>
        <w:shd w:val="clear" w:color="auto" w:fill="auto"/>
        <w:spacing w:after="280" w:line="240" w:lineRule="auto"/>
      </w:pPr>
      <w:r>
        <w:rPr>
          <w:rFonts w:ascii="Times New Roman" w:eastAsia="Times New Roman" w:hAnsi="Times New Roman"/>
          <w:color w:val="000000"/>
          <w:lang w:bidi="cs-CZ"/>
        </w:rPr>
        <w:t>Odpovědný za technickou část dodávky. Technici^ ředitel Dodavatele musí mít prokazatelné zkušenosti s implementací bezmarkerové technologie AR.</w:t>
      </w:r>
    </w:p>
    <w:p w14:paraId="3BD96B88" w14:textId="77777777" w:rsidR="00581549" w:rsidRDefault="00581549" w:rsidP="00581549">
      <w:pPr>
        <w:pStyle w:val="Style17"/>
        <w:keepNext/>
        <w:keepLines/>
        <w:shd w:val="clear" w:color="auto" w:fill="auto"/>
        <w:spacing w:after="0"/>
      </w:pPr>
      <w:bookmarkStart w:id="121" w:name="bookmark112"/>
      <w:bookmarkStart w:id="122" w:name="bookmark113"/>
      <w:bookmarkStart w:id="123" w:name="bookmark114"/>
      <w:r>
        <w:rPr>
          <w:rFonts w:ascii="Times New Roman" w:eastAsia="Times New Roman" w:hAnsi="Times New Roman"/>
          <w:color w:val="000000"/>
          <w:lang w:val="en-US" w:eastAsia="en-US" w:bidi="en-US"/>
        </w:rPr>
        <w:t>5.2.23D artist</w:t>
      </w:r>
      <w:bookmarkEnd w:id="121"/>
      <w:bookmarkEnd w:id="122"/>
      <w:bookmarkEnd w:id="123"/>
    </w:p>
    <w:p w14:paraId="1EFF177A"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Odpovědný za vytvoření potřebných 3D modelů a spolupráce při vývoji vizuálního stylu. Pracovník Dodavatele, který bude mít roli 3D </w:t>
      </w:r>
      <w:r>
        <w:rPr>
          <w:rFonts w:ascii="Times New Roman" w:eastAsia="Times New Roman" w:hAnsi="Times New Roman"/>
          <w:color w:val="000000"/>
          <w:lang w:val="en-US" w:eastAsia="en-US" w:bidi="en-US"/>
        </w:rPr>
        <w:t xml:space="preserve">artist, </w:t>
      </w:r>
      <w:r>
        <w:rPr>
          <w:rFonts w:ascii="Times New Roman" w:eastAsia="Times New Roman" w:hAnsi="Times New Roman"/>
          <w:color w:val="000000"/>
          <w:lang w:bidi="cs-CZ"/>
        </w:rPr>
        <w:t xml:space="preserve">musí mít prokazatelné zkušenosti s grafickými návrhy 3D modelů pro aplikace rozšířené a virtuální reality. Výsledná vizuální podoba </w:t>
      </w:r>
      <w:r>
        <w:rPr>
          <w:rFonts w:ascii="Times New Roman" w:eastAsia="Times New Roman" w:hAnsi="Times New Roman"/>
          <w:color w:val="000000"/>
          <w:lang w:bidi="cs-CZ"/>
        </w:rPr>
        <w:lastRenderedPageBreak/>
        <w:t>instalací vzejde z úvodního testování, které se bude provádět na začátku projektu.</w:t>
      </w:r>
    </w:p>
    <w:p w14:paraId="3B345958" w14:textId="77777777" w:rsidR="00581549" w:rsidRDefault="00581549" w:rsidP="00B46CBF">
      <w:pPr>
        <w:pStyle w:val="Style17"/>
        <w:keepNext/>
        <w:keepLines/>
        <w:numPr>
          <w:ilvl w:val="0"/>
          <w:numId w:val="15"/>
        </w:numPr>
        <w:shd w:val="clear" w:color="auto" w:fill="auto"/>
        <w:tabs>
          <w:tab w:val="left" w:pos="839"/>
        </w:tabs>
        <w:spacing w:after="0"/>
        <w:ind w:left="720" w:hanging="360"/>
      </w:pPr>
      <w:bookmarkStart w:id="124" w:name="bookmark115"/>
      <w:bookmarkStart w:id="125" w:name="bookmark116"/>
      <w:bookmarkStart w:id="126" w:name="bookmark117"/>
      <w:r>
        <w:rPr>
          <w:rFonts w:ascii="Times New Roman" w:eastAsia="Times New Roman" w:hAnsi="Times New Roman"/>
          <w:color w:val="000000"/>
          <w:lang w:bidi="cs-CZ"/>
        </w:rPr>
        <w:t>Licence</w:t>
      </w:r>
      <w:bookmarkEnd w:id="124"/>
      <w:bookmarkEnd w:id="125"/>
      <w:bookmarkEnd w:id="126"/>
    </w:p>
    <w:p w14:paraId="62545D62" w14:textId="77777777" w:rsidR="00581549" w:rsidRDefault="00581549" w:rsidP="00581549">
      <w:pPr>
        <w:pStyle w:val="Style10"/>
        <w:shd w:val="clear" w:color="auto" w:fill="auto"/>
        <w:spacing w:after="360" w:line="240" w:lineRule="auto"/>
        <w:sectPr w:rsidR="00581549">
          <w:pgSz w:w="11909" w:h="16834"/>
          <w:pgMar w:top="1702" w:right="1611" w:bottom="1478" w:left="1590" w:header="1274" w:footer="3" w:gutter="0"/>
          <w:cols w:space="720"/>
          <w:noEndnote/>
          <w:docGrid w:linePitch="360"/>
        </w:sectPr>
      </w:pPr>
      <w:r>
        <w:rPr>
          <w:rFonts w:ascii="Times New Roman" w:eastAsia="Times New Roman" w:hAnsi="Times New Roman"/>
          <w:color w:val="000000"/>
          <w:lang w:bidi="cs-CZ"/>
        </w:rPr>
        <w:t>zhotovitel zajistí a předá licence k případným částem díla dalších autorů v souladu s licencí celé knihovny (hudba aj.).</w:t>
      </w:r>
    </w:p>
    <w:p w14:paraId="598F5F54" w14:textId="77777777" w:rsidR="00581549" w:rsidRDefault="00581549" w:rsidP="00B46CBF">
      <w:pPr>
        <w:pStyle w:val="Style12"/>
        <w:keepNext/>
        <w:keepLines/>
        <w:numPr>
          <w:ilvl w:val="0"/>
          <w:numId w:val="9"/>
        </w:numPr>
        <w:shd w:val="clear" w:color="auto" w:fill="auto"/>
        <w:tabs>
          <w:tab w:val="left" w:pos="411"/>
        </w:tabs>
        <w:ind w:left="432" w:hanging="432"/>
      </w:pPr>
      <w:bookmarkStart w:id="127" w:name="bookmark118"/>
      <w:bookmarkStart w:id="128" w:name="bookmark119"/>
      <w:bookmarkStart w:id="129" w:name="bookmark120"/>
      <w:r>
        <w:rPr>
          <w:rFonts w:ascii="Times New Roman" w:eastAsia="Times New Roman" w:hAnsi="Times New Roman"/>
          <w:color w:val="000000"/>
          <w:lang w:bidi="cs-CZ"/>
        </w:rPr>
        <w:lastRenderedPageBreak/>
        <w:t>Harmonogram</w:t>
      </w:r>
      <w:bookmarkEnd w:id="127"/>
      <w:bookmarkEnd w:id="128"/>
      <w:bookmarkEnd w:id="129"/>
    </w:p>
    <w:p w14:paraId="6C48F47A" w14:textId="77777777" w:rsidR="00581549" w:rsidRDefault="00581549" w:rsidP="00581549">
      <w:pPr>
        <w:pStyle w:val="Style10"/>
        <w:shd w:val="clear" w:color="auto" w:fill="auto"/>
        <w:spacing w:after="200" w:line="240" w:lineRule="auto"/>
      </w:pPr>
      <w:r>
        <w:rPr>
          <w:rFonts w:ascii="Times New Roman" w:eastAsia="Times New Roman" w:hAnsi="Times New Roman"/>
          <w:color w:val="000000"/>
          <w:lang w:bidi="cs-CZ"/>
        </w:rPr>
        <w:t>Následující harmonogram se může po oboustranné dohodě Zadavatele a Dodavatele upravovat podle vývoje projektu. Nepřekročitelným deadlinem je spuštění instalace Stromu v lednu 2025. Encyklopedie a instalace Paměť jsou v plánu ke spuštění v průběhu roku 2025.</w:t>
      </w:r>
    </w:p>
    <w:p w14:paraId="45D7D9CA" w14:textId="77777777" w:rsidR="00581549" w:rsidRDefault="00581549" w:rsidP="00581549">
      <w:pPr>
        <w:pStyle w:val="Style21"/>
        <w:shd w:val="clear" w:color="auto" w:fill="auto"/>
      </w:pPr>
      <w:r>
        <w:rPr>
          <w:rFonts w:ascii="Times New Roman" w:eastAsia="Times New Roman" w:hAnsi="Times New Roman"/>
          <w:color w:val="000000"/>
          <w:lang w:bidi="cs-CZ"/>
        </w:rPr>
        <w:t>Etapa 1:</w:t>
      </w:r>
    </w:p>
    <w:p w14:paraId="04CB02C3"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Prosinec 2023 - </w:t>
      </w:r>
      <w:r>
        <w:rPr>
          <w:rFonts w:ascii="Times New Roman" w:eastAsia="Times New Roman" w:hAnsi="Times New Roman"/>
          <w:color w:val="000000"/>
          <w:lang w:bidi="cs-CZ"/>
        </w:rPr>
        <w:t>Ukončení výběrového řízení a uzavření smlouvy s Dodavatelem.</w:t>
      </w:r>
    </w:p>
    <w:p w14:paraId="7B35A749"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Leden-Únor 2024 - </w:t>
      </w:r>
      <w:r>
        <w:rPr>
          <w:rFonts w:ascii="Times New Roman" w:eastAsia="Times New Roman" w:hAnsi="Times New Roman"/>
          <w:color w:val="000000"/>
          <w:lang w:bidi="cs-CZ"/>
        </w:rPr>
        <w:t>Vývojová fáze vizuálního stylu, spolupráce na dokumentaci potřebné k zařazení modulu do Aplikace NM.</w:t>
      </w:r>
    </w:p>
    <w:p w14:paraId="545FA16A"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Únor-Květen 2024 - </w:t>
      </w:r>
      <w:r>
        <w:rPr>
          <w:rFonts w:ascii="Times New Roman" w:eastAsia="Times New Roman" w:hAnsi="Times New Roman"/>
          <w:color w:val="000000"/>
          <w:lang w:bidi="cs-CZ"/>
        </w:rPr>
        <w:t>Práce na instalaci Stromu, podkladech pro Příběhy a na Encyklopedii.</w:t>
      </w:r>
    </w:p>
    <w:p w14:paraId="73C0501F"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Květen 2024 - </w:t>
      </w:r>
      <w:r>
        <w:rPr>
          <w:rFonts w:ascii="Times New Roman" w:eastAsia="Times New Roman" w:hAnsi="Times New Roman"/>
          <w:color w:val="000000"/>
          <w:lang w:bidi="cs-CZ"/>
        </w:rPr>
        <w:t xml:space="preserve">Zadavatel finalizuje </w:t>
      </w:r>
      <w:r>
        <w:rPr>
          <w:rFonts w:ascii="Times New Roman" w:eastAsia="Times New Roman" w:hAnsi="Times New Roman"/>
          <w:color w:val="000000"/>
          <w:lang w:val="en-US" w:eastAsia="en-US" w:bidi="en-US"/>
        </w:rPr>
        <w:t xml:space="preserve">audio </w:t>
      </w:r>
      <w:r>
        <w:rPr>
          <w:rFonts w:ascii="Times New Roman" w:eastAsia="Times New Roman" w:hAnsi="Times New Roman"/>
          <w:color w:val="000000"/>
          <w:lang w:bidi="cs-CZ"/>
        </w:rPr>
        <w:t>stopy k Příběhům, v případě, že dojde ke zpoždění, použijí se placeholderově nahraná audia.</w:t>
      </w:r>
    </w:p>
    <w:p w14:paraId="33CEB5B1" w14:textId="77777777" w:rsidR="00581549" w:rsidRDefault="00581549" w:rsidP="00B46CBF">
      <w:pPr>
        <w:pStyle w:val="Style10"/>
        <w:numPr>
          <w:ilvl w:val="0"/>
          <w:numId w:val="10"/>
        </w:numPr>
        <w:shd w:val="clear" w:color="auto" w:fill="auto"/>
        <w:tabs>
          <w:tab w:val="left" w:pos="712"/>
        </w:tabs>
        <w:spacing w:after="200" w:line="240" w:lineRule="auto"/>
        <w:ind w:left="720" w:hanging="360"/>
      </w:pPr>
      <w:r>
        <w:rPr>
          <w:rFonts w:ascii="Times New Roman" w:eastAsia="Times New Roman" w:hAnsi="Times New Roman"/>
          <w:b/>
          <w:bCs/>
          <w:color w:val="000000"/>
          <w:lang w:bidi="cs-CZ"/>
        </w:rPr>
        <w:t xml:space="preserve">Červen 2024 - </w:t>
      </w:r>
      <w:r>
        <w:rPr>
          <w:rFonts w:ascii="Times New Roman" w:eastAsia="Times New Roman" w:hAnsi="Times New Roman"/>
          <w:color w:val="000000"/>
          <w:lang w:bidi="cs-CZ"/>
        </w:rPr>
        <w:t>Dodavatel ukáže 1) funkční prototyp stromu namapovaného na prostory Panteonu společně s jedním příběhem 2) funkční prototyp Paměti. Tím bude uzavřena první Etapa, po jejímž převzetí následuje první fakturace.</w:t>
      </w:r>
    </w:p>
    <w:p w14:paraId="1C1D07AB" w14:textId="77777777" w:rsidR="00581549" w:rsidRDefault="00581549" w:rsidP="00581549">
      <w:pPr>
        <w:pStyle w:val="Style21"/>
        <w:shd w:val="clear" w:color="auto" w:fill="auto"/>
      </w:pPr>
      <w:r>
        <w:rPr>
          <w:rFonts w:ascii="Times New Roman" w:eastAsia="Times New Roman" w:hAnsi="Times New Roman"/>
          <w:color w:val="000000"/>
          <w:lang w:bidi="cs-CZ"/>
        </w:rPr>
        <w:t>Etapa 2:</w:t>
      </w:r>
    </w:p>
    <w:p w14:paraId="20BBDFB9"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Červenec-Listopad 2024 - </w:t>
      </w:r>
      <w:r>
        <w:rPr>
          <w:rFonts w:ascii="Times New Roman" w:eastAsia="Times New Roman" w:hAnsi="Times New Roman"/>
          <w:color w:val="000000"/>
          <w:lang w:bidi="cs-CZ"/>
        </w:rPr>
        <w:t>Integrace a dokončení všech komponent (Strom a Příběhy).</w:t>
      </w:r>
    </w:p>
    <w:p w14:paraId="62828350"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Listopad 2024 - </w:t>
      </w:r>
      <w:r>
        <w:rPr>
          <w:rFonts w:ascii="Times New Roman" w:eastAsia="Times New Roman" w:hAnsi="Times New Roman"/>
          <w:color w:val="000000"/>
          <w:lang w:bidi="cs-CZ"/>
        </w:rPr>
        <w:t>Finální odevzdání části Strom a Příběhy a jejich integrace do aplikace.</w:t>
      </w:r>
    </w:p>
    <w:p w14:paraId="43F47C5D" w14:textId="77777777" w:rsidR="00581549" w:rsidRDefault="00581549" w:rsidP="00B46CBF">
      <w:pPr>
        <w:pStyle w:val="Style10"/>
        <w:numPr>
          <w:ilvl w:val="0"/>
          <w:numId w:val="10"/>
        </w:numPr>
        <w:shd w:val="clear" w:color="auto" w:fill="auto"/>
        <w:tabs>
          <w:tab w:val="left" w:pos="712"/>
        </w:tabs>
        <w:spacing w:after="200" w:line="240" w:lineRule="auto"/>
        <w:ind w:left="720" w:hanging="360"/>
      </w:pPr>
      <w:r>
        <w:rPr>
          <w:rFonts w:ascii="Times New Roman" w:eastAsia="Times New Roman" w:hAnsi="Times New Roman"/>
          <w:b/>
          <w:bCs/>
          <w:color w:val="000000"/>
          <w:lang w:bidi="cs-CZ"/>
        </w:rPr>
        <w:t xml:space="preserve">Prosinec 2024 - </w:t>
      </w:r>
      <w:r>
        <w:rPr>
          <w:rFonts w:ascii="Times New Roman" w:eastAsia="Times New Roman" w:hAnsi="Times New Roman"/>
          <w:color w:val="000000"/>
          <w:lang w:bidi="cs-CZ"/>
        </w:rPr>
        <w:t>Testování a vyřešení případných chyb či nedostatků, zařazení modulu do aplikace NM.</w:t>
      </w:r>
    </w:p>
    <w:p w14:paraId="1553CFA2" w14:textId="77777777" w:rsidR="00581549" w:rsidRDefault="00581549" w:rsidP="00581549">
      <w:pPr>
        <w:pStyle w:val="Style21"/>
        <w:shd w:val="clear" w:color="auto" w:fill="auto"/>
      </w:pPr>
      <w:r>
        <w:rPr>
          <w:rFonts w:ascii="Times New Roman" w:eastAsia="Times New Roman" w:hAnsi="Times New Roman"/>
          <w:color w:val="000000"/>
          <w:lang w:bidi="cs-CZ"/>
        </w:rPr>
        <w:t>Etapa 3:</w:t>
      </w:r>
    </w:p>
    <w:p w14:paraId="4B513724"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Leden 2025 - </w:t>
      </w:r>
      <w:r>
        <w:rPr>
          <w:rFonts w:ascii="Times New Roman" w:eastAsia="Times New Roman" w:hAnsi="Times New Roman"/>
          <w:color w:val="000000"/>
          <w:lang w:bidi="cs-CZ"/>
        </w:rPr>
        <w:t>Ostrý start projektu Strom a Příběhy.</w:t>
      </w:r>
    </w:p>
    <w:p w14:paraId="05BD5040"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Leden 2025 - </w:t>
      </w:r>
      <w:r>
        <w:rPr>
          <w:rFonts w:ascii="Times New Roman" w:eastAsia="Times New Roman" w:hAnsi="Times New Roman"/>
          <w:color w:val="000000"/>
          <w:lang w:bidi="cs-CZ"/>
        </w:rPr>
        <w:t>Zahájení prací na modulu Paměť a Encyklopedie.</w:t>
      </w:r>
    </w:p>
    <w:p w14:paraId="4ABC5781"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Květen 2025 - </w:t>
      </w:r>
      <w:r>
        <w:rPr>
          <w:rFonts w:ascii="Times New Roman" w:eastAsia="Times New Roman" w:hAnsi="Times New Roman"/>
          <w:color w:val="000000"/>
          <w:lang w:bidi="cs-CZ"/>
        </w:rPr>
        <w:t>Spuštění instalace modulu Paměť.</w:t>
      </w:r>
    </w:p>
    <w:p w14:paraId="3675C8CE" w14:textId="77777777" w:rsidR="00581549" w:rsidRDefault="00581549" w:rsidP="00B46CBF">
      <w:pPr>
        <w:pStyle w:val="Style10"/>
        <w:numPr>
          <w:ilvl w:val="0"/>
          <w:numId w:val="10"/>
        </w:numPr>
        <w:shd w:val="clear" w:color="auto" w:fill="auto"/>
        <w:tabs>
          <w:tab w:val="left" w:pos="712"/>
        </w:tabs>
        <w:spacing w:after="0" w:line="240" w:lineRule="auto"/>
        <w:ind w:left="720" w:hanging="360"/>
      </w:pPr>
      <w:r>
        <w:rPr>
          <w:rFonts w:ascii="Times New Roman" w:eastAsia="Times New Roman" w:hAnsi="Times New Roman"/>
          <w:b/>
          <w:bCs/>
          <w:color w:val="000000"/>
          <w:lang w:bidi="cs-CZ"/>
        </w:rPr>
        <w:t xml:space="preserve">Září 2025- </w:t>
      </w:r>
      <w:r>
        <w:rPr>
          <w:rFonts w:ascii="Times New Roman" w:eastAsia="Times New Roman" w:hAnsi="Times New Roman"/>
          <w:color w:val="000000"/>
          <w:lang w:bidi="cs-CZ"/>
        </w:rPr>
        <w:t>Spuštění modulu Encyklopedie.</w:t>
      </w:r>
    </w:p>
    <w:p w14:paraId="5FA5519D" w14:textId="77777777" w:rsidR="00581549" w:rsidRDefault="00581549" w:rsidP="00B46CBF">
      <w:pPr>
        <w:pStyle w:val="Style10"/>
        <w:numPr>
          <w:ilvl w:val="0"/>
          <w:numId w:val="10"/>
        </w:numPr>
        <w:shd w:val="clear" w:color="auto" w:fill="auto"/>
        <w:tabs>
          <w:tab w:val="left" w:pos="712"/>
        </w:tabs>
        <w:spacing w:after="100" w:line="240" w:lineRule="auto"/>
        <w:ind w:left="720" w:hanging="360"/>
      </w:pPr>
      <w:r>
        <w:rPr>
          <w:rFonts w:ascii="Times New Roman" w:eastAsia="Times New Roman" w:hAnsi="Times New Roman"/>
          <w:b/>
          <w:bCs/>
          <w:color w:val="000000"/>
          <w:lang w:bidi="cs-CZ"/>
        </w:rPr>
        <w:t xml:space="preserve">Listopad 2025- </w:t>
      </w:r>
      <w:r>
        <w:rPr>
          <w:rFonts w:ascii="Times New Roman" w:eastAsia="Times New Roman" w:hAnsi="Times New Roman"/>
          <w:color w:val="000000"/>
          <w:lang w:bidi="cs-CZ"/>
        </w:rPr>
        <w:t>Spuštění kampaně České spořitelny na modul Paměť.</w:t>
      </w:r>
    </w:p>
    <w:p w14:paraId="6438D883" w14:textId="77777777" w:rsidR="00581549" w:rsidRDefault="00581549" w:rsidP="00581549">
      <w:pPr>
        <w:pStyle w:val="Style10"/>
        <w:shd w:val="clear" w:color="auto" w:fill="auto"/>
        <w:tabs>
          <w:tab w:val="left" w:pos="712"/>
        </w:tabs>
        <w:spacing w:after="100" w:line="240" w:lineRule="auto"/>
      </w:pPr>
    </w:p>
    <w:p w14:paraId="73D709AE" w14:textId="77777777" w:rsidR="00581549" w:rsidRDefault="00581549" w:rsidP="00581549">
      <w:pPr>
        <w:pStyle w:val="Style10"/>
        <w:shd w:val="clear" w:color="auto" w:fill="auto"/>
        <w:tabs>
          <w:tab w:val="left" w:pos="712"/>
        </w:tabs>
        <w:spacing w:after="100" w:line="240" w:lineRule="auto"/>
      </w:pPr>
    </w:p>
    <w:p w14:paraId="1B9B4E3A" w14:textId="77777777" w:rsidR="00581549" w:rsidRDefault="00581549" w:rsidP="00581549">
      <w:pPr>
        <w:pStyle w:val="Style10"/>
        <w:shd w:val="clear" w:color="auto" w:fill="auto"/>
        <w:tabs>
          <w:tab w:val="left" w:pos="712"/>
        </w:tabs>
        <w:spacing w:after="100" w:line="240" w:lineRule="auto"/>
      </w:pPr>
    </w:p>
    <w:p w14:paraId="3014BDD8" w14:textId="77777777" w:rsidR="00581549" w:rsidRDefault="00581549" w:rsidP="00581549">
      <w:pPr>
        <w:pStyle w:val="Style10"/>
        <w:shd w:val="clear" w:color="auto" w:fill="auto"/>
        <w:tabs>
          <w:tab w:val="left" w:pos="712"/>
        </w:tabs>
        <w:spacing w:after="100" w:line="240" w:lineRule="auto"/>
      </w:pPr>
    </w:p>
    <w:p w14:paraId="26C3D8D8" w14:textId="77777777" w:rsidR="00581549" w:rsidRDefault="00581549" w:rsidP="00581549">
      <w:pPr>
        <w:pStyle w:val="Style10"/>
        <w:shd w:val="clear" w:color="auto" w:fill="auto"/>
        <w:tabs>
          <w:tab w:val="left" w:pos="712"/>
        </w:tabs>
        <w:spacing w:after="100" w:line="240" w:lineRule="auto"/>
      </w:pPr>
    </w:p>
    <w:p w14:paraId="426293FC" w14:textId="77777777" w:rsidR="00581549" w:rsidRDefault="00581549" w:rsidP="00581549">
      <w:pPr>
        <w:pStyle w:val="Style10"/>
        <w:shd w:val="clear" w:color="auto" w:fill="auto"/>
        <w:tabs>
          <w:tab w:val="left" w:pos="712"/>
        </w:tabs>
        <w:spacing w:after="100" w:line="240" w:lineRule="auto"/>
      </w:pPr>
    </w:p>
    <w:p w14:paraId="7FDA9765" w14:textId="77777777" w:rsidR="006C011B" w:rsidRDefault="006C011B" w:rsidP="00581549">
      <w:pPr>
        <w:pStyle w:val="Style10"/>
        <w:shd w:val="clear" w:color="auto" w:fill="auto"/>
        <w:tabs>
          <w:tab w:val="left" w:pos="712"/>
        </w:tabs>
        <w:spacing w:after="100" w:line="240" w:lineRule="auto"/>
      </w:pPr>
    </w:p>
    <w:p w14:paraId="10D241EB" w14:textId="77777777" w:rsidR="006C011B" w:rsidRDefault="006C011B" w:rsidP="00581549">
      <w:pPr>
        <w:pStyle w:val="Style10"/>
        <w:shd w:val="clear" w:color="auto" w:fill="auto"/>
        <w:tabs>
          <w:tab w:val="left" w:pos="712"/>
        </w:tabs>
        <w:spacing w:after="100" w:line="240" w:lineRule="auto"/>
      </w:pPr>
    </w:p>
    <w:p w14:paraId="09EFB8A4" w14:textId="77777777" w:rsidR="006C011B" w:rsidRDefault="006C011B" w:rsidP="00581549">
      <w:pPr>
        <w:pStyle w:val="Style10"/>
        <w:shd w:val="clear" w:color="auto" w:fill="auto"/>
        <w:tabs>
          <w:tab w:val="left" w:pos="712"/>
        </w:tabs>
        <w:spacing w:after="100" w:line="240" w:lineRule="auto"/>
      </w:pPr>
    </w:p>
    <w:p w14:paraId="10782AA8" w14:textId="77777777" w:rsidR="006C011B" w:rsidRDefault="006C011B" w:rsidP="00581549">
      <w:pPr>
        <w:pStyle w:val="Style10"/>
        <w:shd w:val="clear" w:color="auto" w:fill="auto"/>
        <w:tabs>
          <w:tab w:val="left" w:pos="712"/>
        </w:tabs>
        <w:spacing w:after="100" w:line="240" w:lineRule="auto"/>
      </w:pPr>
    </w:p>
    <w:p w14:paraId="14D94BBE" w14:textId="77777777" w:rsidR="006C011B" w:rsidRDefault="006C011B" w:rsidP="00581549">
      <w:pPr>
        <w:pStyle w:val="Style10"/>
        <w:shd w:val="clear" w:color="auto" w:fill="auto"/>
        <w:tabs>
          <w:tab w:val="left" w:pos="712"/>
        </w:tabs>
        <w:spacing w:after="100" w:line="240" w:lineRule="auto"/>
      </w:pPr>
    </w:p>
    <w:p w14:paraId="581042B8" w14:textId="77777777" w:rsidR="006C011B" w:rsidRDefault="006C011B" w:rsidP="00581549">
      <w:pPr>
        <w:pStyle w:val="Style10"/>
        <w:shd w:val="clear" w:color="auto" w:fill="auto"/>
        <w:tabs>
          <w:tab w:val="left" w:pos="712"/>
        </w:tabs>
        <w:spacing w:after="100" w:line="240" w:lineRule="auto"/>
      </w:pPr>
    </w:p>
    <w:p w14:paraId="5AD40941" w14:textId="77777777" w:rsidR="00581549" w:rsidRDefault="00581549" w:rsidP="00581549">
      <w:pPr>
        <w:pStyle w:val="Style10"/>
        <w:shd w:val="clear" w:color="auto" w:fill="auto"/>
        <w:tabs>
          <w:tab w:val="left" w:pos="712"/>
        </w:tabs>
        <w:spacing w:after="100" w:line="240" w:lineRule="auto"/>
      </w:pPr>
    </w:p>
    <w:p w14:paraId="1373F33C" w14:textId="77777777" w:rsidR="00581549" w:rsidRDefault="00581549" w:rsidP="00B46CBF">
      <w:pPr>
        <w:pStyle w:val="Style12"/>
        <w:keepNext/>
        <w:keepLines/>
        <w:numPr>
          <w:ilvl w:val="0"/>
          <w:numId w:val="9"/>
        </w:numPr>
        <w:shd w:val="clear" w:color="auto" w:fill="auto"/>
        <w:tabs>
          <w:tab w:val="left" w:pos="408"/>
        </w:tabs>
        <w:ind w:left="432" w:hanging="432"/>
      </w:pPr>
      <w:bookmarkStart w:id="130" w:name="bookmark121"/>
      <w:bookmarkStart w:id="131" w:name="bookmark122"/>
      <w:bookmarkStart w:id="132" w:name="bookmark123"/>
      <w:r>
        <w:rPr>
          <w:rFonts w:ascii="Times New Roman" w:eastAsia="Times New Roman" w:hAnsi="Times New Roman"/>
          <w:color w:val="000000"/>
          <w:lang w:bidi="cs-CZ"/>
        </w:rPr>
        <w:lastRenderedPageBreak/>
        <w:t>Slovník pojmů</w:t>
      </w:r>
      <w:bookmarkEnd w:id="130"/>
      <w:bookmarkEnd w:id="131"/>
      <w:bookmarkEnd w:id="132"/>
    </w:p>
    <w:p w14:paraId="6246F87F"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AR - </w:t>
      </w:r>
      <w:r>
        <w:rPr>
          <w:rFonts w:ascii="Times New Roman" w:eastAsia="Times New Roman" w:hAnsi="Times New Roman"/>
          <w:color w:val="000000"/>
          <w:lang w:bidi="cs-CZ"/>
        </w:rPr>
        <w:t xml:space="preserve">Zkratka pro </w:t>
      </w:r>
      <w:r>
        <w:rPr>
          <w:rFonts w:ascii="Times New Roman" w:eastAsia="Times New Roman" w:hAnsi="Times New Roman"/>
          <w:color w:val="000000"/>
          <w:lang w:val="en-US" w:eastAsia="en-US" w:bidi="en-US"/>
        </w:rPr>
        <w:t xml:space="preserve">Augmented </w:t>
      </w:r>
      <w:r>
        <w:rPr>
          <w:rFonts w:ascii="Times New Roman" w:eastAsia="Times New Roman" w:hAnsi="Times New Roman"/>
          <w:color w:val="000000"/>
          <w:lang w:bidi="cs-CZ"/>
        </w:rPr>
        <w:t>Reality (rozšířená realita)</w:t>
      </w:r>
    </w:p>
    <w:p w14:paraId="57B806B6"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ARkit - </w:t>
      </w:r>
      <w:r>
        <w:rPr>
          <w:rFonts w:ascii="Times New Roman" w:eastAsia="Times New Roman" w:hAnsi="Times New Roman"/>
          <w:color w:val="000000"/>
          <w:lang w:bidi="cs-CZ"/>
        </w:rPr>
        <w:t>Technologie pro zobrazování rozšířené reality na operačním systému iOS od firmy Apple</w:t>
      </w:r>
    </w:p>
    <w:p w14:paraId="49E66782"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ARCore - </w:t>
      </w:r>
      <w:r>
        <w:rPr>
          <w:rFonts w:ascii="Times New Roman" w:eastAsia="Times New Roman" w:hAnsi="Times New Roman"/>
          <w:color w:val="000000"/>
          <w:lang w:bidi="cs-CZ"/>
        </w:rPr>
        <w:t xml:space="preserve">Technologie pro zobrazování rozšířené reality na operačním systému </w:t>
      </w:r>
      <w:r>
        <w:rPr>
          <w:rFonts w:ascii="Times New Roman" w:eastAsia="Times New Roman" w:hAnsi="Times New Roman"/>
          <w:color w:val="000000"/>
          <w:lang w:val="en-US" w:eastAsia="en-US" w:bidi="en-US"/>
        </w:rPr>
        <w:t xml:space="preserve">Android </w:t>
      </w:r>
      <w:r>
        <w:rPr>
          <w:rFonts w:ascii="Times New Roman" w:eastAsia="Times New Roman" w:hAnsi="Times New Roman"/>
          <w:color w:val="000000"/>
          <w:lang w:bidi="cs-CZ"/>
        </w:rPr>
        <w:t xml:space="preserve">od společnosti </w:t>
      </w:r>
      <w:r>
        <w:rPr>
          <w:rFonts w:ascii="Times New Roman" w:eastAsia="Times New Roman" w:hAnsi="Times New Roman"/>
          <w:color w:val="000000"/>
          <w:lang w:val="en-US" w:eastAsia="en-US" w:bidi="en-US"/>
        </w:rPr>
        <w:t>Google</w:t>
      </w:r>
    </w:p>
    <w:p w14:paraId="271DB594" w14:textId="77777777" w:rsidR="00581549" w:rsidRDefault="00581549" w:rsidP="00581549">
      <w:pPr>
        <w:pStyle w:val="Style10"/>
        <w:shd w:val="clear" w:color="auto" w:fill="auto"/>
        <w:spacing w:after="0" w:line="240" w:lineRule="auto"/>
      </w:pPr>
      <w:r>
        <w:rPr>
          <w:rFonts w:ascii="Times New Roman" w:eastAsia="Times New Roman" w:hAnsi="Times New Roman"/>
          <w:b/>
          <w:bCs/>
          <w:color w:val="000000"/>
          <w:lang w:bidi="cs-CZ"/>
        </w:rPr>
        <w:t xml:space="preserve">Aplikace NM - </w:t>
      </w:r>
      <w:r>
        <w:rPr>
          <w:rFonts w:ascii="Times New Roman" w:eastAsia="Times New Roman" w:hAnsi="Times New Roman"/>
          <w:color w:val="000000"/>
          <w:lang w:bidi="cs-CZ"/>
        </w:rPr>
        <w:t>Nativní mobilní aplikace a průvodce po budovách Národního muzea (v této zakázce se jedná o Historickou budovu). Dodavatelem této aplikace je firma</w:t>
      </w:r>
    </w:p>
    <w:p w14:paraId="39CBAFF4" w14:textId="77777777" w:rsidR="00581549" w:rsidRDefault="00581549" w:rsidP="00581549">
      <w:pPr>
        <w:pStyle w:val="Style10"/>
        <w:shd w:val="clear" w:color="auto" w:fill="auto"/>
        <w:spacing w:line="240" w:lineRule="auto"/>
      </w:pPr>
      <w:r>
        <w:rPr>
          <w:rFonts w:ascii="Times New Roman" w:eastAsia="Times New Roman" w:hAnsi="Times New Roman"/>
          <w:color w:val="000000"/>
          <w:lang w:bidi="cs-CZ"/>
        </w:rPr>
        <w:t xml:space="preserve">Futured apps s.r.o. </w:t>
      </w:r>
      <w:r>
        <w:rPr>
          <w:rFonts w:ascii="Times New Roman" w:eastAsia="Times New Roman" w:hAnsi="Times New Roman"/>
          <w:color w:val="000000"/>
          <w:u w:val="single"/>
          <w:lang w:bidi="cs-CZ"/>
        </w:rPr>
        <w:t>f</w:t>
      </w:r>
      <w:hyperlink r:id="rId13" w:history="1">
        <w:r>
          <w:rPr>
            <w:rFonts w:ascii="Times New Roman" w:eastAsia="Times New Roman" w:hAnsi="Times New Roman"/>
            <w:color w:val="000000"/>
            <w:u w:val="single"/>
            <w:lang w:bidi="cs-CZ"/>
          </w:rPr>
          <w:t>https://www.futured.app/</w:t>
        </w:r>
      </w:hyperlink>
      <w:r>
        <w:rPr>
          <w:rFonts w:ascii="Times New Roman" w:eastAsia="Times New Roman" w:hAnsi="Times New Roman"/>
          <w:color w:val="000000"/>
          <w:u w:val="single"/>
          <w:lang w:bidi="cs-CZ"/>
        </w:rPr>
        <w:t>)</w:t>
      </w:r>
      <w:r>
        <w:rPr>
          <w:rFonts w:ascii="Times New Roman" w:eastAsia="Times New Roman" w:hAnsi="Times New Roman"/>
          <w:color w:val="000000"/>
          <w:lang w:bidi="cs-CZ"/>
        </w:rPr>
        <w:t>. se kterou má Zadavatel uzavřenou smlouvu o rozvoji mobilní aplikace „Národní muzeum v kapse“. Futured Apps bude integrovat AR rozšíření Pantheonu v podobě Unity knihovny do aplikace.</w:t>
      </w:r>
    </w:p>
    <w:p w14:paraId="5629FE87"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Historická budova - </w:t>
      </w:r>
      <w:r>
        <w:rPr>
          <w:rFonts w:ascii="Times New Roman" w:eastAsia="Times New Roman" w:hAnsi="Times New Roman"/>
          <w:color w:val="000000"/>
          <w:lang w:bidi="cs-CZ"/>
        </w:rPr>
        <w:t>Historická budova Národního muzea na adrese Václavské náměstí 68, Praha i</w:t>
      </w:r>
    </w:p>
    <w:p w14:paraId="2416678C"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NM - </w:t>
      </w:r>
      <w:r>
        <w:rPr>
          <w:rFonts w:ascii="Times New Roman" w:eastAsia="Times New Roman" w:hAnsi="Times New Roman"/>
          <w:color w:val="000000"/>
          <w:lang w:bidi="cs-CZ"/>
        </w:rPr>
        <w:t>Národní muzeum</w:t>
      </w:r>
    </w:p>
    <w:p w14:paraId="0A8F2BEC"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Panteon - </w:t>
      </w:r>
      <w:r>
        <w:rPr>
          <w:rFonts w:ascii="Times New Roman" w:eastAsia="Times New Roman" w:hAnsi="Times New Roman"/>
          <w:color w:val="000000"/>
          <w:lang w:bidi="cs-CZ"/>
        </w:rPr>
        <w:t>prostor Panteonu Národního muzea</w:t>
      </w:r>
    </w:p>
    <w:p w14:paraId="3194A9D8"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Kupole - </w:t>
      </w:r>
      <w:r>
        <w:rPr>
          <w:rFonts w:ascii="Times New Roman" w:eastAsia="Times New Roman" w:hAnsi="Times New Roman"/>
          <w:color w:val="000000"/>
          <w:lang w:bidi="cs-CZ"/>
        </w:rPr>
        <w:t>vyhlídkový prostor nad prostorem Panteonu</w:t>
      </w:r>
    </w:p>
    <w:p w14:paraId="2F448448"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Zadavatel - </w:t>
      </w:r>
      <w:r>
        <w:rPr>
          <w:rFonts w:ascii="Times New Roman" w:eastAsia="Times New Roman" w:hAnsi="Times New Roman"/>
          <w:color w:val="000000"/>
          <w:lang w:bidi="cs-CZ"/>
        </w:rPr>
        <w:t>Národní muzeum</w:t>
      </w:r>
    </w:p>
    <w:p w14:paraId="72939C90"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Dodavatel - </w:t>
      </w:r>
      <w:r>
        <w:rPr>
          <w:rFonts w:ascii="Times New Roman" w:eastAsia="Times New Roman" w:hAnsi="Times New Roman"/>
          <w:color w:val="000000"/>
          <w:lang w:bidi="cs-CZ"/>
        </w:rPr>
        <w:t>Dodavatel AR instalace</w:t>
      </w:r>
    </w:p>
    <w:p w14:paraId="23EA3B6C"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Plejtvák - </w:t>
      </w:r>
      <w:r>
        <w:rPr>
          <w:rFonts w:ascii="Times New Roman" w:eastAsia="Times New Roman" w:hAnsi="Times New Roman"/>
          <w:color w:val="000000"/>
          <w:lang w:bidi="cs-CZ"/>
        </w:rPr>
        <w:t>Kostra plejtváka myšoka v expozici Zázraky evoluce ve 11. patře Historické budovy Národního muzea</w:t>
      </w:r>
    </w:p>
    <w:p w14:paraId="6BF6627E"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UX - </w:t>
      </w:r>
      <w:r>
        <w:rPr>
          <w:rFonts w:ascii="Times New Roman" w:eastAsia="Times New Roman" w:hAnsi="Times New Roman"/>
          <w:i/>
          <w:iCs/>
          <w:color w:val="000000"/>
          <w:lang w:bidi="cs-CZ"/>
        </w:rPr>
        <w:t xml:space="preserve">User </w:t>
      </w:r>
      <w:r>
        <w:rPr>
          <w:rFonts w:ascii="Times New Roman" w:eastAsia="Times New Roman" w:hAnsi="Times New Roman"/>
          <w:i/>
          <w:iCs/>
          <w:color w:val="000000"/>
          <w:lang w:val="en-US" w:eastAsia="en-US" w:bidi="en-US"/>
        </w:rPr>
        <w:t xml:space="preserve">experience </w:t>
      </w:r>
      <w:r>
        <w:rPr>
          <w:rFonts w:ascii="Times New Roman" w:eastAsia="Times New Roman" w:hAnsi="Times New Roman"/>
          <w:i/>
          <w:iCs/>
          <w:color w:val="000000"/>
          <w:lang w:bidi="cs-CZ"/>
        </w:rPr>
        <w:t>-</w:t>
      </w:r>
      <w:r>
        <w:rPr>
          <w:rFonts w:ascii="Times New Roman" w:eastAsia="Times New Roman" w:hAnsi="Times New Roman"/>
          <w:color w:val="000000"/>
          <w:lang w:bidi="cs-CZ"/>
        </w:rPr>
        <w:t xml:space="preserve"> Zpracování používání aplikace z pohledu uživatele, co uživatel prožívá, když aplikaci používá a jaké jsou jeho cesty k jednotlivým funkcionalitám. Rolí UXje vytvořit nejlepší možnou variantu pro všechny uživatele.</w:t>
      </w:r>
    </w:p>
    <w:p w14:paraId="662D67D1" w14:textId="77777777" w:rsidR="00581549" w:rsidRDefault="00581549" w:rsidP="00581549">
      <w:pPr>
        <w:pStyle w:val="Style10"/>
        <w:shd w:val="clear" w:color="auto" w:fill="auto"/>
        <w:spacing w:line="240" w:lineRule="auto"/>
      </w:pPr>
      <w:r>
        <w:rPr>
          <w:rFonts w:ascii="Times New Roman" w:eastAsia="Times New Roman" w:hAnsi="Times New Roman"/>
          <w:b/>
          <w:bCs/>
          <w:color w:val="000000"/>
          <w:lang w:bidi="cs-CZ"/>
        </w:rPr>
        <w:t xml:space="preserve">UI - </w:t>
      </w:r>
      <w:r>
        <w:rPr>
          <w:rFonts w:ascii="Times New Roman" w:eastAsia="Times New Roman" w:hAnsi="Times New Roman"/>
          <w:i/>
          <w:iCs/>
          <w:color w:val="000000"/>
          <w:lang w:bidi="cs-CZ"/>
        </w:rPr>
        <w:t>User Interface -</w:t>
      </w:r>
      <w:r>
        <w:rPr>
          <w:rFonts w:ascii="Times New Roman" w:eastAsia="Times New Roman" w:hAnsi="Times New Roman"/>
          <w:color w:val="000000"/>
          <w:lang w:bidi="cs-CZ"/>
        </w:rPr>
        <w:t xml:space="preserve"> Vizuální a funkční definice ovládacích prvků aplikace, vytváří se na základě zadání UX.</w:t>
      </w:r>
    </w:p>
    <w:p w14:paraId="21982E43" w14:textId="77777777" w:rsidR="00AD6780" w:rsidRDefault="00AD6780" w:rsidP="008F6CAD">
      <w:pPr>
        <w:rPr>
          <w:sz w:val="24"/>
          <w:szCs w:val="24"/>
        </w:rPr>
      </w:pPr>
    </w:p>
    <w:p w14:paraId="5FD4E040" w14:textId="77777777" w:rsidR="00AD6780" w:rsidRDefault="00AD6780" w:rsidP="008F6CAD">
      <w:pPr>
        <w:rPr>
          <w:sz w:val="24"/>
          <w:szCs w:val="24"/>
        </w:rPr>
      </w:pPr>
    </w:p>
    <w:p w14:paraId="50C5D6E7" w14:textId="77777777" w:rsidR="00AD6780" w:rsidRDefault="00AD6780" w:rsidP="008F6CAD">
      <w:pPr>
        <w:rPr>
          <w:sz w:val="24"/>
          <w:szCs w:val="24"/>
        </w:rPr>
      </w:pPr>
    </w:p>
    <w:p w14:paraId="2D0E9202" w14:textId="77777777" w:rsidR="00AD6780" w:rsidRDefault="00AD6780" w:rsidP="008F6CAD">
      <w:pPr>
        <w:rPr>
          <w:sz w:val="24"/>
          <w:szCs w:val="24"/>
        </w:rPr>
      </w:pPr>
    </w:p>
    <w:p w14:paraId="734C3665" w14:textId="77777777" w:rsidR="00AD6780" w:rsidRDefault="00AD6780" w:rsidP="008F6CAD">
      <w:pPr>
        <w:rPr>
          <w:sz w:val="24"/>
          <w:szCs w:val="24"/>
        </w:rPr>
      </w:pPr>
    </w:p>
    <w:p w14:paraId="366CDFD6" w14:textId="77777777" w:rsidR="00AD6780" w:rsidRDefault="00AD6780" w:rsidP="008F6CAD">
      <w:pPr>
        <w:rPr>
          <w:sz w:val="24"/>
          <w:szCs w:val="24"/>
        </w:rPr>
      </w:pPr>
    </w:p>
    <w:p w14:paraId="2D024E42" w14:textId="77777777" w:rsidR="00AD6780" w:rsidRDefault="00AD6780" w:rsidP="008F6CAD">
      <w:pPr>
        <w:rPr>
          <w:sz w:val="24"/>
          <w:szCs w:val="24"/>
        </w:rPr>
      </w:pPr>
    </w:p>
    <w:p w14:paraId="0D60DBEE" w14:textId="77777777" w:rsidR="00AD6780" w:rsidRDefault="00AD6780" w:rsidP="008F6CAD">
      <w:pPr>
        <w:rPr>
          <w:sz w:val="24"/>
          <w:szCs w:val="24"/>
        </w:rPr>
      </w:pPr>
    </w:p>
    <w:p w14:paraId="137EEB84" w14:textId="77777777" w:rsidR="00AD6780" w:rsidRDefault="00AD6780" w:rsidP="008F6CAD">
      <w:pPr>
        <w:rPr>
          <w:sz w:val="24"/>
          <w:szCs w:val="24"/>
        </w:rPr>
      </w:pPr>
    </w:p>
    <w:p w14:paraId="1EEFC408" w14:textId="77777777" w:rsidR="00AD6780" w:rsidRDefault="00AD6780" w:rsidP="008F6CAD">
      <w:pPr>
        <w:rPr>
          <w:sz w:val="24"/>
          <w:szCs w:val="24"/>
        </w:rPr>
      </w:pPr>
    </w:p>
    <w:p w14:paraId="0CEFC8DC" w14:textId="77777777" w:rsidR="00AD6780" w:rsidRDefault="00AD6780" w:rsidP="008F6CAD">
      <w:pPr>
        <w:rPr>
          <w:sz w:val="24"/>
          <w:szCs w:val="24"/>
        </w:rPr>
      </w:pPr>
    </w:p>
    <w:p w14:paraId="279CD1C4" w14:textId="77777777" w:rsidR="00AD6780" w:rsidRDefault="00AD6780" w:rsidP="008F6CAD">
      <w:pPr>
        <w:rPr>
          <w:sz w:val="24"/>
          <w:szCs w:val="24"/>
        </w:rPr>
      </w:pPr>
    </w:p>
    <w:p w14:paraId="094EB374" w14:textId="77777777" w:rsidR="00AD6780" w:rsidRDefault="00AD6780" w:rsidP="008F6CAD">
      <w:pPr>
        <w:rPr>
          <w:sz w:val="24"/>
          <w:szCs w:val="24"/>
        </w:rPr>
      </w:pPr>
    </w:p>
    <w:p w14:paraId="6238AA09" w14:textId="77777777" w:rsidR="00AD6780" w:rsidRDefault="00AD6780" w:rsidP="008F6CAD">
      <w:pPr>
        <w:rPr>
          <w:sz w:val="24"/>
          <w:szCs w:val="24"/>
        </w:rPr>
      </w:pPr>
    </w:p>
    <w:p w14:paraId="5588BC4F" w14:textId="77777777" w:rsidR="00AD6780" w:rsidRDefault="00AD6780" w:rsidP="008F6CAD">
      <w:pPr>
        <w:rPr>
          <w:sz w:val="24"/>
          <w:szCs w:val="24"/>
        </w:rPr>
      </w:pPr>
    </w:p>
    <w:p w14:paraId="6E4DB7E7" w14:textId="77777777" w:rsidR="00AD6780" w:rsidRPr="001F5747" w:rsidRDefault="00AD6780" w:rsidP="008F6CAD">
      <w:pPr>
        <w:rPr>
          <w:sz w:val="24"/>
          <w:szCs w:val="24"/>
        </w:rPr>
      </w:pPr>
    </w:p>
    <w:sectPr w:rsidR="00AD6780" w:rsidRPr="001F5747" w:rsidSect="008233A8">
      <w:footerReference w:type="default" r:id="rId14"/>
      <w:footerReference w:type="first" r:id="rId15"/>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E659" w14:textId="77777777" w:rsidR="00DA5A05" w:rsidRDefault="00DA5A05" w:rsidP="00B55212">
      <w:r>
        <w:separator/>
      </w:r>
    </w:p>
  </w:endnote>
  <w:endnote w:type="continuationSeparator" w:id="0">
    <w:p w14:paraId="27C8BE58" w14:textId="77777777" w:rsidR="00DA5A05" w:rsidRDefault="00DA5A05" w:rsidP="00B55212">
      <w:r>
        <w:continuationSeparator/>
      </w:r>
    </w:p>
  </w:endnote>
  <w:endnote w:type="continuationNotice" w:id="1">
    <w:p w14:paraId="02843944" w14:textId="77777777" w:rsidR="00DA5A05" w:rsidRDefault="00DA5A05" w:rsidP="00B5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84DF" w14:textId="77777777" w:rsidR="00581549" w:rsidRDefault="00581549">
    <w:pPr>
      <w:spacing w:line="1" w:lineRule="exact"/>
    </w:pPr>
    <w:r>
      <w:rPr>
        <w:noProof/>
      </w:rPr>
      <mc:AlternateContent>
        <mc:Choice Requires="wps">
          <w:drawing>
            <wp:anchor distT="0" distB="0" distL="0" distR="0" simplePos="0" relativeHeight="251658240" behindDoc="1" locked="0" layoutInCell="1" allowOverlap="1" wp14:anchorId="70C98822" wp14:editId="7E788053">
              <wp:simplePos x="0" y="0"/>
              <wp:positionH relativeFrom="page">
                <wp:posOffset>1069340</wp:posOffset>
              </wp:positionH>
              <wp:positionV relativeFrom="page">
                <wp:posOffset>10000615</wp:posOffset>
              </wp:positionV>
              <wp:extent cx="5504815" cy="11557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5504815" cy="115570"/>
                      </a:xfrm>
                      <a:prstGeom prst="rect">
                        <a:avLst/>
                      </a:prstGeom>
                      <a:noFill/>
                    </wps:spPr>
                    <wps:txbx>
                      <w:txbxContent>
                        <w:p w14:paraId="76F4BA6D" w14:textId="77777777" w:rsidR="00581549" w:rsidRDefault="00581549">
                          <w:pPr>
                            <w:pStyle w:val="Style4"/>
                            <w:shd w:val="clear" w:color="auto" w:fill="auto"/>
                            <w:tabs>
                              <w:tab w:val="right" w:pos="8669"/>
                            </w:tabs>
                            <w:rPr>
                              <w:sz w:val="17"/>
                              <w:szCs w:val="17"/>
                            </w:rPr>
                          </w:pPr>
                          <w:r>
                            <w:rPr>
                              <w:rFonts w:ascii="Times New Roman" w:eastAsia="Times New Roman" w:hAnsi="Times New Roman"/>
                              <w:color w:val="000000"/>
                              <w:sz w:val="19"/>
                              <w:szCs w:val="19"/>
                              <w:lang w:bidi="cs-CZ"/>
                            </w:rPr>
                            <w:t>Národní muzeum - AR Panteon - technická specifikace</w:t>
                          </w:r>
                          <w:r>
                            <w:rPr>
                              <w:rFonts w:ascii="Times New Roman" w:eastAsia="Times New Roman" w:hAnsi="Times New Roman"/>
                              <w:color w:val="000000"/>
                              <w:sz w:val="19"/>
                              <w:szCs w:val="19"/>
                              <w:lang w:bidi="cs-CZ"/>
                            </w:rPr>
                            <w:tab/>
                          </w:r>
                          <w:r>
                            <w:fldChar w:fldCharType="begin"/>
                          </w:r>
                          <w:r>
                            <w:instrText xml:space="preserve"> PAGE \* MERGEFORMAT </w:instrText>
                          </w:r>
                          <w:r>
                            <w:fldChar w:fldCharType="separate"/>
                          </w:r>
                          <w:r>
                            <w:rPr>
                              <w:rFonts w:ascii="Times New Roman" w:eastAsia="Times New Roman" w:hAnsi="Times New Roman"/>
                              <w:b/>
                              <w:bCs/>
                              <w:color w:val="000000"/>
                              <w:sz w:val="17"/>
                              <w:szCs w:val="17"/>
                              <w:lang w:bidi="cs-CZ"/>
                            </w:rPr>
                            <w:t>#</w:t>
                          </w:r>
                          <w:r>
                            <w:rPr>
                              <w:b/>
                              <w:bCs/>
                              <w:sz w:val="17"/>
                              <w:szCs w:val="17"/>
                            </w:rPr>
                            <w:fldChar w:fldCharType="end"/>
                          </w:r>
                        </w:p>
                      </w:txbxContent>
                    </wps:txbx>
                    <wps:bodyPr lIns="0" tIns="0" rIns="0" bIns="0">
                      <a:spAutoFit/>
                    </wps:bodyPr>
                  </wps:wsp>
                </a:graphicData>
              </a:graphic>
            </wp:anchor>
          </w:drawing>
        </mc:Choice>
        <mc:Fallback>
          <w:pict>
            <v:shapetype w14:anchorId="70C98822" id="_x0000_t202" coordsize="21600,21600" o:spt="202" path="m,l,21600r21600,l21600,xe">
              <v:stroke joinstyle="miter"/>
              <v:path gradientshapeok="t" o:connecttype="rect"/>
            </v:shapetype>
            <v:shape id="Textové pole 1" o:spid="_x0000_s1026" type="#_x0000_t202" style="position:absolute;left:0;text-align:left;margin-left:84.2pt;margin-top:787.45pt;width:433.45pt;height:9.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" filled="f" stroked="f">
              <v:textbox style="mso-fit-shape-to-text:t" inset="0,0,0,0">
                <w:txbxContent>
                  <w:p w14:paraId="76F4BA6D" w14:textId="77777777" w:rsidR="00581549" w:rsidRDefault="00581549">
                    <w:pPr>
                      <w:pStyle w:val="Style4"/>
                      <w:shd w:val="clear" w:color="auto" w:fill="auto"/>
                      <w:tabs>
                        <w:tab w:val="right" w:pos="8669"/>
                      </w:tabs>
                      <w:rPr>
                        <w:sz w:val="17"/>
                        <w:szCs w:val="17"/>
                      </w:rPr>
                    </w:pPr>
                    <w:r>
                      <w:rPr>
                        <w:rFonts w:ascii="Times New Roman" w:eastAsia="Times New Roman" w:hAnsi="Times New Roman"/>
                        <w:color w:val="000000"/>
                        <w:sz w:val="19"/>
                        <w:szCs w:val="19"/>
                        <w:lang w:bidi="cs-CZ"/>
                      </w:rPr>
                      <w:t>Národní muzeum - AR Panteon - technická specifikace</w:t>
                    </w:r>
                    <w:r>
                      <w:rPr>
                        <w:rFonts w:ascii="Times New Roman" w:eastAsia="Times New Roman" w:hAnsi="Times New Roman"/>
                        <w:color w:val="000000"/>
                        <w:sz w:val="19"/>
                        <w:szCs w:val="19"/>
                        <w:lang w:bidi="cs-CZ"/>
                      </w:rPr>
                      <w:tab/>
                    </w:r>
                    <w:r>
                      <w:fldChar w:fldCharType="begin"/>
                    </w:r>
                    <w:r>
                      <w:instrText xml:space="preserve"> PAGE \* MERGEFORMAT </w:instrText>
                    </w:r>
                    <w:r>
                      <w:fldChar w:fldCharType="separate"/>
                    </w:r>
                    <w:r>
                      <w:rPr>
                        <w:rFonts w:ascii="Times New Roman" w:eastAsia="Times New Roman" w:hAnsi="Times New Roman"/>
                        <w:b/>
                        <w:bCs/>
                        <w:color w:val="000000"/>
                        <w:sz w:val="17"/>
                        <w:szCs w:val="17"/>
                        <w:lang w:bidi="cs-CZ"/>
                      </w:rPr>
                      <w:t>#</w:t>
                    </w:r>
                    <w:r>
                      <w:rPr>
                        <w:b/>
                        <w:bCs/>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94307"/>
      <w:docPartObj>
        <w:docPartGallery w:val="Page Numbers (Bottom of Page)"/>
        <w:docPartUnique/>
      </w:docPartObj>
    </w:sdtPr>
    <w:sdtContent>
      <w:sdt>
        <w:sdtPr>
          <w:id w:val="914125685"/>
          <w:docPartObj>
            <w:docPartGallery w:val="Page Numbers (Top of Page)"/>
            <w:docPartUnique/>
          </w:docPartObj>
        </w:sdtPr>
        <w:sdtContent>
          <w:p w14:paraId="16C32F3A" w14:textId="77777777" w:rsidR="007264E4" w:rsidRDefault="007264E4" w:rsidP="00851EDA">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81EC8">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1EC8">
              <w:rPr>
                <w:b/>
                <w:bCs/>
                <w:noProof/>
              </w:rPr>
              <w:t>16</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5012" w14:textId="77777777" w:rsidR="007264E4" w:rsidRPr="00B55212" w:rsidRDefault="007264E4" w:rsidP="00B400D8">
    <w:pPr>
      <w:pStyle w:val="Zpat"/>
      <w:jc w:val="center"/>
    </w:pPr>
    <w:r w:rsidRPr="00B55212">
      <w:t xml:space="preserve">Stránka </w:t>
    </w:r>
    <w:r>
      <w:fldChar w:fldCharType="begin"/>
    </w:r>
    <w:r>
      <w:instrText>PAGE</w:instrText>
    </w:r>
    <w:r>
      <w:fldChar w:fldCharType="separate"/>
    </w:r>
    <w:r>
      <w:rPr>
        <w:noProof/>
      </w:rPr>
      <w:t>1</w:t>
    </w:r>
    <w:r>
      <w:rPr>
        <w:noProof/>
      </w:rPr>
      <w:fldChar w:fldCharType="end"/>
    </w:r>
    <w:r w:rsidRPr="00B55212">
      <w:t xml:space="preserve"> z </w:t>
    </w:r>
    <w:r>
      <w:fldChar w:fldCharType="begin"/>
    </w:r>
    <w:r>
      <w:instrText>NUMPAGES</w:instrText>
    </w:r>
    <w:r>
      <w:fldChar w:fldCharType="separate"/>
    </w:r>
    <w:r>
      <w:rPr>
        <w:noProof/>
      </w:rPr>
      <w:t>16</w:t>
    </w:r>
    <w:r>
      <w:rPr>
        <w:noProof/>
      </w:rPr>
      <w:fldChar w:fldCharType="end"/>
    </w:r>
  </w:p>
  <w:p w14:paraId="62B07903" w14:textId="77777777" w:rsidR="007264E4" w:rsidRDefault="007264E4" w:rsidP="00B552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D6C7" w14:textId="77777777" w:rsidR="00DA5A05" w:rsidRDefault="00DA5A05" w:rsidP="00B55212">
      <w:r>
        <w:separator/>
      </w:r>
    </w:p>
  </w:footnote>
  <w:footnote w:type="continuationSeparator" w:id="0">
    <w:p w14:paraId="45C268DD" w14:textId="77777777" w:rsidR="00DA5A05" w:rsidRDefault="00DA5A05" w:rsidP="00B55212">
      <w:r>
        <w:continuationSeparator/>
      </w:r>
    </w:p>
  </w:footnote>
  <w:footnote w:type="continuationNotice" w:id="1">
    <w:p w14:paraId="31AD010C" w14:textId="77777777" w:rsidR="00DA5A05" w:rsidRDefault="00DA5A05" w:rsidP="00B552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3E32"/>
    <w:multiLevelType w:val="hybridMultilevel"/>
    <w:tmpl w:val="532E8D70"/>
    <w:lvl w:ilvl="0" w:tplc="67C8CB82">
      <w:start w:val="1"/>
      <w:numFmt w:val="lowerRoman"/>
      <w:pStyle w:val="Nadpis3"/>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130A221B"/>
    <w:multiLevelType w:val="multilevel"/>
    <w:tmpl w:val="39109796"/>
    <w:lvl w:ilvl="0">
      <w:start w:val="1"/>
      <w:numFmt w:val="decimal"/>
      <w:pStyle w:val="Nadpisprvn"/>
      <w:lvlText w:val="%1."/>
      <w:lvlJc w:val="left"/>
      <w:pPr>
        <w:ind w:left="360" w:hanging="360"/>
      </w:pPr>
      <w:rPr>
        <w:rFonts w:hint="default"/>
      </w:rPr>
    </w:lvl>
    <w:lvl w:ilvl="1">
      <w:start w:val="1"/>
      <w:numFmt w:val="decimal"/>
      <w:pStyle w:val="Odstravec1"/>
      <w:lvlText w:val="%1.%2."/>
      <w:lvlJc w:val="left"/>
      <w:pPr>
        <w:ind w:left="928" w:hanging="360"/>
      </w:pPr>
      <w:rPr>
        <w:rFonts w:hint="default"/>
      </w:rPr>
    </w:lvl>
    <w:lvl w:ilvl="2">
      <w:start w:val="1"/>
      <w:numFmt w:val="lowerLetter"/>
      <w:lvlText w:val="(%3)"/>
      <w:lvlJc w:val="left"/>
      <w:pPr>
        <w:ind w:left="720" w:hanging="720"/>
      </w:pPr>
      <w:rPr>
        <w:rFonts w:ascii="Times New Roman" w:eastAsia="Times New Roman"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566D8"/>
    <w:multiLevelType w:val="multilevel"/>
    <w:tmpl w:val="5B066D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C45B9"/>
    <w:multiLevelType w:val="hybridMultilevel"/>
    <w:tmpl w:val="7114A218"/>
    <w:lvl w:ilvl="0" w:tplc="DF7075E6">
      <w:start w:val="1"/>
      <w:numFmt w:val="upperLetter"/>
      <w:pStyle w:val="recitals"/>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A7479"/>
    <w:multiLevelType w:val="multilevel"/>
    <w:tmpl w:val="19729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BF1AB5"/>
    <w:multiLevelType w:val="hybridMultilevel"/>
    <w:tmpl w:val="B36E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F723E"/>
    <w:multiLevelType w:val="multilevel"/>
    <w:tmpl w:val="F0B858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012EE"/>
    <w:multiLevelType w:val="multilevel"/>
    <w:tmpl w:val="D4882420"/>
    <w:lvl w:ilvl="0">
      <w:start w:val="3"/>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2C203C"/>
    <w:multiLevelType w:val="multilevel"/>
    <w:tmpl w:val="919ED79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trike w:val="0"/>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44DD27C7"/>
    <w:multiLevelType w:val="hybridMultilevel"/>
    <w:tmpl w:val="C7BCEDCE"/>
    <w:lvl w:ilvl="0" w:tplc="9F1A1526">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F468E0"/>
    <w:multiLevelType w:val="hybridMultilevel"/>
    <w:tmpl w:val="A0F2020C"/>
    <w:lvl w:ilvl="0" w:tplc="D9B219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F253C"/>
    <w:multiLevelType w:val="multilevel"/>
    <w:tmpl w:val="3BA21B54"/>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D9036A"/>
    <w:multiLevelType w:val="multilevel"/>
    <w:tmpl w:val="6E7CF92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DF5D99"/>
    <w:multiLevelType w:val="multilevel"/>
    <w:tmpl w:val="E5AC9C8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1711543">
    <w:abstractNumId w:val="8"/>
  </w:num>
  <w:num w:numId="2" w16cid:durableId="416095384">
    <w:abstractNumId w:val="9"/>
  </w:num>
  <w:num w:numId="3" w16cid:durableId="401634438">
    <w:abstractNumId w:val="3"/>
  </w:num>
  <w:num w:numId="4" w16cid:durableId="1007901827">
    <w:abstractNumId w:val="0"/>
  </w:num>
  <w:num w:numId="5" w16cid:durableId="2147042801">
    <w:abstractNumId w:val="1"/>
  </w:num>
  <w:num w:numId="6" w16cid:durableId="2117631107">
    <w:abstractNumId w:val="0"/>
    <w:lvlOverride w:ilvl="0">
      <w:startOverride w:val="1"/>
    </w:lvlOverride>
  </w:num>
  <w:num w:numId="7" w16cid:durableId="1247303391">
    <w:abstractNumId w:val="5"/>
  </w:num>
  <w:num w:numId="8" w16cid:durableId="1191603706">
    <w:abstractNumId w:val="10"/>
  </w:num>
  <w:num w:numId="9" w16cid:durableId="657030987">
    <w:abstractNumId w:val="6"/>
  </w:num>
  <w:num w:numId="10" w16cid:durableId="1500005135">
    <w:abstractNumId w:val="2"/>
  </w:num>
  <w:num w:numId="11" w16cid:durableId="1006052464">
    <w:abstractNumId w:val="4"/>
  </w:num>
  <w:num w:numId="12" w16cid:durableId="1855607875">
    <w:abstractNumId w:val="11"/>
  </w:num>
  <w:num w:numId="13" w16cid:durableId="2071466042">
    <w:abstractNumId w:val="13"/>
  </w:num>
  <w:num w:numId="14" w16cid:durableId="733309374">
    <w:abstractNumId w:val="12"/>
  </w:num>
  <w:num w:numId="15" w16cid:durableId="79117445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EC3"/>
    <w:rsid w:val="00000CB1"/>
    <w:rsid w:val="000010FB"/>
    <w:rsid w:val="00001698"/>
    <w:rsid w:val="00001A2D"/>
    <w:rsid w:val="000025D3"/>
    <w:rsid w:val="00002E56"/>
    <w:rsid w:val="00004E70"/>
    <w:rsid w:val="0000569D"/>
    <w:rsid w:val="00007342"/>
    <w:rsid w:val="00007BD6"/>
    <w:rsid w:val="00007C0F"/>
    <w:rsid w:val="000100A7"/>
    <w:rsid w:val="000104DB"/>
    <w:rsid w:val="00011288"/>
    <w:rsid w:val="000119DF"/>
    <w:rsid w:val="0001326E"/>
    <w:rsid w:val="00013737"/>
    <w:rsid w:val="000146CF"/>
    <w:rsid w:val="000164FE"/>
    <w:rsid w:val="0001721A"/>
    <w:rsid w:val="00017359"/>
    <w:rsid w:val="000176E2"/>
    <w:rsid w:val="0002048D"/>
    <w:rsid w:val="0002071E"/>
    <w:rsid w:val="00021025"/>
    <w:rsid w:val="0002293F"/>
    <w:rsid w:val="00024DAF"/>
    <w:rsid w:val="00024EB7"/>
    <w:rsid w:val="00025C57"/>
    <w:rsid w:val="00025F85"/>
    <w:rsid w:val="000272F3"/>
    <w:rsid w:val="00030773"/>
    <w:rsid w:val="00030841"/>
    <w:rsid w:val="00031916"/>
    <w:rsid w:val="00031C8D"/>
    <w:rsid w:val="00032445"/>
    <w:rsid w:val="000331FC"/>
    <w:rsid w:val="00033287"/>
    <w:rsid w:val="00033BAA"/>
    <w:rsid w:val="00034686"/>
    <w:rsid w:val="00035CC6"/>
    <w:rsid w:val="0003692A"/>
    <w:rsid w:val="000373C2"/>
    <w:rsid w:val="00037D04"/>
    <w:rsid w:val="00037D4F"/>
    <w:rsid w:val="00040461"/>
    <w:rsid w:val="00041AC6"/>
    <w:rsid w:val="00042ECA"/>
    <w:rsid w:val="0004321B"/>
    <w:rsid w:val="000447EE"/>
    <w:rsid w:val="00046C35"/>
    <w:rsid w:val="00050503"/>
    <w:rsid w:val="000510C8"/>
    <w:rsid w:val="000513B1"/>
    <w:rsid w:val="00051403"/>
    <w:rsid w:val="00051B5F"/>
    <w:rsid w:val="00051E3C"/>
    <w:rsid w:val="00052184"/>
    <w:rsid w:val="00052C79"/>
    <w:rsid w:val="000535D3"/>
    <w:rsid w:val="0005408E"/>
    <w:rsid w:val="0005424B"/>
    <w:rsid w:val="000543ED"/>
    <w:rsid w:val="00054FDE"/>
    <w:rsid w:val="00055B6F"/>
    <w:rsid w:val="00057CDF"/>
    <w:rsid w:val="00061C8D"/>
    <w:rsid w:val="00061F3B"/>
    <w:rsid w:val="000627BB"/>
    <w:rsid w:val="00062A02"/>
    <w:rsid w:val="00063CDD"/>
    <w:rsid w:val="000644E6"/>
    <w:rsid w:val="000648F9"/>
    <w:rsid w:val="00064ABB"/>
    <w:rsid w:val="000666CB"/>
    <w:rsid w:val="00070265"/>
    <w:rsid w:val="00073725"/>
    <w:rsid w:val="000739C4"/>
    <w:rsid w:val="000744F2"/>
    <w:rsid w:val="00075A57"/>
    <w:rsid w:val="00075AC4"/>
    <w:rsid w:val="000761F5"/>
    <w:rsid w:val="00076473"/>
    <w:rsid w:val="0007657A"/>
    <w:rsid w:val="000771B5"/>
    <w:rsid w:val="00077D43"/>
    <w:rsid w:val="00080229"/>
    <w:rsid w:val="0008034B"/>
    <w:rsid w:val="0008100A"/>
    <w:rsid w:val="00082A3F"/>
    <w:rsid w:val="0008505D"/>
    <w:rsid w:val="00085E58"/>
    <w:rsid w:val="000864C2"/>
    <w:rsid w:val="00086F95"/>
    <w:rsid w:val="00087367"/>
    <w:rsid w:val="00090AAB"/>
    <w:rsid w:val="00090F0A"/>
    <w:rsid w:val="00091645"/>
    <w:rsid w:val="00091A8C"/>
    <w:rsid w:val="00092537"/>
    <w:rsid w:val="00092B67"/>
    <w:rsid w:val="00092EFE"/>
    <w:rsid w:val="0009300C"/>
    <w:rsid w:val="000933E7"/>
    <w:rsid w:val="0009459A"/>
    <w:rsid w:val="000946C2"/>
    <w:rsid w:val="0009492E"/>
    <w:rsid w:val="00095746"/>
    <w:rsid w:val="00095E75"/>
    <w:rsid w:val="00096DA8"/>
    <w:rsid w:val="000971C1"/>
    <w:rsid w:val="000A1DEB"/>
    <w:rsid w:val="000A264C"/>
    <w:rsid w:val="000A3B49"/>
    <w:rsid w:val="000A3B5A"/>
    <w:rsid w:val="000A3DE7"/>
    <w:rsid w:val="000A4190"/>
    <w:rsid w:val="000A4E0F"/>
    <w:rsid w:val="000A6B84"/>
    <w:rsid w:val="000A785A"/>
    <w:rsid w:val="000B09E1"/>
    <w:rsid w:val="000B22CC"/>
    <w:rsid w:val="000B4932"/>
    <w:rsid w:val="000B56EE"/>
    <w:rsid w:val="000B57E9"/>
    <w:rsid w:val="000B79C7"/>
    <w:rsid w:val="000C030B"/>
    <w:rsid w:val="000C0B02"/>
    <w:rsid w:val="000C173F"/>
    <w:rsid w:val="000C418B"/>
    <w:rsid w:val="000C41EF"/>
    <w:rsid w:val="000C524D"/>
    <w:rsid w:val="000C5684"/>
    <w:rsid w:val="000C5B1A"/>
    <w:rsid w:val="000C5DB0"/>
    <w:rsid w:val="000C63D5"/>
    <w:rsid w:val="000C7098"/>
    <w:rsid w:val="000C74D3"/>
    <w:rsid w:val="000D049D"/>
    <w:rsid w:val="000D11F5"/>
    <w:rsid w:val="000D1FE7"/>
    <w:rsid w:val="000D28A4"/>
    <w:rsid w:val="000D38B2"/>
    <w:rsid w:val="000D3A0B"/>
    <w:rsid w:val="000E1E73"/>
    <w:rsid w:val="000E2271"/>
    <w:rsid w:val="000E3D95"/>
    <w:rsid w:val="000E76B5"/>
    <w:rsid w:val="000F010D"/>
    <w:rsid w:val="000F1352"/>
    <w:rsid w:val="000F1B7A"/>
    <w:rsid w:val="000F1D35"/>
    <w:rsid w:val="000F1E22"/>
    <w:rsid w:val="000F25EC"/>
    <w:rsid w:val="000F28D0"/>
    <w:rsid w:val="000F397E"/>
    <w:rsid w:val="000F453F"/>
    <w:rsid w:val="000F4A81"/>
    <w:rsid w:val="000F6536"/>
    <w:rsid w:val="000F67C1"/>
    <w:rsid w:val="000F6882"/>
    <w:rsid w:val="000F7672"/>
    <w:rsid w:val="001004FF"/>
    <w:rsid w:val="00100F65"/>
    <w:rsid w:val="00102E07"/>
    <w:rsid w:val="00102E73"/>
    <w:rsid w:val="001043E8"/>
    <w:rsid w:val="001056BF"/>
    <w:rsid w:val="00106003"/>
    <w:rsid w:val="001071B3"/>
    <w:rsid w:val="0010790B"/>
    <w:rsid w:val="00107E1F"/>
    <w:rsid w:val="00110F52"/>
    <w:rsid w:val="00111DC8"/>
    <w:rsid w:val="00112114"/>
    <w:rsid w:val="001137EB"/>
    <w:rsid w:val="0011469F"/>
    <w:rsid w:val="00114B81"/>
    <w:rsid w:val="00115163"/>
    <w:rsid w:val="00115327"/>
    <w:rsid w:val="001164E9"/>
    <w:rsid w:val="00116F07"/>
    <w:rsid w:val="00117227"/>
    <w:rsid w:val="00117FA8"/>
    <w:rsid w:val="0012018A"/>
    <w:rsid w:val="0012113D"/>
    <w:rsid w:val="001213B4"/>
    <w:rsid w:val="00121969"/>
    <w:rsid w:val="00121EBB"/>
    <w:rsid w:val="00122E4A"/>
    <w:rsid w:val="00125A2E"/>
    <w:rsid w:val="001265C6"/>
    <w:rsid w:val="00126821"/>
    <w:rsid w:val="0012699D"/>
    <w:rsid w:val="00130564"/>
    <w:rsid w:val="001306AD"/>
    <w:rsid w:val="001306ED"/>
    <w:rsid w:val="00131C6D"/>
    <w:rsid w:val="00132A8D"/>
    <w:rsid w:val="001349EC"/>
    <w:rsid w:val="0013586E"/>
    <w:rsid w:val="00135B28"/>
    <w:rsid w:val="00135F82"/>
    <w:rsid w:val="001364DA"/>
    <w:rsid w:val="001371C0"/>
    <w:rsid w:val="001424C2"/>
    <w:rsid w:val="001448BE"/>
    <w:rsid w:val="001464A4"/>
    <w:rsid w:val="001479E0"/>
    <w:rsid w:val="0015007A"/>
    <w:rsid w:val="00150F01"/>
    <w:rsid w:val="00151145"/>
    <w:rsid w:val="00151315"/>
    <w:rsid w:val="00151CA5"/>
    <w:rsid w:val="001527F1"/>
    <w:rsid w:val="00152A91"/>
    <w:rsid w:val="0015388F"/>
    <w:rsid w:val="00153AEE"/>
    <w:rsid w:val="0015457B"/>
    <w:rsid w:val="00154C63"/>
    <w:rsid w:val="00155153"/>
    <w:rsid w:val="0015656A"/>
    <w:rsid w:val="00157B93"/>
    <w:rsid w:val="00160D80"/>
    <w:rsid w:val="00162ED9"/>
    <w:rsid w:val="0016379F"/>
    <w:rsid w:val="00165708"/>
    <w:rsid w:val="00165E13"/>
    <w:rsid w:val="00167D80"/>
    <w:rsid w:val="00170106"/>
    <w:rsid w:val="00171B29"/>
    <w:rsid w:val="00172B10"/>
    <w:rsid w:val="00173260"/>
    <w:rsid w:val="00173446"/>
    <w:rsid w:val="001739E1"/>
    <w:rsid w:val="00174A02"/>
    <w:rsid w:val="00174A18"/>
    <w:rsid w:val="0017565A"/>
    <w:rsid w:val="001760A3"/>
    <w:rsid w:val="00176B51"/>
    <w:rsid w:val="001800A3"/>
    <w:rsid w:val="001801F4"/>
    <w:rsid w:val="00181BE3"/>
    <w:rsid w:val="001826E2"/>
    <w:rsid w:val="0018371E"/>
    <w:rsid w:val="001837BD"/>
    <w:rsid w:val="00184A07"/>
    <w:rsid w:val="00185B1B"/>
    <w:rsid w:val="00186A4A"/>
    <w:rsid w:val="00186D9C"/>
    <w:rsid w:val="001875B0"/>
    <w:rsid w:val="0019184E"/>
    <w:rsid w:val="00191B0B"/>
    <w:rsid w:val="00191D82"/>
    <w:rsid w:val="00192265"/>
    <w:rsid w:val="00194032"/>
    <w:rsid w:val="001947A4"/>
    <w:rsid w:val="00196062"/>
    <w:rsid w:val="00196E1A"/>
    <w:rsid w:val="00196E3B"/>
    <w:rsid w:val="00196F71"/>
    <w:rsid w:val="00197CCA"/>
    <w:rsid w:val="001A0FE5"/>
    <w:rsid w:val="001A16CC"/>
    <w:rsid w:val="001A1901"/>
    <w:rsid w:val="001A1DD0"/>
    <w:rsid w:val="001A27EA"/>
    <w:rsid w:val="001A2FD1"/>
    <w:rsid w:val="001A38CC"/>
    <w:rsid w:val="001A415F"/>
    <w:rsid w:val="001A4BE5"/>
    <w:rsid w:val="001A6125"/>
    <w:rsid w:val="001B2850"/>
    <w:rsid w:val="001B43C4"/>
    <w:rsid w:val="001B5A84"/>
    <w:rsid w:val="001B5CC5"/>
    <w:rsid w:val="001B6714"/>
    <w:rsid w:val="001B6B20"/>
    <w:rsid w:val="001B6D68"/>
    <w:rsid w:val="001B7089"/>
    <w:rsid w:val="001B725F"/>
    <w:rsid w:val="001B77A7"/>
    <w:rsid w:val="001B7DD7"/>
    <w:rsid w:val="001C01EA"/>
    <w:rsid w:val="001C1F57"/>
    <w:rsid w:val="001C20E5"/>
    <w:rsid w:val="001C238A"/>
    <w:rsid w:val="001C26E2"/>
    <w:rsid w:val="001C29A6"/>
    <w:rsid w:val="001C2B86"/>
    <w:rsid w:val="001C2BB2"/>
    <w:rsid w:val="001C366E"/>
    <w:rsid w:val="001C6339"/>
    <w:rsid w:val="001C696F"/>
    <w:rsid w:val="001C75D2"/>
    <w:rsid w:val="001C7A94"/>
    <w:rsid w:val="001D0A12"/>
    <w:rsid w:val="001D1E6F"/>
    <w:rsid w:val="001D22E4"/>
    <w:rsid w:val="001D376E"/>
    <w:rsid w:val="001D3B29"/>
    <w:rsid w:val="001D4A86"/>
    <w:rsid w:val="001D614F"/>
    <w:rsid w:val="001E06DF"/>
    <w:rsid w:val="001E082D"/>
    <w:rsid w:val="001E10D7"/>
    <w:rsid w:val="001E21DB"/>
    <w:rsid w:val="001E2251"/>
    <w:rsid w:val="001E3311"/>
    <w:rsid w:val="001E3D4F"/>
    <w:rsid w:val="001E45FE"/>
    <w:rsid w:val="001E5855"/>
    <w:rsid w:val="001E5D89"/>
    <w:rsid w:val="001E5DCD"/>
    <w:rsid w:val="001E5F88"/>
    <w:rsid w:val="001F0990"/>
    <w:rsid w:val="001F0AAB"/>
    <w:rsid w:val="001F0CCB"/>
    <w:rsid w:val="001F1CBE"/>
    <w:rsid w:val="001F2543"/>
    <w:rsid w:val="001F3103"/>
    <w:rsid w:val="001F3889"/>
    <w:rsid w:val="001F4257"/>
    <w:rsid w:val="001F442A"/>
    <w:rsid w:val="001F5747"/>
    <w:rsid w:val="001F5938"/>
    <w:rsid w:val="001F7786"/>
    <w:rsid w:val="0020029B"/>
    <w:rsid w:val="00200DC3"/>
    <w:rsid w:val="002014BC"/>
    <w:rsid w:val="00203EAC"/>
    <w:rsid w:val="00204567"/>
    <w:rsid w:val="002062C6"/>
    <w:rsid w:val="002079CC"/>
    <w:rsid w:val="002100A9"/>
    <w:rsid w:val="002106E8"/>
    <w:rsid w:val="00210B16"/>
    <w:rsid w:val="00212330"/>
    <w:rsid w:val="00213B99"/>
    <w:rsid w:val="00214057"/>
    <w:rsid w:val="00214FA6"/>
    <w:rsid w:val="00215102"/>
    <w:rsid w:val="00216195"/>
    <w:rsid w:val="00217CC5"/>
    <w:rsid w:val="002202EA"/>
    <w:rsid w:val="00220AD9"/>
    <w:rsid w:val="00220BA1"/>
    <w:rsid w:val="00221B55"/>
    <w:rsid w:val="00222605"/>
    <w:rsid w:val="002237C3"/>
    <w:rsid w:val="00223F8E"/>
    <w:rsid w:val="0022419B"/>
    <w:rsid w:val="00224DD7"/>
    <w:rsid w:val="00226788"/>
    <w:rsid w:val="00227E7E"/>
    <w:rsid w:val="00230226"/>
    <w:rsid w:val="00230743"/>
    <w:rsid w:val="002321A8"/>
    <w:rsid w:val="002322EF"/>
    <w:rsid w:val="0023263D"/>
    <w:rsid w:val="00232AB5"/>
    <w:rsid w:val="002330EB"/>
    <w:rsid w:val="00233747"/>
    <w:rsid w:val="00234183"/>
    <w:rsid w:val="00235DF0"/>
    <w:rsid w:val="00236342"/>
    <w:rsid w:val="002365BA"/>
    <w:rsid w:val="0023693A"/>
    <w:rsid w:val="002369D8"/>
    <w:rsid w:val="0023717B"/>
    <w:rsid w:val="002407CF"/>
    <w:rsid w:val="00240AF0"/>
    <w:rsid w:val="00240E45"/>
    <w:rsid w:val="00241222"/>
    <w:rsid w:val="00242623"/>
    <w:rsid w:val="002431B2"/>
    <w:rsid w:val="00243A8E"/>
    <w:rsid w:val="002445EA"/>
    <w:rsid w:val="00245EF9"/>
    <w:rsid w:val="00247718"/>
    <w:rsid w:val="0025025D"/>
    <w:rsid w:val="002509F4"/>
    <w:rsid w:val="0025126F"/>
    <w:rsid w:val="00251D9E"/>
    <w:rsid w:val="002521E9"/>
    <w:rsid w:val="00252966"/>
    <w:rsid w:val="00252CCF"/>
    <w:rsid w:val="00252FB2"/>
    <w:rsid w:val="00253F9D"/>
    <w:rsid w:val="002540CB"/>
    <w:rsid w:val="00256C67"/>
    <w:rsid w:val="00256CD0"/>
    <w:rsid w:val="0025733B"/>
    <w:rsid w:val="0026040B"/>
    <w:rsid w:val="00260E9D"/>
    <w:rsid w:val="002647CB"/>
    <w:rsid w:val="00265846"/>
    <w:rsid w:val="002658EF"/>
    <w:rsid w:val="00266006"/>
    <w:rsid w:val="0026696D"/>
    <w:rsid w:val="0026797F"/>
    <w:rsid w:val="00273296"/>
    <w:rsid w:val="00273E24"/>
    <w:rsid w:val="00274A13"/>
    <w:rsid w:val="00276336"/>
    <w:rsid w:val="00277025"/>
    <w:rsid w:val="00277314"/>
    <w:rsid w:val="00277D17"/>
    <w:rsid w:val="002821EB"/>
    <w:rsid w:val="0028308D"/>
    <w:rsid w:val="002837D2"/>
    <w:rsid w:val="00285AB3"/>
    <w:rsid w:val="00285E17"/>
    <w:rsid w:val="00285EF3"/>
    <w:rsid w:val="00286F4B"/>
    <w:rsid w:val="002905F0"/>
    <w:rsid w:val="002906C0"/>
    <w:rsid w:val="0029143C"/>
    <w:rsid w:val="0029221A"/>
    <w:rsid w:val="00293B8F"/>
    <w:rsid w:val="0029495C"/>
    <w:rsid w:val="002949C4"/>
    <w:rsid w:val="00295508"/>
    <w:rsid w:val="00295570"/>
    <w:rsid w:val="00295978"/>
    <w:rsid w:val="00295AD1"/>
    <w:rsid w:val="00296090"/>
    <w:rsid w:val="0029661A"/>
    <w:rsid w:val="00296E60"/>
    <w:rsid w:val="0029780B"/>
    <w:rsid w:val="002A124C"/>
    <w:rsid w:val="002A22FD"/>
    <w:rsid w:val="002A293F"/>
    <w:rsid w:val="002A4E0C"/>
    <w:rsid w:val="002A6864"/>
    <w:rsid w:val="002A7647"/>
    <w:rsid w:val="002A7789"/>
    <w:rsid w:val="002B02E1"/>
    <w:rsid w:val="002B16E4"/>
    <w:rsid w:val="002B1CEA"/>
    <w:rsid w:val="002B1D62"/>
    <w:rsid w:val="002B21D8"/>
    <w:rsid w:val="002B2351"/>
    <w:rsid w:val="002B2F97"/>
    <w:rsid w:val="002B3ED0"/>
    <w:rsid w:val="002B6132"/>
    <w:rsid w:val="002B6F90"/>
    <w:rsid w:val="002C1C22"/>
    <w:rsid w:val="002C1C3D"/>
    <w:rsid w:val="002C1ED3"/>
    <w:rsid w:val="002C32A2"/>
    <w:rsid w:val="002C4B76"/>
    <w:rsid w:val="002C69E3"/>
    <w:rsid w:val="002D015D"/>
    <w:rsid w:val="002D0538"/>
    <w:rsid w:val="002D0C42"/>
    <w:rsid w:val="002D2061"/>
    <w:rsid w:val="002D2B07"/>
    <w:rsid w:val="002D35A5"/>
    <w:rsid w:val="002D527A"/>
    <w:rsid w:val="002D5856"/>
    <w:rsid w:val="002E23AE"/>
    <w:rsid w:val="002E2D0E"/>
    <w:rsid w:val="002E2E0F"/>
    <w:rsid w:val="002E419D"/>
    <w:rsid w:val="002E51D6"/>
    <w:rsid w:val="002E5F1A"/>
    <w:rsid w:val="002E6B82"/>
    <w:rsid w:val="002E6FAE"/>
    <w:rsid w:val="002E7E9B"/>
    <w:rsid w:val="002F045A"/>
    <w:rsid w:val="002F0A3B"/>
    <w:rsid w:val="002F25F8"/>
    <w:rsid w:val="002F36FA"/>
    <w:rsid w:val="002F38BD"/>
    <w:rsid w:val="002F44C2"/>
    <w:rsid w:val="002F53E5"/>
    <w:rsid w:val="002F6289"/>
    <w:rsid w:val="002F6502"/>
    <w:rsid w:val="002F651A"/>
    <w:rsid w:val="002F6668"/>
    <w:rsid w:val="002F6C90"/>
    <w:rsid w:val="002F7618"/>
    <w:rsid w:val="002F7C63"/>
    <w:rsid w:val="00300C14"/>
    <w:rsid w:val="0030167C"/>
    <w:rsid w:val="00302A24"/>
    <w:rsid w:val="00302E97"/>
    <w:rsid w:val="00303B51"/>
    <w:rsid w:val="00303D8E"/>
    <w:rsid w:val="003045C8"/>
    <w:rsid w:val="00304CB9"/>
    <w:rsid w:val="00304E25"/>
    <w:rsid w:val="00304F6D"/>
    <w:rsid w:val="0030591C"/>
    <w:rsid w:val="00305A35"/>
    <w:rsid w:val="00306106"/>
    <w:rsid w:val="00306756"/>
    <w:rsid w:val="003077D7"/>
    <w:rsid w:val="00307F3F"/>
    <w:rsid w:val="003109DB"/>
    <w:rsid w:val="003127B6"/>
    <w:rsid w:val="00312E12"/>
    <w:rsid w:val="00313768"/>
    <w:rsid w:val="00313A7A"/>
    <w:rsid w:val="0031464D"/>
    <w:rsid w:val="00317EF5"/>
    <w:rsid w:val="003213BA"/>
    <w:rsid w:val="0032181A"/>
    <w:rsid w:val="00322504"/>
    <w:rsid w:val="00323ABC"/>
    <w:rsid w:val="003247F0"/>
    <w:rsid w:val="00324C3A"/>
    <w:rsid w:val="00324CD4"/>
    <w:rsid w:val="003256E5"/>
    <w:rsid w:val="003264B3"/>
    <w:rsid w:val="0032740D"/>
    <w:rsid w:val="00330C15"/>
    <w:rsid w:val="00330E40"/>
    <w:rsid w:val="003317DA"/>
    <w:rsid w:val="00331B59"/>
    <w:rsid w:val="00331D3F"/>
    <w:rsid w:val="00332F32"/>
    <w:rsid w:val="00334E1F"/>
    <w:rsid w:val="0033545C"/>
    <w:rsid w:val="00335AF8"/>
    <w:rsid w:val="00336100"/>
    <w:rsid w:val="0033766B"/>
    <w:rsid w:val="0034020A"/>
    <w:rsid w:val="00341E32"/>
    <w:rsid w:val="00342515"/>
    <w:rsid w:val="00342A32"/>
    <w:rsid w:val="0034320B"/>
    <w:rsid w:val="00345F90"/>
    <w:rsid w:val="00345FEB"/>
    <w:rsid w:val="00350019"/>
    <w:rsid w:val="00350427"/>
    <w:rsid w:val="00350C1F"/>
    <w:rsid w:val="00350F1B"/>
    <w:rsid w:val="00351E9F"/>
    <w:rsid w:val="003529DA"/>
    <w:rsid w:val="00353D25"/>
    <w:rsid w:val="00355042"/>
    <w:rsid w:val="00355294"/>
    <w:rsid w:val="00355297"/>
    <w:rsid w:val="003553FE"/>
    <w:rsid w:val="0035580A"/>
    <w:rsid w:val="00355BC0"/>
    <w:rsid w:val="00357069"/>
    <w:rsid w:val="00361391"/>
    <w:rsid w:val="00361DB4"/>
    <w:rsid w:val="0036315D"/>
    <w:rsid w:val="00365181"/>
    <w:rsid w:val="00365A80"/>
    <w:rsid w:val="00366646"/>
    <w:rsid w:val="00367033"/>
    <w:rsid w:val="00367EEE"/>
    <w:rsid w:val="00370B0B"/>
    <w:rsid w:val="00370FFC"/>
    <w:rsid w:val="003728F5"/>
    <w:rsid w:val="00373E3F"/>
    <w:rsid w:val="00374062"/>
    <w:rsid w:val="00374341"/>
    <w:rsid w:val="00374969"/>
    <w:rsid w:val="00374CB8"/>
    <w:rsid w:val="0037573D"/>
    <w:rsid w:val="003771CD"/>
    <w:rsid w:val="00380873"/>
    <w:rsid w:val="0038184A"/>
    <w:rsid w:val="003841FB"/>
    <w:rsid w:val="00384D87"/>
    <w:rsid w:val="0038551C"/>
    <w:rsid w:val="00385BDD"/>
    <w:rsid w:val="00385CB1"/>
    <w:rsid w:val="00386D2B"/>
    <w:rsid w:val="0038714F"/>
    <w:rsid w:val="003872AE"/>
    <w:rsid w:val="003875FB"/>
    <w:rsid w:val="003878FF"/>
    <w:rsid w:val="00387D16"/>
    <w:rsid w:val="003909CB"/>
    <w:rsid w:val="0039232D"/>
    <w:rsid w:val="00393721"/>
    <w:rsid w:val="00394DC5"/>
    <w:rsid w:val="003962F4"/>
    <w:rsid w:val="00396F27"/>
    <w:rsid w:val="00397395"/>
    <w:rsid w:val="00397DBC"/>
    <w:rsid w:val="00397E3F"/>
    <w:rsid w:val="003A2779"/>
    <w:rsid w:val="003A31C0"/>
    <w:rsid w:val="003A3BED"/>
    <w:rsid w:val="003A67EC"/>
    <w:rsid w:val="003A6EC0"/>
    <w:rsid w:val="003A794B"/>
    <w:rsid w:val="003A7A54"/>
    <w:rsid w:val="003A7CBA"/>
    <w:rsid w:val="003B006A"/>
    <w:rsid w:val="003B0D0C"/>
    <w:rsid w:val="003B122D"/>
    <w:rsid w:val="003B3FBE"/>
    <w:rsid w:val="003B5E4F"/>
    <w:rsid w:val="003B70C8"/>
    <w:rsid w:val="003B7C39"/>
    <w:rsid w:val="003C01B6"/>
    <w:rsid w:val="003C02C9"/>
    <w:rsid w:val="003C2768"/>
    <w:rsid w:val="003C2B6F"/>
    <w:rsid w:val="003C5FC6"/>
    <w:rsid w:val="003C6BCA"/>
    <w:rsid w:val="003C75B6"/>
    <w:rsid w:val="003D02FD"/>
    <w:rsid w:val="003D08D6"/>
    <w:rsid w:val="003D1FA1"/>
    <w:rsid w:val="003D1FFA"/>
    <w:rsid w:val="003D221E"/>
    <w:rsid w:val="003D2D22"/>
    <w:rsid w:val="003D48CC"/>
    <w:rsid w:val="003D493B"/>
    <w:rsid w:val="003D4955"/>
    <w:rsid w:val="003D5FAD"/>
    <w:rsid w:val="003D68CC"/>
    <w:rsid w:val="003D7258"/>
    <w:rsid w:val="003E10D6"/>
    <w:rsid w:val="003E2424"/>
    <w:rsid w:val="003E36D2"/>
    <w:rsid w:val="003E4D1E"/>
    <w:rsid w:val="003E5282"/>
    <w:rsid w:val="003E5466"/>
    <w:rsid w:val="003E5B2F"/>
    <w:rsid w:val="003E612E"/>
    <w:rsid w:val="003E6E03"/>
    <w:rsid w:val="003E708C"/>
    <w:rsid w:val="003F0098"/>
    <w:rsid w:val="003F08D1"/>
    <w:rsid w:val="003F0A89"/>
    <w:rsid w:val="003F1D72"/>
    <w:rsid w:val="003F29E4"/>
    <w:rsid w:val="003F2A52"/>
    <w:rsid w:val="003F3C8A"/>
    <w:rsid w:val="003F5EDE"/>
    <w:rsid w:val="003F6A75"/>
    <w:rsid w:val="003F7A26"/>
    <w:rsid w:val="004002BD"/>
    <w:rsid w:val="00400D4E"/>
    <w:rsid w:val="00401BB7"/>
    <w:rsid w:val="004028AE"/>
    <w:rsid w:val="00403E22"/>
    <w:rsid w:val="00404EBC"/>
    <w:rsid w:val="00405426"/>
    <w:rsid w:val="004066AB"/>
    <w:rsid w:val="00406FCC"/>
    <w:rsid w:val="0040705C"/>
    <w:rsid w:val="004107F8"/>
    <w:rsid w:val="004114D0"/>
    <w:rsid w:val="00411DE2"/>
    <w:rsid w:val="00411FC2"/>
    <w:rsid w:val="004120D0"/>
    <w:rsid w:val="00413049"/>
    <w:rsid w:val="00413555"/>
    <w:rsid w:val="0041460B"/>
    <w:rsid w:val="00414954"/>
    <w:rsid w:val="004161AD"/>
    <w:rsid w:val="00420994"/>
    <w:rsid w:val="0042431F"/>
    <w:rsid w:val="004262AA"/>
    <w:rsid w:val="004264C4"/>
    <w:rsid w:val="00427DC6"/>
    <w:rsid w:val="00430C32"/>
    <w:rsid w:val="00430CA5"/>
    <w:rsid w:val="0043141F"/>
    <w:rsid w:val="00432CB7"/>
    <w:rsid w:val="004336A7"/>
    <w:rsid w:val="004345B6"/>
    <w:rsid w:val="00434610"/>
    <w:rsid w:val="00434851"/>
    <w:rsid w:val="0043512C"/>
    <w:rsid w:val="0043518B"/>
    <w:rsid w:val="00435367"/>
    <w:rsid w:val="00436035"/>
    <w:rsid w:val="00436772"/>
    <w:rsid w:val="00437553"/>
    <w:rsid w:val="0044011D"/>
    <w:rsid w:val="00440D62"/>
    <w:rsid w:val="00441D54"/>
    <w:rsid w:val="00442EE2"/>
    <w:rsid w:val="00444BC7"/>
    <w:rsid w:val="00444CE7"/>
    <w:rsid w:val="0044588E"/>
    <w:rsid w:val="0044661A"/>
    <w:rsid w:val="00447185"/>
    <w:rsid w:val="00447D56"/>
    <w:rsid w:val="00450B13"/>
    <w:rsid w:val="0045175B"/>
    <w:rsid w:val="0045193F"/>
    <w:rsid w:val="004526E6"/>
    <w:rsid w:val="004533A4"/>
    <w:rsid w:val="0045452B"/>
    <w:rsid w:val="00454E6A"/>
    <w:rsid w:val="00455A65"/>
    <w:rsid w:val="004578BC"/>
    <w:rsid w:val="00457FCB"/>
    <w:rsid w:val="00460153"/>
    <w:rsid w:val="0046034D"/>
    <w:rsid w:val="004604E1"/>
    <w:rsid w:val="004605D5"/>
    <w:rsid w:val="00460D3F"/>
    <w:rsid w:val="0046205F"/>
    <w:rsid w:val="004628FE"/>
    <w:rsid w:val="00462BE1"/>
    <w:rsid w:val="0046320B"/>
    <w:rsid w:val="0046344B"/>
    <w:rsid w:val="004639EF"/>
    <w:rsid w:val="0046648A"/>
    <w:rsid w:val="0046786F"/>
    <w:rsid w:val="004708E8"/>
    <w:rsid w:val="004714A9"/>
    <w:rsid w:val="00471C73"/>
    <w:rsid w:val="0047201E"/>
    <w:rsid w:val="00472565"/>
    <w:rsid w:val="00472CEA"/>
    <w:rsid w:val="004732A6"/>
    <w:rsid w:val="004743F3"/>
    <w:rsid w:val="00474C98"/>
    <w:rsid w:val="00474D94"/>
    <w:rsid w:val="0047507E"/>
    <w:rsid w:val="00475D5F"/>
    <w:rsid w:val="0047649B"/>
    <w:rsid w:val="00480661"/>
    <w:rsid w:val="00481532"/>
    <w:rsid w:val="004816AE"/>
    <w:rsid w:val="00482CF8"/>
    <w:rsid w:val="00483ACA"/>
    <w:rsid w:val="00483F04"/>
    <w:rsid w:val="00484286"/>
    <w:rsid w:val="004849B2"/>
    <w:rsid w:val="00484F71"/>
    <w:rsid w:val="0048587E"/>
    <w:rsid w:val="00486C6A"/>
    <w:rsid w:val="004877F9"/>
    <w:rsid w:val="00491C8E"/>
    <w:rsid w:val="00492279"/>
    <w:rsid w:val="00492304"/>
    <w:rsid w:val="00492404"/>
    <w:rsid w:val="00492684"/>
    <w:rsid w:val="004926B0"/>
    <w:rsid w:val="00492FD3"/>
    <w:rsid w:val="00493000"/>
    <w:rsid w:val="0049474D"/>
    <w:rsid w:val="004953CB"/>
    <w:rsid w:val="0049544F"/>
    <w:rsid w:val="00495B81"/>
    <w:rsid w:val="00497D48"/>
    <w:rsid w:val="00497EF5"/>
    <w:rsid w:val="004A17D2"/>
    <w:rsid w:val="004A2016"/>
    <w:rsid w:val="004A31C1"/>
    <w:rsid w:val="004A3B9D"/>
    <w:rsid w:val="004A4315"/>
    <w:rsid w:val="004A502E"/>
    <w:rsid w:val="004A5973"/>
    <w:rsid w:val="004A65E4"/>
    <w:rsid w:val="004B0557"/>
    <w:rsid w:val="004B0BA1"/>
    <w:rsid w:val="004B0C5B"/>
    <w:rsid w:val="004B12A0"/>
    <w:rsid w:val="004B189B"/>
    <w:rsid w:val="004B2990"/>
    <w:rsid w:val="004B449B"/>
    <w:rsid w:val="004B4F72"/>
    <w:rsid w:val="004B52AE"/>
    <w:rsid w:val="004B7813"/>
    <w:rsid w:val="004C0D62"/>
    <w:rsid w:val="004C0F74"/>
    <w:rsid w:val="004C1C1A"/>
    <w:rsid w:val="004C1C62"/>
    <w:rsid w:val="004C2358"/>
    <w:rsid w:val="004C28DF"/>
    <w:rsid w:val="004C38E7"/>
    <w:rsid w:val="004C4822"/>
    <w:rsid w:val="004C50DC"/>
    <w:rsid w:val="004C605B"/>
    <w:rsid w:val="004C693A"/>
    <w:rsid w:val="004D0ABD"/>
    <w:rsid w:val="004D0BA4"/>
    <w:rsid w:val="004D10F2"/>
    <w:rsid w:val="004D12A6"/>
    <w:rsid w:val="004D28FD"/>
    <w:rsid w:val="004D2A2C"/>
    <w:rsid w:val="004D2BF4"/>
    <w:rsid w:val="004D2D62"/>
    <w:rsid w:val="004D3F95"/>
    <w:rsid w:val="004D4326"/>
    <w:rsid w:val="004D4CD4"/>
    <w:rsid w:val="004D563A"/>
    <w:rsid w:val="004D57E4"/>
    <w:rsid w:val="004D5D8E"/>
    <w:rsid w:val="004D6151"/>
    <w:rsid w:val="004D66D0"/>
    <w:rsid w:val="004E11FF"/>
    <w:rsid w:val="004E213D"/>
    <w:rsid w:val="004E2E1D"/>
    <w:rsid w:val="004E37DF"/>
    <w:rsid w:val="004E3DE3"/>
    <w:rsid w:val="004E4149"/>
    <w:rsid w:val="004E5562"/>
    <w:rsid w:val="004E5CAE"/>
    <w:rsid w:val="004E628B"/>
    <w:rsid w:val="004E69E5"/>
    <w:rsid w:val="004F00A5"/>
    <w:rsid w:val="004F0C7C"/>
    <w:rsid w:val="004F25A3"/>
    <w:rsid w:val="004F35C7"/>
    <w:rsid w:val="004F3F34"/>
    <w:rsid w:val="004F40D7"/>
    <w:rsid w:val="004F446A"/>
    <w:rsid w:val="004F46EA"/>
    <w:rsid w:val="004F4D10"/>
    <w:rsid w:val="004F5B72"/>
    <w:rsid w:val="004F6B7D"/>
    <w:rsid w:val="00500BF0"/>
    <w:rsid w:val="0050125D"/>
    <w:rsid w:val="00501743"/>
    <w:rsid w:val="005019BB"/>
    <w:rsid w:val="00502642"/>
    <w:rsid w:val="0050337A"/>
    <w:rsid w:val="00504950"/>
    <w:rsid w:val="0050796E"/>
    <w:rsid w:val="005107DF"/>
    <w:rsid w:val="00511310"/>
    <w:rsid w:val="005116B5"/>
    <w:rsid w:val="00511B08"/>
    <w:rsid w:val="00513310"/>
    <w:rsid w:val="00513985"/>
    <w:rsid w:val="005145EA"/>
    <w:rsid w:val="0051542E"/>
    <w:rsid w:val="00515771"/>
    <w:rsid w:val="00516A75"/>
    <w:rsid w:val="00516DC5"/>
    <w:rsid w:val="00516E88"/>
    <w:rsid w:val="00516EA1"/>
    <w:rsid w:val="0051793E"/>
    <w:rsid w:val="00517EE2"/>
    <w:rsid w:val="00520699"/>
    <w:rsid w:val="005220C4"/>
    <w:rsid w:val="0052242E"/>
    <w:rsid w:val="00522D88"/>
    <w:rsid w:val="005237EA"/>
    <w:rsid w:val="00523B0D"/>
    <w:rsid w:val="00523B15"/>
    <w:rsid w:val="005255F0"/>
    <w:rsid w:val="00525EAA"/>
    <w:rsid w:val="005273C0"/>
    <w:rsid w:val="00527E69"/>
    <w:rsid w:val="00530AA4"/>
    <w:rsid w:val="005311EA"/>
    <w:rsid w:val="0053170E"/>
    <w:rsid w:val="00532E99"/>
    <w:rsid w:val="00533452"/>
    <w:rsid w:val="0053380C"/>
    <w:rsid w:val="00533829"/>
    <w:rsid w:val="00533ACD"/>
    <w:rsid w:val="005340C0"/>
    <w:rsid w:val="005348A0"/>
    <w:rsid w:val="00534C5E"/>
    <w:rsid w:val="0054093D"/>
    <w:rsid w:val="005412A2"/>
    <w:rsid w:val="00541ADB"/>
    <w:rsid w:val="005421D3"/>
    <w:rsid w:val="005427C7"/>
    <w:rsid w:val="0054364E"/>
    <w:rsid w:val="00543EDF"/>
    <w:rsid w:val="005446C4"/>
    <w:rsid w:val="005459DF"/>
    <w:rsid w:val="00551E42"/>
    <w:rsid w:val="00552E17"/>
    <w:rsid w:val="00553125"/>
    <w:rsid w:val="00553EC4"/>
    <w:rsid w:val="005541F8"/>
    <w:rsid w:val="00554FC7"/>
    <w:rsid w:val="0055575A"/>
    <w:rsid w:val="00556982"/>
    <w:rsid w:val="00557701"/>
    <w:rsid w:val="00557C30"/>
    <w:rsid w:val="00560092"/>
    <w:rsid w:val="0056091B"/>
    <w:rsid w:val="00560FB0"/>
    <w:rsid w:val="00562A96"/>
    <w:rsid w:val="00564D8A"/>
    <w:rsid w:val="00564ED6"/>
    <w:rsid w:val="00566DF7"/>
    <w:rsid w:val="005673D9"/>
    <w:rsid w:val="00567614"/>
    <w:rsid w:val="005676C7"/>
    <w:rsid w:val="005709A9"/>
    <w:rsid w:val="00572DD6"/>
    <w:rsid w:val="0057429F"/>
    <w:rsid w:val="00574D83"/>
    <w:rsid w:val="00575C1B"/>
    <w:rsid w:val="00575C4F"/>
    <w:rsid w:val="00577A57"/>
    <w:rsid w:val="005805BA"/>
    <w:rsid w:val="005809E5"/>
    <w:rsid w:val="00581549"/>
    <w:rsid w:val="00582297"/>
    <w:rsid w:val="005825FD"/>
    <w:rsid w:val="00582DEC"/>
    <w:rsid w:val="00583107"/>
    <w:rsid w:val="005846C1"/>
    <w:rsid w:val="00584B8F"/>
    <w:rsid w:val="00584E21"/>
    <w:rsid w:val="00587E91"/>
    <w:rsid w:val="00590204"/>
    <w:rsid w:val="00590376"/>
    <w:rsid w:val="005903D3"/>
    <w:rsid w:val="00591B93"/>
    <w:rsid w:val="005936FD"/>
    <w:rsid w:val="005955DC"/>
    <w:rsid w:val="00596C4F"/>
    <w:rsid w:val="00596D3F"/>
    <w:rsid w:val="00596DD6"/>
    <w:rsid w:val="00597210"/>
    <w:rsid w:val="00597720"/>
    <w:rsid w:val="005A0F6D"/>
    <w:rsid w:val="005A1C9D"/>
    <w:rsid w:val="005A3A09"/>
    <w:rsid w:val="005A3D28"/>
    <w:rsid w:val="005A4794"/>
    <w:rsid w:val="005A6330"/>
    <w:rsid w:val="005A644F"/>
    <w:rsid w:val="005A672E"/>
    <w:rsid w:val="005B0B6F"/>
    <w:rsid w:val="005B16B7"/>
    <w:rsid w:val="005B1E37"/>
    <w:rsid w:val="005B1F5A"/>
    <w:rsid w:val="005B3734"/>
    <w:rsid w:val="005B37FD"/>
    <w:rsid w:val="005B3AC9"/>
    <w:rsid w:val="005B4AC6"/>
    <w:rsid w:val="005B4CB5"/>
    <w:rsid w:val="005B5619"/>
    <w:rsid w:val="005B56D9"/>
    <w:rsid w:val="005C00E7"/>
    <w:rsid w:val="005C06FF"/>
    <w:rsid w:val="005C0ACC"/>
    <w:rsid w:val="005C0EE8"/>
    <w:rsid w:val="005C67A1"/>
    <w:rsid w:val="005C6A7A"/>
    <w:rsid w:val="005C6EB7"/>
    <w:rsid w:val="005C73B3"/>
    <w:rsid w:val="005D05A7"/>
    <w:rsid w:val="005D2867"/>
    <w:rsid w:val="005D2CF4"/>
    <w:rsid w:val="005D2F61"/>
    <w:rsid w:val="005D2FF1"/>
    <w:rsid w:val="005D34C8"/>
    <w:rsid w:val="005D4664"/>
    <w:rsid w:val="005D6F4D"/>
    <w:rsid w:val="005D70BB"/>
    <w:rsid w:val="005D79B1"/>
    <w:rsid w:val="005E3353"/>
    <w:rsid w:val="005E41E5"/>
    <w:rsid w:val="005E6420"/>
    <w:rsid w:val="005E64F0"/>
    <w:rsid w:val="005F03A2"/>
    <w:rsid w:val="005F11AD"/>
    <w:rsid w:val="005F12E1"/>
    <w:rsid w:val="005F1BE0"/>
    <w:rsid w:val="005F30A9"/>
    <w:rsid w:val="005F4173"/>
    <w:rsid w:val="005F4983"/>
    <w:rsid w:val="005F4DD0"/>
    <w:rsid w:val="005F4FAC"/>
    <w:rsid w:val="005F5027"/>
    <w:rsid w:val="005F7C17"/>
    <w:rsid w:val="00600C98"/>
    <w:rsid w:val="00602DF6"/>
    <w:rsid w:val="00602F6A"/>
    <w:rsid w:val="006037E8"/>
    <w:rsid w:val="0060402B"/>
    <w:rsid w:val="00604AA9"/>
    <w:rsid w:val="00605230"/>
    <w:rsid w:val="00605830"/>
    <w:rsid w:val="00605A2D"/>
    <w:rsid w:val="0060772B"/>
    <w:rsid w:val="00610673"/>
    <w:rsid w:val="006106C3"/>
    <w:rsid w:val="00611315"/>
    <w:rsid w:val="006115E0"/>
    <w:rsid w:val="00611858"/>
    <w:rsid w:val="00612744"/>
    <w:rsid w:val="00613089"/>
    <w:rsid w:val="00614B8F"/>
    <w:rsid w:val="00615164"/>
    <w:rsid w:val="00617701"/>
    <w:rsid w:val="006203EA"/>
    <w:rsid w:val="00621129"/>
    <w:rsid w:val="006235D5"/>
    <w:rsid w:val="00624298"/>
    <w:rsid w:val="00624602"/>
    <w:rsid w:val="006250A0"/>
    <w:rsid w:val="0062523C"/>
    <w:rsid w:val="00625911"/>
    <w:rsid w:val="0062692A"/>
    <w:rsid w:val="00626EAD"/>
    <w:rsid w:val="00627039"/>
    <w:rsid w:val="00627799"/>
    <w:rsid w:val="00631B5D"/>
    <w:rsid w:val="0063238C"/>
    <w:rsid w:val="00632EDA"/>
    <w:rsid w:val="00633807"/>
    <w:rsid w:val="00633F82"/>
    <w:rsid w:val="00635BDB"/>
    <w:rsid w:val="00640890"/>
    <w:rsid w:val="00643053"/>
    <w:rsid w:val="00643408"/>
    <w:rsid w:val="0064614D"/>
    <w:rsid w:val="00647522"/>
    <w:rsid w:val="00647999"/>
    <w:rsid w:val="00650E07"/>
    <w:rsid w:val="006522AD"/>
    <w:rsid w:val="00652958"/>
    <w:rsid w:val="00652A7C"/>
    <w:rsid w:val="00654BF7"/>
    <w:rsid w:val="00655134"/>
    <w:rsid w:val="00655DEF"/>
    <w:rsid w:val="00657620"/>
    <w:rsid w:val="00657C58"/>
    <w:rsid w:val="006604E4"/>
    <w:rsid w:val="00661629"/>
    <w:rsid w:val="00661663"/>
    <w:rsid w:val="00661983"/>
    <w:rsid w:val="006624B0"/>
    <w:rsid w:val="006627FA"/>
    <w:rsid w:val="006630BE"/>
    <w:rsid w:val="00663649"/>
    <w:rsid w:val="00664A4A"/>
    <w:rsid w:val="006655CD"/>
    <w:rsid w:val="006661C4"/>
    <w:rsid w:val="006661FB"/>
    <w:rsid w:val="00666604"/>
    <w:rsid w:val="00667531"/>
    <w:rsid w:val="00667B4D"/>
    <w:rsid w:val="006700AB"/>
    <w:rsid w:val="00670D3F"/>
    <w:rsid w:val="00671955"/>
    <w:rsid w:val="00673AEC"/>
    <w:rsid w:val="0067444A"/>
    <w:rsid w:val="00675A0E"/>
    <w:rsid w:val="00676509"/>
    <w:rsid w:val="00676B38"/>
    <w:rsid w:val="00677239"/>
    <w:rsid w:val="006807E7"/>
    <w:rsid w:val="00681167"/>
    <w:rsid w:val="00681AA1"/>
    <w:rsid w:val="00681B7F"/>
    <w:rsid w:val="00681EAE"/>
    <w:rsid w:val="00682AD2"/>
    <w:rsid w:val="00682E1D"/>
    <w:rsid w:val="00683C7B"/>
    <w:rsid w:val="00683FDD"/>
    <w:rsid w:val="00684360"/>
    <w:rsid w:val="006849F0"/>
    <w:rsid w:val="0068507F"/>
    <w:rsid w:val="0068527F"/>
    <w:rsid w:val="006862AD"/>
    <w:rsid w:val="00686573"/>
    <w:rsid w:val="00686C93"/>
    <w:rsid w:val="00686E7E"/>
    <w:rsid w:val="00686F6C"/>
    <w:rsid w:val="00687909"/>
    <w:rsid w:val="00687953"/>
    <w:rsid w:val="00687D3A"/>
    <w:rsid w:val="00687F6F"/>
    <w:rsid w:val="00691264"/>
    <w:rsid w:val="00691ABD"/>
    <w:rsid w:val="00692B60"/>
    <w:rsid w:val="006934A0"/>
    <w:rsid w:val="00693F89"/>
    <w:rsid w:val="00694899"/>
    <w:rsid w:val="00695673"/>
    <w:rsid w:val="006A0A9E"/>
    <w:rsid w:val="006A3374"/>
    <w:rsid w:val="006A4AE3"/>
    <w:rsid w:val="006A54AE"/>
    <w:rsid w:val="006A5D97"/>
    <w:rsid w:val="006A5DBD"/>
    <w:rsid w:val="006A61B1"/>
    <w:rsid w:val="006A748C"/>
    <w:rsid w:val="006B0034"/>
    <w:rsid w:val="006B09AC"/>
    <w:rsid w:val="006B1E56"/>
    <w:rsid w:val="006B2117"/>
    <w:rsid w:val="006B408E"/>
    <w:rsid w:val="006B4158"/>
    <w:rsid w:val="006B6098"/>
    <w:rsid w:val="006B667A"/>
    <w:rsid w:val="006B6DD6"/>
    <w:rsid w:val="006B7472"/>
    <w:rsid w:val="006B7D93"/>
    <w:rsid w:val="006C00D9"/>
    <w:rsid w:val="006C011B"/>
    <w:rsid w:val="006C172F"/>
    <w:rsid w:val="006C26E8"/>
    <w:rsid w:val="006C3550"/>
    <w:rsid w:val="006C3E06"/>
    <w:rsid w:val="006C4DB0"/>
    <w:rsid w:val="006C5207"/>
    <w:rsid w:val="006C5219"/>
    <w:rsid w:val="006C7C37"/>
    <w:rsid w:val="006D110C"/>
    <w:rsid w:val="006D1264"/>
    <w:rsid w:val="006D179A"/>
    <w:rsid w:val="006D195F"/>
    <w:rsid w:val="006D2145"/>
    <w:rsid w:val="006D4237"/>
    <w:rsid w:val="006D43D9"/>
    <w:rsid w:val="006D5798"/>
    <w:rsid w:val="006D644E"/>
    <w:rsid w:val="006D6B0A"/>
    <w:rsid w:val="006D73E0"/>
    <w:rsid w:val="006D7643"/>
    <w:rsid w:val="006E0A2E"/>
    <w:rsid w:val="006E0B44"/>
    <w:rsid w:val="006E1D3F"/>
    <w:rsid w:val="006E2D1A"/>
    <w:rsid w:val="006E33B0"/>
    <w:rsid w:val="006E5D68"/>
    <w:rsid w:val="006E5E0E"/>
    <w:rsid w:val="006E686A"/>
    <w:rsid w:val="006E6AE3"/>
    <w:rsid w:val="006E70C6"/>
    <w:rsid w:val="006F0BD7"/>
    <w:rsid w:val="006F0CD9"/>
    <w:rsid w:val="006F1183"/>
    <w:rsid w:val="006F1907"/>
    <w:rsid w:val="006F19AE"/>
    <w:rsid w:val="006F1A1C"/>
    <w:rsid w:val="006F1CAD"/>
    <w:rsid w:val="006F4255"/>
    <w:rsid w:val="006F5260"/>
    <w:rsid w:val="006F5ABB"/>
    <w:rsid w:val="006F6E2A"/>
    <w:rsid w:val="006F7205"/>
    <w:rsid w:val="006F7A1E"/>
    <w:rsid w:val="006F7E3D"/>
    <w:rsid w:val="006F7EEA"/>
    <w:rsid w:val="0070084E"/>
    <w:rsid w:val="00702C1F"/>
    <w:rsid w:val="007037D5"/>
    <w:rsid w:val="00703FA1"/>
    <w:rsid w:val="00705799"/>
    <w:rsid w:val="007057C8"/>
    <w:rsid w:val="00706173"/>
    <w:rsid w:val="00706791"/>
    <w:rsid w:val="00707EAC"/>
    <w:rsid w:val="00707F6D"/>
    <w:rsid w:val="00710D70"/>
    <w:rsid w:val="00711112"/>
    <w:rsid w:val="00711D74"/>
    <w:rsid w:val="0071738B"/>
    <w:rsid w:val="00717F7E"/>
    <w:rsid w:val="00720379"/>
    <w:rsid w:val="007209C0"/>
    <w:rsid w:val="00720DCD"/>
    <w:rsid w:val="007211E4"/>
    <w:rsid w:val="00721F8B"/>
    <w:rsid w:val="00722BA3"/>
    <w:rsid w:val="00723B44"/>
    <w:rsid w:val="00724139"/>
    <w:rsid w:val="00724699"/>
    <w:rsid w:val="00724AF1"/>
    <w:rsid w:val="00725538"/>
    <w:rsid w:val="00725905"/>
    <w:rsid w:val="007264E4"/>
    <w:rsid w:val="00726BFA"/>
    <w:rsid w:val="0072795E"/>
    <w:rsid w:val="00727B0E"/>
    <w:rsid w:val="00727ED8"/>
    <w:rsid w:val="0073153D"/>
    <w:rsid w:val="007315F0"/>
    <w:rsid w:val="00732289"/>
    <w:rsid w:val="00733F35"/>
    <w:rsid w:val="00734433"/>
    <w:rsid w:val="00734F55"/>
    <w:rsid w:val="00735A62"/>
    <w:rsid w:val="00736297"/>
    <w:rsid w:val="00736D87"/>
    <w:rsid w:val="007370AB"/>
    <w:rsid w:val="00737E04"/>
    <w:rsid w:val="00740FE0"/>
    <w:rsid w:val="00741390"/>
    <w:rsid w:val="0074144A"/>
    <w:rsid w:val="007419ED"/>
    <w:rsid w:val="00741AEA"/>
    <w:rsid w:val="007426FF"/>
    <w:rsid w:val="007428DB"/>
    <w:rsid w:val="007430C5"/>
    <w:rsid w:val="00743439"/>
    <w:rsid w:val="00743995"/>
    <w:rsid w:val="00744307"/>
    <w:rsid w:val="00744570"/>
    <w:rsid w:val="00745116"/>
    <w:rsid w:val="00745BD2"/>
    <w:rsid w:val="00747280"/>
    <w:rsid w:val="00747539"/>
    <w:rsid w:val="007508C6"/>
    <w:rsid w:val="00753726"/>
    <w:rsid w:val="00753CAA"/>
    <w:rsid w:val="0075442D"/>
    <w:rsid w:val="00754CAB"/>
    <w:rsid w:val="007559DD"/>
    <w:rsid w:val="0075608A"/>
    <w:rsid w:val="007567F9"/>
    <w:rsid w:val="00756A5A"/>
    <w:rsid w:val="00757006"/>
    <w:rsid w:val="00760221"/>
    <w:rsid w:val="00760E61"/>
    <w:rsid w:val="00761FA6"/>
    <w:rsid w:val="00762D88"/>
    <w:rsid w:val="007637FD"/>
    <w:rsid w:val="00763CC5"/>
    <w:rsid w:val="0076422E"/>
    <w:rsid w:val="00764BBD"/>
    <w:rsid w:val="007652D6"/>
    <w:rsid w:val="0077005C"/>
    <w:rsid w:val="007716BB"/>
    <w:rsid w:val="00771A97"/>
    <w:rsid w:val="00772A02"/>
    <w:rsid w:val="007733AA"/>
    <w:rsid w:val="007743A7"/>
    <w:rsid w:val="00775E7A"/>
    <w:rsid w:val="00776FF7"/>
    <w:rsid w:val="0077725D"/>
    <w:rsid w:val="00777D5E"/>
    <w:rsid w:val="00780121"/>
    <w:rsid w:val="007804C9"/>
    <w:rsid w:val="0078094D"/>
    <w:rsid w:val="00782AD0"/>
    <w:rsid w:val="00782C18"/>
    <w:rsid w:val="007830D4"/>
    <w:rsid w:val="00783330"/>
    <w:rsid w:val="00784421"/>
    <w:rsid w:val="007851AB"/>
    <w:rsid w:val="007858A2"/>
    <w:rsid w:val="00790CF8"/>
    <w:rsid w:val="00791AB5"/>
    <w:rsid w:val="00793EB1"/>
    <w:rsid w:val="0079492C"/>
    <w:rsid w:val="00795885"/>
    <w:rsid w:val="007958F7"/>
    <w:rsid w:val="007966E1"/>
    <w:rsid w:val="007967F8"/>
    <w:rsid w:val="007A1492"/>
    <w:rsid w:val="007A184F"/>
    <w:rsid w:val="007A1959"/>
    <w:rsid w:val="007A3768"/>
    <w:rsid w:val="007A3C0A"/>
    <w:rsid w:val="007A46BE"/>
    <w:rsid w:val="007A58F1"/>
    <w:rsid w:val="007A63FD"/>
    <w:rsid w:val="007A6CEF"/>
    <w:rsid w:val="007A7294"/>
    <w:rsid w:val="007A7B35"/>
    <w:rsid w:val="007B0218"/>
    <w:rsid w:val="007B217E"/>
    <w:rsid w:val="007B5306"/>
    <w:rsid w:val="007B6F48"/>
    <w:rsid w:val="007B7160"/>
    <w:rsid w:val="007B7DF4"/>
    <w:rsid w:val="007C0C91"/>
    <w:rsid w:val="007C0D90"/>
    <w:rsid w:val="007C2133"/>
    <w:rsid w:val="007C2D15"/>
    <w:rsid w:val="007C37DC"/>
    <w:rsid w:val="007C47AE"/>
    <w:rsid w:val="007C4971"/>
    <w:rsid w:val="007C49EA"/>
    <w:rsid w:val="007C7ADA"/>
    <w:rsid w:val="007C7D31"/>
    <w:rsid w:val="007D0550"/>
    <w:rsid w:val="007D0F40"/>
    <w:rsid w:val="007D3322"/>
    <w:rsid w:val="007D36E1"/>
    <w:rsid w:val="007D50A4"/>
    <w:rsid w:val="007D5432"/>
    <w:rsid w:val="007D6667"/>
    <w:rsid w:val="007D6DC3"/>
    <w:rsid w:val="007D71B2"/>
    <w:rsid w:val="007E012D"/>
    <w:rsid w:val="007E10CA"/>
    <w:rsid w:val="007E1505"/>
    <w:rsid w:val="007E16BC"/>
    <w:rsid w:val="007E1E16"/>
    <w:rsid w:val="007E2DD6"/>
    <w:rsid w:val="007E42D8"/>
    <w:rsid w:val="007E4495"/>
    <w:rsid w:val="007E5ADF"/>
    <w:rsid w:val="007E5C9E"/>
    <w:rsid w:val="007E5E68"/>
    <w:rsid w:val="007E64E9"/>
    <w:rsid w:val="007E7173"/>
    <w:rsid w:val="007E7E2E"/>
    <w:rsid w:val="007F2CA4"/>
    <w:rsid w:val="007F5454"/>
    <w:rsid w:val="007F60F6"/>
    <w:rsid w:val="007F7205"/>
    <w:rsid w:val="007F7A62"/>
    <w:rsid w:val="00800555"/>
    <w:rsid w:val="00800710"/>
    <w:rsid w:val="0080090B"/>
    <w:rsid w:val="00801F2B"/>
    <w:rsid w:val="0080324C"/>
    <w:rsid w:val="008035A2"/>
    <w:rsid w:val="008036D8"/>
    <w:rsid w:val="00803D79"/>
    <w:rsid w:val="00804881"/>
    <w:rsid w:val="00804D2B"/>
    <w:rsid w:val="008052E8"/>
    <w:rsid w:val="00805DCE"/>
    <w:rsid w:val="00806954"/>
    <w:rsid w:val="00807A64"/>
    <w:rsid w:val="00807FFE"/>
    <w:rsid w:val="00811309"/>
    <w:rsid w:val="00812106"/>
    <w:rsid w:val="008131AE"/>
    <w:rsid w:val="00813413"/>
    <w:rsid w:val="00814581"/>
    <w:rsid w:val="00814FBF"/>
    <w:rsid w:val="008163A4"/>
    <w:rsid w:val="0081768F"/>
    <w:rsid w:val="0081795D"/>
    <w:rsid w:val="00820342"/>
    <w:rsid w:val="00821090"/>
    <w:rsid w:val="0082152E"/>
    <w:rsid w:val="008219E1"/>
    <w:rsid w:val="00821C9E"/>
    <w:rsid w:val="008225F8"/>
    <w:rsid w:val="00822780"/>
    <w:rsid w:val="00822FB6"/>
    <w:rsid w:val="008233A8"/>
    <w:rsid w:val="00825BD1"/>
    <w:rsid w:val="008260F5"/>
    <w:rsid w:val="0082625C"/>
    <w:rsid w:val="00826AAF"/>
    <w:rsid w:val="00827000"/>
    <w:rsid w:val="00827039"/>
    <w:rsid w:val="0082711D"/>
    <w:rsid w:val="008303F5"/>
    <w:rsid w:val="008317F5"/>
    <w:rsid w:val="0083275A"/>
    <w:rsid w:val="00833D7F"/>
    <w:rsid w:val="00834362"/>
    <w:rsid w:val="00834BCB"/>
    <w:rsid w:val="00835086"/>
    <w:rsid w:val="00836FBC"/>
    <w:rsid w:val="008402EB"/>
    <w:rsid w:val="00840E25"/>
    <w:rsid w:val="008418CE"/>
    <w:rsid w:val="00845727"/>
    <w:rsid w:val="008462E7"/>
    <w:rsid w:val="00847012"/>
    <w:rsid w:val="008477DA"/>
    <w:rsid w:val="00850F56"/>
    <w:rsid w:val="00851EDA"/>
    <w:rsid w:val="00852286"/>
    <w:rsid w:val="008544E4"/>
    <w:rsid w:val="008547E4"/>
    <w:rsid w:val="00854CAC"/>
    <w:rsid w:val="008564CB"/>
    <w:rsid w:val="008569A1"/>
    <w:rsid w:val="0085733A"/>
    <w:rsid w:val="00860A26"/>
    <w:rsid w:val="00860C8F"/>
    <w:rsid w:val="008627E9"/>
    <w:rsid w:val="00862921"/>
    <w:rsid w:val="00862A25"/>
    <w:rsid w:val="0086326F"/>
    <w:rsid w:val="00863788"/>
    <w:rsid w:val="008642C7"/>
    <w:rsid w:val="0086498B"/>
    <w:rsid w:val="00864B30"/>
    <w:rsid w:val="008657CF"/>
    <w:rsid w:val="00865C3E"/>
    <w:rsid w:val="008673BE"/>
    <w:rsid w:val="00870060"/>
    <w:rsid w:val="008701DB"/>
    <w:rsid w:val="00872D55"/>
    <w:rsid w:val="008749BB"/>
    <w:rsid w:val="008757BE"/>
    <w:rsid w:val="00875C19"/>
    <w:rsid w:val="00876095"/>
    <w:rsid w:val="008768FB"/>
    <w:rsid w:val="0087737F"/>
    <w:rsid w:val="0088014E"/>
    <w:rsid w:val="008805E1"/>
    <w:rsid w:val="00880A62"/>
    <w:rsid w:val="00880DE4"/>
    <w:rsid w:val="0088150F"/>
    <w:rsid w:val="00882147"/>
    <w:rsid w:val="00882AA5"/>
    <w:rsid w:val="00882F95"/>
    <w:rsid w:val="008839ED"/>
    <w:rsid w:val="00883AED"/>
    <w:rsid w:val="0088401B"/>
    <w:rsid w:val="00884531"/>
    <w:rsid w:val="00887663"/>
    <w:rsid w:val="00887B4F"/>
    <w:rsid w:val="00887DBD"/>
    <w:rsid w:val="00890DCC"/>
    <w:rsid w:val="00891032"/>
    <w:rsid w:val="00891719"/>
    <w:rsid w:val="00891ADA"/>
    <w:rsid w:val="00892FE5"/>
    <w:rsid w:val="00894D3E"/>
    <w:rsid w:val="008970DE"/>
    <w:rsid w:val="008975E0"/>
    <w:rsid w:val="008A0D20"/>
    <w:rsid w:val="008A104A"/>
    <w:rsid w:val="008A1765"/>
    <w:rsid w:val="008A37AE"/>
    <w:rsid w:val="008A3A95"/>
    <w:rsid w:val="008A4027"/>
    <w:rsid w:val="008A453B"/>
    <w:rsid w:val="008A5001"/>
    <w:rsid w:val="008A5FAF"/>
    <w:rsid w:val="008A6659"/>
    <w:rsid w:val="008A6B02"/>
    <w:rsid w:val="008A7198"/>
    <w:rsid w:val="008A736B"/>
    <w:rsid w:val="008A77C9"/>
    <w:rsid w:val="008B0074"/>
    <w:rsid w:val="008B08CF"/>
    <w:rsid w:val="008B097A"/>
    <w:rsid w:val="008B0C7E"/>
    <w:rsid w:val="008B0F22"/>
    <w:rsid w:val="008B10B8"/>
    <w:rsid w:val="008B382E"/>
    <w:rsid w:val="008B3AFA"/>
    <w:rsid w:val="008B6527"/>
    <w:rsid w:val="008B6E63"/>
    <w:rsid w:val="008B71A3"/>
    <w:rsid w:val="008B7EB8"/>
    <w:rsid w:val="008C137F"/>
    <w:rsid w:val="008C13FE"/>
    <w:rsid w:val="008C2FF2"/>
    <w:rsid w:val="008C3000"/>
    <w:rsid w:val="008C3019"/>
    <w:rsid w:val="008C3798"/>
    <w:rsid w:val="008C3E71"/>
    <w:rsid w:val="008C4D2C"/>
    <w:rsid w:val="008C5EC4"/>
    <w:rsid w:val="008C5F91"/>
    <w:rsid w:val="008C7228"/>
    <w:rsid w:val="008D082C"/>
    <w:rsid w:val="008D146E"/>
    <w:rsid w:val="008D156F"/>
    <w:rsid w:val="008D1755"/>
    <w:rsid w:val="008D178E"/>
    <w:rsid w:val="008D1E3F"/>
    <w:rsid w:val="008D252A"/>
    <w:rsid w:val="008D3248"/>
    <w:rsid w:val="008D4761"/>
    <w:rsid w:val="008D66FC"/>
    <w:rsid w:val="008D7BE5"/>
    <w:rsid w:val="008E06B7"/>
    <w:rsid w:val="008E163C"/>
    <w:rsid w:val="008E17B9"/>
    <w:rsid w:val="008E1FB8"/>
    <w:rsid w:val="008E21C8"/>
    <w:rsid w:val="008E31DB"/>
    <w:rsid w:val="008E3D00"/>
    <w:rsid w:val="008E48DB"/>
    <w:rsid w:val="008E5E5A"/>
    <w:rsid w:val="008E6490"/>
    <w:rsid w:val="008E66D8"/>
    <w:rsid w:val="008F00F9"/>
    <w:rsid w:val="008F1053"/>
    <w:rsid w:val="008F1C8F"/>
    <w:rsid w:val="008F20E5"/>
    <w:rsid w:val="008F2AD2"/>
    <w:rsid w:val="008F2BDC"/>
    <w:rsid w:val="008F3A8A"/>
    <w:rsid w:val="008F5649"/>
    <w:rsid w:val="008F5B2D"/>
    <w:rsid w:val="008F5CDB"/>
    <w:rsid w:val="008F6CAD"/>
    <w:rsid w:val="008F7550"/>
    <w:rsid w:val="00901BD9"/>
    <w:rsid w:val="009020E4"/>
    <w:rsid w:val="0090331F"/>
    <w:rsid w:val="0090368B"/>
    <w:rsid w:val="0090534B"/>
    <w:rsid w:val="009053A7"/>
    <w:rsid w:val="00905BB1"/>
    <w:rsid w:val="0091080C"/>
    <w:rsid w:val="00911103"/>
    <w:rsid w:val="009124A5"/>
    <w:rsid w:val="009144D3"/>
    <w:rsid w:val="00914EBB"/>
    <w:rsid w:val="00915297"/>
    <w:rsid w:val="009152D2"/>
    <w:rsid w:val="00917529"/>
    <w:rsid w:val="0091757D"/>
    <w:rsid w:val="009177D1"/>
    <w:rsid w:val="0091792E"/>
    <w:rsid w:val="009210CA"/>
    <w:rsid w:val="009213F5"/>
    <w:rsid w:val="00922C22"/>
    <w:rsid w:val="00922F5F"/>
    <w:rsid w:val="0092315C"/>
    <w:rsid w:val="00923544"/>
    <w:rsid w:val="00923B8A"/>
    <w:rsid w:val="00924C06"/>
    <w:rsid w:val="00924DA5"/>
    <w:rsid w:val="00925CFC"/>
    <w:rsid w:val="009267EA"/>
    <w:rsid w:val="00926EBA"/>
    <w:rsid w:val="009276C5"/>
    <w:rsid w:val="0092792A"/>
    <w:rsid w:val="009303F7"/>
    <w:rsid w:val="00932CBC"/>
    <w:rsid w:val="00932D17"/>
    <w:rsid w:val="00933C5B"/>
    <w:rsid w:val="00935C3E"/>
    <w:rsid w:val="00935D7A"/>
    <w:rsid w:val="00937761"/>
    <w:rsid w:val="009378EF"/>
    <w:rsid w:val="00937B35"/>
    <w:rsid w:val="00937E62"/>
    <w:rsid w:val="009424E9"/>
    <w:rsid w:val="009425CE"/>
    <w:rsid w:val="00942693"/>
    <w:rsid w:val="009437C1"/>
    <w:rsid w:val="00947232"/>
    <w:rsid w:val="009474F0"/>
    <w:rsid w:val="00951148"/>
    <w:rsid w:val="00951578"/>
    <w:rsid w:val="00951B31"/>
    <w:rsid w:val="00953F7E"/>
    <w:rsid w:val="009540EB"/>
    <w:rsid w:val="00954BF9"/>
    <w:rsid w:val="00954F1B"/>
    <w:rsid w:val="00955367"/>
    <w:rsid w:val="009566DB"/>
    <w:rsid w:val="00956AAC"/>
    <w:rsid w:val="0096054E"/>
    <w:rsid w:val="009612CC"/>
    <w:rsid w:val="00961BD6"/>
    <w:rsid w:val="00963ECE"/>
    <w:rsid w:val="00963FAA"/>
    <w:rsid w:val="00964810"/>
    <w:rsid w:val="0096568D"/>
    <w:rsid w:val="009663AD"/>
    <w:rsid w:val="0096645E"/>
    <w:rsid w:val="00970DF6"/>
    <w:rsid w:val="00970F07"/>
    <w:rsid w:val="00971A0E"/>
    <w:rsid w:val="00971F97"/>
    <w:rsid w:val="00973B9C"/>
    <w:rsid w:val="00975543"/>
    <w:rsid w:val="009760C6"/>
    <w:rsid w:val="00977240"/>
    <w:rsid w:val="009773A5"/>
    <w:rsid w:val="00977B34"/>
    <w:rsid w:val="00977EAA"/>
    <w:rsid w:val="0098035A"/>
    <w:rsid w:val="00981EC8"/>
    <w:rsid w:val="009821D6"/>
    <w:rsid w:val="00982BF1"/>
    <w:rsid w:val="00984D5A"/>
    <w:rsid w:val="00985E25"/>
    <w:rsid w:val="00990043"/>
    <w:rsid w:val="009901DE"/>
    <w:rsid w:val="00990B29"/>
    <w:rsid w:val="009919E6"/>
    <w:rsid w:val="009921A5"/>
    <w:rsid w:val="00992D40"/>
    <w:rsid w:val="00993AD1"/>
    <w:rsid w:val="00994664"/>
    <w:rsid w:val="009962B2"/>
    <w:rsid w:val="009966E3"/>
    <w:rsid w:val="00996726"/>
    <w:rsid w:val="009A0D61"/>
    <w:rsid w:val="009A0F90"/>
    <w:rsid w:val="009A0FBC"/>
    <w:rsid w:val="009A1E9D"/>
    <w:rsid w:val="009A259C"/>
    <w:rsid w:val="009A2BDF"/>
    <w:rsid w:val="009A4E30"/>
    <w:rsid w:val="009A53B7"/>
    <w:rsid w:val="009A62CA"/>
    <w:rsid w:val="009A65AA"/>
    <w:rsid w:val="009A68ED"/>
    <w:rsid w:val="009A7222"/>
    <w:rsid w:val="009A7F32"/>
    <w:rsid w:val="009ADF31"/>
    <w:rsid w:val="009B29BE"/>
    <w:rsid w:val="009B4F4F"/>
    <w:rsid w:val="009B63C0"/>
    <w:rsid w:val="009B686B"/>
    <w:rsid w:val="009B6952"/>
    <w:rsid w:val="009B76E4"/>
    <w:rsid w:val="009B7CBB"/>
    <w:rsid w:val="009B7E54"/>
    <w:rsid w:val="009C0801"/>
    <w:rsid w:val="009C287A"/>
    <w:rsid w:val="009C2F02"/>
    <w:rsid w:val="009C4150"/>
    <w:rsid w:val="009C4372"/>
    <w:rsid w:val="009C5228"/>
    <w:rsid w:val="009C5419"/>
    <w:rsid w:val="009C54E8"/>
    <w:rsid w:val="009C57D7"/>
    <w:rsid w:val="009C5FEA"/>
    <w:rsid w:val="009C69F9"/>
    <w:rsid w:val="009C77EF"/>
    <w:rsid w:val="009C7C62"/>
    <w:rsid w:val="009D0333"/>
    <w:rsid w:val="009D086D"/>
    <w:rsid w:val="009D0875"/>
    <w:rsid w:val="009D0CA9"/>
    <w:rsid w:val="009D2444"/>
    <w:rsid w:val="009D26F4"/>
    <w:rsid w:val="009D2E68"/>
    <w:rsid w:val="009D42B5"/>
    <w:rsid w:val="009D49A0"/>
    <w:rsid w:val="009D4EA2"/>
    <w:rsid w:val="009D4EC7"/>
    <w:rsid w:val="009D5243"/>
    <w:rsid w:val="009D5325"/>
    <w:rsid w:val="009D68DD"/>
    <w:rsid w:val="009D6A77"/>
    <w:rsid w:val="009D6BF0"/>
    <w:rsid w:val="009E08A8"/>
    <w:rsid w:val="009E09DB"/>
    <w:rsid w:val="009E1CB2"/>
    <w:rsid w:val="009E235B"/>
    <w:rsid w:val="009E2740"/>
    <w:rsid w:val="009E3216"/>
    <w:rsid w:val="009E3321"/>
    <w:rsid w:val="009E491E"/>
    <w:rsid w:val="009E5725"/>
    <w:rsid w:val="009E6B50"/>
    <w:rsid w:val="009E7967"/>
    <w:rsid w:val="009E7F48"/>
    <w:rsid w:val="009F224F"/>
    <w:rsid w:val="009F287C"/>
    <w:rsid w:val="009F2935"/>
    <w:rsid w:val="009F32F7"/>
    <w:rsid w:val="009F4F91"/>
    <w:rsid w:val="009F51E0"/>
    <w:rsid w:val="009F5EEF"/>
    <w:rsid w:val="009F6637"/>
    <w:rsid w:val="009F72C9"/>
    <w:rsid w:val="009F745D"/>
    <w:rsid w:val="009F76B5"/>
    <w:rsid w:val="009F78BE"/>
    <w:rsid w:val="009F7CF3"/>
    <w:rsid w:val="00A0144E"/>
    <w:rsid w:val="00A0190B"/>
    <w:rsid w:val="00A02BDE"/>
    <w:rsid w:val="00A02EC3"/>
    <w:rsid w:val="00A050F1"/>
    <w:rsid w:val="00A0689F"/>
    <w:rsid w:val="00A075FB"/>
    <w:rsid w:val="00A07C1B"/>
    <w:rsid w:val="00A07E5A"/>
    <w:rsid w:val="00A11231"/>
    <w:rsid w:val="00A11591"/>
    <w:rsid w:val="00A122D7"/>
    <w:rsid w:val="00A12AFC"/>
    <w:rsid w:val="00A13E49"/>
    <w:rsid w:val="00A14880"/>
    <w:rsid w:val="00A15359"/>
    <w:rsid w:val="00A15379"/>
    <w:rsid w:val="00A15DD6"/>
    <w:rsid w:val="00A164E4"/>
    <w:rsid w:val="00A16E20"/>
    <w:rsid w:val="00A20957"/>
    <w:rsid w:val="00A20AB6"/>
    <w:rsid w:val="00A22C8C"/>
    <w:rsid w:val="00A23AA1"/>
    <w:rsid w:val="00A24E1E"/>
    <w:rsid w:val="00A25DD1"/>
    <w:rsid w:val="00A2675F"/>
    <w:rsid w:val="00A27FF1"/>
    <w:rsid w:val="00A307C2"/>
    <w:rsid w:val="00A30DBF"/>
    <w:rsid w:val="00A31896"/>
    <w:rsid w:val="00A3239C"/>
    <w:rsid w:val="00A32402"/>
    <w:rsid w:val="00A329D2"/>
    <w:rsid w:val="00A339DA"/>
    <w:rsid w:val="00A340F8"/>
    <w:rsid w:val="00A341FE"/>
    <w:rsid w:val="00A350C5"/>
    <w:rsid w:val="00A3618A"/>
    <w:rsid w:val="00A3753A"/>
    <w:rsid w:val="00A37C8F"/>
    <w:rsid w:val="00A41EA7"/>
    <w:rsid w:val="00A420C6"/>
    <w:rsid w:val="00A43C51"/>
    <w:rsid w:val="00A442A6"/>
    <w:rsid w:val="00A451A3"/>
    <w:rsid w:val="00A47330"/>
    <w:rsid w:val="00A509B0"/>
    <w:rsid w:val="00A5323E"/>
    <w:rsid w:val="00A54EB5"/>
    <w:rsid w:val="00A55414"/>
    <w:rsid w:val="00A554F5"/>
    <w:rsid w:val="00A55898"/>
    <w:rsid w:val="00A5740F"/>
    <w:rsid w:val="00A6013D"/>
    <w:rsid w:val="00A60233"/>
    <w:rsid w:val="00A60A58"/>
    <w:rsid w:val="00A61161"/>
    <w:rsid w:val="00A62323"/>
    <w:rsid w:val="00A629DC"/>
    <w:rsid w:val="00A64FC6"/>
    <w:rsid w:val="00A66466"/>
    <w:rsid w:val="00A67DF3"/>
    <w:rsid w:val="00A7002B"/>
    <w:rsid w:val="00A7124E"/>
    <w:rsid w:val="00A7460A"/>
    <w:rsid w:val="00A74D3D"/>
    <w:rsid w:val="00A760F8"/>
    <w:rsid w:val="00A76F99"/>
    <w:rsid w:val="00A7724F"/>
    <w:rsid w:val="00A8087F"/>
    <w:rsid w:val="00A83143"/>
    <w:rsid w:val="00A848C0"/>
    <w:rsid w:val="00A84C94"/>
    <w:rsid w:val="00A84F7B"/>
    <w:rsid w:val="00A86229"/>
    <w:rsid w:val="00A8A70F"/>
    <w:rsid w:val="00A90382"/>
    <w:rsid w:val="00A91156"/>
    <w:rsid w:val="00A91FAB"/>
    <w:rsid w:val="00A93A89"/>
    <w:rsid w:val="00A941D6"/>
    <w:rsid w:val="00A95314"/>
    <w:rsid w:val="00A95B8B"/>
    <w:rsid w:val="00A961A0"/>
    <w:rsid w:val="00A974C1"/>
    <w:rsid w:val="00A978A0"/>
    <w:rsid w:val="00A97B82"/>
    <w:rsid w:val="00AA0069"/>
    <w:rsid w:val="00AA04F2"/>
    <w:rsid w:val="00AA2F4B"/>
    <w:rsid w:val="00AA3130"/>
    <w:rsid w:val="00AA3E25"/>
    <w:rsid w:val="00AA408B"/>
    <w:rsid w:val="00AA4643"/>
    <w:rsid w:val="00AA495E"/>
    <w:rsid w:val="00AA4BA9"/>
    <w:rsid w:val="00AA57E1"/>
    <w:rsid w:val="00AA75CB"/>
    <w:rsid w:val="00AA7ED9"/>
    <w:rsid w:val="00AB250F"/>
    <w:rsid w:val="00AB2C43"/>
    <w:rsid w:val="00AB2D3F"/>
    <w:rsid w:val="00AB4327"/>
    <w:rsid w:val="00AB4764"/>
    <w:rsid w:val="00AB4D66"/>
    <w:rsid w:val="00AB522E"/>
    <w:rsid w:val="00AB60B5"/>
    <w:rsid w:val="00AB6E2C"/>
    <w:rsid w:val="00AB71F4"/>
    <w:rsid w:val="00AB7861"/>
    <w:rsid w:val="00AC0B9C"/>
    <w:rsid w:val="00AC17F8"/>
    <w:rsid w:val="00AC1C9D"/>
    <w:rsid w:val="00AC249B"/>
    <w:rsid w:val="00AC2FBB"/>
    <w:rsid w:val="00AC3478"/>
    <w:rsid w:val="00AC3BBF"/>
    <w:rsid w:val="00AC42C0"/>
    <w:rsid w:val="00AC53DB"/>
    <w:rsid w:val="00AC5964"/>
    <w:rsid w:val="00AC5E01"/>
    <w:rsid w:val="00AC6ADD"/>
    <w:rsid w:val="00AC6E3E"/>
    <w:rsid w:val="00AC75BA"/>
    <w:rsid w:val="00AC7A14"/>
    <w:rsid w:val="00AC7A89"/>
    <w:rsid w:val="00AD00F2"/>
    <w:rsid w:val="00AD0133"/>
    <w:rsid w:val="00AD0408"/>
    <w:rsid w:val="00AD1310"/>
    <w:rsid w:val="00AD1759"/>
    <w:rsid w:val="00AD1792"/>
    <w:rsid w:val="00AD2341"/>
    <w:rsid w:val="00AD2A9D"/>
    <w:rsid w:val="00AD33BC"/>
    <w:rsid w:val="00AD415F"/>
    <w:rsid w:val="00AD51C3"/>
    <w:rsid w:val="00AD535D"/>
    <w:rsid w:val="00AD57E6"/>
    <w:rsid w:val="00AD6780"/>
    <w:rsid w:val="00AD67B8"/>
    <w:rsid w:val="00AD7492"/>
    <w:rsid w:val="00AD777D"/>
    <w:rsid w:val="00AD7E7E"/>
    <w:rsid w:val="00AE061C"/>
    <w:rsid w:val="00AE1A2C"/>
    <w:rsid w:val="00AE267B"/>
    <w:rsid w:val="00AE3999"/>
    <w:rsid w:val="00AE58C5"/>
    <w:rsid w:val="00AE5A75"/>
    <w:rsid w:val="00AE5E76"/>
    <w:rsid w:val="00AE6F1B"/>
    <w:rsid w:val="00AE7BC9"/>
    <w:rsid w:val="00AF01AF"/>
    <w:rsid w:val="00AF136D"/>
    <w:rsid w:val="00AF1EA2"/>
    <w:rsid w:val="00AF2615"/>
    <w:rsid w:val="00AF289B"/>
    <w:rsid w:val="00AF321D"/>
    <w:rsid w:val="00AF4392"/>
    <w:rsid w:val="00AF53A5"/>
    <w:rsid w:val="00AF5AA5"/>
    <w:rsid w:val="00AF6015"/>
    <w:rsid w:val="00AF69CA"/>
    <w:rsid w:val="00AF724B"/>
    <w:rsid w:val="00B01869"/>
    <w:rsid w:val="00B03A57"/>
    <w:rsid w:val="00B045EE"/>
    <w:rsid w:val="00B0573B"/>
    <w:rsid w:val="00B05A68"/>
    <w:rsid w:val="00B0689E"/>
    <w:rsid w:val="00B1083B"/>
    <w:rsid w:val="00B10ADC"/>
    <w:rsid w:val="00B115EC"/>
    <w:rsid w:val="00B12D1E"/>
    <w:rsid w:val="00B1307C"/>
    <w:rsid w:val="00B1327F"/>
    <w:rsid w:val="00B13348"/>
    <w:rsid w:val="00B14275"/>
    <w:rsid w:val="00B14DA3"/>
    <w:rsid w:val="00B1575E"/>
    <w:rsid w:val="00B1630F"/>
    <w:rsid w:val="00B16BCD"/>
    <w:rsid w:val="00B2022F"/>
    <w:rsid w:val="00B210F2"/>
    <w:rsid w:val="00B2196B"/>
    <w:rsid w:val="00B21E2E"/>
    <w:rsid w:val="00B21E35"/>
    <w:rsid w:val="00B21FC5"/>
    <w:rsid w:val="00B22748"/>
    <w:rsid w:val="00B229D3"/>
    <w:rsid w:val="00B22C5A"/>
    <w:rsid w:val="00B239CD"/>
    <w:rsid w:val="00B24C64"/>
    <w:rsid w:val="00B24CB1"/>
    <w:rsid w:val="00B24DAE"/>
    <w:rsid w:val="00B25682"/>
    <w:rsid w:val="00B26594"/>
    <w:rsid w:val="00B26B0B"/>
    <w:rsid w:val="00B26C7D"/>
    <w:rsid w:val="00B30764"/>
    <w:rsid w:val="00B314CE"/>
    <w:rsid w:val="00B315CC"/>
    <w:rsid w:val="00B31DA9"/>
    <w:rsid w:val="00B32982"/>
    <w:rsid w:val="00B32CC8"/>
    <w:rsid w:val="00B32CE0"/>
    <w:rsid w:val="00B33C0D"/>
    <w:rsid w:val="00B3412F"/>
    <w:rsid w:val="00B35E45"/>
    <w:rsid w:val="00B37624"/>
    <w:rsid w:val="00B3FBFB"/>
    <w:rsid w:val="00B400D8"/>
    <w:rsid w:val="00B4012F"/>
    <w:rsid w:val="00B40192"/>
    <w:rsid w:val="00B42640"/>
    <w:rsid w:val="00B441E0"/>
    <w:rsid w:val="00B44C22"/>
    <w:rsid w:val="00B4670F"/>
    <w:rsid w:val="00B4685F"/>
    <w:rsid w:val="00B46CBF"/>
    <w:rsid w:val="00B46CD9"/>
    <w:rsid w:val="00B475C0"/>
    <w:rsid w:val="00B478B0"/>
    <w:rsid w:val="00B47F0A"/>
    <w:rsid w:val="00B507EF"/>
    <w:rsid w:val="00B50C85"/>
    <w:rsid w:val="00B51CBE"/>
    <w:rsid w:val="00B52A85"/>
    <w:rsid w:val="00B531C6"/>
    <w:rsid w:val="00B54DA8"/>
    <w:rsid w:val="00B54EFA"/>
    <w:rsid w:val="00B55212"/>
    <w:rsid w:val="00B63778"/>
    <w:rsid w:val="00B64F1C"/>
    <w:rsid w:val="00B66782"/>
    <w:rsid w:val="00B6782E"/>
    <w:rsid w:val="00B72D0D"/>
    <w:rsid w:val="00B732A4"/>
    <w:rsid w:val="00B7445C"/>
    <w:rsid w:val="00B75D78"/>
    <w:rsid w:val="00B7618D"/>
    <w:rsid w:val="00B772BB"/>
    <w:rsid w:val="00B772C7"/>
    <w:rsid w:val="00B802BB"/>
    <w:rsid w:val="00B80372"/>
    <w:rsid w:val="00B807BD"/>
    <w:rsid w:val="00B825CC"/>
    <w:rsid w:val="00B87BAE"/>
    <w:rsid w:val="00B90800"/>
    <w:rsid w:val="00B90810"/>
    <w:rsid w:val="00B90AB2"/>
    <w:rsid w:val="00B92D14"/>
    <w:rsid w:val="00B93F37"/>
    <w:rsid w:val="00B94290"/>
    <w:rsid w:val="00B94449"/>
    <w:rsid w:val="00B963B2"/>
    <w:rsid w:val="00B96903"/>
    <w:rsid w:val="00BA118C"/>
    <w:rsid w:val="00BA2B63"/>
    <w:rsid w:val="00BA3534"/>
    <w:rsid w:val="00BA3C8A"/>
    <w:rsid w:val="00BA572E"/>
    <w:rsid w:val="00BA5E63"/>
    <w:rsid w:val="00BA6490"/>
    <w:rsid w:val="00BA6C3A"/>
    <w:rsid w:val="00BA6E87"/>
    <w:rsid w:val="00BA7197"/>
    <w:rsid w:val="00BA7BF4"/>
    <w:rsid w:val="00BB03E4"/>
    <w:rsid w:val="00BB0533"/>
    <w:rsid w:val="00BB1427"/>
    <w:rsid w:val="00BB2FCB"/>
    <w:rsid w:val="00BB2FDE"/>
    <w:rsid w:val="00BB6EE7"/>
    <w:rsid w:val="00BC0250"/>
    <w:rsid w:val="00BC03C7"/>
    <w:rsid w:val="00BC0585"/>
    <w:rsid w:val="00BC347F"/>
    <w:rsid w:val="00BC3E67"/>
    <w:rsid w:val="00BC46FA"/>
    <w:rsid w:val="00BC5612"/>
    <w:rsid w:val="00BC5CDD"/>
    <w:rsid w:val="00BC6357"/>
    <w:rsid w:val="00BD0415"/>
    <w:rsid w:val="00BD2EB8"/>
    <w:rsid w:val="00BD2F8A"/>
    <w:rsid w:val="00BD4D41"/>
    <w:rsid w:val="00BD4D7D"/>
    <w:rsid w:val="00BD55D5"/>
    <w:rsid w:val="00BD5E79"/>
    <w:rsid w:val="00BD632E"/>
    <w:rsid w:val="00BD643E"/>
    <w:rsid w:val="00BD798F"/>
    <w:rsid w:val="00BE2460"/>
    <w:rsid w:val="00BE2907"/>
    <w:rsid w:val="00BE3077"/>
    <w:rsid w:val="00BE623D"/>
    <w:rsid w:val="00BE641A"/>
    <w:rsid w:val="00BE6672"/>
    <w:rsid w:val="00BE7266"/>
    <w:rsid w:val="00BF17EC"/>
    <w:rsid w:val="00BF1BE6"/>
    <w:rsid w:val="00BF341B"/>
    <w:rsid w:val="00BF3845"/>
    <w:rsid w:val="00BF5415"/>
    <w:rsid w:val="00BF588C"/>
    <w:rsid w:val="00BF5998"/>
    <w:rsid w:val="00BF618D"/>
    <w:rsid w:val="00C00756"/>
    <w:rsid w:val="00C01681"/>
    <w:rsid w:val="00C03C1A"/>
    <w:rsid w:val="00C0530D"/>
    <w:rsid w:val="00C055DC"/>
    <w:rsid w:val="00C06832"/>
    <w:rsid w:val="00C119A0"/>
    <w:rsid w:val="00C12662"/>
    <w:rsid w:val="00C13127"/>
    <w:rsid w:val="00C1329D"/>
    <w:rsid w:val="00C13AB0"/>
    <w:rsid w:val="00C1451B"/>
    <w:rsid w:val="00C14F4D"/>
    <w:rsid w:val="00C1599A"/>
    <w:rsid w:val="00C15EBF"/>
    <w:rsid w:val="00C17F55"/>
    <w:rsid w:val="00C214ED"/>
    <w:rsid w:val="00C21FE6"/>
    <w:rsid w:val="00C223B7"/>
    <w:rsid w:val="00C22F47"/>
    <w:rsid w:val="00C22FAA"/>
    <w:rsid w:val="00C23EDC"/>
    <w:rsid w:val="00C24CC2"/>
    <w:rsid w:val="00C266DD"/>
    <w:rsid w:val="00C27074"/>
    <w:rsid w:val="00C274DB"/>
    <w:rsid w:val="00C3081C"/>
    <w:rsid w:val="00C31533"/>
    <w:rsid w:val="00C3184D"/>
    <w:rsid w:val="00C322D8"/>
    <w:rsid w:val="00C33DA1"/>
    <w:rsid w:val="00C3424C"/>
    <w:rsid w:val="00C3536A"/>
    <w:rsid w:val="00C3633F"/>
    <w:rsid w:val="00C36EAA"/>
    <w:rsid w:val="00C370B4"/>
    <w:rsid w:val="00C37397"/>
    <w:rsid w:val="00C403B6"/>
    <w:rsid w:val="00C40EE3"/>
    <w:rsid w:val="00C42D03"/>
    <w:rsid w:val="00C46F96"/>
    <w:rsid w:val="00C47982"/>
    <w:rsid w:val="00C47A72"/>
    <w:rsid w:val="00C502ED"/>
    <w:rsid w:val="00C50631"/>
    <w:rsid w:val="00C52396"/>
    <w:rsid w:val="00C525D9"/>
    <w:rsid w:val="00C5308E"/>
    <w:rsid w:val="00C53DC8"/>
    <w:rsid w:val="00C5401A"/>
    <w:rsid w:val="00C54435"/>
    <w:rsid w:val="00C54FC1"/>
    <w:rsid w:val="00C555C4"/>
    <w:rsid w:val="00C55A05"/>
    <w:rsid w:val="00C55B08"/>
    <w:rsid w:val="00C56458"/>
    <w:rsid w:val="00C57090"/>
    <w:rsid w:val="00C60D6E"/>
    <w:rsid w:val="00C61B6C"/>
    <w:rsid w:val="00C62538"/>
    <w:rsid w:val="00C63AAC"/>
    <w:rsid w:val="00C63CAE"/>
    <w:rsid w:val="00C64148"/>
    <w:rsid w:val="00C649EB"/>
    <w:rsid w:val="00C64ED3"/>
    <w:rsid w:val="00C64F5D"/>
    <w:rsid w:val="00C65551"/>
    <w:rsid w:val="00C7038D"/>
    <w:rsid w:val="00C7073C"/>
    <w:rsid w:val="00C71A5E"/>
    <w:rsid w:val="00C72B6A"/>
    <w:rsid w:val="00C73AD6"/>
    <w:rsid w:val="00C73F3B"/>
    <w:rsid w:val="00C74293"/>
    <w:rsid w:val="00C7479E"/>
    <w:rsid w:val="00C74DEE"/>
    <w:rsid w:val="00C74ED9"/>
    <w:rsid w:val="00C76D4F"/>
    <w:rsid w:val="00C820D8"/>
    <w:rsid w:val="00C82461"/>
    <w:rsid w:val="00C83A3F"/>
    <w:rsid w:val="00C858A7"/>
    <w:rsid w:val="00C8620E"/>
    <w:rsid w:val="00C86BCB"/>
    <w:rsid w:val="00C879C1"/>
    <w:rsid w:val="00C918D5"/>
    <w:rsid w:val="00C919A2"/>
    <w:rsid w:val="00C91FB7"/>
    <w:rsid w:val="00C9247C"/>
    <w:rsid w:val="00C92C83"/>
    <w:rsid w:val="00C936D3"/>
    <w:rsid w:val="00C94C04"/>
    <w:rsid w:val="00C951F2"/>
    <w:rsid w:val="00C95A41"/>
    <w:rsid w:val="00CA17BF"/>
    <w:rsid w:val="00CA225E"/>
    <w:rsid w:val="00CA26EB"/>
    <w:rsid w:val="00CA2D17"/>
    <w:rsid w:val="00CA33AF"/>
    <w:rsid w:val="00CA42F1"/>
    <w:rsid w:val="00CA6238"/>
    <w:rsid w:val="00CA7175"/>
    <w:rsid w:val="00CA730F"/>
    <w:rsid w:val="00CA76A4"/>
    <w:rsid w:val="00CA7AEA"/>
    <w:rsid w:val="00CB0513"/>
    <w:rsid w:val="00CB0AD0"/>
    <w:rsid w:val="00CB121B"/>
    <w:rsid w:val="00CB1EB0"/>
    <w:rsid w:val="00CB2310"/>
    <w:rsid w:val="00CB232C"/>
    <w:rsid w:val="00CB3B18"/>
    <w:rsid w:val="00CB3B6E"/>
    <w:rsid w:val="00CB48B3"/>
    <w:rsid w:val="00CB4B54"/>
    <w:rsid w:val="00CB4C08"/>
    <w:rsid w:val="00CB53C0"/>
    <w:rsid w:val="00CC0D8C"/>
    <w:rsid w:val="00CC202A"/>
    <w:rsid w:val="00CC6AEB"/>
    <w:rsid w:val="00CD1499"/>
    <w:rsid w:val="00CD2B98"/>
    <w:rsid w:val="00CD3838"/>
    <w:rsid w:val="00CD3943"/>
    <w:rsid w:val="00CD496A"/>
    <w:rsid w:val="00CD735E"/>
    <w:rsid w:val="00CE11F9"/>
    <w:rsid w:val="00CE13FD"/>
    <w:rsid w:val="00CE24DE"/>
    <w:rsid w:val="00CE353A"/>
    <w:rsid w:val="00CE5573"/>
    <w:rsid w:val="00CE59AF"/>
    <w:rsid w:val="00CE5BE3"/>
    <w:rsid w:val="00CE5F96"/>
    <w:rsid w:val="00CE697E"/>
    <w:rsid w:val="00CF1555"/>
    <w:rsid w:val="00CF1EF6"/>
    <w:rsid w:val="00CF205E"/>
    <w:rsid w:val="00CF32E9"/>
    <w:rsid w:val="00CF4AFA"/>
    <w:rsid w:val="00CF4C57"/>
    <w:rsid w:val="00CF658A"/>
    <w:rsid w:val="00CF71FF"/>
    <w:rsid w:val="00CF73A6"/>
    <w:rsid w:val="00CF7849"/>
    <w:rsid w:val="00CF78B8"/>
    <w:rsid w:val="00D022B6"/>
    <w:rsid w:val="00D033D8"/>
    <w:rsid w:val="00D03E8B"/>
    <w:rsid w:val="00D043DC"/>
    <w:rsid w:val="00D04602"/>
    <w:rsid w:val="00D053C1"/>
    <w:rsid w:val="00D05F80"/>
    <w:rsid w:val="00D069A8"/>
    <w:rsid w:val="00D06D8C"/>
    <w:rsid w:val="00D103A3"/>
    <w:rsid w:val="00D104CE"/>
    <w:rsid w:val="00D107F1"/>
    <w:rsid w:val="00D11797"/>
    <w:rsid w:val="00D118B0"/>
    <w:rsid w:val="00D11D3B"/>
    <w:rsid w:val="00D1234B"/>
    <w:rsid w:val="00D14D17"/>
    <w:rsid w:val="00D16146"/>
    <w:rsid w:val="00D16C91"/>
    <w:rsid w:val="00D173AA"/>
    <w:rsid w:val="00D20EB1"/>
    <w:rsid w:val="00D21C9E"/>
    <w:rsid w:val="00D21EC3"/>
    <w:rsid w:val="00D24179"/>
    <w:rsid w:val="00D25146"/>
    <w:rsid w:val="00D25F6F"/>
    <w:rsid w:val="00D25F80"/>
    <w:rsid w:val="00D26845"/>
    <w:rsid w:val="00D2750C"/>
    <w:rsid w:val="00D30094"/>
    <w:rsid w:val="00D300BF"/>
    <w:rsid w:val="00D30CBD"/>
    <w:rsid w:val="00D329BD"/>
    <w:rsid w:val="00D336B0"/>
    <w:rsid w:val="00D34CE8"/>
    <w:rsid w:val="00D3586A"/>
    <w:rsid w:val="00D3620A"/>
    <w:rsid w:val="00D37437"/>
    <w:rsid w:val="00D376C6"/>
    <w:rsid w:val="00D37BB0"/>
    <w:rsid w:val="00D37D87"/>
    <w:rsid w:val="00D406AF"/>
    <w:rsid w:val="00D41600"/>
    <w:rsid w:val="00D420A1"/>
    <w:rsid w:val="00D42E3F"/>
    <w:rsid w:val="00D43B48"/>
    <w:rsid w:val="00D4467C"/>
    <w:rsid w:val="00D44AA9"/>
    <w:rsid w:val="00D47C7C"/>
    <w:rsid w:val="00D500C3"/>
    <w:rsid w:val="00D507E9"/>
    <w:rsid w:val="00D51D9C"/>
    <w:rsid w:val="00D52284"/>
    <w:rsid w:val="00D52ED0"/>
    <w:rsid w:val="00D5309A"/>
    <w:rsid w:val="00D53E50"/>
    <w:rsid w:val="00D553DD"/>
    <w:rsid w:val="00D56432"/>
    <w:rsid w:val="00D57542"/>
    <w:rsid w:val="00D57A7A"/>
    <w:rsid w:val="00D603B2"/>
    <w:rsid w:val="00D61871"/>
    <w:rsid w:val="00D62262"/>
    <w:rsid w:val="00D6280D"/>
    <w:rsid w:val="00D63E64"/>
    <w:rsid w:val="00D64B67"/>
    <w:rsid w:val="00D64D9E"/>
    <w:rsid w:val="00D6586F"/>
    <w:rsid w:val="00D65F4D"/>
    <w:rsid w:val="00D662C0"/>
    <w:rsid w:val="00D662FF"/>
    <w:rsid w:val="00D71017"/>
    <w:rsid w:val="00D71AC0"/>
    <w:rsid w:val="00D72328"/>
    <w:rsid w:val="00D72E11"/>
    <w:rsid w:val="00D73977"/>
    <w:rsid w:val="00D740E3"/>
    <w:rsid w:val="00D74402"/>
    <w:rsid w:val="00D746AC"/>
    <w:rsid w:val="00D7482D"/>
    <w:rsid w:val="00D7534F"/>
    <w:rsid w:val="00D766A2"/>
    <w:rsid w:val="00D7697C"/>
    <w:rsid w:val="00D7777F"/>
    <w:rsid w:val="00D77D9C"/>
    <w:rsid w:val="00D77F73"/>
    <w:rsid w:val="00D77FDE"/>
    <w:rsid w:val="00D80049"/>
    <w:rsid w:val="00D80A03"/>
    <w:rsid w:val="00D81B34"/>
    <w:rsid w:val="00D8252A"/>
    <w:rsid w:val="00D82B0D"/>
    <w:rsid w:val="00D83072"/>
    <w:rsid w:val="00D840EE"/>
    <w:rsid w:val="00D849F1"/>
    <w:rsid w:val="00D87324"/>
    <w:rsid w:val="00D9206E"/>
    <w:rsid w:val="00D929E3"/>
    <w:rsid w:val="00D93383"/>
    <w:rsid w:val="00D946DF"/>
    <w:rsid w:val="00D9681A"/>
    <w:rsid w:val="00DA0C16"/>
    <w:rsid w:val="00DA2027"/>
    <w:rsid w:val="00DA2426"/>
    <w:rsid w:val="00DA30A6"/>
    <w:rsid w:val="00DA4D89"/>
    <w:rsid w:val="00DA4DA0"/>
    <w:rsid w:val="00DA5713"/>
    <w:rsid w:val="00DA5A05"/>
    <w:rsid w:val="00DA5B4A"/>
    <w:rsid w:val="00DA5B57"/>
    <w:rsid w:val="00DA632E"/>
    <w:rsid w:val="00DA73C6"/>
    <w:rsid w:val="00DB09D8"/>
    <w:rsid w:val="00DB1ED6"/>
    <w:rsid w:val="00DB1FC1"/>
    <w:rsid w:val="00DB2281"/>
    <w:rsid w:val="00DB36A3"/>
    <w:rsid w:val="00DB3A46"/>
    <w:rsid w:val="00DB49C3"/>
    <w:rsid w:val="00DB5EF6"/>
    <w:rsid w:val="00DB6479"/>
    <w:rsid w:val="00DC1902"/>
    <w:rsid w:val="00DC1BA5"/>
    <w:rsid w:val="00DC4225"/>
    <w:rsid w:val="00DC6920"/>
    <w:rsid w:val="00DC76D1"/>
    <w:rsid w:val="00DD13D7"/>
    <w:rsid w:val="00DD1DD1"/>
    <w:rsid w:val="00DD2C5E"/>
    <w:rsid w:val="00DD6328"/>
    <w:rsid w:val="00DD6971"/>
    <w:rsid w:val="00DD78B6"/>
    <w:rsid w:val="00DE0503"/>
    <w:rsid w:val="00DE26F0"/>
    <w:rsid w:val="00DE3D82"/>
    <w:rsid w:val="00DE4862"/>
    <w:rsid w:val="00DE5C35"/>
    <w:rsid w:val="00DE5CAD"/>
    <w:rsid w:val="00DE5FBC"/>
    <w:rsid w:val="00DE70AF"/>
    <w:rsid w:val="00DE7890"/>
    <w:rsid w:val="00DF0F09"/>
    <w:rsid w:val="00DF1300"/>
    <w:rsid w:val="00DF208D"/>
    <w:rsid w:val="00DF21DC"/>
    <w:rsid w:val="00DF2830"/>
    <w:rsid w:val="00DF28DE"/>
    <w:rsid w:val="00DF2D5A"/>
    <w:rsid w:val="00DF3AF2"/>
    <w:rsid w:val="00DF3D8F"/>
    <w:rsid w:val="00DF4AF4"/>
    <w:rsid w:val="00DF5E7B"/>
    <w:rsid w:val="00DF6AC4"/>
    <w:rsid w:val="00E01372"/>
    <w:rsid w:val="00E0264A"/>
    <w:rsid w:val="00E0430D"/>
    <w:rsid w:val="00E04DD4"/>
    <w:rsid w:val="00E04F21"/>
    <w:rsid w:val="00E051BF"/>
    <w:rsid w:val="00E05253"/>
    <w:rsid w:val="00E05C09"/>
    <w:rsid w:val="00E06919"/>
    <w:rsid w:val="00E06D36"/>
    <w:rsid w:val="00E074CE"/>
    <w:rsid w:val="00E074D2"/>
    <w:rsid w:val="00E11AB0"/>
    <w:rsid w:val="00E12842"/>
    <w:rsid w:val="00E13E48"/>
    <w:rsid w:val="00E155C1"/>
    <w:rsid w:val="00E15733"/>
    <w:rsid w:val="00E16F67"/>
    <w:rsid w:val="00E20B64"/>
    <w:rsid w:val="00E22797"/>
    <w:rsid w:val="00E22B37"/>
    <w:rsid w:val="00E231A9"/>
    <w:rsid w:val="00E23F4D"/>
    <w:rsid w:val="00E25A0C"/>
    <w:rsid w:val="00E27111"/>
    <w:rsid w:val="00E274D3"/>
    <w:rsid w:val="00E27528"/>
    <w:rsid w:val="00E3065E"/>
    <w:rsid w:val="00E3177A"/>
    <w:rsid w:val="00E32B6D"/>
    <w:rsid w:val="00E32E34"/>
    <w:rsid w:val="00E32EB9"/>
    <w:rsid w:val="00E33548"/>
    <w:rsid w:val="00E34705"/>
    <w:rsid w:val="00E34949"/>
    <w:rsid w:val="00E35DBF"/>
    <w:rsid w:val="00E40A84"/>
    <w:rsid w:val="00E419B5"/>
    <w:rsid w:val="00E41C8F"/>
    <w:rsid w:val="00E42801"/>
    <w:rsid w:val="00E42ABF"/>
    <w:rsid w:val="00E42F20"/>
    <w:rsid w:val="00E46774"/>
    <w:rsid w:val="00E50271"/>
    <w:rsid w:val="00E50285"/>
    <w:rsid w:val="00E540D5"/>
    <w:rsid w:val="00E55CA9"/>
    <w:rsid w:val="00E56111"/>
    <w:rsid w:val="00E561E2"/>
    <w:rsid w:val="00E61DF7"/>
    <w:rsid w:val="00E627E3"/>
    <w:rsid w:val="00E62EE4"/>
    <w:rsid w:val="00E637FD"/>
    <w:rsid w:val="00E63AA9"/>
    <w:rsid w:val="00E645B0"/>
    <w:rsid w:val="00E648B5"/>
    <w:rsid w:val="00E65250"/>
    <w:rsid w:val="00E66630"/>
    <w:rsid w:val="00E66F48"/>
    <w:rsid w:val="00E67034"/>
    <w:rsid w:val="00E700CD"/>
    <w:rsid w:val="00E7067E"/>
    <w:rsid w:val="00E70D90"/>
    <w:rsid w:val="00E71706"/>
    <w:rsid w:val="00E71C05"/>
    <w:rsid w:val="00E7305A"/>
    <w:rsid w:val="00E7375E"/>
    <w:rsid w:val="00E73B86"/>
    <w:rsid w:val="00E7460F"/>
    <w:rsid w:val="00E74C4B"/>
    <w:rsid w:val="00E7589D"/>
    <w:rsid w:val="00E75C62"/>
    <w:rsid w:val="00E75CB1"/>
    <w:rsid w:val="00E766B3"/>
    <w:rsid w:val="00E768A3"/>
    <w:rsid w:val="00E819ED"/>
    <w:rsid w:val="00E827CD"/>
    <w:rsid w:val="00E84C06"/>
    <w:rsid w:val="00E84C3F"/>
    <w:rsid w:val="00E857D3"/>
    <w:rsid w:val="00E87182"/>
    <w:rsid w:val="00E90762"/>
    <w:rsid w:val="00E90E36"/>
    <w:rsid w:val="00E91902"/>
    <w:rsid w:val="00E91923"/>
    <w:rsid w:val="00E925E7"/>
    <w:rsid w:val="00E92A64"/>
    <w:rsid w:val="00E92BB1"/>
    <w:rsid w:val="00E954ED"/>
    <w:rsid w:val="00E95669"/>
    <w:rsid w:val="00E957C2"/>
    <w:rsid w:val="00E96826"/>
    <w:rsid w:val="00E96967"/>
    <w:rsid w:val="00E97AE7"/>
    <w:rsid w:val="00E97AEF"/>
    <w:rsid w:val="00E97F39"/>
    <w:rsid w:val="00EA1A27"/>
    <w:rsid w:val="00EA2964"/>
    <w:rsid w:val="00EA595D"/>
    <w:rsid w:val="00EA63B6"/>
    <w:rsid w:val="00EA73B6"/>
    <w:rsid w:val="00EA73B8"/>
    <w:rsid w:val="00EB1EA9"/>
    <w:rsid w:val="00EB2333"/>
    <w:rsid w:val="00EB247C"/>
    <w:rsid w:val="00EB2526"/>
    <w:rsid w:val="00EB5420"/>
    <w:rsid w:val="00EB5C43"/>
    <w:rsid w:val="00EB614A"/>
    <w:rsid w:val="00EC05E3"/>
    <w:rsid w:val="00EC4D4E"/>
    <w:rsid w:val="00EC4DB3"/>
    <w:rsid w:val="00EC4EBE"/>
    <w:rsid w:val="00EC6103"/>
    <w:rsid w:val="00ED0526"/>
    <w:rsid w:val="00ED1593"/>
    <w:rsid w:val="00ED1C62"/>
    <w:rsid w:val="00ED351C"/>
    <w:rsid w:val="00ED3988"/>
    <w:rsid w:val="00ED569E"/>
    <w:rsid w:val="00ED5A6A"/>
    <w:rsid w:val="00ED68BD"/>
    <w:rsid w:val="00ED7E74"/>
    <w:rsid w:val="00EE0120"/>
    <w:rsid w:val="00EE0349"/>
    <w:rsid w:val="00EE1DD7"/>
    <w:rsid w:val="00EE2773"/>
    <w:rsid w:val="00EE4531"/>
    <w:rsid w:val="00EE4CF7"/>
    <w:rsid w:val="00EE4F52"/>
    <w:rsid w:val="00EE51A3"/>
    <w:rsid w:val="00EE55E6"/>
    <w:rsid w:val="00EE60DF"/>
    <w:rsid w:val="00EE6EE9"/>
    <w:rsid w:val="00EF04A6"/>
    <w:rsid w:val="00EF3F48"/>
    <w:rsid w:val="00EF4CB0"/>
    <w:rsid w:val="00EF4F55"/>
    <w:rsid w:val="00EF6DCC"/>
    <w:rsid w:val="00EF77EF"/>
    <w:rsid w:val="00F0038B"/>
    <w:rsid w:val="00F026B9"/>
    <w:rsid w:val="00F02BB1"/>
    <w:rsid w:val="00F04E39"/>
    <w:rsid w:val="00F0599B"/>
    <w:rsid w:val="00F05A15"/>
    <w:rsid w:val="00F05BED"/>
    <w:rsid w:val="00F05C5C"/>
    <w:rsid w:val="00F06204"/>
    <w:rsid w:val="00F0658B"/>
    <w:rsid w:val="00F0708A"/>
    <w:rsid w:val="00F0737E"/>
    <w:rsid w:val="00F112D0"/>
    <w:rsid w:val="00F12BD1"/>
    <w:rsid w:val="00F14E0F"/>
    <w:rsid w:val="00F156B0"/>
    <w:rsid w:val="00F1591E"/>
    <w:rsid w:val="00F16C51"/>
    <w:rsid w:val="00F16D90"/>
    <w:rsid w:val="00F2138C"/>
    <w:rsid w:val="00F216A6"/>
    <w:rsid w:val="00F21D96"/>
    <w:rsid w:val="00F239F1"/>
    <w:rsid w:val="00F24777"/>
    <w:rsid w:val="00F26E2B"/>
    <w:rsid w:val="00F3084F"/>
    <w:rsid w:val="00F30E37"/>
    <w:rsid w:val="00F310DE"/>
    <w:rsid w:val="00F32288"/>
    <w:rsid w:val="00F32DE7"/>
    <w:rsid w:val="00F332A6"/>
    <w:rsid w:val="00F35187"/>
    <w:rsid w:val="00F35840"/>
    <w:rsid w:val="00F35B23"/>
    <w:rsid w:val="00F35CA0"/>
    <w:rsid w:val="00F37070"/>
    <w:rsid w:val="00F37B68"/>
    <w:rsid w:val="00F41F01"/>
    <w:rsid w:val="00F4203B"/>
    <w:rsid w:val="00F42BC6"/>
    <w:rsid w:val="00F42BE7"/>
    <w:rsid w:val="00F4401B"/>
    <w:rsid w:val="00F44B3F"/>
    <w:rsid w:val="00F470B5"/>
    <w:rsid w:val="00F502D7"/>
    <w:rsid w:val="00F50ACF"/>
    <w:rsid w:val="00F53C2F"/>
    <w:rsid w:val="00F54D1B"/>
    <w:rsid w:val="00F5517C"/>
    <w:rsid w:val="00F56D57"/>
    <w:rsid w:val="00F57FCB"/>
    <w:rsid w:val="00F60370"/>
    <w:rsid w:val="00F60618"/>
    <w:rsid w:val="00F60F47"/>
    <w:rsid w:val="00F61920"/>
    <w:rsid w:val="00F64E3F"/>
    <w:rsid w:val="00F66184"/>
    <w:rsid w:val="00F67FB8"/>
    <w:rsid w:val="00F7334B"/>
    <w:rsid w:val="00F75402"/>
    <w:rsid w:val="00F760CC"/>
    <w:rsid w:val="00F76C39"/>
    <w:rsid w:val="00F775D0"/>
    <w:rsid w:val="00F801B9"/>
    <w:rsid w:val="00F864A2"/>
    <w:rsid w:val="00F86EB1"/>
    <w:rsid w:val="00F871F6"/>
    <w:rsid w:val="00F87AD8"/>
    <w:rsid w:val="00F90334"/>
    <w:rsid w:val="00F90758"/>
    <w:rsid w:val="00F90786"/>
    <w:rsid w:val="00F90B00"/>
    <w:rsid w:val="00F91AE9"/>
    <w:rsid w:val="00F93573"/>
    <w:rsid w:val="00F950F0"/>
    <w:rsid w:val="00F953DC"/>
    <w:rsid w:val="00F95EA7"/>
    <w:rsid w:val="00F96138"/>
    <w:rsid w:val="00F9663E"/>
    <w:rsid w:val="00F9789A"/>
    <w:rsid w:val="00FA18E7"/>
    <w:rsid w:val="00FA1E64"/>
    <w:rsid w:val="00FA24B1"/>
    <w:rsid w:val="00FA2F23"/>
    <w:rsid w:val="00FA47DC"/>
    <w:rsid w:val="00FA757E"/>
    <w:rsid w:val="00FA78E8"/>
    <w:rsid w:val="00FB0341"/>
    <w:rsid w:val="00FB0B04"/>
    <w:rsid w:val="00FB143F"/>
    <w:rsid w:val="00FB2ADB"/>
    <w:rsid w:val="00FB326A"/>
    <w:rsid w:val="00FB3B4E"/>
    <w:rsid w:val="00FB41A9"/>
    <w:rsid w:val="00FB4B08"/>
    <w:rsid w:val="00FB5935"/>
    <w:rsid w:val="00FB5B48"/>
    <w:rsid w:val="00FB6EEC"/>
    <w:rsid w:val="00FB7DF6"/>
    <w:rsid w:val="00FC0BDA"/>
    <w:rsid w:val="00FC0EB4"/>
    <w:rsid w:val="00FC17E2"/>
    <w:rsid w:val="00FC1DBD"/>
    <w:rsid w:val="00FC265B"/>
    <w:rsid w:val="00FC2705"/>
    <w:rsid w:val="00FC3608"/>
    <w:rsid w:val="00FC4191"/>
    <w:rsid w:val="00FC4BCA"/>
    <w:rsid w:val="00FC502E"/>
    <w:rsid w:val="00FC56C3"/>
    <w:rsid w:val="00FC7061"/>
    <w:rsid w:val="00FC7188"/>
    <w:rsid w:val="00FC72A1"/>
    <w:rsid w:val="00FD08EB"/>
    <w:rsid w:val="00FD0C49"/>
    <w:rsid w:val="00FD0CAB"/>
    <w:rsid w:val="00FD230E"/>
    <w:rsid w:val="00FD293F"/>
    <w:rsid w:val="00FD2B6C"/>
    <w:rsid w:val="00FD4919"/>
    <w:rsid w:val="00FD618D"/>
    <w:rsid w:val="00FD61FF"/>
    <w:rsid w:val="00FD643A"/>
    <w:rsid w:val="00FD6AF0"/>
    <w:rsid w:val="00FE23EC"/>
    <w:rsid w:val="00FE271D"/>
    <w:rsid w:val="00FE37DA"/>
    <w:rsid w:val="00FE3880"/>
    <w:rsid w:val="00FE5A41"/>
    <w:rsid w:val="00FE6118"/>
    <w:rsid w:val="00FE62E7"/>
    <w:rsid w:val="00FE6CD3"/>
    <w:rsid w:val="00FE7843"/>
    <w:rsid w:val="00FF0373"/>
    <w:rsid w:val="00FF0450"/>
    <w:rsid w:val="00FF1620"/>
    <w:rsid w:val="00FF478B"/>
    <w:rsid w:val="00FF584D"/>
    <w:rsid w:val="00FF597C"/>
    <w:rsid w:val="00FF62D0"/>
    <w:rsid w:val="00FF6D5B"/>
    <w:rsid w:val="00FF703F"/>
    <w:rsid w:val="017ACC22"/>
    <w:rsid w:val="020A7DA4"/>
    <w:rsid w:val="021BA2F9"/>
    <w:rsid w:val="023104AD"/>
    <w:rsid w:val="0257CF12"/>
    <w:rsid w:val="02BFCE9D"/>
    <w:rsid w:val="02E6461B"/>
    <w:rsid w:val="0321EF8C"/>
    <w:rsid w:val="032B8102"/>
    <w:rsid w:val="0357BB96"/>
    <w:rsid w:val="03D27FF3"/>
    <w:rsid w:val="03D2FBEA"/>
    <w:rsid w:val="042283C2"/>
    <w:rsid w:val="04281D77"/>
    <w:rsid w:val="04859907"/>
    <w:rsid w:val="04F873E5"/>
    <w:rsid w:val="05994C61"/>
    <w:rsid w:val="05E5B200"/>
    <w:rsid w:val="05F61A4F"/>
    <w:rsid w:val="063CD5D3"/>
    <w:rsid w:val="06A3BABB"/>
    <w:rsid w:val="06E700B4"/>
    <w:rsid w:val="07316409"/>
    <w:rsid w:val="07DF765D"/>
    <w:rsid w:val="08A73EC3"/>
    <w:rsid w:val="08D7EA30"/>
    <w:rsid w:val="08F25848"/>
    <w:rsid w:val="09B2121D"/>
    <w:rsid w:val="09FAB179"/>
    <w:rsid w:val="0A0BFED9"/>
    <w:rsid w:val="0A373D85"/>
    <w:rsid w:val="0A4A3C00"/>
    <w:rsid w:val="0A59EEE5"/>
    <w:rsid w:val="0A7E3ACA"/>
    <w:rsid w:val="0A875E23"/>
    <w:rsid w:val="0A88EA49"/>
    <w:rsid w:val="0A9DCE26"/>
    <w:rsid w:val="0AAB8844"/>
    <w:rsid w:val="0ABC328F"/>
    <w:rsid w:val="0AD4AF9C"/>
    <w:rsid w:val="0AF80A42"/>
    <w:rsid w:val="0B0411B6"/>
    <w:rsid w:val="0B207851"/>
    <w:rsid w:val="0B547049"/>
    <w:rsid w:val="0B93EDE7"/>
    <w:rsid w:val="0B940993"/>
    <w:rsid w:val="0BA246EF"/>
    <w:rsid w:val="0BB48BD3"/>
    <w:rsid w:val="0C2BBF2E"/>
    <w:rsid w:val="0C52D834"/>
    <w:rsid w:val="0C6F66CB"/>
    <w:rsid w:val="0CA3A36D"/>
    <w:rsid w:val="0CBB397F"/>
    <w:rsid w:val="0D071126"/>
    <w:rsid w:val="0D58F8CA"/>
    <w:rsid w:val="0D9D6743"/>
    <w:rsid w:val="0DAD4882"/>
    <w:rsid w:val="0E113B90"/>
    <w:rsid w:val="0E61E24F"/>
    <w:rsid w:val="0EB323B0"/>
    <w:rsid w:val="0EB691CD"/>
    <w:rsid w:val="0EC4F507"/>
    <w:rsid w:val="0F3B5E2B"/>
    <w:rsid w:val="0F4D060C"/>
    <w:rsid w:val="0F818CCD"/>
    <w:rsid w:val="107C108A"/>
    <w:rsid w:val="111D32F7"/>
    <w:rsid w:val="1179FE25"/>
    <w:rsid w:val="119B34F8"/>
    <w:rsid w:val="1234A000"/>
    <w:rsid w:val="1244E9B3"/>
    <w:rsid w:val="124DC133"/>
    <w:rsid w:val="126CCF0F"/>
    <w:rsid w:val="12AA5A05"/>
    <w:rsid w:val="12B0075E"/>
    <w:rsid w:val="132929A8"/>
    <w:rsid w:val="133FCC06"/>
    <w:rsid w:val="134B8677"/>
    <w:rsid w:val="135A963F"/>
    <w:rsid w:val="1386F81A"/>
    <w:rsid w:val="13E8513E"/>
    <w:rsid w:val="14502878"/>
    <w:rsid w:val="14528EE9"/>
    <w:rsid w:val="1470E942"/>
    <w:rsid w:val="147B8790"/>
    <w:rsid w:val="15279198"/>
    <w:rsid w:val="1573EA6C"/>
    <w:rsid w:val="15CD5B0B"/>
    <w:rsid w:val="15D9C433"/>
    <w:rsid w:val="177240FB"/>
    <w:rsid w:val="1783629E"/>
    <w:rsid w:val="17A42FC8"/>
    <w:rsid w:val="17D04715"/>
    <w:rsid w:val="1806BC4C"/>
    <w:rsid w:val="188CB736"/>
    <w:rsid w:val="18A27994"/>
    <w:rsid w:val="18A621AD"/>
    <w:rsid w:val="191E94E2"/>
    <w:rsid w:val="1920653D"/>
    <w:rsid w:val="1962DBC1"/>
    <w:rsid w:val="19C2C2EE"/>
    <w:rsid w:val="19CFFEF6"/>
    <w:rsid w:val="1A056FD8"/>
    <w:rsid w:val="1A1C50E3"/>
    <w:rsid w:val="1A20EDCF"/>
    <w:rsid w:val="1A351C88"/>
    <w:rsid w:val="1A3881F9"/>
    <w:rsid w:val="1A8D8D40"/>
    <w:rsid w:val="1B723E72"/>
    <w:rsid w:val="1B992D6B"/>
    <w:rsid w:val="1CAA7218"/>
    <w:rsid w:val="1CAF3413"/>
    <w:rsid w:val="1CD4DF00"/>
    <w:rsid w:val="1CE32624"/>
    <w:rsid w:val="1D01A7A9"/>
    <w:rsid w:val="1D9685AF"/>
    <w:rsid w:val="1DAFA492"/>
    <w:rsid w:val="1DD8DDA8"/>
    <w:rsid w:val="1DE39AFF"/>
    <w:rsid w:val="1DE84F48"/>
    <w:rsid w:val="1E4C76A2"/>
    <w:rsid w:val="1FA961C1"/>
    <w:rsid w:val="1FC3ADA6"/>
    <w:rsid w:val="2044415C"/>
    <w:rsid w:val="2057B227"/>
    <w:rsid w:val="209A569B"/>
    <w:rsid w:val="20ABE544"/>
    <w:rsid w:val="20C70431"/>
    <w:rsid w:val="20C928B4"/>
    <w:rsid w:val="20CE57F5"/>
    <w:rsid w:val="210802E4"/>
    <w:rsid w:val="2140B020"/>
    <w:rsid w:val="21E79272"/>
    <w:rsid w:val="22236D81"/>
    <w:rsid w:val="22380D7E"/>
    <w:rsid w:val="223EA88B"/>
    <w:rsid w:val="22477F48"/>
    <w:rsid w:val="22CC8ED2"/>
    <w:rsid w:val="22EEE6D4"/>
    <w:rsid w:val="22FFC8E4"/>
    <w:rsid w:val="23167284"/>
    <w:rsid w:val="2345220F"/>
    <w:rsid w:val="2372B59C"/>
    <w:rsid w:val="23782FC0"/>
    <w:rsid w:val="23A15C42"/>
    <w:rsid w:val="24002831"/>
    <w:rsid w:val="24329B86"/>
    <w:rsid w:val="24C5190E"/>
    <w:rsid w:val="24D49228"/>
    <w:rsid w:val="24F6FC7C"/>
    <w:rsid w:val="2502C437"/>
    <w:rsid w:val="253A343B"/>
    <w:rsid w:val="2571E25E"/>
    <w:rsid w:val="262922A7"/>
    <w:rsid w:val="26957E18"/>
    <w:rsid w:val="26ED8F23"/>
    <w:rsid w:val="27639D4A"/>
    <w:rsid w:val="27AF725F"/>
    <w:rsid w:val="27C15CDE"/>
    <w:rsid w:val="2801FB0B"/>
    <w:rsid w:val="2807C010"/>
    <w:rsid w:val="281EA47B"/>
    <w:rsid w:val="28424306"/>
    <w:rsid w:val="288CADBE"/>
    <w:rsid w:val="28BB37EE"/>
    <w:rsid w:val="28CB0725"/>
    <w:rsid w:val="290D3025"/>
    <w:rsid w:val="291BE319"/>
    <w:rsid w:val="29F410EE"/>
    <w:rsid w:val="2A545C79"/>
    <w:rsid w:val="2A7FBF12"/>
    <w:rsid w:val="2B2D87C1"/>
    <w:rsid w:val="2B5576F3"/>
    <w:rsid w:val="2B5A465B"/>
    <w:rsid w:val="2B6710AD"/>
    <w:rsid w:val="2B7C3C28"/>
    <w:rsid w:val="2BEB1E2D"/>
    <w:rsid w:val="2BF8F94E"/>
    <w:rsid w:val="2C052CEC"/>
    <w:rsid w:val="2CEBBE7D"/>
    <w:rsid w:val="2D3B98D9"/>
    <w:rsid w:val="2D8466AF"/>
    <w:rsid w:val="2D892195"/>
    <w:rsid w:val="2DD29672"/>
    <w:rsid w:val="2DE6F116"/>
    <w:rsid w:val="2DEF47E4"/>
    <w:rsid w:val="2E390AF0"/>
    <w:rsid w:val="2E40DACB"/>
    <w:rsid w:val="2E6BFC88"/>
    <w:rsid w:val="2E89623E"/>
    <w:rsid w:val="2EC2CBCD"/>
    <w:rsid w:val="2EF2AAA8"/>
    <w:rsid w:val="2F2FCC68"/>
    <w:rsid w:val="2F30EF92"/>
    <w:rsid w:val="2F8274B8"/>
    <w:rsid w:val="2F8F3F0A"/>
    <w:rsid w:val="2F985E45"/>
    <w:rsid w:val="2FA53CED"/>
    <w:rsid w:val="2FE4E68B"/>
    <w:rsid w:val="30235F3F"/>
    <w:rsid w:val="3024024A"/>
    <w:rsid w:val="3046F76A"/>
    <w:rsid w:val="305F69D4"/>
    <w:rsid w:val="3083118C"/>
    <w:rsid w:val="31057B8A"/>
    <w:rsid w:val="312FDB3D"/>
    <w:rsid w:val="31989661"/>
    <w:rsid w:val="320DA58E"/>
    <w:rsid w:val="32127F86"/>
    <w:rsid w:val="32260671"/>
    <w:rsid w:val="32EC6308"/>
    <w:rsid w:val="33481A4E"/>
    <w:rsid w:val="3384EF24"/>
    <w:rsid w:val="3503FA7B"/>
    <w:rsid w:val="3530A11A"/>
    <w:rsid w:val="3577FED0"/>
    <w:rsid w:val="35B52381"/>
    <w:rsid w:val="35EAC4D1"/>
    <w:rsid w:val="35F4D490"/>
    <w:rsid w:val="3639F640"/>
    <w:rsid w:val="366958F7"/>
    <w:rsid w:val="36A5BBDA"/>
    <w:rsid w:val="36DE068E"/>
    <w:rsid w:val="371F0C35"/>
    <w:rsid w:val="379ABBE5"/>
    <w:rsid w:val="37DB26CF"/>
    <w:rsid w:val="37E32CF0"/>
    <w:rsid w:val="38DA11CC"/>
    <w:rsid w:val="38EB610F"/>
    <w:rsid w:val="392B0930"/>
    <w:rsid w:val="398088D3"/>
    <w:rsid w:val="39C20A05"/>
    <w:rsid w:val="39C60EAE"/>
    <w:rsid w:val="3A353613"/>
    <w:rsid w:val="3A4F81F8"/>
    <w:rsid w:val="3A579A74"/>
    <w:rsid w:val="3A656664"/>
    <w:rsid w:val="3A905670"/>
    <w:rsid w:val="3AA00CAF"/>
    <w:rsid w:val="3B548C40"/>
    <w:rsid w:val="3B69CFCF"/>
    <w:rsid w:val="3BA81F10"/>
    <w:rsid w:val="3BBA4695"/>
    <w:rsid w:val="3C615CBD"/>
    <w:rsid w:val="3C6FBD0F"/>
    <w:rsid w:val="3C7EDC90"/>
    <w:rsid w:val="3C8EA7D1"/>
    <w:rsid w:val="3CBB82AB"/>
    <w:rsid w:val="3CCD1228"/>
    <w:rsid w:val="3CD4075D"/>
    <w:rsid w:val="3CD9B1B8"/>
    <w:rsid w:val="3CEF3AAD"/>
    <w:rsid w:val="3D31EB4C"/>
    <w:rsid w:val="3D66B64F"/>
    <w:rsid w:val="3E007833"/>
    <w:rsid w:val="3E21AD71"/>
    <w:rsid w:val="3E240002"/>
    <w:rsid w:val="3EA26E4D"/>
    <w:rsid w:val="3EFE0CDD"/>
    <w:rsid w:val="3F1715DB"/>
    <w:rsid w:val="3F183BEC"/>
    <w:rsid w:val="3F289455"/>
    <w:rsid w:val="3F3D773F"/>
    <w:rsid w:val="3FABB3B3"/>
    <w:rsid w:val="3FF2ED8F"/>
    <w:rsid w:val="40A42267"/>
    <w:rsid w:val="412B621F"/>
    <w:rsid w:val="41424853"/>
    <w:rsid w:val="41650C68"/>
    <w:rsid w:val="41D1F3E1"/>
    <w:rsid w:val="4265B56E"/>
    <w:rsid w:val="427095F7"/>
    <w:rsid w:val="429CE9DE"/>
    <w:rsid w:val="43D895B1"/>
    <w:rsid w:val="43FAC99C"/>
    <w:rsid w:val="446437DF"/>
    <w:rsid w:val="4472F7B2"/>
    <w:rsid w:val="44A14532"/>
    <w:rsid w:val="44B1B89F"/>
    <w:rsid w:val="44F22A1E"/>
    <w:rsid w:val="45049F4A"/>
    <w:rsid w:val="450B00B6"/>
    <w:rsid w:val="45A1464D"/>
    <w:rsid w:val="45B422A4"/>
    <w:rsid w:val="45C685FB"/>
    <w:rsid w:val="45FD43BA"/>
    <w:rsid w:val="4642C449"/>
    <w:rsid w:val="46737BE5"/>
    <w:rsid w:val="46A66285"/>
    <w:rsid w:val="46F2BF3D"/>
    <w:rsid w:val="474A437F"/>
    <w:rsid w:val="47745E9C"/>
    <w:rsid w:val="4778FE93"/>
    <w:rsid w:val="4781C61A"/>
    <w:rsid w:val="478337E5"/>
    <w:rsid w:val="479B1CBF"/>
    <w:rsid w:val="488E8F9E"/>
    <w:rsid w:val="48932653"/>
    <w:rsid w:val="48B7B397"/>
    <w:rsid w:val="48FFE3A6"/>
    <w:rsid w:val="49719F4E"/>
    <w:rsid w:val="4977C325"/>
    <w:rsid w:val="4978AE89"/>
    <w:rsid w:val="4979374E"/>
    <w:rsid w:val="498D407E"/>
    <w:rsid w:val="4A27D2BD"/>
    <w:rsid w:val="4A358181"/>
    <w:rsid w:val="4A41BEA8"/>
    <w:rsid w:val="4A44D0B9"/>
    <w:rsid w:val="4AD9D647"/>
    <w:rsid w:val="4AF2D855"/>
    <w:rsid w:val="4B309DA6"/>
    <w:rsid w:val="4B65C3DE"/>
    <w:rsid w:val="4BD19DD6"/>
    <w:rsid w:val="4C3C7451"/>
    <w:rsid w:val="4CC6BEF8"/>
    <w:rsid w:val="4CE28DB3"/>
    <w:rsid w:val="4CFCDBDB"/>
    <w:rsid w:val="4D1E0D33"/>
    <w:rsid w:val="4D58D96E"/>
    <w:rsid w:val="4D5D77D2"/>
    <w:rsid w:val="4D9EF574"/>
    <w:rsid w:val="4DDB1B65"/>
    <w:rsid w:val="4DE274A7"/>
    <w:rsid w:val="4DE9C585"/>
    <w:rsid w:val="4DF1B38F"/>
    <w:rsid w:val="4E96E063"/>
    <w:rsid w:val="4E9A9402"/>
    <w:rsid w:val="4EB1D7E6"/>
    <w:rsid w:val="4EEF75AC"/>
    <w:rsid w:val="4F2FF369"/>
    <w:rsid w:val="4F633E64"/>
    <w:rsid w:val="4FB54867"/>
    <w:rsid w:val="50483873"/>
    <w:rsid w:val="5050CCAD"/>
    <w:rsid w:val="5052D508"/>
    <w:rsid w:val="5068E9B5"/>
    <w:rsid w:val="507E5927"/>
    <w:rsid w:val="50E659E5"/>
    <w:rsid w:val="50FDB1F6"/>
    <w:rsid w:val="511F0A1F"/>
    <w:rsid w:val="5189592A"/>
    <w:rsid w:val="51DEAC53"/>
    <w:rsid w:val="533770ED"/>
    <w:rsid w:val="5404E566"/>
    <w:rsid w:val="543C1C14"/>
    <w:rsid w:val="54492B99"/>
    <w:rsid w:val="546FA67F"/>
    <w:rsid w:val="548A26F5"/>
    <w:rsid w:val="54B955CF"/>
    <w:rsid w:val="553BAC76"/>
    <w:rsid w:val="553D5F51"/>
    <w:rsid w:val="55B9134D"/>
    <w:rsid w:val="5605C0DF"/>
    <w:rsid w:val="562DCBC8"/>
    <w:rsid w:val="5640FDE6"/>
    <w:rsid w:val="56B5DDE6"/>
    <w:rsid w:val="572B6A28"/>
    <w:rsid w:val="589940DA"/>
    <w:rsid w:val="58C50C4C"/>
    <w:rsid w:val="5949DABE"/>
    <w:rsid w:val="5970DFAC"/>
    <w:rsid w:val="597782DC"/>
    <w:rsid w:val="59A2508C"/>
    <w:rsid w:val="59A9BCC1"/>
    <w:rsid w:val="59BDA558"/>
    <w:rsid w:val="5A727D26"/>
    <w:rsid w:val="5A9EDF3F"/>
    <w:rsid w:val="5AC3FCFC"/>
    <w:rsid w:val="5AD71DCB"/>
    <w:rsid w:val="5ADCBB13"/>
    <w:rsid w:val="5AE3A74E"/>
    <w:rsid w:val="5AED6C36"/>
    <w:rsid w:val="5B24D887"/>
    <w:rsid w:val="5B31C135"/>
    <w:rsid w:val="5B361A6E"/>
    <w:rsid w:val="5B7607A0"/>
    <w:rsid w:val="5B872CC8"/>
    <w:rsid w:val="5B9BE17F"/>
    <w:rsid w:val="5C07B31F"/>
    <w:rsid w:val="5C443F46"/>
    <w:rsid w:val="5C74E196"/>
    <w:rsid w:val="5CD60A11"/>
    <w:rsid w:val="5D686CBE"/>
    <w:rsid w:val="5D799033"/>
    <w:rsid w:val="5DF6A753"/>
    <w:rsid w:val="5E163237"/>
    <w:rsid w:val="5EC0F171"/>
    <w:rsid w:val="5F235EC3"/>
    <w:rsid w:val="5F36D0DC"/>
    <w:rsid w:val="5F41E5F4"/>
    <w:rsid w:val="5F985827"/>
    <w:rsid w:val="60103CE6"/>
    <w:rsid w:val="603E912A"/>
    <w:rsid w:val="603EBCFD"/>
    <w:rsid w:val="60B69EFE"/>
    <w:rsid w:val="60CCDA76"/>
    <w:rsid w:val="60D31E21"/>
    <w:rsid w:val="612C8A5B"/>
    <w:rsid w:val="6181253E"/>
    <w:rsid w:val="61AC9E80"/>
    <w:rsid w:val="61EB81D1"/>
    <w:rsid w:val="62CCE49F"/>
    <w:rsid w:val="62D88281"/>
    <w:rsid w:val="62E78E52"/>
    <w:rsid w:val="6315B567"/>
    <w:rsid w:val="63263044"/>
    <w:rsid w:val="636F7494"/>
    <w:rsid w:val="63B1B947"/>
    <w:rsid w:val="63BF6A9B"/>
    <w:rsid w:val="645ECC15"/>
    <w:rsid w:val="64636828"/>
    <w:rsid w:val="65F68590"/>
    <w:rsid w:val="66568A38"/>
    <w:rsid w:val="66846398"/>
    <w:rsid w:val="668A8723"/>
    <w:rsid w:val="66E6CD39"/>
    <w:rsid w:val="66FB4F24"/>
    <w:rsid w:val="6749EF37"/>
    <w:rsid w:val="6754FB25"/>
    <w:rsid w:val="675E35E1"/>
    <w:rsid w:val="6768D121"/>
    <w:rsid w:val="679E0541"/>
    <w:rsid w:val="67B4B8BD"/>
    <w:rsid w:val="67C51603"/>
    <w:rsid w:val="67F9A167"/>
    <w:rsid w:val="68D4C691"/>
    <w:rsid w:val="68E10B86"/>
    <w:rsid w:val="69038B9D"/>
    <w:rsid w:val="691AE056"/>
    <w:rsid w:val="698DDEB0"/>
    <w:rsid w:val="69CEF309"/>
    <w:rsid w:val="69D49F02"/>
    <w:rsid w:val="69E313F8"/>
    <w:rsid w:val="6A590F6E"/>
    <w:rsid w:val="6BCEA5AE"/>
    <w:rsid w:val="6BE2D0B4"/>
    <w:rsid w:val="6C04967A"/>
    <w:rsid w:val="6C82F1BC"/>
    <w:rsid w:val="6D15A393"/>
    <w:rsid w:val="6D334BB0"/>
    <w:rsid w:val="6D3B97CC"/>
    <w:rsid w:val="6D4397F8"/>
    <w:rsid w:val="6D55905F"/>
    <w:rsid w:val="6D5F36CF"/>
    <w:rsid w:val="6D6EBF3E"/>
    <w:rsid w:val="6DADADB9"/>
    <w:rsid w:val="6DAE09E8"/>
    <w:rsid w:val="6DF260D1"/>
    <w:rsid w:val="6E96918C"/>
    <w:rsid w:val="6F3A6686"/>
    <w:rsid w:val="6F4BA0FE"/>
    <w:rsid w:val="6F745E32"/>
    <w:rsid w:val="6F89B45E"/>
    <w:rsid w:val="6FACCA17"/>
    <w:rsid w:val="6FB8EF28"/>
    <w:rsid w:val="6FD7372F"/>
    <w:rsid w:val="700C4FED"/>
    <w:rsid w:val="702A5FE4"/>
    <w:rsid w:val="70665887"/>
    <w:rsid w:val="70941600"/>
    <w:rsid w:val="70A8FE84"/>
    <w:rsid w:val="70C0F6A4"/>
    <w:rsid w:val="7180B024"/>
    <w:rsid w:val="721E90B6"/>
    <w:rsid w:val="723153AF"/>
    <w:rsid w:val="72A92397"/>
    <w:rsid w:val="72E45F8D"/>
    <w:rsid w:val="73030C77"/>
    <w:rsid w:val="734238D2"/>
    <w:rsid w:val="7361FA2E"/>
    <w:rsid w:val="738B74BE"/>
    <w:rsid w:val="73DD5C62"/>
    <w:rsid w:val="73E6C3E3"/>
    <w:rsid w:val="74A1BE67"/>
    <w:rsid w:val="74B260B3"/>
    <w:rsid w:val="7538D5A2"/>
    <w:rsid w:val="754ED0C2"/>
    <w:rsid w:val="75A403B7"/>
    <w:rsid w:val="75BE311D"/>
    <w:rsid w:val="760BB237"/>
    <w:rsid w:val="76A91846"/>
    <w:rsid w:val="76D97774"/>
    <w:rsid w:val="772F2A0A"/>
    <w:rsid w:val="7751DDD2"/>
    <w:rsid w:val="778E91AA"/>
    <w:rsid w:val="78156F20"/>
    <w:rsid w:val="7824037D"/>
    <w:rsid w:val="7886E5AD"/>
    <w:rsid w:val="789FD48D"/>
    <w:rsid w:val="78CA5B9E"/>
    <w:rsid w:val="78F46C67"/>
    <w:rsid w:val="78F96AD9"/>
    <w:rsid w:val="79169F75"/>
    <w:rsid w:val="7965D555"/>
    <w:rsid w:val="7972CE27"/>
    <w:rsid w:val="797341D8"/>
    <w:rsid w:val="797A33AA"/>
    <w:rsid w:val="79D58B71"/>
    <w:rsid w:val="7A1B1DDB"/>
    <w:rsid w:val="7A73D985"/>
    <w:rsid w:val="7AE19B32"/>
    <w:rsid w:val="7B4C36F2"/>
    <w:rsid w:val="7B84B1D2"/>
    <w:rsid w:val="7B9D7621"/>
    <w:rsid w:val="7BB93D98"/>
    <w:rsid w:val="7C22E0BC"/>
    <w:rsid w:val="7C7FE398"/>
    <w:rsid w:val="7CECABDE"/>
    <w:rsid w:val="7CED7C1F"/>
    <w:rsid w:val="7D52E6E1"/>
    <w:rsid w:val="7DC685F4"/>
    <w:rsid w:val="7DDB4759"/>
    <w:rsid w:val="7DE21116"/>
    <w:rsid w:val="7E118BF3"/>
    <w:rsid w:val="7E223298"/>
    <w:rsid w:val="7E826B4C"/>
    <w:rsid w:val="7EDBED51"/>
    <w:rsid w:val="7F31A90D"/>
    <w:rsid w:val="7F35D50A"/>
    <w:rsid w:val="7F45557C"/>
    <w:rsid w:val="7F63FC1F"/>
    <w:rsid w:val="7F69238C"/>
    <w:rsid w:val="7F91B6C4"/>
    <w:rsid w:val="7FA653FE"/>
    <w:rsid w:val="7FF335AD"/>
    <w:rsid w:val="7FF81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1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5212"/>
    <w:pPr>
      <w:spacing w:line="264" w:lineRule="auto"/>
      <w:jc w:val="both"/>
    </w:pPr>
    <w:rPr>
      <w:rFonts w:ascii="Times New Roman" w:hAnsi="Times New Roman"/>
      <w:sz w:val="23"/>
      <w:szCs w:val="23"/>
      <w:lang w:eastAsia="en-US"/>
    </w:rPr>
  </w:style>
  <w:style w:type="paragraph" w:styleId="Nadpis1">
    <w:name w:val="heading 1"/>
    <w:basedOn w:val="Odstavecseseznamem"/>
    <w:next w:val="Normln"/>
    <w:link w:val="Nadpis1Char"/>
    <w:qFormat/>
    <w:locked/>
    <w:rsid w:val="00341E32"/>
    <w:pPr>
      <w:keepNext/>
      <w:numPr>
        <w:numId w:val="1"/>
      </w:numPr>
      <w:spacing w:before="240" w:after="120"/>
      <w:ind w:left="0" w:hanging="567"/>
      <w:outlineLvl w:val="0"/>
    </w:pPr>
    <w:rPr>
      <w:b/>
    </w:rPr>
  </w:style>
  <w:style w:type="paragraph" w:styleId="Nadpis2">
    <w:name w:val="heading 2"/>
    <w:basedOn w:val="Odstavecseseznamem"/>
    <w:next w:val="Normln"/>
    <w:link w:val="Nadpis2Char"/>
    <w:unhideWhenUsed/>
    <w:qFormat/>
    <w:locked/>
    <w:rsid w:val="00851EDA"/>
    <w:pPr>
      <w:numPr>
        <w:ilvl w:val="1"/>
        <w:numId w:val="1"/>
      </w:numPr>
      <w:spacing w:after="120"/>
      <w:ind w:left="0" w:hanging="567"/>
      <w:contextualSpacing w:val="0"/>
      <w:outlineLvl w:val="1"/>
    </w:pPr>
  </w:style>
  <w:style w:type="paragraph" w:styleId="Nadpis3">
    <w:name w:val="heading 3"/>
    <w:basedOn w:val="Odstavecseseznamem"/>
    <w:next w:val="Normln"/>
    <w:link w:val="Nadpis3Char"/>
    <w:unhideWhenUsed/>
    <w:qFormat/>
    <w:locked/>
    <w:rsid w:val="0030591C"/>
    <w:pPr>
      <w:numPr>
        <w:numId w:val="4"/>
      </w:numPr>
      <w:tabs>
        <w:tab w:val="left" w:pos="567"/>
      </w:tabs>
      <w:spacing w:after="60"/>
      <w:ind w:left="567" w:hanging="567"/>
      <w:contextualSpacing w:val="0"/>
      <w:outlineLvl w:val="2"/>
    </w:pPr>
  </w:style>
  <w:style w:type="paragraph" w:styleId="Nadpis4">
    <w:name w:val="heading 4"/>
    <w:basedOn w:val="Normln"/>
    <w:next w:val="Normln"/>
    <w:link w:val="Nadpis4Char"/>
    <w:semiHidden/>
    <w:unhideWhenUsed/>
    <w:qFormat/>
    <w:locked/>
    <w:rsid w:val="00341E32"/>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341E3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341E3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locked/>
    <w:rsid w:val="00341E3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locked/>
    <w:rsid w:val="00341E3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341E3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F2543"/>
    <w:pPr>
      <w:ind w:left="720"/>
      <w:contextualSpacing/>
    </w:pPr>
  </w:style>
  <w:style w:type="character" w:styleId="Hypertextovodkaz">
    <w:name w:val="Hyperlink"/>
    <w:basedOn w:val="Standardnpsmoodstavce"/>
    <w:uiPriority w:val="99"/>
    <w:rsid w:val="004C28DF"/>
    <w:rPr>
      <w:rFonts w:cs="Times New Roman"/>
      <w:color w:val="0563C1"/>
      <w:u w:val="single"/>
    </w:rPr>
  </w:style>
  <w:style w:type="table" w:styleId="Mkatabulky">
    <w:name w:val="Table Grid"/>
    <w:basedOn w:val="Normlntabulka"/>
    <w:uiPriority w:val="59"/>
    <w:locked/>
    <w:rsid w:val="00516A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09C0"/>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7209C0"/>
    <w:rPr>
      <w:rFonts w:cs="Times New Roman"/>
      <w:lang w:eastAsia="en-US"/>
    </w:rPr>
  </w:style>
  <w:style w:type="paragraph" w:styleId="Zpat">
    <w:name w:val="footer"/>
    <w:basedOn w:val="Normln"/>
    <w:link w:val="ZpatChar"/>
    <w:uiPriority w:val="99"/>
    <w:rsid w:val="007209C0"/>
    <w:pPr>
      <w:tabs>
        <w:tab w:val="center" w:pos="4536"/>
        <w:tab w:val="right" w:pos="9072"/>
      </w:tabs>
      <w:spacing w:line="240" w:lineRule="auto"/>
    </w:pPr>
  </w:style>
  <w:style w:type="character" w:customStyle="1" w:styleId="ZpatChar">
    <w:name w:val="Zápatí Char"/>
    <w:basedOn w:val="Standardnpsmoodstavce"/>
    <w:link w:val="Zpat"/>
    <w:uiPriority w:val="99"/>
    <w:locked/>
    <w:rsid w:val="007209C0"/>
    <w:rPr>
      <w:rFonts w:cs="Times New Roman"/>
      <w:lang w:eastAsia="en-US"/>
    </w:rPr>
  </w:style>
  <w:style w:type="paragraph" w:styleId="Textbubliny">
    <w:name w:val="Balloon Text"/>
    <w:basedOn w:val="Normln"/>
    <w:link w:val="TextbublinyChar"/>
    <w:uiPriority w:val="99"/>
    <w:semiHidden/>
    <w:rsid w:val="00BA649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A6490"/>
    <w:rPr>
      <w:rFonts w:ascii="Segoe UI" w:hAnsi="Segoe UI" w:cs="Segoe UI"/>
      <w:sz w:val="18"/>
      <w:szCs w:val="18"/>
      <w:lang w:eastAsia="en-US"/>
    </w:rPr>
  </w:style>
  <w:style w:type="character" w:styleId="Odkaznakoment">
    <w:name w:val="annotation reference"/>
    <w:basedOn w:val="Standardnpsmoodstavce"/>
    <w:uiPriority w:val="99"/>
    <w:semiHidden/>
    <w:rsid w:val="002A6864"/>
    <w:rPr>
      <w:rFonts w:cs="Times New Roman"/>
      <w:sz w:val="16"/>
      <w:szCs w:val="16"/>
    </w:rPr>
  </w:style>
  <w:style w:type="paragraph" w:styleId="Textkomente">
    <w:name w:val="annotation text"/>
    <w:basedOn w:val="Normln"/>
    <w:link w:val="TextkomenteChar"/>
    <w:uiPriority w:val="99"/>
    <w:semiHidden/>
    <w:rsid w:val="002A68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2A6864"/>
    <w:rPr>
      <w:rFonts w:cs="Times New Roman"/>
      <w:sz w:val="20"/>
      <w:szCs w:val="20"/>
      <w:lang w:eastAsia="en-US"/>
    </w:rPr>
  </w:style>
  <w:style w:type="paragraph" w:styleId="Pedmtkomente">
    <w:name w:val="annotation subject"/>
    <w:basedOn w:val="Textkomente"/>
    <w:next w:val="Textkomente"/>
    <w:link w:val="PedmtkomenteChar"/>
    <w:uiPriority w:val="99"/>
    <w:semiHidden/>
    <w:rsid w:val="002A6864"/>
    <w:rPr>
      <w:b/>
      <w:bCs/>
    </w:rPr>
  </w:style>
  <w:style w:type="character" w:customStyle="1" w:styleId="PedmtkomenteChar">
    <w:name w:val="Předmět komentáře Char"/>
    <w:basedOn w:val="TextkomenteChar"/>
    <w:link w:val="Pedmtkomente"/>
    <w:uiPriority w:val="99"/>
    <w:semiHidden/>
    <w:locked/>
    <w:rsid w:val="002A6864"/>
    <w:rPr>
      <w:rFonts w:cs="Times New Roman"/>
      <w:b/>
      <w:bCs/>
      <w:sz w:val="20"/>
      <w:szCs w:val="20"/>
      <w:lang w:eastAsia="en-US"/>
    </w:rPr>
  </w:style>
  <w:style w:type="paragraph" w:styleId="Revize">
    <w:name w:val="Revision"/>
    <w:hidden/>
    <w:uiPriority w:val="99"/>
    <w:semiHidden/>
    <w:rsid w:val="006C26E8"/>
    <w:rPr>
      <w:lang w:eastAsia="en-US"/>
    </w:rPr>
  </w:style>
  <w:style w:type="paragraph" w:styleId="Textpoznpodarou">
    <w:name w:val="footnote text"/>
    <w:basedOn w:val="Normln"/>
    <w:link w:val="TextpoznpodarouChar"/>
    <w:uiPriority w:val="99"/>
    <w:semiHidden/>
    <w:rsid w:val="008D3248"/>
    <w:pPr>
      <w:spacing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8D3248"/>
    <w:rPr>
      <w:rFonts w:cs="Times New Roman"/>
      <w:sz w:val="20"/>
      <w:szCs w:val="20"/>
      <w:lang w:eastAsia="en-US"/>
    </w:rPr>
  </w:style>
  <w:style w:type="character" w:styleId="Znakapoznpodarou">
    <w:name w:val="footnote reference"/>
    <w:basedOn w:val="Standardnpsmoodstavce"/>
    <w:uiPriority w:val="99"/>
    <w:semiHidden/>
    <w:rsid w:val="008D3248"/>
    <w:rPr>
      <w:rFonts w:cs="Times New Roman"/>
      <w:vertAlign w:val="superscript"/>
    </w:rPr>
  </w:style>
  <w:style w:type="character" w:customStyle="1" w:styleId="Nadpis1Char">
    <w:name w:val="Nadpis 1 Char"/>
    <w:basedOn w:val="Standardnpsmoodstavce"/>
    <w:link w:val="Nadpis1"/>
    <w:rsid w:val="00341E32"/>
    <w:rPr>
      <w:rFonts w:ascii="Times New Roman" w:hAnsi="Times New Roman"/>
      <w:b/>
      <w:sz w:val="23"/>
      <w:szCs w:val="23"/>
      <w:lang w:eastAsia="en-US"/>
    </w:rPr>
  </w:style>
  <w:style w:type="paragraph" w:customStyle="1" w:styleId="Preambule">
    <w:name w:val="Preambule"/>
    <w:basedOn w:val="Odstavecseseznamem"/>
    <w:link w:val="PreambuleChar"/>
    <w:qFormat/>
    <w:rsid w:val="00B400D8"/>
    <w:pPr>
      <w:numPr>
        <w:numId w:val="2"/>
      </w:numPr>
      <w:spacing w:after="120"/>
      <w:ind w:left="0" w:hanging="567"/>
      <w:contextualSpacing w:val="0"/>
    </w:pPr>
  </w:style>
  <w:style w:type="paragraph" w:styleId="Obsah7">
    <w:name w:val="toc 7"/>
    <w:basedOn w:val="Normln"/>
    <w:next w:val="Normln"/>
    <w:autoRedefine/>
    <w:locked/>
    <w:rsid w:val="000771B5"/>
    <w:pPr>
      <w:spacing w:line="240" w:lineRule="auto"/>
      <w:ind w:left="1320"/>
    </w:pPr>
    <w:rPr>
      <w:rFonts w:ascii="Arial" w:eastAsia="Times New Roman" w:hAnsi="Arial" w:cs="Arial"/>
      <w:sz w:val="22"/>
      <w:szCs w:val="22"/>
      <w:lang w:eastAsia="cs-CZ"/>
    </w:rPr>
  </w:style>
  <w:style w:type="character" w:customStyle="1" w:styleId="OdstavecseseznamemChar">
    <w:name w:val="Odstavec se seznamem Char"/>
    <w:basedOn w:val="Standardnpsmoodstavce"/>
    <w:link w:val="Odstavecseseznamem"/>
    <w:uiPriority w:val="99"/>
    <w:rsid w:val="000771B5"/>
    <w:rPr>
      <w:rFonts w:ascii="Times New Roman" w:hAnsi="Times New Roman"/>
      <w:sz w:val="23"/>
      <w:szCs w:val="23"/>
      <w:lang w:eastAsia="en-US"/>
    </w:rPr>
  </w:style>
  <w:style w:type="character" w:customStyle="1" w:styleId="PreambuleChar">
    <w:name w:val="Preambule Char"/>
    <w:basedOn w:val="OdstavecseseznamemChar"/>
    <w:link w:val="Preambule"/>
    <w:rsid w:val="00B400D8"/>
    <w:rPr>
      <w:rFonts w:ascii="Times New Roman" w:hAnsi="Times New Roman"/>
      <w:sz w:val="23"/>
      <w:szCs w:val="23"/>
      <w:lang w:eastAsia="en-US"/>
    </w:rPr>
  </w:style>
  <w:style w:type="paragraph" w:customStyle="1" w:styleId="wText">
    <w:name w:val="wText"/>
    <w:basedOn w:val="Normln"/>
    <w:link w:val="wTextChar"/>
    <w:uiPriority w:val="2"/>
    <w:qFormat/>
    <w:rsid w:val="000771B5"/>
    <w:pPr>
      <w:spacing w:after="240" w:line="240" w:lineRule="auto"/>
    </w:pPr>
    <w:rPr>
      <w:rFonts w:eastAsia="Times New Roman"/>
      <w:sz w:val="24"/>
      <w:szCs w:val="24"/>
    </w:rPr>
  </w:style>
  <w:style w:type="character" w:customStyle="1" w:styleId="wTextChar">
    <w:name w:val="wText Char"/>
    <w:link w:val="wText"/>
    <w:uiPriority w:val="2"/>
    <w:rsid w:val="000771B5"/>
    <w:rPr>
      <w:rFonts w:ascii="Times New Roman" w:eastAsia="Times New Roman" w:hAnsi="Times New Roman"/>
      <w:sz w:val="24"/>
      <w:szCs w:val="24"/>
      <w:lang w:eastAsia="en-US"/>
    </w:rPr>
  </w:style>
  <w:style w:type="paragraph" w:customStyle="1" w:styleId="recitals">
    <w:name w:val="recitals"/>
    <w:basedOn w:val="Normln"/>
    <w:qFormat/>
    <w:rsid w:val="000771B5"/>
    <w:pPr>
      <w:numPr>
        <w:numId w:val="3"/>
      </w:numPr>
      <w:spacing w:after="240" w:line="240" w:lineRule="auto"/>
      <w:ind w:hanging="720"/>
    </w:pPr>
    <w:rPr>
      <w:rFonts w:eastAsia="Times New Roman"/>
      <w:sz w:val="24"/>
      <w:szCs w:val="24"/>
    </w:rPr>
  </w:style>
  <w:style w:type="character" w:customStyle="1" w:styleId="Nadpis2Char">
    <w:name w:val="Nadpis 2 Char"/>
    <w:basedOn w:val="Standardnpsmoodstavce"/>
    <w:link w:val="Nadpis2"/>
    <w:rsid w:val="00851EDA"/>
    <w:rPr>
      <w:rFonts w:ascii="Times New Roman" w:hAnsi="Times New Roman"/>
      <w:sz w:val="23"/>
      <w:szCs w:val="23"/>
      <w:lang w:eastAsia="en-US"/>
    </w:rPr>
  </w:style>
  <w:style w:type="character" w:customStyle="1" w:styleId="Nadpis3Char">
    <w:name w:val="Nadpis 3 Char"/>
    <w:basedOn w:val="Standardnpsmoodstavce"/>
    <w:link w:val="Nadpis3"/>
    <w:rsid w:val="0030591C"/>
    <w:rPr>
      <w:rFonts w:ascii="Times New Roman" w:hAnsi="Times New Roman"/>
      <w:sz w:val="23"/>
      <w:szCs w:val="23"/>
      <w:lang w:eastAsia="en-US"/>
    </w:rPr>
  </w:style>
  <w:style w:type="character" w:customStyle="1" w:styleId="Nadpis4Char">
    <w:name w:val="Nadpis 4 Char"/>
    <w:basedOn w:val="Standardnpsmoodstavce"/>
    <w:link w:val="Nadpis4"/>
    <w:semiHidden/>
    <w:rsid w:val="00341E32"/>
    <w:rPr>
      <w:rFonts w:asciiTheme="majorHAnsi" w:eastAsiaTheme="majorEastAsia" w:hAnsiTheme="majorHAnsi" w:cstheme="majorBidi"/>
      <w:i/>
      <w:iCs/>
      <w:color w:val="365F91" w:themeColor="accent1" w:themeShade="BF"/>
      <w:sz w:val="23"/>
      <w:szCs w:val="23"/>
      <w:lang w:eastAsia="en-US"/>
    </w:rPr>
  </w:style>
  <w:style w:type="character" w:customStyle="1" w:styleId="Nadpis5Char">
    <w:name w:val="Nadpis 5 Char"/>
    <w:basedOn w:val="Standardnpsmoodstavce"/>
    <w:link w:val="Nadpis5"/>
    <w:semiHidden/>
    <w:rsid w:val="00341E32"/>
    <w:rPr>
      <w:rFonts w:asciiTheme="majorHAnsi" w:eastAsiaTheme="majorEastAsia" w:hAnsiTheme="majorHAnsi" w:cstheme="majorBidi"/>
      <w:color w:val="365F91" w:themeColor="accent1" w:themeShade="BF"/>
      <w:sz w:val="23"/>
      <w:szCs w:val="23"/>
      <w:lang w:eastAsia="en-US"/>
    </w:rPr>
  </w:style>
  <w:style w:type="character" w:customStyle="1" w:styleId="Nadpis6Char">
    <w:name w:val="Nadpis 6 Char"/>
    <w:basedOn w:val="Standardnpsmoodstavce"/>
    <w:link w:val="Nadpis6"/>
    <w:semiHidden/>
    <w:rsid w:val="00341E32"/>
    <w:rPr>
      <w:rFonts w:asciiTheme="majorHAnsi" w:eastAsiaTheme="majorEastAsia" w:hAnsiTheme="majorHAnsi" w:cstheme="majorBidi"/>
      <w:color w:val="243F60" w:themeColor="accent1" w:themeShade="7F"/>
      <w:sz w:val="23"/>
      <w:szCs w:val="23"/>
      <w:lang w:eastAsia="en-US"/>
    </w:rPr>
  </w:style>
  <w:style w:type="character" w:customStyle="1" w:styleId="Nadpis7Char">
    <w:name w:val="Nadpis 7 Char"/>
    <w:basedOn w:val="Standardnpsmoodstavce"/>
    <w:link w:val="Nadpis7"/>
    <w:semiHidden/>
    <w:rsid w:val="00341E32"/>
    <w:rPr>
      <w:rFonts w:asciiTheme="majorHAnsi" w:eastAsiaTheme="majorEastAsia" w:hAnsiTheme="majorHAnsi" w:cstheme="majorBidi"/>
      <w:i/>
      <w:iCs/>
      <w:color w:val="243F60" w:themeColor="accent1" w:themeShade="7F"/>
      <w:sz w:val="23"/>
      <w:szCs w:val="23"/>
      <w:lang w:eastAsia="en-US"/>
    </w:rPr>
  </w:style>
  <w:style w:type="character" w:customStyle="1" w:styleId="Nadpis8Char">
    <w:name w:val="Nadpis 8 Char"/>
    <w:basedOn w:val="Standardnpsmoodstavce"/>
    <w:link w:val="Nadpis8"/>
    <w:semiHidden/>
    <w:rsid w:val="00341E32"/>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semiHidden/>
    <w:rsid w:val="00341E32"/>
    <w:rPr>
      <w:rFonts w:asciiTheme="majorHAnsi" w:eastAsiaTheme="majorEastAsia" w:hAnsiTheme="majorHAnsi" w:cstheme="majorBidi"/>
      <w:i/>
      <w:iCs/>
      <w:color w:val="272727" w:themeColor="text1" w:themeTint="D8"/>
      <w:sz w:val="21"/>
      <w:szCs w:val="21"/>
      <w:lang w:eastAsia="en-US"/>
    </w:rPr>
  </w:style>
  <w:style w:type="paragraph" w:customStyle="1" w:styleId="Nadpisprvn">
    <w:name w:val="Nadpis první"/>
    <w:basedOn w:val="Normln"/>
    <w:link w:val="NadpisprvnChar"/>
    <w:qFormat/>
    <w:rsid w:val="008A0D20"/>
    <w:pPr>
      <w:numPr>
        <w:numId w:val="5"/>
      </w:numPr>
      <w:tabs>
        <w:tab w:val="left" w:pos="567"/>
      </w:tabs>
      <w:spacing w:before="240" w:after="120" w:line="240" w:lineRule="auto"/>
    </w:pPr>
    <w:rPr>
      <w:rFonts w:eastAsia="Times New Roman"/>
      <w:b/>
      <w:sz w:val="24"/>
      <w:szCs w:val="20"/>
      <w:lang w:eastAsia="cs-CZ"/>
    </w:rPr>
  </w:style>
  <w:style w:type="paragraph" w:customStyle="1" w:styleId="Odstravec1">
    <w:name w:val="Odstravec 1"/>
    <w:basedOn w:val="Normln"/>
    <w:link w:val="Odstravec1Char"/>
    <w:qFormat/>
    <w:rsid w:val="008A0D20"/>
    <w:pPr>
      <w:numPr>
        <w:ilvl w:val="1"/>
        <w:numId w:val="5"/>
      </w:numPr>
      <w:tabs>
        <w:tab w:val="left" w:pos="567"/>
      </w:tabs>
      <w:spacing w:after="120" w:line="276" w:lineRule="auto"/>
    </w:pPr>
    <w:rPr>
      <w:rFonts w:eastAsia="Times New Roman"/>
      <w:sz w:val="24"/>
      <w:szCs w:val="24"/>
      <w:lang w:eastAsia="cs-CZ"/>
    </w:rPr>
  </w:style>
  <w:style w:type="character" w:customStyle="1" w:styleId="NadpisprvnChar">
    <w:name w:val="Nadpis první Char"/>
    <w:link w:val="Nadpisprvn"/>
    <w:rsid w:val="008A0D20"/>
    <w:rPr>
      <w:rFonts w:ascii="Times New Roman" w:eastAsia="Times New Roman" w:hAnsi="Times New Roman"/>
      <w:b/>
      <w:sz w:val="24"/>
      <w:szCs w:val="20"/>
    </w:rPr>
  </w:style>
  <w:style w:type="character" w:customStyle="1" w:styleId="Odstravec1Char">
    <w:name w:val="Odstravec 1 Char"/>
    <w:link w:val="Odstravec1"/>
    <w:rsid w:val="008A0D20"/>
    <w:rPr>
      <w:rFonts w:ascii="Times New Roman" w:eastAsia="Times New Roman" w:hAnsi="Times New Roman"/>
      <w:sz w:val="24"/>
      <w:szCs w:val="24"/>
    </w:rPr>
  </w:style>
  <w:style w:type="paragraph" w:styleId="Zkladntext">
    <w:name w:val="Body Text"/>
    <w:basedOn w:val="Normln"/>
    <w:link w:val="ZkladntextChar"/>
    <w:semiHidden/>
    <w:unhideWhenUsed/>
    <w:rsid w:val="002F44C2"/>
    <w:pPr>
      <w:spacing w:line="240" w:lineRule="auto"/>
    </w:pPr>
    <w:rPr>
      <w:rFonts w:eastAsia="Times New Roman"/>
      <w:sz w:val="24"/>
      <w:szCs w:val="24"/>
    </w:rPr>
  </w:style>
  <w:style w:type="character" w:customStyle="1" w:styleId="ZkladntextChar">
    <w:name w:val="Základní text Char"/>
    <w:basedOn w:val="Standardnpsmoodstavce"/>
    <w:link w:val="Zkladntext"/>
    <w:semiHidden/>
    <w:rsid w:val="002F44C2"/>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8F2BDC"/>
    <w:rPr>
      <w:color w:val="808080"/>
      <w:shd w:val="clear" w:color="auto" w:fill="E6E6E6"/>
    </w:rPr>
  </w:style>
  <w:style w:type="paragraph" w:customStyle="1" w:styleId="Default">
    <w:name w:val="Default"/>
    <w:rsid w:val="005D05A7"/>
    <w:pPr>
      <w:autoSpaceDE w:val="0"/>
      <w:autoSpaceDN w:val="0"/>
      <w:adjustRightInd w:val="0"/>
    </w:pPr>
    <w:rPr>
      <w:rFonts w:ascii="Times New Roman" w:hAnsi="Times New Roman"/>
      <w:color w:val="000000"/>
      <w:sz w:val="24"/>
      <w:szCs w:val="24"/>
    </w:rPr>
  </w:style>
  <w:style w:type="paragraph" w:customStyle="1" w:styleId="Textodst1sl">
    <w:name w:val="Text odst.1čísl"/>
    <w:basedOn w:val="Normln"/>
    <w:rsid w:val="00365181"/>
    <w:pPr>
      <w:tabs>
        <w:tab w:val="left" w:pos="0"/>
        <w:tab w:val="left" w:pos="284"/>
      </w:tabs>
      <w:suppressAutoHyphens/>
      <w:spacing w:before="80" w:line="240" w:lineRule="auto"/>
    </w:pPr>
    <w:rPr>
      <w:rFonts w:eastAsia="Times New Roman"/>
      <w:sz w:val="24"/>
      <w:szCs w:val="20"/>
      <w:lang w:eastAsia="ar-SA"/>
    </w:rPr>
  </w:style>
  <w:style w:type="character" w:customStyle="1" w:styleId="CharStyle5">
    <w:name w:val="Char Style 5"/>
    <w:basedOn w:val="Standardnpsmoodstavce"/>
    <w:link w:val="Style4"/>
    <w:rsid w:val="00581549"/>
    <w:rPr>
      <w:sz w:val="20"/>
      <w:szCs w:val="20"/>
      <w:shd w:val="clear" w:color="auto" w:fill="FFFFFF"/>
    </w:rPr>
  </w:style>
  <w:style w:type="character" w:customStyle="1" w:styleId="CharStyle9">
    <w:name w:val="Char Style 9"/>
    <w:basedOn w:val="Standardnpsmoodstavce"/>
    <w:link w:val="Style8"/>
    <w:rsid w:val="00581549"/>
    <w:rPr>
      <w:sz w:val="48"/>
      <w:szCs w:val="48"/>
      <w:shd w:val="clear" w:color="auto" w:fill="FFFFFF"/>
    </w:rPr>
  </w:style>
  <w:style w:type="character" w:customStyle="1" w:styleId="CharStyle11">
    <w:name w:val="Char Style 11"/>
    <w:basedOn w:val="Standardnpsmoodstavce"/>
    <w:link w:val="Style10"/>
    <w:rsid w:val="00581549"/>
    <w:rPr>
      <w:shd w:val="clear" w:color="auto" w:fill="FFFFFF"/>
    </w:rPr>
  </w:style>
  <w:style w:type="character" w:customStyle="1" w:styleId="CharStyle13">
    <w:name w:val="Char Style 13"/>
    <w:basedOn w:val="Standardnpsmoodstavce"/>
    <w:link w:val="Style12"/>
    <w:rsid w:val="00581549"/>
    <w:rPr>
      <w:b/>
      <w:bCs/>
      <w:sz w:val="40"/>
      <w:szCs w:val="40"/>
      <w:shd w:val="clear" w:color="auto" w:fill="FFFFFF"/>
    </w:rPr>
  </w:style>
  <w:style w:type="character" w:customStyle="1" w:styleId="CharStyle15">
    <w:name w:val="Char Style 15"/>
    <w:basedOn w:val="Standardnpsmoodstavce"/>
    <w:link w:val="Style14"/>
    <w:rsid w:val="00581549"/>
    <w:rPr>
      <w:b/>
      <w:bCs/>
      <w:sz w:val="32"/>
      <w:szCs w:val="32"/>
      <w:shd w:val="clear" w:color="auto" w:fill="FFFFFF"/>
    </w:rPr>
  </w:style>
  <w:style w:type="character" w:customStyle="1" w:styleId="CharStyle18">
    <w:name w:val="Char Style 18"/>
    <w:basedOn w:val="Standardnpsmoodstavce"/>
    <w:link w:val="Style17"/>
    <w:rsid w:val="00581549"/>
    <w:rPr>
      <w:b/>
      <w:bCs/>
      <w:sz w:val="28"/>
      <w:szCs w:val="28"/>
      <w:shd w:val="clear" w:color="auto" w:fill="FFFFFF"/>
    </w:rPr>
  </w:style>
  <w:style w:type="character" w:customStyle="1" w:styleId="CharStyle22">
    <w:name w:val="Char Style 22"/>
    <w:basedOn w:val="Standardnpsmoodstavce"/>
    <w:link w:val="Style21"/>
    <w:rsid w:val="00581549"/>
    <w:rPr>
      <w:b/>
      <w:bCs/>
      <w:sz w:val="26"/>
      <w:szCs w:val="26"/>
      <w:shd w:val="clear" w:color="auto" w:fill="FFFFFF"/>
    </w:rPr>
  </w:style>
  <w:style w:type="paragraph" w:customStyle="1" w:styleId="Style4">
    <w:name w:val="Style 4"/>
    <w:basedOn w:val="Normln"/>
    <w:link w:val="CharStyle5"/>
    <w:rsid w:val="00581549"/>
    <w:pPr>
      <w:widowControl w:val="0"/>
      <w:shd w:val="clear" w:color="auto" w:fill="FFFFFF"/>
      <w:spacing w:line="240" w:lineRule="auto"/>
      <w:jc w:val="left"/>
    </w:pPr>
    <w:rPr>
      <w:rFonts w:ascii="Calibri" w:hAnsi="Calibri"/>
      <w:sz w:val="20"/>
      <w:szCs w:val="20"/>
      <w:lang w:eastAsia="cs-CZ"/>
    </w:rPr>
  </w:style>
  <w:style w:type="paragraph" w:customStyle="1" w:styleId="Style8">
    <w:name w:val="Style 8"/>
    <w:basedOn w:val="Normln"/>
    <w:link w:val="CharStyle9"/>
    <w:rsid w:val="00581549"/>
    <w:pPr>
      <w:widowControl w:val="0"/>
      <w:shd w:val="clear" w:color="auto" w:fill="FFFFFF"/>
      <w:spacing w:after="340" w:line="240" w:lineRule="auto"/>
      <w:jc w:val="left"/>
      <w:outlineLvl w:val="1"/>
    </w:pPr>
    <w:rPr>
      <w:rFonts w:ascii="Calibri" w:hAnsi="Calibri"/>
      <w:sz w:val="48"/>
      <w:szCs w:val="48"/>
      <w:lang w:eastAsia="cs-CZ"/>
    </w:rPr>
  </w:style>
  <w:style w:type="paragraph" w:customStyle="1" w:styleId="Style10">
    <w:name w:val="Style 10"/>
    <w:basedOn w:val="Normln"/>
    <w:link w:val="CharStyle11"/>
    <w:rsid w:val="00581549"/>
    <w:pPr>
      <w:widowControl w:val="0"/>
      <w:shd w:val="clear" w:color="auto" w:fill="FFFFFF"/>
      <w:spacing w:after="220" w:line="343" w:lineRule="auto"/>
      <w:jc w:val="left"/>
    </w:pPr>
    <w:rPr>
      <w:rFonts w:ascii="Calibri" w:hAnsi="Calibri"/>
      <w:sz w:val="22"/>
      <w:szCs w:val="22"/>
      <w:lang w:eastAsia="cs-CZ"/>
    </w:rPr>
  </w:style>
  <w:style w:type="paragraph" w:customStyle="1" w:styleId="Style12">
    <w:name w:val="Style 12"/>
    <w:basedOn w:val="Normln"/>
    <w:link w:val="CharStyle13"/>
    <w:rsid w:val="00581549"/>
    <w:pPr>
      <w:widowControl w:val="0"/>
      <w:shd w:val="clear" w:color="auto" w:fill="FFFFFF"/>
      <w:spacing w:after="540" w:line="240" w:lineRule="auto"/>
      <w:jc w:val="left"/>
      <w:outlineLvl w:val="2"/>
    </w:pPr>
    <w:rPr>
      <w:rFonts w:ascii="Calibri" w:hAnsi="Calibri"/>
      <w:b/>
      <w:bCs/>
      <w:sz w:val="40"/>
      <w:szCs w:val="40"/>
      <w:lang w:eastAsia="cs-CZ"/>
    </w:rPr>
  </w:style>
  <w:style w:type="paragraph" w:customStyle="1" w:styleId="Style14">
    <w:name w:val="Style 14"/>
    <w:basedOn w:val="Normln"/>
    <w:link w:val="CharStyle15"/>
    <w:rsid w:val="00581549"/>
    <w:pPr>
      <w:widowControl w:val="0"/>
      <w:shd w:val="clear" w:color="auto" w:fill="FFFFFF"/>
      <w:spacing w:after="380" w:line="240" w:lineRule="auto"/>
      <w:jc w:val="left"/>
      <w:outlineLvl w:val="3"/>
    </w:pPr>
    <w:rPr>
      <w:rFonts w:ascii="Calibri" w:hAnsi="Calibri"/>
      <w:b/>
      <w:bCs/>
      <w:sz w:val="32"/>
      <w:szCs w:val="32"/>
      <w:lang w:eastAsia="cs-CZ"/>
    </w:rPr>
  </w:style>
  <w:style w:type="paragraph" w:customStyle="1" w:styleId="Style17">
    <w:name w:val="Style 17"/>
    <w:basedOn w:val="Normln"/>
    <w:link w:val="CharStyle18"/>
    <w:rsid w:val="00581549"/>
    <w:pPr>
      <w:widowControl w:val="0"/>
      <w:shd w:val="clear" w:color="auto" w:fill="FFFFFF"/>
      <w:spacing w:after="360" w:line="240" w:lineRule="auto"/>
      <w:jc w:val="left"/>
      <w:outlineLvl w:val="4"/>
    </w:pPr>
    <w:rPr>
      <w:rFonts w:ascii="Calibri" w:hAnsi="Calibri"/>
      <w:b/>
      <w:bCs/>
      <w:sz w:val="28"/>
      <w:szCs w:val="28"/>
      <w:lang w:eastAsia="cs-CZ"/>
    </w:rPr>
  </w:style>
  <w:style w:type="paragraph" w:customStyle="1" w:styleId="Style21">
    <w:name w:val="Style 21"/>
    <w:basedOn w:val="Normln"/>
    <w:link w:val="CharStyle22"/>
    <w:rsid w:val="00581549"/>
    <w:pPr>
      <w:widowControl w:val="0"/>
      <w:shd w:val="clear" w:color="auto" w:fill="FFFFFF"/>
      <w:spacing w:after="340" w:line="240" w:lineRule="auto"/>
      <w:jc w:val="left"/>
    </w:pPr>
    <w:rPr>
      <w:rFonts w:ascii="Calibri" w:hAnsi="Calibri"/>
      <w:b/>
      <w:bCs/>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936">
      <w:bodyDiv w:val="1"/>
      <w:marLeft w:val="0"/>
      <w:marRight w:val="0"/>
      <w:marTop w:val="0"/>
      <w:marBottom w:val="0"/>
      <w:divBdr>
        <w:top w:val="none" w:sz="0" w:space="0" w:color="auto"/>
        <w:left w:val="none" w:sz="0" w:space="0" w:color="auto"/>
        <w:bottom w:val="none" w:sz="0" w:space="0" w:color="auto"/>
        <w:right w:val="none" w:sz="0" w:space="0" w:color="auto"/>
      </w:divBdr>
    </w:div>
    <w:div w:id="578946584">
      <w:bodyDiv w:val="1"/>
      <w:marLeft w:val="0"/>
      <w:marRight w:val="0"/>
      <w:marTop w:val="0"/>
      <w:marBottom w:val="0"/>
      <w:divBdr>
        <w:top w:val="none" w:sz="0" w:space="0" w:color="auto"/>
        <w:left w:val="none" w:sz="0" w:space="0" w:color="auto"/>
        <w:bottom w:val="none" w:sz="0" w:space="0" w:color="auto"/>
        <w:right w:val="none" w:sz="0" w:space="0" w:color="auto"/>
      </w:divBdr>
    </w:div>
    <w:div w:id="642079130">
      <w:bodyDiv w:val="1"/>
      <w:marLeft w:val="0"/>
      <w:marRight w:val="0"/>
      <w:marTop w:val="0"/>
      <w:marBottom w:val="0"/>
      <w:divBdr>
        <w:top w:val="none" w:sz="0" w:space="0" w:color="auto"/>
        <w:left w:val="none" w:sz="0" w:space="0" w:color="auto"/>
        <w:bottom w:val="none" w:sz="0" w:space="0" w:color="auto"/>
        <w:right w:val="none" w:sz="0" w:space="0" w:color="auto"/>
      </w:divBdr>
    </w:div>
    <w:div w:id="1180199137">
      <w:bodyDiv w:val="1"/>
      <w:marLeft w:val="0"/>
      <w:marRight w:val="0"/>
      <w:marTop w:val="0"/>
      <w:marBottom w:val="0"/>
      <w:divBdr>
        <w:top w:val="none" w:sz="0" w:space="0" w:color="auto"/>
        <w:left w:val="none" w:sz="0" w:space="0" w:color="auto"/>
        <w:bottom w:val="none" w:sz="0" w:space="0" w:color="auto"/>
        <w:right w:val="none" w:sz="0" w:space="0" w:color="auto"/>
      </w:divBdr>
    </w:div>
    <w:div w:id="1211453954">
      <w:bodyDiv w:val="1"/>
      <w:marLeft w:val="0"/>
      <w:marRight w:val="0"/>
      <w:marTop w:val="0"/>
      <w:marBottom w:val="0"/>
      <w:divBdr>
        <w:top w:val="none" w:sz="0" w:space="0" w:color="auto"/>
        <w:left w:val="none" w:sz="0" w:space="0" w:color="auto"/>
        <w:bottom w:val="none" w:sz="0" w:space="0" w:color="auto"/>
        <w:right w:val="none" w:sz="0" w:space="0" w:color="auto"/>
      </w:divBdr>
    </w:div>
    <w:div w:id="1507162653">
      <w:bodyDiv w:val="1"/>
      <w:marLeft w:val="0"/>
      <w:marRight w:val="0"/>
      <w:marTop w:val="0"/>
      <w:marBottom w:val="0"/>
      <w:divBdr>
        <w:top w:val="none" w:sz="0" w:space="0" w:color="auto"/>
        <w:left w:val="none" w:sz="0" w:space="0" w:color="auto"/>
        <w:bottom w:val="none" w:sz="0" w:space="0" w:color="auto"/>
        <w:right w:val="none" w:sz="0" w:space="0" w:color="auto"/>
      </w:divBdr>
    </w:div>
    <w:div w:id="1527910759">
      <w:bodyDiv w:val="1"/>
      <w:marLeft w:val="0"/>
      <w:marRight w:val="0"/>
      <w:marTop w:val="0"/>
      <w:marBottom w:val="0"/>
      <w:divBdr>
        <w:top w:val="none" w:sz="0" w:space="0" w:color="auto"/>
        <w:left w:val="none" w:sz="0" w:space="0" w:color="auto"/>
        <w:bottom w:val="none" w:sz="0" w:space="0" w:color="auto"/>
        <w:right w:val="none" w:sz="0" w:space="0" w:color="auto"/>
      </w:divBdr>
    </w:div>
    <w:div w:id="1634477242">
      <w:bodyDiv w:val="1"/>
      <w:marLeft w:val="0"/>
      <w:marRight w:val="0"/>
      <w:marTop w:val="0"/>
      <w:marBottom w:val="0"/>
      <w:divBdr>
        <w:top w:val="none" w:sz="0" w:space="0" w:color="auto"/>
        <w:left w:val="none" w:sz="0" w:space="0" w:color="auto"/>
        <w:bottom w:val="none" w:sz="0" w:space="0" w:color="auto"/>
        <w:right w:val="none" w:sz="0" w:space="0" w:color="auto"/>
      </w:divBdr>
    </w:div>
    <w:div w:id="16499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tured.a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nity.com/feat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faf8b71-de24-42c7-b387-73ed9a508043">
      <UserInfo>
        <DisplayName>Tousson Jolana</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3" ma:contentTypeDescription="Vytvoří nový dokument" ma:contentTypeScope="" ma:versionID="da10373ea007b96f0c0168e89ed2251f">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e351051de314f5cd0ee1877490a9330a"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A73A9-DA66-49BA-9911-D919E1818FB8}">
  <ds:schemaRefs>
    <ds:schemaRef ds:uri="http://schemas.openxmlformats.org/officeDocument/2006/bibliography"/>
  </ds:schemaRefs>
</ds:datastoreItem>
</file>

<file path=customXml/itemProps2.xml><?xml version="1.0" encoding="utf-8"?>
<ds:datastoreItem xmlns:ds="http://schemas.openxmlformats.org/officeDocument/2006/customXml" ds:itemID="{787558C5-BD7F-4127-A711-39D740A1EB98}">
  <ds:schemaRefs>
    <ds:schemaRef ds:uri="http://schemas.microsoft.com/office/2006/metadata/properties"/>
    <ds:schemaRef ds:uri="http://schemas.microsoft.com/office/infopath/2007/PartnerControls"/>
    <ds:schemaRef ds:uri="4faf8b71-de24-42c7-b387-73ed9a508043"/>
  </ds:schemaRefs>
</ds:datastoreItem>
</file>

<file path=customXml/itemProps3.xml><?xml version="1.0" encoding="utf-8"?>
<ds:datastoreItem xmlns:ds="http://schemas.openxmlformats.org/officeDocument/2006/customXml" ds:itemID="{01287C6F-C784-4A44-A5E6-DAED3512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7E654-D9B0-4FBD-9396-BC5B5C226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7902</Words>
  <Characters>46626</Characters>
  <Application>Microsoft Office Word</Application>
  <DocSecurity>0</DocSecurity>
  <Lines>388</Lines>
  <Paragraphs>108</Paragraphs>
  <ScaleCrop>false</ScaleCrop>
  <Company/>
  <LinksUpToDate>false</LinksUpToDate>
  <CharactersWithSpaces>54420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2024-01-02T10:04:00Z</dcterms:created>
  <dcterms:modified xsi:type="dcterms:W3CDTF">2024-01-02T10:08:00Z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ies>
</file>