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16FF" w14:textId="77777777" w:rsidR="00857698" w:rsidRPr="00857698" w:rsidRDefault="00857698" w:rsidP="00857698">
      <w:pPr>
        <w:pStyle w:val="Nadpis"/>
        <w:spacing w:before="0" w:line="360" w:lineRule="auto"/>
        <w:rPr>
          <w:color w:val="000000" w:themeColor="text1"/>
          <w:sz w:val="28"/>
          <w:szCs w:val="28"/>
        </w:rPr>
      </w:pPr>
      <w:bookmarkStart w:id="0" w:name="_Hlk154037690"/>
      <w:r w:rsidRPr="00857698">
        <w:rPr>
          <w:color w:val="000000" w:themeColor="text1"/>
          <w:sz w:val="28"/>
          <w:szCs w:val="28"/>
        </w:rPr>
        <w:t>Objednávka</w:t>
      </w:r>
    </w:p>
    <w:p w14:paraId="3AC5664F" w14:textId="3AC00370" w:rsidR="000C44EC" w:rsidRDefault="00857698" w:rsidP="00857698">
      <w:pPr>
        <w:pStyle w:val="Nadpis"/>
        <w:spacing w:before="0" w:line="360" w:lineRule="auto"/>
        <w:rPr>
          <w:color w:val="000000" w:themeColor="text1"/>
          <w:sz w:val="22"/>
        </w:rPr>
      </w:pPr>
      <w:r w:rsidRPr="00857698">
        <w:rPr>
          <w:color w:val="000000" w:themeColor="text1"/>
          <w:sz w:val="22"/>
        </w:rPr>
        <w:t>právní</w:t>
      </w:r>
      <w:r>
        <w:rPr>
          <w:color w:val="000000" w:themeColor="text1"/>
          <w:sz w:val="22"/>
        </w:rPr>
        <w:t>ho</w:t>
      </w:r>
      <w:r w:rsidRPr="00857698">
        <w:rPr>
          <w:color w:val="000000" w:themeColor="text1"/>
          <w:sz w:val="22"/>
        </w:rPr>
        <w:t xml:space="preserve"> poradenství v souvislosti s rekonstrukcí Úrazové nemocnice </w:t>
      </w:r>
      <w:r>
        <w:rPr>
          <w:color w:val="000000" w:themeColor="text1"/>
          <w:sz w:val="22"/>
        </w:rPr>
        <w:br/>
      </w:r>
      <w:r w:rsidRPr="00857698">
        <w:rPr>
          <w:color w:val="000000" w:themeColor="text1"/>
          <w:sz w:val="22"/>
        </w:rPr>
        <w:t>v Brně</w:t>
      </w:r>
      <w:bookmarkEnd w:id="0"/>
    </w:p>
    <w:p w14:paraId="4F9E7C6A" w14:textId="57CE9F84" w:rsidR="002838F8" w:rsidRPr="002838F8" w:rsidRDefault="002838F8" w:rsidP="002838F8">
      <w:pPr>
        <w:pStyle w:val="Zkladntext"/>
        <w:rPr>
          <w:rFonts w:ascii="Verdana" w:hAnsi="Verdana"/>
          <w:b/>
          <w:bCs/>
          <w:lang w:eastAsia="zh-CN" w:bidi="hi-IN"/>
        </w:rPr>
      </w:pPr>
      <w:r w:rsidRPr="002838F8">
        <w:rPr>
          <w:rFonts w:ascii="Verdana" w:hAnsi="Verdana"/>
          <w:b/>
          <w:bCs/>
          <w:lang w:eastAsia="zh-CN" w:bidi="hi-IN"/>
        </w:rPr>
        <w:t>OBJEDNATEL</w:t>
      </w:r>
      <w:r>
        <w:rPr>
          <w:rFonts w:ascii="Verdana" w:hAnsi="Verdana"/>
          <w:b/>
          <w:bCs/>
          <w:lang w:eastAsia="zh-CN" w:bidi="hi-IN"/>
        </w:rPr>
        <w:t>:</w:t>
      </w:r>
    </w:p>
    <w:p w14:paraId="59DF0EEE" w14:textId="5DE257FD" w:rsidR="002838F8" w:rsidRDefault="002838F8" w:rsidP="002838F8">
      <w:pPr>
        <w:pStyle w:val="Zkladntext"/>
        <w:ind w:left="2120" w:hanging="2120"/>
        <w:rPr>
          <w:rFonts w:ascii="Verdana" w:hAnsi="Verdana"/>
          <w:color w:val="000000" w:themeColor="text1"/>
          <w:lang w:eastAsia="zh-CN" w:bidi="hi-IN"/>
        </w:rPr>
      </w:pPr>
      <w:r>
        <w:rPr>
          <w:rFonts w:ascii="Verdana" w:hAnsi="Verdana"/>
          <w:b/>
          <w:bCs/>
          <w:color w:val="000000" w:themeColor="text1"/>
          <w:lang w:eastAsia="zh-CN" w:bidi="hi-IN"/>
        </w:rPr>
        <w:t>Název:</w:t>
      </w:r>
      <w:r>
        <w:rPr>
          <w:rFonts w:ascii="Verdana" w:hAnsi="Verdana"/>
          <w:b/>
          <w:bCs/>
          <w:color w:val="000000" w:themeColor="text1"/>
          <w:lang w:eastAsia="zh-CN" w:bidi="hi-IN"/>
        </w:rPr>
        <w:tab/>
      </w:r>
      <w:r>
        <w:rPr>
          <w:rFonts w:ascii="Verdana" w:hAnsi="Verdana"/>
          <w:b/>
          <w:bCs/>
          <w:color w:val="000000" w:themeColor="text1"/>
          <w:lang w:eastAsia="zh-CN" w:bidi="hi-IN"/>
        </w:rPr>
        <w:tab/>
      </w:r>
      <w:r w:rsidR="003F6C16" w:rsidRPr="00857698">
        <w:rPr>
          <w:rFonts w:ascii="Verdana" w:hAnsi="Verdana"/>
          <w:b/>
          <w:bCs/>
          <w:color w:val="000000" w:themeColor="text1"/>
          <w:lang w:eastAsia="zh-CN" w:bidi="hi-IN"/>
        </w:rPr>
        <w:t>Úrazová nemocnice v</w:t>
      </w:r>
      <w:r>
        <w:rPr>
          <w:rFonts w:ascii="Verdana" w:hAnsi="Verdana"/>
          <w:b/>
          <w:bCs/>
          <w:color w:val="000000" w:themeColor="text1"/>
          <w:lang w:eastAsia="zh-CN" w:bidi="hi-IN"/>
        </w:rPr>
        <w:t> </w:t>
      </w:r>
      <w:r w:rsidR="003F6C16" w:rsidRPr="00857698">
        <w:rPr>
          <w:rFonts w:ascii="Verdana" w:hAnsi="Verdana"/>
          <w:b/>
          <w:bCs/>
          <w:color w:val="000000" w:themeColor="text1"/>
          <w:lang w:eastAsia="zh-CN" w:bidi="hi-IN"/>
        </w:rPr>
        <w:t>Brně</w:t>
      </w:r>
    </w:p>
    <w:p w14:paraId="7FE4E3FE" w14:textId="30F8F516" w:rsidR="003F6C16" w:rsidRDefault="003F6C16" w:rsidP="002838F8">
      <w:pPr>
        <w:pStyle w:val="Zkladntext"/>
        <w:ind w:left="2120"/>
        <w:rPr>
          <w:rFonts w:ascii="Verdana" w:hAnsi="Verdana"/>
          <w:color w:val="000000" w:themeColor="text1"/>
          <w:lang w:eastAsia="zh-CN" w:bidi="hi-IN"/>
        </w:rPr>
      </w:pPr>
      <w:r w:rsidRPr="00857698">
        <w:rPr>
          <w:rFonts w:ascii="Verdana" w:hAnsi="Verdana"/>
          <w:color w:val="000000" w:themeColor="text1"/>
          <w:lang w:eastAsia="zh-CN" w:bidi="hi-IN"/>
        </w:rPr>
        <w:t>příspěvková organizace Statutárního města Brna</w:t>
      </w:r>
    </w:p>
    <w:p w14:paraId="123B5010" w14:textId="2A67D7F2" w:rsidR="002838F8" w:rsidRDefault="002838F8" w:rsidP="00857698">
      <w:pPr>
        <w:pStyle w:val="Zkladntext"/>
        <w:rPr>
          <w:rFonts w:ascii="Verdana" w:hAnsi="Verdana"/>
          <w:color w:val="000000" w:themeColor="text1"/>
          <w:lang w:eastAsia="zh-CN" w:bidi="hi-IN"/>
        </w:rPr>
      </w:pPr>
      <w:r>
        <w:rPr>
          <w:rFonts w:ascii="Verdana" w:hAnsi="Verdana"/>
          <w:color w:val="000000" w:themeColor="text1"/>
          <w:lang w:eastAsia="zh-CN" w:bidi="hi-IN"/>
        </w:rPr>
        <w:t>se sídlem:</w:t>
      </w:r>
      <w:r>
        <w:rPr>
          <w:rFonts w:ascii="Verdana" w:hAnsi="Verdana"/>
          <w:color w:val="000000" w:themeColor="text1"/>
          <w:lang w:eastAsia="zh-CN" w:bidi="hi-IN"/>
        </w:rPr>
        <w:tab/>
      </w:r>
      <w:r>
        <w:rPr>
          <w:rFonts w:ascii="Verdana" w:hAnsi="Verdana"/>
          <w:color w:val="000000" w:themeColor="text1"/>
          <w:lang w:eastAsia="zh-CN" w:bidi="hi-IN"/>
        </w:rPr>
        <w:tab/>
      </w:r>
      <w:proofErr w:type="spellStart"/>
      <w:r w:rsidRPr="00857698">
        <w:rPr>
          <w:rFonts w:ascii="Verdana" w:hAnsi="Verdana"/>
          <w:color w:val="000000" w:themeColor="text1"/>
          <w:lang w:eastAsia="zh-CN" w:bidi="hi-IN"/>
        </w:rPr>
        <w:t>Ponávka</w:t>
      </w:r>
      <w:proofErr w:type="spellEnd"/>
      <w:r w:rsidRPr="00857698">
        <w:rPr>
          <w:rFonts w:ascii="Verdana" w:hAnsi="Verdana"/>
          <w:color w:val="000000" w:themeColor="text1"/>
          <w:lang w:eastAsia="zh-CN" w:bidi="hi-IN"/>
        </w:rPr>
        <w:t xml:space="preserve"> 139/6, Zábrdovice, 602 00 Brno</w:t>
      </w:r>
    </w:p>
    <w:p w14:paraId="66347559" w14:textId="5DF1CDCC" w:rsidR="002838F8" w:rsidRPr="00857698" w:rsidRDefault="002838F8" w:rsidP="00857698">
      <w:pPr>
        <w:pStyle w:val="Zkladntext"/>
        <w:rPr>
          <w:rFonts w:ascii="Verdana" w:hAnsi="Verdana"/>
          <w:color w:val="000000" w:themeColor="text1"/>
          <w:lang w:eastAsia="zh-CN" w:bidi="hi-IN"/>
        </w:rPr>
      </w:pPr>
      <w:r>
        <w:rPr>
          <w:rFonts w:ascii="Verdana" w:hAnsi="Verdana"/>
          <w:color w:val="000000" w:themeColor="text1"/>
          <w:lang w:eastAsia="zh-CN" w:bidi="hi-IN"/>
        </w:rPr>
        <w:t xml:space="preserve">IČO: </w:t>
      </w:r>
      <w:r>
        <w:rPr>
          <w:rFonts w:ascii="Verdana" w:hAnsi="Verdana"/>
          <w:color w:val="000000" w:themeColor="text1"/>
          <w:lang w:eastAsia="zh-CN" w:bidi="hi-IN"/>
        </w:rPr>
        <w:tab/>
      </w:r>
      <w:r>
        <w:rPr>
          <w:rFonts w:ascii="Verdana" w:hAnsi="Verdana"/>
          <w:color w:val="000000" w:themeColor="text1"/>
          <w:lang w:eastAsia="zh-CN" w:bidi="hi-IN"/>
        </w:rPr>
        <w:tab/>
      </w:r>
      <w:r>
        <w:rPr>
          <w:rFonts w:ascii="Verdana" w:hAnsi="Verdana"/>
          <w:color w:val="000000" w:themeColor="text1"/>
          <w:lang w:eastAsia="zh-CN" w:bidi="hi-IN"/>
        </w:rPr>
        <w:tab/>
      </w:r>
      <w:r w:rsidRPr="002838F8">
        <w:rPr>
          <w:rFonts w:ascii="Verdana" w:hAnsi="Verdana"/>
          <w:color w:val="000000" w:themeColor="text1"/>
          <w:lang w:eastAsia="zh-CN" w:bidi="hi-IN"/>
        </w:rPr>
        <w:t>00209813</w:t>
      </w:r>
    </w:p>
    <w:p w14:paraId="2587D5E6" w14:textId="77777777" w:rsidR="002838F8" w:rsidRDefault="002838F8" w:rsidP="00857698">
      <w:pPr>
        <w:pStyle w:val="Zkladntext"/>
        <w:rPr>
          <w:rFonts w:ascii="Verdana" w:hAnsi="Verdana"/>
          <w:color w:val="000000" w:themeColor="text1"/>
          <w:lang w:eastAsia="zh-CN" w:bidi="hi-IN"/>
        </w:rPr>
      </w:pPr>
    </w:p>
    <w:p w14:paraId="28CAD5D2" w14:textId="3B1421A0" w:rsidR="002838F8" w:rsidRDefault="002838F8" w:rsidP="00857698">
      <w:pPr>
        <w:pStyle w:val="Zkladntext"/>
        <w:rPr>
          <w:rFonts w:ascii="Verdana" w:hAnsi="Verdana"/>
          <w:color w:val="000000" w:themeColor="text1"/>
          <w:lang w:eastAsia="zh-CN" w:bidi="hi-IN"/>
        </w:rPr>
      </w:pPr>
      <w:r w:rsidRPr="00857698">
        <w:rPr>
          <w:rFonts w:ascii="Verdana" w:hAnsi="Verdana"/>
          <w:color w:val="000000" w:themeColor="text1"/>
          <w:lang w:eastAsia="zh-CN" w:bidi="hi-IN"/>
        </w:rPr>
        <w:t xml:space="preserve">zapsaná v OR u Krajského soudu v Brně, oddíl </w:t>
      </w:r>
      <w:proofErr w:type="spellStart"/>
      <w:r w:rsidRPr="00857698">
        <w:rPr>
          <w:rFonts w:ascii="Verdana" w:hAnsi="Verdana"/>
          <w:color w:val="000000" w:themeColor="text1"/>
          <w:lang w:eastAsia="zh-CN" w:bidi="hi-IN"/>
        </w:rPr>
        <w:t>Pr</w:t>
      </w:r>
      <w:proofErr w:type="spellEnd"/>
      <w:r w:rsidRPr="00857698">
        <w:rPr>
          <w:rFonts w:ascii="Verdana" w:hAnsi="Verdana"/>
          <w:color w:val="000000" w:themeColor="text1"/>
          <w:lang w:eastAsia="zh-CN" w:bidi="hi-IN"/>
        </w:rPr>
        <w:t>, vložka 1602</w:t>
      </w:r>
    </w:p>
    <w:p w14:paraId="0956D4F3" w14:textId="77EA7227" w:rsidR="003F6C16" w:rsidRPr="00857698" w:rsidRDefault="003F6C16" w:rsidP="00857698">
      <w:pPr>
        <w:pStyle w:val="Zkladntext"/>
        <w:rPr>
          <w:rFonts w:ascii="Verdana" w:hAnsi="Verdana"/>
          <w:color w:val="000000" w:themeColor="text1"/>
          <w:lang w:eastAsia="zh-CN" w:bidi="hi-IN"/>
        </w:rPr>
      </w:pPr>
      <w:r w:rsidRPr="00857698">
        <w:rPr>
          <w:rFonts w:ascii="Verdana" w:hAnsi="Verdana"/>
          <w:color w:val="000000" w:themeColor="text1"/>
          <w:lang w:eastAsia="zh-CN" w:bidi="hi-IN"/>
        </w:rPr>
        <w:t>zastoupen</w:t>
      </w:r>
      <w:r w:rsidR="002838F8">
        <w:rPr>
          <w:rFonts w:ascii="Verdana" w:hAnsi="Verdana"/>
          <w:color w:val="000000" w:themeColor="text1"/>
          <w:lang w:eastAsia="zh-CN" w:bidi="hi-IN"/>
        </w:rPr>
        <w:t>á</w:t>
      </w:r>
      <w:r w:rsidRPr="00857698">
        <w:rPr>
          <w:rFonts w:ascii="Verdana" w:hAnsi="Verdana"/>
          <w:color w:val="000000" w:themeColor="text1"/>
          <w:lang w:eastAsia="zh-CN" w:bidi="hi-IN"/>
        </w:rPr>
        <w:t xml:space="preserve"> MUDr. Pavlem </w:t>
      </w:r>
      <w:proofErr w:type="spellStart"/>
      <w:r w:rsidRPr="00857698">
        <w:rPr>
          <w:rFonts w:ascii="Verdana" w:hAnsi="Verdana"/>
          <w:color w:val="000000" w:themeColor="text1"/>
          <w:lang w:eastAsia="zh-CN" w:bidi="hi-IN"/>
        </w:rPr>
        <w:t>Pilerem</w:t>
      </w:r>
      <w:proofErr w:type="spellEnd"/>
      <w:r w:rsidR="002838F8">
        <w:rPr>
          <w:rFonts w:ascii="Verdana" w:hAnsi="Verdana"/>
          <w:color w:val="000000" w:themeColor="text1"/>
          <w:lang w:eastAsia="zh-CN" w:bidi="hi-IN"/>
        </w:rPr>
        <w:t>, ředitelem</w:t>
      </w:r>
    </w:p>
    <w:p w14:paraId="0AD68448" w14:textId="77777777" w:rsidR="0021136F" w:rsidRDefault="0021136F" w:rsidP="00857698">
      <w:pPr>
        <w:pStyle w:val="Zkladntext"/>
        <w:rPr>
          <w:rFonts w:ascii="Verdana" w:hAnsi="Verdana"/>
          <w:color w:val="000000" w:themeColor="text1"/>
          <w:lang w:eastAsia="zh-CN" w:bidi="hi-IN"/>
        </w:rPr>
      </w:pPr>
    </w:p>
    <w:p w14:paraId="4B015D12" w14:textId="6068919D" w:rsidR="002838F8" w:rsidRDefault="002838F8" w:rsidP="00857698">
      <w:pPr>
        <w:pStyle w:val="Zkladntext"/>
        <w:rPr>
          <w:rFonts w:ascii="Verdana" w:hAnsi="Verdana"/>
          <w:color w:val="000000" w:themeColor="text1"/>
          <w:lang w:eastAsia="zh-CN" w:bidi="hi-IN"/>
        </w:rPr>
      </w:pPr>
      <w:r>
        <w:rPr>
          <w:rFonts w:ascii="Verdana" w:hAnsi="Verdana"/>
          <w:color w:val="000000" w:themeColor="text1"/>
          <w:lang w:eastAsia="zh-CN" w:bidi="hi-IN"/>
        </w:rPr>
        <w:t xml:space="preserve">(dále </w:t>
      </w:r>
      <w:r w:rsidR="00662A09">
        <w:rPr>
          <w:rFonts w:ascii="Verdana" w:hAnsi="Verdana"/>
          <w:color w:val="000000" w:themeColor="text1"/>
          <w:lang w:eastAsia="zh-CN" w:bidi="hi-IN"/>
        </w:rPr>
        <w:t>jen</w:t>
      </w:r>
      <w:r>
        <w:rPr>
          <w:rFonts w:ascii="Verdana" w:hAnsi="Verdana"/>
          <w:color w:val="000000" w:themeColor="text1"/>
          <w:lang w:eastAsia="zh-CN" w:bidi="hi-IN"/>
        </w:rPr>
        <w:t xml:space="preserve"> „</w:t>
      </w:r>
      <w:r w:rsidRPr="002838F8">
        <w:rPr>
          <w:rFonts w:ascii="Verdana" w:hAnsi="Verdana"/>
          <w:b/>
          <w:bCs/>
          <w:color w:val="000000" w:themeColor="text1"/>
          <w:lang w:eastAsia="zh-CN" w:bidi="hi-IN"/>
        </w:rPr>
        <w:t>objednatel</w:t>
      </w:r>
      <w:r>
        <w:rPr>
          <w:rFonts w:ascii="Verdana" w:hAnsi="Verdana"/>
          <w:color w:val="000000" w:themeColor="text1"/>
          <w:lang w:eastAsia="zh-CN" w:bidi="hi-IN"/>
        </w:rPr>
        <w:t>“</w:t>
      </w:r>
      <w:r w:rsidR="00265AC1">
        <w:rPr>
          <w:rFonts w:ascii="Verdana" w:hAnsi="Verdana"/>
          <w:color w:val="000000" w:themeColor="text1"/>
          <w:lang w:eastAsia="zh-CN" w:bidi="hi-IN"/>
        </w:rPr>
        <w:t xml:space="preserve"> nebo „</w:t>
      </w:r>
      <w:r w:rsidR="00265AC1" w:rsidRPr="00265AC1">
        <w:rPr>
          <w:rFonts w:ascii="Verdana" w:hAnsi="Verdana"/>
          <w:b/>
          <w:bCs/>
          <w:color w:val="000000" w:themeColor="text1"/>
          <w:lang w:eastAsia="zh-CN" w:bidi="hi-IN"/>
        </w:rPr>
        <w:t>ÚNBR</w:t>
      </w:r>
      <w:r w:rsidR="00265AC1">
        <w:rPr>
          <w:rFonts w:ascii="Verdana" w:hAnsi="Verdana"/>
          <w:color w:val="000000" w:themeColor="text1"/>
          <w:lang w:eastAsia="zh-CN" w:bidi="hi-IN"/>
        </w:rPr>
        <w:t>“</w:t>
      </w:r>
      <w:r>
        <w:rPr>
          <w:rFonts w:ascii="Verdana" w:hAnsi="Verdana"/>
          <w:color w:val="000000" w:themeColor="text1"/>
          <w:lang w:eastAsia="zh-CN" w:bidi="hi-IN"/>
        </w:rPr>
        <w:t>)</w:t>
      </w:r>
    </w:p>
    <w:p w14:paraId="71EC1915" w14:textId="77777777" w:rsidR="002838F8" w:rsidRPr="00857698" w:rsidRDefault="002838F8" w:rsidP="00857698">
      <w:pPr>
        <w:pStyle w:val="Zkladntext"/>
        <w:rPr>
          <w:rFonts w:ascii="Verdana" w:hAnsi="Verdana"/>
          <w:i/>
          <w:iCs/>
          <w:color w:val="000000" w:themeColor="text1"/>
          <w:lang w:eastAsia="zh-CN" w:bidi="hi-IN"/>
        </w:rPr>
      </w:pPr>
    </w:p>
    <w:p w14:paraId="4A2B323F" w14:textId="0B6E6203" w:rsidR="0021136F" w:rsidRPr="00857698" w:rsidRDefault="0021136F" w:rsidP="00857698">
      <w:pPr>
        <w:pStyle w:val="Zkladntext"/>
        <w:rPr>
          <w:rFonts w:ascii="Verdana" w:hAnsi="Verdana"/>
          <w:color w:val="000000" w:themeColor="text1"/>
          <w:lang w:eastAsia="zh-CN" w:bidi="hi-IN"/>
        </w:rPr>
      </w:pPr>
      <w:r w:rsidRPr="00857698">
        <w:rPr>
          <w:rFonts w:ascii="Verdana" w:hAnsi="Verdana"/>
          <w:color w:val="000000" w:themeColor="text1"/>
          <w:lang w:eastAsia="zh-CN" w:bidi="hi-IN"/>
        </w:rPr>
        <w:t>a</w:t>
      </w:r>
    </w:p>
    <w:p w14:paraId="764506DB" w14:textId="77777777" w:rsidR="0021136F" w:rsidRPr="00857698" w:rsidRDefault="0021136F" w:rsidP="00857698">
      <w:pPr>
        <w:pStyle w:val="Zkladntext"/>
        <w:rPr>
          <w:rFonts w:ascii="Verdana" w:hAnsi="Verdana"/>
          <w:color w:val="000000" w:themeColor="text1"/>
          <w:lang w:eastAsia="zh-CN" w:bidi="hi-IN"/>
        </w:rPr>
      </w:pPr>
    </w:p>
    <w:p w14:paraId="10A95908" w14:textId="5EDFD321" w:rsidR="002838F8" w:rsidRDefault="002838F8" w:rsidP="00857698">
      <w:pPr>
        <w:pStyle w:val="Zkladntext"/>
        <w:rPr>
          <w:rFonts w:ascii="Verdana" w:hAnsi="Verdana"/>
          <w:b/>
          <w:bCs/>
          <w:color w:val="000000" w:themeColor="text1"/>
          <w:lang w:eastAsia="zh-CN" w:bidi="hi-IN"/>
        </w:rPr>
      </w:pPr>
      <w:r>
        <w:rPr>
          <w:rFonts w:ascii="Verdana" w:hAnsi="Verdana"/>
          <w:b/>
          <w:bCs/>
          <w:color w:val="000000" w:themeColor="text1"/>
          <w:lang w:eastAsia="zh-CN" w:bidi="hi-IN"/>
        </w:rPr>
        <w:t>DODAVATEL:</w:t>
      </w:r>
    </w:p>
    <w:p w14:paraId="13830CDE" w14:textId="65E1FA48" w:rsidR="0021136F" w:rsidRDefault="002838F8" w:rsidP="00857698">
      <w:pPr>
        <w:pStyle w:val="Zkladntext"/>
        <w:rPr>
          <w:rFonts w:ascii="Verdana" w:hAnsi="Verdana"/>
          <w:b/>
          <w:bCs/>
          <w:color w:val="000000" w:themeColor="text1"/>
          <w:lang w:eastAsia="zh-CN" w:bidi="hi-IN"/>
        </w:rPr>
      </w:pPr>
      <w:r>
        <w:rPr>
          <w:rFonts w:ascii="Verdana" w:hAnsi="Verdana"/>
          <w:b/>
          <w:bCs/>
          <w:color w:val="000000" w:themeColor="text1"/>
          <w:lang w:eastAsia="zh-CN" w:bidi="hi-IN"/>
        </w:rPr>
        <w:t>Název:</w:t>
      </w:r>
      <w:r>
        <w:rPr>
          <w:rFonts w:ascii="Verdana" w:hAnsi="Verdana"/>
          <w:b/>
          <w:bCs/>
          <w:color w:val="000000" w:themeColor="text1"/>
          <w:lang w:eastAsia="zh-CN" w:bidi="hi-IN"/>
        </w:rPr>
        <w:tab/>
      </w:r>
      <w:r>
        <w:rPr>
          <w:rFonts w:ascii="Verdana" w:hAnsi="Verdana"/>
          <w:b/>
          <w:bCs/>
          <w:color w:val="000000" w:themeColor="text1"/>
          <w:lang w:eastAsia="zh-CN" w:bidi="hi-IN"/>
        </w:rPr>
        <w:tab/>
        <w:t>JUDr. Kamil Jelínek, advokátní kancelář</w:t>
      </w:r>
    </w:p>
    <w:p w14:paraId="4A33B80D" w14:textId="017B92B9" w:rsidR="002838F8" w:rsidRPr="002838F8" w:rsidRDefault="002838F8" w:rsidP="00857698">
      <w:pPr>
        <w:pStyle w:val="Zkladntext"/>
        <w:rPr>
          <w:rFonts w:ascii="Verdana" w:hAnsi="Verdana"/>
          <w:color w:val="000000" w:themeColor="text1"/>
          <w:lang w:eastAsia="zh-CN" w:bidi="hi-IN"/>
        </w:rPr>
      </w:pPr>
      <w:r>
        <w:rPr>
          <w:rFonts w:ascii="Verdana" w:hAnsi="Verdana"/>
          <w:color w:val="000000" w:themeColor="text1"/>
          <w:lang w:eastAsia="zh-CN" w:bidi="hi-IN"/>
        </w:rPr>
        <w:t>se sídlem:</w:t>
      </w:r>
      <w:r>
        <w:rPr>
          <w:rFonts w:ascii="Verdana" w:hAnsi="Verdana"/>
          <w:color w:val="000000" w:themeColor="text1"/>
          <w:lang w:eastAsia="zh-CN" w:bidi="hi-IN"/>
        </w:rPr>
        <w:tab/>
      </w:r>
      <w:r>
        <w:rPr>
          <w:rFonts w:ascii="Verdana" w:hAnsi="Verdana"/>
          <w:color w:val="000000" w:themeColor="text1"/>
          <w:lang w:eastAsia="zh-CN" w:bidi="hi-IN"/>
        </w:rPr>
        <w:tab/>
      </w:r>
      <w:r w:rsidRPr="00857698">
        <w:rPr>
          <w:rFonts w:ascii="Verdana" w:hAnsi="Verdana"/>
          <w:color w:val="000000" w:themeColor="text1"/>
          <w:lang w:eastAsia="zh-CN" w:bidi="hi-IN"/>
        </w:rPr>
        <w:t>Dominikánské náměstí 656/2, 602 00 Brno</w:t>
      </w:r>
    </w:p>
    <w:p w14:paraId="37C90F22" w14:textId="6F3F76F9" w:rsidR="0021136F" w:rsidRPr="00857698" w:rsidRDefault="0021136F" w:rsidP="00857698">
      <w:pPr>
        <w:pStyle w:val="Zkladntext"/>
        <w:rPr>
          <w:rFonts w:ascii="Verdana" w:hAnsi="Verdana"/>
          <w:color w:val="000000" w:themeColor="text1"/>
          <w:lang w:eastAsia="zh-CN" w:bidi="hi-IN"/>
        </w:rPr>
      </w:pPr>
      <w:r w:rsidRPr="00857698">
        <w:rPr>
          <w:rFonts w:ascii="Verdana" w:hAnsi="Verdana"/>
          <w:color w:val="000000" w:themeColor="text1"/>
          <w:lang w:eastAsia="zh-CN" w:bidi="hi-IN"/>
        </w:rPr>
        <w:t>IČ</w:t>
      </w:r>
      <w:r w:rsidR="002838F8">
        <w:rPr>
          <w:rFonts w:ascii="Verdana" w:hAnsi="Verdana"/>
          <w:color w:val="000000" w:themeColor="text1"/>
          <w:lang w:eastAsia="zh-CN" w:bidi="hi-IN"/>
        </w:rPr>
        <w:t>O</w:t>
      </w:r>
      <w:r w:rsidRPr="00857698">
        <w:rPr>
          <w:rFonts w:ascii="Verdana" w:hAnsi="Verdana"/>
          <w:color w:val="000000" w:themeColor="text1"/>
          <w:lang w:eastAsia="zh-CN" w:bidi="hi-IN"/>
        </w:rPr>
        <w:t xml:space="preserve">: </w:t>
      </w:r>
      <w:r w:rsidR="002838F8">
        <w:rPr>
          <w:rFonts w:ascii="Verdana" w:hAnsi="Verdana"/>
          <w:color w:val="000000" w:themeColor="text1"/>
          <w:lang w:eastAsia="zh-CN" w:bidi="hi-IN"/>
        </w:rPr>
        <w:tab/>
      </w:r>
      <w:r w:rsidR="002838F8">
        <w:rPr>
          <w:rFonts w:ascii="Verdana" w:hAnsi="Verdana"/>
          <w:color w:val="000000" w:themeColor="text1"/>
          <w:lang w:eastAsia="zh-CN" w:bidi="hi-IN"/>
        </w:rPr>
        <w:tab/>
      </w:r>
      <w:r w:rsidR="002838F8">
        <w:rPr>
          <w:rFonts w:ascii="Verdana" w:hAnsi="Verdana"/>
          <w:color w:val="000000" w:themeColor="text1"/>
          <w:lang w:eastAsia="zh-CN" w:bidi="hi-IN"/>
        </w:rPr>
        <w:tab/>
      </w:r>
      <w:r w:rsidRPr="00857698">
        <w:rPr>
          <w:rFonts w:ascii="Verdana" w:hAnsi="Verdana"/>
          <w:color w:val="000000" w:themeColor="text1"/>
          <w:lang w:eastAsia="zh-CN" w:bidi="hi-IN"/>
        </w:rPr>
        <w:t>881 20</w:t>
      </w:r>
      <w:r w:rsidR="00662A09">
        <w:rPr>
          <w:rFonts w:ascii="Verdana" w:hAnsi="Verdana"/>
          <w:color w:val="000000" w:themeColor="text1"/>
          <w:lang w:eastAsia="zh-CN" w:bidi="hi-IN"/>
        </w:rPr>
        <w:t> </w:t>
      </w:r>
      <w:r w:rsidRPr="00857698">
        <w:rPr>
          <w:rFonts w:ascii="Verdana" w:hAnsi="Verdana"/>
          <w:color w:val="000000" w:themeColor="text1"/>
          <w:lang w:eastAsia="zh-CN" w:bidi="hi-IN"/>
        </w:rPr>
        <w:t>872</w:t>
      </w:r>
    </w:p>
    <w:p w14:paraId="31DFD3E6" w14:textId="77777777" w:rsidR="00662A09" w:rsidRDefault="00662A09" w:rsidP="00857698">
      <w:pPr>
        <w:pStyle w:val="Zkladntext"/>
        <w:rPr>
          <w:rFonts w:ascii="Verdana" w:hAnsi="Verdana"/>
          <w:color w:val="000000" w:themeColor="text1"/>
          <w:lang w:eastAsia="zh-CN" w:bidi="hi-IN"/>
        </w:rPr>
      </w:pPr>
    </w:p>
    <w:p w14:paraId="36EEB897" w14:textId="3AD9EA57" w:rsidR="0021136F" w:rsidRDefault="00662A09" w:rsidP="00857698">
      <w:pPr>
        <w:pStyle w:val="Zkladntext"/>
        <w:rPr>
          <w:rFonts w:ascii="Verdana" w:hAnsi="Verdana"/>
          <w:color w:val="000000" w:themeColor="text1"/>
          <w:lang w:eastAsia="zh-CN" w:bidi="hi-IN"/>
        </w:rPr>
      </w:pPr>
      <w:r>
        <w:rPr>
          <w:rFonts w:ascii="Verdana" w:hAnsi="Verdana"/>
          <w:color w:val="000000" w:themeColor="text1"/>
          <w:lang w:eastAsia="zh-CN" w:bidi="hi-IN"/>
        </w:rPr>
        <w:t>podnikající fyzická osoba, samostatný advokát, e</w:t>
      </w:r>
      <w:r w:rsidR="0021136F" w:rsidRPr="00857698">
        <w:rPr>
          <w:rFonts w:ascii="Verdana" w:hAnsi="Verdana"/>
          <w:color w:val="000000" w:themeColor="text1"/>
          <w:lang w:eastAsia="zh-CN" w:bidi="hi-IN"/>
        </w:rPr>
        <w:t>v. č. ČAK: 19891</w:t>
      </w:r>
    </w:p>
    <w:p w14:paraId="75129A9D" w14:textId="77777777" w:rsidR="00662A09" w:rsidRDefault="00662A09" w:rsidP="00857698">
      <w:pPr>
        <w:pStyle w:val="Zkladntext"/>
        <w:rPr>
          <w:rFonts w:ascii="Verdana" w:hAnsi="Verdana"/>
          <w:color w:val="000000" w:themeColor="text1"/>
          <w:lang w:eastAsia="zh-CN" w:bidi="hi-IN"/>
        </w:rPr>
      </w:pPr>
    </w:p>
    <w:p w14:paraId="6ECC20AF" w14:textId="7067F885" w:rsidR="00662A09" w:rsidRPr="00857698" w:rsidRDefault="00662A09" w:rsidP="00857698">
      <w:pPr>
        <w:pStyle w:val="Zkladntext"/>
        <w:rPr>
          <w:rFonts w:ascii="Verdana" w:hAnsi="Verdana"/>
          <w:color w:val="000000" w:themeColor="text1"/>
          <w:lang w:eastAsia="zh-CN" w:bidi="hi-IN"/>
        </w:rPr>
      </w:pPr>
      <w:r>
        <w:rPr>
          <w:rFonts w:ascii="Verdana" w:hAnsi="Verdana"/>
          <w:color w:val="000000" w:themeColor="text1"/>
          <w:lang w:eastAsia="zh-CN" w:bidi="hi-IN"/>
        </w:rPr>
        <w:t>(dále jen „</w:t>
      </w:r>
      <w:r w:rsidRPr="00662A09">
        <w:rPr>
          <w:rFonts w:ascii="Verdana" w:hAnsi="Verdana"/>
          <w:b/>
          <w:bCs/>
          <w:color w:val="000000" w:themeColor="text1"/>
          <w:lang w:eastAsia="zh-CN" w:bidi="hi-IN"/>
        </w:rPr>
        <w:t>dodavatel</w:t>
      </w:r>
      <w:r>
        <w:rPr>
          <w:rFonts w:ascii="Verdana" w:hAnsi="Verdana"/>
          <w:color w:val="000000" w:themeColor="text1"/>
          <w:lang w:eastAsia="zh-CN" w:bidi="hi-IN"/>
        </w:rPr>
        <w:t>“)</w:t>
      </w:r>
    </w:p>
    <w:p w14:paraId="2DCBC372" w14:textId="45F66DB6" w:rsidR="0021136F" w:rsidRPr="00857698" w:rsidRDefault="0021136F" w:rsidP="00857698">
      <w:pPr>
        <w:pStyle w:val="Zkladntext"/>
        <w:rPr>
          <w:rFonts w:ascii="Verdana" w:hAnsi="Verdana"/>
          <w:color w:val="000000" w:themeColor="text1"/>
          <w:lang w:eastAsia="zh-CN" w:bidi="hi-IN"/>
        </w:rPr>
      </w:pPr>
    </w:p>
    <w:p w14:paraId="226F3796" w14:textId="28A5FFEB" w:rsidR="004D4BBC" w:rsidRDefault="004D4BBC" w:rsidP="00857698">
      <w:pPr>
        <w:pStyle w:val="Zkladntext"/>
        <w:rPr>
          <w:rFonts w:ascii="Verdana" w:hAnsi="Verdana"/>
          <w:color w:val="000000" w:themeColor="text1"/>
          <w:lang w:eastAsia="zh-CN" w:bidi="hi-IN"/>
        </w:rPr>
      </w:pPr>
      <w:r>
        <w:rPr>
          <w:rFonts w:ascii="Verdana" w:hAnsi="Verdana"/>
          <w:color w:val="000000" w:themeColor="text1"/>
          <w:lang w:eastAsia="zh-CN" w:bidi="hi-IN"/>
        </w:rPr>
        <w:lastRenderedPageBreak/>
        <w:t>Vážení,</w:t>
      </w:r>
    </w:p>
    <w:p w14:paraId="516809D0" w14:textId="77777777" w:rsidR="004D4BBC" w:rsidRDefault="004D4BBC" w:rsidP="00857698">
      <w:pPr>
        <w:pStyle w:val="Zkladntext"/>
        <w:rPr>
          <w:rFonts w:ascii="Verdana" w:hAnsi="Verdana"/>
          <w:color w:val="000000" w:themeColor="text1"/>
          <w:lang w:eastAsia="zh-CN" w:bidi="hi-IN"/>
        </w:rPr>
      </w:pPr>
    </w:p>
    <w:p w14:paraId="74AD51C2" w14:textId="3743B28D" w:rsidR="004D4BBC" w:rsidRDefault="004D4BBC" w:rsidP="00857698">
      <w:pPr>
        <w:pStyle w:val="Zkladntext"/>
        <w:rPr>
          <w:rFonts w:ascii="Verdana" w:hAnsi="Verdana"/>
          <w:color w:val="000000" w:themeColor="text1"/>
          <w:lang w:eastAsia="zh-CN" w:bidi="hi-IN"/>
        </w:rPr>
      </w:pPr>
      <w:r>
        <w:rPr>
          <w:rFonts w:ascii="Verdana" w:hAnsi="Verdana"/>
          <w:color w:val="000000" w:themeColor="text1"/>
          <w:lang w:eastAsia="zh-CN" w:bidi="hi-IN"/>
        </w:rPr>
        <w:t>v souladu se zákonem č. 134/2016 Sb., o zadávání veřejných zakázek (dále jen „</w:t>
      </w:r>
      <w:r w:rsidRPr="004D4BBC">
        <w:rPr>
          <w:rFonts w:ascii="Verdana" w:hAnsi="Verdana"/>
          <w:b/>
          <w:bCs/>
          <w:color w:val="000000" w:themeColor="text1"/>
          <w:lang w:eastAsia="zh-CN" w:bidi="hi-IN"/>
        </w:rPr>
        <w:t>ZZVZ</w:t>
      </w:r>
      <w:r>
        <w:rPr>
          <w:rFonts w:ascii="Verdana" w:hAnsi="Verdana"/>
          <w:color w:val="000000" w:themeColor="text1"/>
          <w:lang w:eastAsia="zh-CN" w:bidi="hi-IN"/>
        </w:rPr>
        <w:t xml:space="preserve">“) a s organizační směrnicí </w:t>
      </w:r>
      <w:bookmarkStart w:id="1" w:name="_Hlk154037852"/>
      <w:r>
        <w:rPr>
          <w:rFonts w:ascii="Verdana" w:hAnsi="Verdana"/>
          <w:color w:val="000000" w:themeColor="text1"/>
          <w:lang w:eastAsia="zh-CN" w:bidi="hi-IN"/>
        </w:rPr>
        <w:t>objednatele</w:t>
      </w:r>
      <w:r w:rsidRPr="004D4BBC">
        <w:rPr>
          <w:rFonts w:ascii="Verdana" w:hAnsi="Verdana"/>
          <w:color w:val="000000" w:themeColor="text1"/>
          <w:lang w:eastAsia="zh-CN" w:bidi="hi-IN"/>
        </w:rPr>
        <w:t xml:space="preserve"> č. OS402</w:t>
      </w:r>
      <w:r>
        <w:rPr>
          <w:rFonts w:ascii="Verdana" w:hAnsi="Verdana"/>
          <w:color w:val="000000" w:themeColor="text1"/>
          <w:lang w:eastAsia="zh-CN" w:bidi="hi-IN"/>
        </w:rPr>
        <w:t xml:space="preserve"> s názvem Z</w:t>
      </w:r>
      <w:r w:rsidRPr="004D4BBC">
        <w:rPr>
          <w:rFonts w:ascii="Verdana" w:hAnsi="Verdana"/>
          <w:color w:val="000000" w:themeColor="text1"/>
          <w:lang w:eastAsia="zh-CN" w:bidi="hi-IN"/>
        </w:rPr>
        <w:t>adávání veřejných zakázek</w:t>
      </w:r>
      <w:r>
        <w:rPr>
          <w:rFonts w:ascii="Verdana" w:hAnsi="Verdana"/>
          <w:color w:val="000000" w:themeColor="text1"/>
          <w:lang w:eastAsia="zh-CN" w:bidi="hi-IN"/>
        </w:rPr>
        <w:t xml:space="preserve"> ve znění platném od 1. 9. 2019</w:t>
      </w:r>
      <w:r w:rsidR="003B705A">
        <w:rPr>
          <w:rFonts w:ascii="Verdana" w:hAnsi="Verdana"/>
          <w:color w:val="000000" w:themeColor="text1"/>
          <w:lang w:eastAsia="zh-CN" w:bidi="hi-IN"/>
        </w:rPr>
        <w:t xml:space="preserve"> </w:t>
      </w:r>
      <w:bookmarkEnd w:id="1"/>
      <w:r w:rsidR="001E362F">
        <w:rPr>
          <w:rFonts w:ascii="Verdana" w:hAnsi="Verdana"/>
          <w:color w:val="000000" w:themeColor="text1"/>
          <w:lang w:eastAsia="zh-CN" w:bidi="hi-IN"/>
        </w:rPr>
        <w:t>(dále jen „</w:t>
      </w:r>
      <w:r w:rsidR="001E362F" w:rsidRPr="001E362F">
        <w:rPr>
          <w:rFonts w:ascii="Verdana" w:hAnsi="Verdana"/>
          <w:b/>
          <w:bCs/>
          <w:color w:val="000000" w:themeColor="text1"/>
          <w:lang w:eastAsia="zh-CN" w:bidi="hi-IN"/>
        </w:rPr>
        <w:t>směrnice</w:t>
      </w:r>
      <w:r w:rsidR="001E362F">
        <w:rPr>
          <w:rFonts w:ascii="Verdana" w:hAnsi="Verdana"/>
          <w:color w:val="000000" w:themeColor="text1"/>
          <w:lang w:eastAsia="zh-CN" w:bidi="hi-IN"/>
        </w:rPr>
        <w:t xml:space="preserve">“) </w:t>
      </w:r>
      <w:r w:rsidR="003B705A">
        <w:rPr>
          <w:rFonts w:ascii="Verdana" w:hAnsi="Verdana"/>
          <w:color w:val="000000" w:themeColor="text1"/>
          <w:lang w:eastAsia="zh-CN" w:bidi="hi-IN"/>
        </w:rPr>
        <w:t>u Vás objednáváme právní služby v rozsahu a za podmínek dále uvedených.</w:t>
      </w:r>
    </w:p>
    <w:p w14:paraId="7D825559" w14:textId="59603A54" w:rsidR="003B705A" w:rsidRDefault="003B705A" w:rsidP="00857698">
      <w:pPr>
        <w:pStyle w:val="Zkladntext"/>
        <w:rPr>
          <w:rFonts w:ascii="Verdana" w:hAnsi="Verdana"/>
          <w:color w:val="000000" w:themeColor="text1"/>
          <w:lang w:eastAsia="zh-CN" w:bidi="hi-IN"/>
        </w:rPr>
      </w:pPr>
      <w:r>
        <w:rPr>
          <w:rFonts w:ascii="Verdana" w:hAnsi="Verdana"/>
          <w:color w:val="000000" w:themeColor="text1"/>
          <w:lang w:eastAsia="zh-CN" w:bidi="hi-IN"/>
        </w:rPr>
        <w:t>V souladu se zákonem č. 89/2012 Sb., občanský zákoník se akceptací této objednávky zakládá dvoustranný smluvní vztah mezi objednatelem a dodavatelem. Dodavateli tak vzniká povinnost realizovat předmět plnění v požadovaném rozsahu a jeho výsledky předat níže uvedenému zástupci objednatele. Objednateli vzniká simultánní povinnost zaplatit dodavateli dohodnutou smluvní odměnu.</w:t>
      </w:r>
    </w:p>
    <w:p w14:paraId="2AD6A569" w14:textId="77777777" w:rsidR="00DC733B" w:rsidRPr="00857698" w:rsidRDefault="00DC733B" w:rsidP="00857698">
      <w:pPr>
        <w:pStyle w:val="Zkladntext"/>
        <w:rPr>
          <w:rFonts w:ascii="Verdana" w:hAnsi="Verdana"/>
          <w:color w:val="000000" w:themeColor="text1"/>
          <w:lang w:eastAsia="zh-CN" w:bidi="hi-IN"/>
        </w:rPr>
      </w:pPr>
    </w:p>
    <w:p w14:paraId="5337FF82" w14:textId="151DA20B" w:rsidR="00DC733B" w:rsidRPr="00265AC1" w:rsidRDefault="00347872" w:rsidP="00265AC1">
      <w:pPr>
        <w:pStyle w:val="Nadpis2rovn-hnd"/>
        <w:jc w:val="center"/>
        <w:rPr>
          <w:b/>
          <w:bCs w:val="0"/>
        </w:rPr>
      </w:pPr>
      <w:r w:rsidRPr="00265AC1">
        <w:rPr>
          <w:b/>
          <w:bCs w:val="0"/>
        </w:rPr>
        <w:t>Článek 1</w:t>
      </w:r>
    </w:p>
    <w:p w14:paraId="66073C7E" w14:textId="5B13B634" w:rsidR="00347872" w:rsidRPr="00265AC1" w:rsidRDefault="00347872" w:rsidP="00265AC1">
      <w:pPr>
        <w:pStyle w:val="Nadpis2rovn-hnd"/>
        <w:jc w:val="center"/>
        <w:rPr>
          <w:b/>
          <w:bCs w:val="0"/>
        </w:rPr>
      </w:pPr>
      <w:r w:rsidRPr="00265AC1">
        <w:rPr>
          <w:b/>
          <w:bCs w:val="0"/>
        </w:rPr>
        <w:t>Předmět objednávky</w:t>
      </w:r>
    </w:p>
    <w:p w14:paraId="565C07E0" w14:textId="77777777" w:rsidR="00265AC1" w:rsidRDefault="00265AC1" w:rsidP="00265AC1">
      <w:pPr>
        <w:pStyle w:val="Nadpis2rovn-hnd"/>
      </w:pPr>
    </w:p>
    <w:p w14:paraId="562F59F0" w14:textId="5534DEE2" w:rsidR="00265AC1" w:rsidRDefault="00265AC1" w:rsidP="009D1D7B">
      <w:pPr>
        <w:pStyle w:val="Nadpis2rovn-hnd"/>
        <w:numPr>
          <w:ilvl w:val="0"/>
          <w:numId w:val="19"/>
        </w:numPr>
      </w:pPr>
      <w:r>
        <w:t>Předmětem objednávky je právní poradenství při postupu směřujícím k realizaci rekonstrukce ÚNBR zejména (nikoliv výlučně) v kontextu ZZVZ.</w:t>
      </w:r>
      <w:r w:rsidRPr="00265AC1">
        <w:t xml:space="preserve"> </w:t>
      </w:r>
      <w:r>
        <w:t>Poskytované právní služby budou zahrnovat:</w:t>
      </w:r>
    </w:p>
    <w:p w14:paraId="3EEEA949" w14:textId="77777777" w:rsidR="00265AC1" w:rsidRDefault="00265AC1" w:rsidP="00265AC1">
      <w:pPr>
        <w:pStyle w:val="Nadpis2rovn-hnd"/>
      </w:pPr>
    </w:p>
    <w:p w14:paraId="4BAE4C2E" w14:textId="77777777" w:rsidR="00265AC1" w:rsidRDefault="00265AC1" w:rsidP="00265AC1">
      <w:pPr>
        <w:pStyle w:val="Nadpis2rovn-hnd"/>
        <w:numPr>
          <w:ilvl w:val="0"/>
          <w:numId w:val="16"/>
        </w:numPr>
      </w:pPr>
      <w:r>
        <w:t>zpracování právních rozborů v souvislosti s postupem objednatele při rekonstrukci ÚNBR,</w:t>
      </w:r>
    </w:p>
    <w:p w14:paraId="714C7A90" w14:textId="1E06D510" w:rsidR="00265AC1" w:rsidRDefault="00265AC1" w:rsidP="00BB6AA5">
      <w:pPr>
        <w:pStyle w:val="Nadpis2rovn-hnd"/>
        <w:numPr>
          <w:ilvl w:val="0"/>
          <w:numId w:val="16"/>
        </w:numPr>
      </w:pPr>
      <w:r>
        <w:t>zpracování návrhů smluv a smluvních dodatků souvisejících s rekonstrukcí ÚNBR,</w:t>
      </w:r>
    </w:p>
    <w:p w14:paraId="42CE3F69" w14:textId="0A4C8A89" w:rsidR="00265AC1" w:rsidRDefault="00265AC1" w:rsidP="00265AC1">
      <w:pPr>
        <w:pStyle w:val="Nadpis2rovn-hnd"/>
        <w:numPr>
          <w:ilvl w:val="0"/>
          <w:numId w:val="16"/>
        </w:numPr>
      </w:pPr>
      <w:r>
        <w:t>komunikaci s objednatelem.</w:t>
      </w:r>
    </w:p>
    <w:p w14:paraId="6E3055AE" w14:textId="77777777" w:rsidR="00265AC1" w:rsidRPr="00265AC1" w:rsidRDefault="00265AC1" w:rsidP="00265AC1">
      <w:pPr>
        <w:pStyle w:val="Nadpis2rovn-hnd"/>
      </w:pPr>
    </w:p>
    <w:p w14:paraId="1A8AF5BA" w14:textId="1037CEC9" w:rsidR="00A260C3" w:rsidRPr="00265AC1" w:rsidRDefault="00265AC1" w:rsidP="00265AC1">
      <w:pPr>
        <w:jc w:val="center"/>
        <w:rPr>
          <w:rFonts w:ascii="Verdana" w:hAnsi="Verdana"/>
          <w:b/>
          <w:bCs/>
          <w:color w:val="000000" w:themeColor="text1"/>
        </w:rPr>
      </w:pPr>
      <w:r w:rsidRPr="00265AC1">
        <w:rPr>
          <w:rFonts w:ascii="Verdana" w:hAnsi="Verdana"/>
          <w:b/>
          <w:bCs/>
          <w:color w:val="000000" w:themeColor="text1"/>
        </w:rPr>
        <w:t>Článek 2</w:t>
      </w:r>
    </w:p>
    <w:p w14:paraId="7692B85D" w14:textId="65E5035A" w:rsidR="00265AC1" w:rsidRDefault="00265AC1" w:rsidP="00265AC1">
      <w:pPr>
        <w:jc w:val="center"/>
        <w:rPr>
          <w:rFonts w:ascii="Verdana" w:hAnsi="Verdana"/>
          <w:b/>
          <w:bCs/>
          <w:color w:val="000000" w:themeColor="text1"/>
        </w:rPr>
      </w:pPr>
      <w:r w:rsidRPr="00265AC1">
        <w:rPr>
          <w:rFonts w:ascii="Verdana" w:hAnsi="Verdana"/>
          <w:b/>
          <w:bCs/>
          <w:color w:val="000000" w:themeColor="text1"/>
        </w:rPr>
        <w:t>Cena za předmět plnění</w:t>
      </w:r>
    </w:p>
    <w:p w14:paraId="72CC27F3" w14:textId="439B1C76" w:rsidR="00265AC1" w:rsidRPr="00265AC1" w:rsidRDefault="00265AC1" w:rsidP="009D1D7B">
      <w:pPr>
        <w:pStyle w:val="Odstavecseseznamem"/>
        <w:numPr>
          <w:ilvl w:val="0"/>
          <w:numId w:val="20"/>
        </w:numPr>
        <w:rPr>
          <w:rFonts w:ascii="Verdana" w:hAnsi="Verdana"/>
          <w:color w:val="000000" w:themeColor="text1"/>
        </w:rPr>
      </w:pPr>
      <w:r w:rsidRPr="00265AC1">
        <w:rPr>
          <w:rFonts w:ascii="Verdana" w:hAnsi="Verdana"/>
          <w:color w:val="000000" w:themeColor="text1"/>
        </w:rPr>
        <w:t>Cena za</w:t>
      </w:r>
      <w:r>
        <w:rPr>
          <w:rFonts w:ascii="Verdana" w:hAnsi="Verdana"/>
          <w:color w:val="000000" w:themeColor="text1"/>
        </w:rPr>
        <w:t xml:space="preserve"> předmět plnění je stanovena jako smluvní odměna v maximální výši </w:t>
      </w:r>
      <w:r w:rsidR="00CF4619">
        <w:rPr>
          <w:rFonts w:ascii="Verdana" w:hAnsi="Verdana"/>
          <w:color w:val="000000" w:themeColor="text1"/>
        </w:rPr>
        <w:t>190 000,-</w:t>
      </w:r>
      <w:r>
        <w:rPr>
          <w:rFonts w:ascii="Verdana" w:hAnsi="Verdana"/>
          <w:color w:val="000000" w:themeColor="text1"/>
        </w:rPr>
        <w:t xml:space="preserve"> Kč bez DPH</w:t>
      </w:r>
      <w:r w:rsidR="00A67886">
        <w:rPr>
          <w:rFonts w:ascii="Verdana" w:hAnsi="Verdana"/>
          <w:color w:val="000000" w:themeColor="text1"/>
        </w:rPr>
        <w:t xml:space="preserve"> (slovy: </w:t>
      </w:r>
      <w:r w:rsidR="00CF4619">
        <w:rPr>
          <w:rFonts w:ascii="Verdana" w:hAnsi="Verdana"/>
          <w:color w:val="000000" w:themeColor="text1"/>
        </w:rPr>
        <w:t>jedno sto devadesát tisíc korun českých bez DPH</w:t>
      </w:r>
      <w:r w:rsidR="00A67886">
        <w:rPr>
          <w:rFonts w:ascii="Verdana" w:hAnsi="Verdana"/>
          <w:color w:val="000000" w:themeColor="text1"/>
        </w:rPr>
        <w:t>).</w:t>
      </w:r>
      <w:r w:rsidRPr="00265AC1">
        <w:rPr>
          <w:rFonts w:ascii="Verdana" w:hAnsi="Verdana"/>
          <w:color w:val="000000" w:themeColor="text1"/>
        </w:rPr>
        <w:t xml:space="preserve"> </w:t>
      </w:r>
    </w:p>
    <w:p w14:paraId="1D258DD7" w14:textId="4064327D" w:rsidR="00265AC1" w:rsidRDefault="00A67886" w:rsidP="009D1D7B">
      <w:pPr>
        <w:pStyle w:val="Odstavecseseznamem"/>
        <w:numPr>
          <w:ilvl w:val="0"/>
          <w:numId w:val="20"/>
        </w:num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 xml:space="preserve">Maximální hodinová sazba je stanovena na </w:t>
      </w:r>
      <w:r w:rsidR="00CF4619">
        <w:rPr>
          <w:rFonts w:ascii="Verdana" w:hAnsi="Verdana"/>
          <w:color w:val="000000" w:themeColor="text1"/>
        </w:rPr>
        <w:t>2 000,-</w:t>
      </w:r>
      <w:r>
        <w:rPr>
          <w:rFonts w:ascii="Verdana" w:hAnsi="Verdana"/>
          <w:color w:val="000000" w:themeColor="text1"/>
        </w:rPr>
        <w:t xml:space="preserve"> Kč bez DPH (slovy: </w:t>
      </w:r>
      <w:r w:rsidR="00CF4619">
        <w:rPr>
          <w:rFonts w:ascii="Verdana" w:hAnsi="Verdana"/>
          <w:color w:val="000000" w:themeColor="text1"/>
        </w:rPr>
        <w:t>dva tisíce korun českých bez DPH</w:t>
      </w:r>
      <w:r>
        <w:rPr>
          <w:rFonts w:ascii="Verdana" w:hAnsi="Verdana"/>
          <w:color w:val="000000" w:themeColor="text1"/>
        </w:rPr>
        <w:t>).</w:t>
      </w:r>
    </w:p>
    <w:p w14:paraId="47EDCC3D" w14:textId="4EDC7CF6" w:rsidR="00D1532C" w:rsidRPr="00265AC1" w:rsidRDefault="00D1532C" w:rsidP="009D1D7B">
      <w:pPr>
        <w:pStyle w:val="Odstavecseseznamem"/>
        <w:numPr>
          <w:ilvl w:val="0"/>
          <w:numId w:val="20"/>
        </w:num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Konečná cena bude stanovena v závislosti na konkrétním uskutečněném plnění, a to vzhledem k počtu hodin skutečně vykonané práce doložené výkazem odpracovaných hodin.</w:t>
      </w:r>
    </w:p>
    <w:p w14:paraId="2218EDA4" w14:textId="6F93CEDF" w:rsidR="00A67886" w:rsidRPr="00B24D23" w:rsidRDefault="00A67886" w:rsidP="009D1D7B">
      <w:pPr>
        <w:pStyle w:val="Odstavecseseznamem"/>
        <w:numPr>
          <w:ilvl w:val="0"/>
          <w:numId w:val="20"/>
        </w:numPr>
      </w:pPr>
      <w:r>
        <w:rPr>
          <w:rFonts w:ascii="Verdana" w:hAnsi="Verdana"/>
          <w:color w:val="000000" w:themeColor="text1"/>
        </w:rPr>
        <w:t xml:space="preserve">Ve výše uvedených částkách jsou zahrnuty veškeré náklady dodavatele vynaložené v souvislosti s realizací předmětu plnění, a to zejména náklady na administrativní práce, na telekomunikace a poštovní styk v České republice a </w:t>
      </w:r>
      <w:r w:rsidRPr="00CF4619">
        <w:rPr>
          <w:rFonts w:ascii="Verdana" w:hAnsi="Verdana"/>
          <w:color w:val="000000" w:themeColor="text1"/>
        </w:rPr>
        <w:t>čas strávený na cestě za účelem konzultací při zpracování předmětu plnění na území Jihomoravského kraje.</w:t>
      </w:r>
    </w:p>
    <w:p w14:paraId="7FBDF3B4" w14:textId="737E1954" w:rsidR="00B24D23" w:rsidRPr="00CF4619" w:rsidRDefault="00B24D23" w:rsidP="009D1D7B">
      <w:pPr>
        <w:pStyle w:val="Odstavecseseznamem"/>
        <w:numPr>
          <w:ilvl w:val="0"/>
          <w:numId w:val="20"/>
        </w:numPr>
      </w:pPr>
      <w:r w:rsidRPr="00CF4619">
        <w:rPr>
          <w:rFonts w:ascii="Verdana" w:hAnsi="Verdana"/>
          <w:color w:val="000000" w:themeColor="text1"/>
        </w:rPr>
        <w:t>Dodavatel je plátcem DPH. DPH bude účtována podle platných právních předpisů účinných ke dni předání předmětu plnění.</w:t>
      </w:r>
    </w:p>
    <w:p w14:paraId="209FEF14" w14:textId="77777777" w:rsidR="00B24D23" w:rsidRPr="00A67886" w:rsidRDefault="00B24D23" w:rsidP="00B24D23"/>
    <w:p w14:paraId="3C4E152F" w14:textId="526E3AE9" w:rsidR="00121E89" w:rsidRPr="00DB27EA" w:rsidRDefault="00DB27EA" w:rsidP="00DB27EA">
      <w:pPr>
        <w:jc w:val="center"/>
        <w:rPr>
          <w:rFonts w:ascii="Verdana" w:hAnsi="Verdana"/>
          <w:b/>
          <w:bCs/>
        </w:rPr>
      </w:pPr>
      <w:r w:rsidRPr="00DB27EA">
        <w:rPr>
          <w:rFonts w:ascii="Verdana" w:hAnsi="Verdana"/>
          <w:b/>
          <w:bCs/>
        </w:rPr>
        <w:t>Článek 3</w:t>
      </w:r>
    </w:p>
    <w:p w14:paraId="584F7E39" w14:textId="57E6F5BD" w:rsidR="00DB27EA" w:rsidRDefault="00DB27EA" w:rsidP="00DB27EA">
      <w:pPr>
        <w:jc w:val="center"/>
        <w:rPr>
          <w:rFonts w:ascii="Verdana" w:hAnsi="Verdana"/>
          <w:b/>
          <w:bCs/>
        </w:rPr>
      </w:pPr>
      <w:r w:rsidRPr="00DB27EA">
        <w:rPr>
          <w:rFonts w:ascii="Verdana" w:hAnsi="Verdana"/>
          <w:b/>
          <w:bCs/>
        </w:rPr>
        <w:t>Platební podmínky</w:t>
      </w:r>
    </w:p>
    <w:p w14:paraId="32B7A2BB" w14:textId="6704B440" w:rsidR="00DB27EA" w:rsidRPr="00DB27EA" w:rsidRDefault="00DB27EA" w:rsidP="00DB27EA">
      <w:pPr>
        <w:pStyle w:val="Odstavecseseznamem"/>
        <w:numPr>
          <w:ilvl w:val="0"/>
          <w:numId w:val="22"/>
        </w:numPr>
        <w:rPr>
          <w:rFonts w:ascii="Verdana" w:hAnsi="Verdana"/>
        </w:rPr>
      </w:pPr>
      <w:r w:rsidRPr="00DB27EA">
        <w:rPr>
          <w:rFonts w:ascii="Verdana" w:hAnsi="Verdana"/>
        </w:rPr>
        <w:t>Cena za předmět plnění bude účtována objednateli na základě vystaveného daňového dokladu (faktury) průběžně, vždy za každý kalendářní měsíc, kdy byly poskytovány právní služby dle této objednávky, a to ve výši prokazatelně vynaloženého času dodavatele při realizaci předmětu plnění.</w:t>
      </w:r>
    </w:p>
    <w:p w14:paraId="717E0366" w14:textId="2A6EE47D" w:rsidR="00DB27EA" w:rsidRDefault="00DB27EA" w:rsidP="00DB27EA">
      <w:pPr>
        <w:pStyle w:val="Odstavecseseznamem"/>
        <w:numPr>
          <w:ilvl w:val="0"/>
          <w:numId w:val="22"/>
        </w:numPr>
        <w:rPr>
          <w:rFonts w:ascii="Verdana" w:hAnsi="Verdana"/>
        </w:rPr>
      </w:pPr>
      <w:r w:rsidRPr="00DB27EA">
        <w:rPr>
          <w:rFonts w:ascii="Verdana" w:hAnsi="Verdana"/>
        </w:rPr>
        <w:t xml:space="preserve">Faktura musí být vystavena nejpozději do </w:t>
      </w:r>
      <w:r w:rsidR="00CF4619" w:rsidRPr="00CF4619">
        <w:rPr>
          <w:rFonts w:ascii="Verdana" w:hAnsi="Verdana"/>
        </w:rPr>
        <w:t>30</w:t>
      </w:r>
      <w:r w:rsidRPr="00CF4619">
        <w:rPr>
          <w:rFonts w:ascii="Verdana" w:hAnsi="Verdana"/>
        </w:rPr>
        <w:t xml:space="preserve"> dnů</w:t>
      </w:r>
      <w:r w:rsidRPr="00DB27EA">
        <w:rPr>
          <w:rFonts w:ascii="Verdana" w:hAnsi="Verdana"/>
        </w:rPr>
        <w:t xml:space="preserve"> ode dne splnění dílčího předmětu objednávky.</w:t>
      </w:r>
      <w:r w:rsidR="003B2F9B">
        <w:rPr>
          <w:rFonts w:ascii="Verdana" w:hAnsi="Verdana"/>
        </w:rPr>
        <w:t xml:space="preserve"> Součástí faktury musí být podrobný rozpis konkrétně uskutečněného plnění včetně počtu odpracovaných hodin.</w:t>
      </w:r>
    </w:p>
    <w:p w14:paraId="460EDF1D" w14:textId="505C0525" w:rsidR="00D27775" w:rsidRPr="00CF4619" w:rsidRDefault="00D27775" w:rsidP="00DB27EA">
      <w:pPr>
        <w:pStyle w:val="Odstavecseseznamem"/>
        <w:numPr>
          <w:ilvl w:val="0"/>
          <w:numId w:val="22"/>
        </w:numPr>
        <w:rPr>
          <w:rFonts w:ascii="Verdana" w:hAnsi="Verdana"/>
        </w:rPr>
      </w:pPr>
      <w:r w:rsidRPr="00CF4619">
        <w:rPr>
          <w:rFonts w:ascii="Verdana" w:hAnsi="Verdana"/>
        </w:rPr>
        <w:t>Faktura bude vystavena na adresu sídla objednatele uvedenou v záhlaví objednávky.</w:t>
      </w:r>
    </w:p>
    <w:p w14:paraId="6F5ED232" w14:textId="5F9A1D0A" w:rsidR="00D27775" w:rsidRPr="00D27775" w:rsidRDefault="00D27775" w:rsidP="00D27775">
      <w:pPr>
        <w:pStyle w:val="Odstavecseseznamem"/>
        <w:numPr>
          <w:ilvl w:val="0"/>
          <w:numId w:val="22"/>
        </w:numPr>
        <w:rPr>
          <w:rFonts w:ascii="Verdana" w:hAnsi="Verdana"/>
        </w:rPr>
      </w:pPr>
      <w:r w:rsidRPr="00D27775">
        <w:rPr>
          <w:rFonts w:ascii="Verdana" w:hAnsi="Verdana"/>
        </w:rPr>
        <w:t xml:space="preserve">Splatnost faktury bude stanovena na </w:t>
      </w:r>
      <w:r w:rsidR="00CF4619">
        <w:rPr>
          <w:rFonts w:ascii="Verdana" w:hAnsi="Verdana"/>
        </w:rPr>
        <w:t>15 kalendářních dnů</w:t>
      </w:r>
      <w:r w:rsidRPr="00D27775">
        <w:rPr>
          <w:rFonts w:ascii="Verdana" w:hAnsi="Verdana"/>
        </w:rPr>
        <w:t xml:space="preserve"> ode dne jejího doručení objednateli. </w:t>
      </w:r>
      <w:r w:rsidRPr="00CF4619">
        <w:rPr>
          <w:rFonts w:ascii="Verdana" w:hAnsi="Verdana"/>
        </w:rPr>
        <w:t>Úhradu řádně vyfakturované částky se zavazuje objednatel provést na účet dodavatele a pod variabilním symbolem uvedeným na jednotlivé faktuře.</w:t>
      </w:r>
      <w:r w:rsidRPr="00D27775">
        <w:rPr>
          <w:rFonts w:ascii="Verdana" w:hAnsi="Verdana"/>
        </w:rPr>
        <w:t xml:space="preserve"> Závazek </w:t>
      </w:r>
      <w:r>
        <w:rPr>
          <w:rFonts w:ascii="Verdana" w:hAnsi="Verdana"/>
        </w:rPr>
        <w:t>objednatele</w:t>
      </w:r>
      <w:r w:rsidRPr="00D27775">
        <w:rPr>
          <w:rFonts w:ascii="Verdana" w:hAnsi="Verdana"/>
        </w:rPr>
        <w:t xml:space="preserve"> je splněn dnem odepsání příslušné částky z účtu </w:t>
      </w:r>
      <w:r>
        <w:rPr>
          <w:rFonts w:ascii="Verdana" w:hAnsi="Verdana"/>
        </w:rPr>
        <w:t>objednatele</w:t>
      </w:r>
      <w:r w:rsidRPr="00D27775">
        <w:rPr>
          <w:rFonts w:ascii="Verdana" w:hAnsi="Verdana"/>
        </w:rPr>
        <w:t>.</w:t>
      </w:r>
    </w:p>
    <w:p w14:paraId="3B4F8EA1" w14:textId="16CBF845" w:rsidR="00D27775" w:rsidRDefault="00D27775" w:rsidP="00D27775">
      <w:pPr>
        <w:pStyle w:val="Odstavecseseznamem"/>
        <w:numPr>
          <w:ilvl w:val="0"/>
          <w:numId w:val="22"/>
        </w:numPr>
        <w:rPr>
          <w:rFonts w:ascii="Verdana" w:hAnsi="Verdana"/>
        </w:rPr>
      </w:pPr>
      <w:r>
        <w:rPr>
          <w:rFonts w:ascii="Verdana" w:hAnsi="Verdana"/>
        </w:rPr>
        <w:t>Vystavená faktura musí mít veškeré náležitosti daňového dokladu ve smyslu zákona č. 235/2004 Sb., o dani z přidané hodnoty, ve znění pozdějších předpisů.</w:t>
      </w:r>
    </w:p>
    <w:p w14:paraId="3CB0D3AD" w14:textId="7FD9CD9F" w:rsidR="00D27775" w:rsidRDefault="00D27775" w:rsidP="00D27775">
      <w:pPr>
        <w:pStyle w:val="Odstavecseseznamem"/>
        <w:numPr>
          <w:ilvl w:val="0"/>
          <w:numId w:val="22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V případě, že faktura bude obsahovat nesprávné údaje nebo nebude obsahovat právními předpisy vyžadované údaje, je objednatel oprávněn fakturu vrátit dodavateli k opravě. Splatnost opravené faktury činí </w:t>
      </w:r>
      <w:r w:rsidR="00CF4619">
        <w:rPr>
          <w:rFonts w:ascii="Verdana" w:hAnsi="Verdana"/>
        </w:rPr>
        <w:t>15 kalendářních dnů</w:t>
      </w:r>
      <w:r>
        <w:rPr>
          <w:rFonts w:ascii="Verdana" w:hAnsi="Verdana"/>
        </w:rPr>
        <w:t xml:space="preserve"> </w:t>
      </w:r>
      <w:r w:rsidRPr="00D27775">
        <w:rPr>
          <w:rFonts w:ascii="Verdana" w:hAnsi="Verdana"/>
        </w:rPr>
        <w:t>ode dne jejího doručení objednateli.</w:t>
      </w:r>
    </w:p>
    <w:p w14:paraId="548C116B" w14:textId="77777777" w:rsidR="00D14DE0" w:rsidRDefault="00D14DE0" w:rsidP="00D14DE0">
      <w:pPr>
        <w:rPr>
          <w:rFonts w:ascii="Verdana" w:hAnsi="Verdana"/>
        </w:rPr>
      </w:pPr>
    </w:p>
    <w:p w14:paraId="5FBE03CB" w14:textId="5912532B" w:rsidR="00D14DE0" w:rsidRPr="00D14DE0" w:rsidRDefault="00D14DE0" w:rsidP="00D14DE0">
      <w:pPr>
        <w:jc w:val="center"/>
        <w:rPr>
          <w:rFonts w:ascii="Verdana" w:hAnsi="Verdana"/>
          <w:b/>
          <w:bCs/>
        </w:rPr>
      </w:pPr>
      <w:r w:rsidRPr="00D14DE0">
        <w:rPr>
          <w:rFonts w:ascii="Verdana" w:hAnsi="Verdana"/>
          <w:b/>
          <w:bCs/>
        </w:rPr>
        <w:t>Článek 4</w:t>
      </w:r>
    </w:p>
    <w:p w14:paraId="34E0E887" w14:textId="68BA80A6" w:rsidR="00D14DE0" w:rsidRDefault="00D14DE0" w:rsidP="00D14DE0">
      <w:pPr>
        <w:jc w:val="center"/>
        <w:rPr>
          <w:rFonts w:ascii="Verdana" w:hAnsi="Verdana"/>
          <w:b/>
          <w:bCs/>
        </w:rPr>
      </w:pPr>
      <w:r w:rsidRPr="00D14DE0">
        <w:rPr>
          <w:rFonts w:ascii="Verdana" w:hAnsi="Verdana"/>
          <w:b/>
          <w:bCs/>
        </w:rPr>
        <w:t>Stanovený termín a místo plnění</w:t>
      </w:r>
    </w:p>
    <w:p w14:paraId="5D1A7734" w14:textId="0178488C" w:rsidR="00D14DE0" w:rsidRDefault="00D14DE0" w:rsidP="00D14DE0">
      <w:pPr>
        <w:pStyle w:val="Odstavecseseznamem"/>
        <w:numPr>
          <w:ilvl w:val="0"/>
          <w:numId w:val="24"/>
        </w:numPr>
        <w:rPr>
          <w:rFonts w:ascii="Verdana" w:hAnsi="Verdana"/>
        </w:rPr>
      </w:pPr>
      <w:r w:rsidRPr="00D14DE0">
        <w:rPr>
          <w:rFonts w:ascii="Verdana" w:hAnsi="Verdana"/>
        </w:rPr>
        <w:t xml:space="preserve">Předmět plnění podle této objednávky je dodavatel povinen předat k rukám </w:t>
      </w:r>
      <w:r w:rsidR="003863F0">
        <w:rPr>
          <w:rFonts w:ascii="Verdana" w:hAnsi="Verdana"/>
        </w:rPr>
        <w:t>ředitele</w:t>
      </w:r>
      <w:r w:rsidRPr="00D14DE0">
        <w:rPr>
          <w:rFonts w:ascii="Verdana" w:hAnsi="Verdana"/>
        </w:rPr>
        <w:t>, a to v termínech podle potřeb a pokynů objednatele.</w:t>
      </w:r>
    </w:p>
    <w:p w14:paraId="7CDE6087" w14:textId="2CBA0F03" w:rsidR="00F45BC5" w:rsidRDefault="00F45BC5" w:rsidP="00F45BC5">
      <w:pPr>
        <w:jc w:val="center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 xml:space="preserve">Článek </w:t>
      </w:r>
      <w:r w:rsidR="00334159">
        <w:rPr>
          <w:rFonts w:ascii="Verdana" w:hAnsi="Verdana"/>
          <w:b/>
          <w:bCs/>
          <w:color w:val="000000" w:themeColor="text1"/>
        </w:rPr>
        <w:t>5</w:t>
      </w:r>
    </w:p>
    <w:p w14:paraId="3A2ECBB1" w14:textId="48023BDD" w:rsidR="00F45BC5" w:rsidRDefault="00F45BC5" w:rsidP="00F45BC5">
      <w:pPr>
        <w:jc w:val="center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>Další podmínky</w:t>
      </w:r>
    </w:p>
    <w:p w14:paraId="3A8C3F97" w14:textId="0A511FCD" w:rsidR="00F45BC5" w:rsidRPr="00F45BC5" w:rsidRDefault="00F45BC5" w:rsidP="00F45BC5">
      <w:pPr>
        <w:pStyle w:val="Odstavecseseznamem"/>
        <w:numPr>
          <w:ilvl w:val="0"/>
          <w:numId w:val="26"/>
        </w:numPr>
        <w:rPr>
          <w:rFonts w:ascii="Verdana" w:hAnsi="Verdana"/>
          <w:color w:val="000000" w:themeColor="text1"/>
        </w:rPr>
      </w:pPr>
      <w:r w:rsidRPr="00F45BC5">
        <w:rPr>
          <w:rFonts w:ascii="Verdana" w:hAnsi="Verdana"/>
          <w:color w:val="000000" w:themeColor="text1"/>
        </w:rPr>
        <w:t xml:space="preserve">Tato </w:t>
      </w:r>
      <w:r>
        <w:rPr>
          <w:rFonts w:ascii="Verdana" w:hAnsi="Verdana"/>
          <w:color w:val="000000" w:themeColor="text1"/>
        </w:rPr>
        <w:t>objednávka může být měněna nebo zrušena pouze písemně, a to v případě změn objednávky číslovanými dodatky, které musí být následně podepsány objednatelem i dodavatelem.</w:t>
      </w:r>
    </w:p>
    <w:p w14:paraId="377EACFB" w14:textId="77777777" w:rsidR="00533DAC" w:rsidRPr="00857698" w:rsidRDefault="00533DAC" w:rsidP="00857698">
      <w:pPr>
        <w:rPr>
          <w:rFonts w:ascii="Verdana" w:hAnsi="Verdana"/>
          <w:color w:val="000000" w:themeColor="text1"/>
        </w:rPr>
      </w:pPr>
    </w:p>
    <w:p w14:paraId="66F11262" w14:textId="21552845" w:rsidR="00533DAC" w:rsidRPr="00857698" w:rsidRDefault="004E088F" w:rsidP="00857698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S pozdravem</w:t>
      </w:r>
    </w:p>
    <w:p w14:paraId="4D7F8FA0" w14:textId="4A02439A" w:rsidR="00533DAC" w:rsidRDefault="00533DAC" w:rsidP="00857698">
      <w:pPr>
        <w:rPr>
          <w:rFonts w:ascii="Verdana" w:hAnsi="Verdana"/>
          <w:color w:val="000000" w:themeColor="text1"/>
        </w:rPr>
      </w:pPr>
      <w:r w:rsidRPr="00857698">
        <w:rPr>
          <w:rFonts w:ascii="Verdana" w:hAnsi="Verdana"/>
          <w:color w:val="000000" w:themeColor="text1"/>
        </w:rPr>
        <w:t xml:space="preserve">V Brně dne </w:t>
      </w:r>
      <w:r w:rsidR="00B806EB">
        <w:rPr>
          <w:rFonts w:ascii="Verdana" w:hAnsi="Verdana"/>
          <w:color w:val="000000" w:themeColor="text1"/>
        </w:rPr>
        <w:t>12. 1</w:t>
      </w:r>
      <w:r w:rsidR="003863F0">
        <w:rPr>
          <w:rFonts w:ascii="Verdana" w:hAnsi="Verdana"/>
          <w:color w:val="000000" w:themeColor="text1"/>
        </w:rPr>
        <w:t>0</w:t>
      </w:r>
      <w:r w:rsidR="00B806EB">
        <w:rPr>
          <w:rFonts w:ascii="Verdana" w:hAnsi="Verdana"/>
          <w:color w:val="000000" w:themeColor="text1"/>
        </w:rPr>
        <w:t>. 2023</w:t>
      </w:r>
    </w:p>
    <w:p w14:paraId="6B5A54DE" w14:textId="7E6FC42D" w:rsidR="004E088F" w:rsidRDefault="004E088F" w:rsidP="00857698">
      <w:pPr>
        <w:rPr>
          <w:rFonts w:ascii="Verdana" w:hAnsi="Verdana"/>
          <w:b/>
          <w:bCs/>
          <w:color w:val="000000" w:themeColor="text1"/>
        </w:rPr>
      </w:pPr>
      <w:r w:rsidRPr="00BB7383">
        <w:rPr>
          <w:rFonts w:ascii="Verdana" w:hAnsi="Verdana"/>
          <w:b/>
          <w:bCs/>
          <w:color w:val="000000" w:themeColor="text1"/>
        </w:rPr>
        <w:t>Za o</w:t>
      </w:r>
      <w:r w:rsidR="00BB7383" w:rsidRPr="00BB7383">
        <w:rPr>
          <w:rFonts w:ascii="Verdana" w:hAnsi="Verdana"/>
          <w:b/>
          <w:bCs/>
          <w:color w:val="000000" w:themeColor="text1"/>
        </w:rPr>
        <w:t>bjednatele:</w:t>
      </w:r>
    </w:p>
    <w:p w14:paraId="6F8E6F03" w14:textId="10851A47" w:rsidR="00BB7383" w:rsidRDefault="00BB7383" w:rsidP="00857698">
      <w:pPr>
        <w:rPr>
          <w:rFonts w:ascii="Verdana" w:hAnsi="Verdana"/>
          <w:b/>
          <w:bCs/>
          <w:color w:val="000000" w:themeColor="text1"/>
        </w:rPr>
      </w:pPr>
    </w:p>
    <w:p w14:paraId="7DE63C37" w14:textId="20C5F27B" w:rsidR="00BB7383" w:rsidRDefault="00BB7383" w:rsidP="00857698">
      <w:pPr>
        <w:rPr>
          <w:rFonts w:ascii="Verdana" w:hAnsi="Verdana"/>
          <w:b/>
          <w:bCs/>
          <w:color w:val="000000" w:themeColor="text1"/>
        </w:rPr>
      </w:pPr>
      <w:r w:rsidRPr="00BB7383">
        <w:rPr>
          <w:rFonts w:ascii="Verdana" w:hAnsi="Verdan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69F10" wp14:editId="491EFAFA">
                <wp:simplePos x="0" y="0"/>
                <wp:positionH relativeFrom="column">
                  <wp:posOffset>3003059</wp:posOffset>
                </wp:positionH>
                <wp:positionV relativeFrom="paragraph">
                  <wp:posOffset>254630</wp:posOffset>
                </wp:positionV>
                <wp:extent cx="2883877" cy="714615"/>
                <wp:effectExtent l="0" t="0" r="0" b="9525"/>
                <wp:wrapNone/>
                <wp:docPr id="115465751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877" cy="714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AA6251" w14:textId="164CA246" w:rsidR="00BB7383" w:rsidRDefault="00BB7383" w:rsidP="00BB7383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BB7383">
                              <w:rPr>
                                <w:rFonts w:ascii="Verdana" w:hAnsi="Verdana"/>
                              </w:rPr>
                              <w:t>MUDr. Pavel Pil</w:t>
                            </w:r>
                            <w:r>
                              <w:rPr>
                                <w:rFonts w:ascii="Verdana" w:hAnsi="Verdana"/>
                              </w:rPr>
                              <w:t>er</w:t>
                            </w:r>
                          </w:p>
                          <w:p w14:paraId="403A75B3" w14:textId="2D93D1D5" w:rsidR="00CF4619" w:rsidRDefault="00CF4619" w:rsidP="00BB7383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ředitel</w:t>
                            </w:r>
                          </w:p>
                          <w:p w14:paraId="3A45333E" w14:textId="77777777" w:rsidR="00CF4619" w:rsidRDefault="00CF4619" w:rsidP="00BB7383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25464EC5" w14:textId="20700C64" w:rsidR="00CF4619" w:rsidRPr="00BB7383" w:rsidRDefault="00CF4619" w:rsidP="00BB7383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ředite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69F1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36.45pt;margin-top:20.05pt;width:227.1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" fillcolor="white [3201]" stroked="f" strokeweight=".5pt">
                <v:textbox>
                  <w:txbxContent>
                    <w:p w14:paraId="47AA6251" w14:textId="164CA246" w:rsidR="00BB7383" w:rsidRDefault="00BB7383" w:rsidP="00BB7383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Verdana" w:hAnsi="Verdana"/>
                        </w:rPr>
                      </w:pPr>
                      <w:r w:rsidRPr="00BB7383">
                        <w:rPr>
                          <w:rFonts w:ascii="Verdana" w:hAnsi="Verdana"/>
                        </w:rPr>
                        <w:t xml:space="preserve">MUDr. Pavel </w:t>
                      </w:r>
                      <w:proofErr w:type="spellStart"/>
                      <w:r w:rsidRPr="00BB7383">
                        <w:rPr>
                          <w:rFonts w:ascii="Verdana" w:hAnsi="Verdana"/>
                        </w:rPr>
                        <w:t>Pil</w:t>
                      </w:r>
                      <w:r>
                        <w:rPr>
                          <w:rFonts w:ascii="Verdana" w:hAnsi="Verdana"/>
                        </w:rPr>
                        <w:t>er</w:t>
                      </w:r>
                      <w:proofErr w:type="spellEnd"/>
                    </w:p>
                    <w:p w14:paraId="403A75B3" w14:textId="2D93D1D5" w:rsidR="00CF4619" w:rsidRDefault="00CF4619" w:rsidP="00BB7383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ředitel</w:t>
                      </w:r>
                    </w:p>
                    <w:p w14:paraId="3A45333E" w14:textId="77777777" w:rsidR="00CF4619" w:rsidRDefault="00CF4619" w:rsidP="00BB7383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25464EC5" w14:textId="20700C64" w:rsidR="00CF4619" w:rsidRPr="00BB7383" w:rsidRDefault="00CF4619" w:rsidP="00BB7383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Verdana" w:hAnsi="Verdana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</w:rPr>
                        <w:t>ředite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E55FE2C" w14:textId="77777777" w:rsidR="00BB7383" w:rsidRDefault="00BB7383" w:rsidP="00857698">
      <w:pPr>
        <w:rPr>
          <w:rFonts w:ascii="Verdana" w:hAnsi="Verdana"/>
          <w:b/>
          <w:bCs/>
          <w:color w:val="000000" w:themeColor="text1"/>
        </w:rPr>
      </w:pPr>
    </w:p>
    <w:p w14:paraId="3494053F" w14:textId="77777777" w:rsidR="00BB7383" w:rsidRDefault="00BB7383" w:rsidP="00857698">
      <w:pPr>
        <w:rPr>
          <w:rFonts w:ascii="Verdana" w:hAnsi="Verdana"/>
          <w:b/>
          <w:bCs/>
          <w:color w:val="000000" w:themeColor="text1"/>
        </w:rPr>
      </w:pPr>
    </w:p>
    <w:p w14:paraId="0BCD6441" w14:textId="11C65249" w:rsidR="00BB7383" w:rsidRDefault="00BB7383" w:rsidP="00857698">
      <w:pPr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>Dodavatel akceptuje tuto objednávku v plném rozsahu a bez výhrad.</w:t>
      </w:r>
    </w:p>
    <w:p w14:paraId="6CD5ADAF" w14:textId="7EB61BE7" w:rsidR="00BB7383" w:rsidRDefault="00BB7383" w:rsidP="00857698">
      <w:pPr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>Za dodavatele:</w:t>
      </w:r>
    </w:p>
    <w:p w14:paraId="55AFDD6A" w14:textId="4955E11A" w:rsidR="00C30041" w:rsidRPr="00C30041" w:rsidRDefault="00C30041" w:rsidP="00857698">
      <w:pPr>
        <w:rPr>
          <w:rFonts w:ascii="Verdana" w:hAnsi="Verdana"/>
          <w:color w:val="000000" w:themeColor="text1"/>
        </w:rPr>
      </w:pPr>
      <w:r w:rsidRPr="00BB7383">
        <w:rPr>
          <w:rFonts w:ascii="Verdana" w:hAnsi="Verdan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2BF4B" wp14:editId="5BC5AF50">
                <wp:simplePos x="0" y="0"/>
                <wp:positionH relativeFrom="column">
                  <wp:posOffset>3000375</wp:posOffset>
                </wp:positionH>
                <wp:positionV relativeFrom="paragraph">
                  <wp:posOffset>744904</wp:posOffset>
                </wp:positionV>
                <wp:extent cx="2883877" cy="445477"/>
                <wp:effectExtent l="0" t="0" r="0" b="0"/>
                <wp:wrapNone/>
                <wp:docPr id="55782981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877" cy="445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191939" w14:textId="7EDE8E75" w:rsidR="00BB7383" w:rsidRPr="00BB7383" w:rsidRDefault="00BB7383" w:rsidP="00BB7383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JUDr. Kamil Jelínek, Ph.D.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2BF4B" id="_x0000_s1027" type="#_x0000_t202" style="position:absolute;left:0;text-align:left;margin-left:236.25pt;margin-top:58.65pt;width:227.1pt;height:35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" fillcolor="white [3201]" stroked="f" strokeweight=".5pt">
                <v:textbox>
                  <w:txbxContent>
                    <w:p w14:paraId="68191939" w14:textId="7EDE8E75" w:rsidR="00BB7383" w:rsidRPr="00BB7383" w:rsidRDefault="00BB7383" w:rsidP="00BB7383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JUDr. Kamil Jelínek, Ph.D.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color w:val="000000" w:themeColor="text1"/>
        </w:rPr>
        <w:t xml:space="preserve">V Brně dne </w:t>
      </w:r>
      <w:r w:rsidR="00B806EB">
        <w:rPr>
          <w:rFonts w:ascii="Verdana" w:hAnsi="Verdana"/>
          <w:color w:val="000000" w:themeColor="text1"/>
        </w:rPr>
        <w:t>12. 10. 2023</w:t>
      </w:r>
    </w:p>
    <w:sectPr w:rsidR="00C30041" w:rsidRPr="00C30041" w:rsidSect="00111229">
      <w:footerReference w:type="even" r:id="rId8"/>
      <w:footerReference w:type="default" r:id="rId9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1A01" w14:textId="77777777" w:rsidR="00A5072D" w:rsidRDefault="00A5072D" w:rsidP="00255690">
      <w:pPr>
        <w:spacing w:after="0" w:line="240" w:lineRule="auto"/>
      </w:pPr>
      <w:r>
        <w:separator/>
      </w:r>
    </w:p>
  </w:endnote>
  <w:endnote w:type="continuationSeparator" w:id="0">
    <w:p w14:paraId="111DF400" w14:textId="77777777" w:rsidR="00A5072D" w:rsidRDefault="00A5072D" w:rsidP="0025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10981336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F34C485" w14:textId="11ED7D50" w:rsidR="0099610A" w:rsidRDefault="0099610A" w:rsidP="005E3F00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8605F42" w14:textId="77777777" w:rsidR="003C3A9F" w:rsidRDefault="003C3A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ascii="Verdana" w:hAnsi="Verdana"/>
      </w:rPr>
      <w:id w:val="-29274691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A91E4E4" w14:textId="10698D8B" w:rsidR="0099610A" w:rsidRPr="00524B65" w:rsidRDefault="0099610A" w:rsidP="005E3F00">
        <w:pPr>
          <w:pStyle w:val="Zpat"/>
          <w:framePr w:wrap="none" w:vAnchor="text" w:hAnchor="margin" w:xAlign="center" w:y="1"/>
          <w:rPr>
            <w:rStyle w:val="slostrnky"/>
            <w:rFonts w:ascii="Verdana" w:hAnsi="Verdana"/>
          </w:rPr>
        </w:pPr>
        <w:r w:rsidRPr="00524B65">
          <w:rPr>
            <w:rStyle w:val="slostrnky"/>
            <w:rFonts w:ascii="Verdana" w:hAnsi="Verdana"/>
          </w:rPr>
          <w:fldChar w:fldCharType="begin"/>
        </w:r>
        <w:r w:rsidRPr="00524B65">
          <w:rPr>
            <w:rStyle w:val="slostrnky"/>
            <w:rFonts w:ascii="Verdana" w:hAnsi="Verdana"/>
          </w:rPr>
          <w:instrText xml:space="preserve"> PAGE </w:instrText>
        </w:r>
        <w:r w:rsidRPr="00524B65">
          <w:rPr>
            <w:rStyle w:val="slostrnky"/>
            <w:rFonts w:ascii="Verdana" w:hAnsi="Verdana"/>
          </w:rPr>
          <w:fldChar w:fldCharType="separate"/>
        </w:r>
        <w:r w:rsidRPr="00524B65">
          <w:rPr>
            <w:rStyle w:val="slostrnky"/>
            <w:rFonts w:ascii="Verdana" w:hAnsi="Verdana"/>
            <w:noProof/>
          </w:rPr>
          <w:t>1</w:t>
        </w:r>
        <w:r w:rsidRPr="00524B65">
          <w:rPr>
            <w:rStyle w:val="slostrnky"/>
            <w:rFonts w:ascii="Verdana" w:hAnsi="Verdana"/>
          </w:rPr>
          <w:fldChar w:fldCharType="end"/>
        </w:r>
      </w:p>
    </w:sdtContent>
  </w:sdt>
  <w:p w14:paraId="3320F44B" w14:textId="23CD1552" w:rsidR="00F131C6" w:rsidRDefault="0099610A" w:rsidP="0099610A">
    <w:pPr>
      <w:pStyle w:val="Zpat"/>
      <w:jc w:val="right"/>
    </w:pPr>
    <w:r w:rsidRPr="0099610A">
      <w:rPr>
        <w:szCs w:val="18"/>
      </w:rPr>
      <w:ptab w:relativeTo="margin" w:alignment="center" w:leader="none"/>
    </w:r>
    <w:r w:rsidRPr="0099610A">
      <w:rPr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3263" w14:textId="77777777" w:rsidR="00A5072D" w:rsidRDefault="00A5072D" w:rsidP="00255690">
      <w:pPr>
        <w:spacing w:after="0" w:line="240" w:lineRule="auto"/>
      </w:pPr>
      <w:r>
        <w:separator/>
      </w:r>
    </w:p>
  </w:footnote>
  <w:footnote w:type="continuationSeparator" w:id="0">
    <w:p w14:paraId="6DF9E5D6" w14:textId="77777777" w:rsidR="00A5072D" w:rsidRDefault="00A5072D" w:rsidP="00255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6.75pt;height:138pt" o:bullet="t">
        <v:imagedata r:id="rId1" o:title="odrazka"/>
      </v:shape>
    </w:pict>
  </w:numPicBullet>
  <w:abstractNum w:abstractNumId="0" w15:restartNumberingAfterBreak="0">
    <w:nsid w:val="00516039"/>
    <w:multiLevelType w:val="hybridMultilevel"/>
    <w:tmpl w:val="80E8D37C"/>
    <w:lvl w:ilvl="0" w:tplc="A680E48C">
      <w:start w:val="2"/>
      <w:numFmt w:val="bullet"/>
      <w:lvlText w:val="-"/>
      <w:lvlJc w:val="left"/>
      <w:pPr>
        <w:ind w:left="1770" w:hanging="360"/>
      </w:pPr>
      <w:rPr>
        <w:rFonts w:ascii="Bahnschrift Light" w:eastAsia="Calibri" w:hAnsi="Bahnschrif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32A0A65"/>
    <w:multiLevelType w:val="hybridMultilevel"/>
    <w:tmpl w:val="EFB44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6E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6A7DE9"/>
    <w:multiLevelType w:val="multilevel"/>
    <w:tmpl w:val="0405001F"/>
    <w:styleLink w:val="Aktulnsezna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581998"/>
    <w:multiLevelType w:val="multilevel"/>
    <w:tmpl w:val="C6C29D8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22D4AF4"/>
    <w:multiLevelType w:val="multilevel"/>
    <w:tmpl w:val="01427E58"/>
    <w:styleLink w:val="Aktulnseznam2"/>
    <w:lvl w:ilvl="0">
      <w:start w:val="2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7B91250"/>
    <w:multiLevelType w:val="multilevel"/>
    <w:tmpl w:val="36C8F61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17280D"/>
    <w:multiLevelType w:val="multilevel"/>
    <w:tmpl w:val="DEDADCA8"/>
    <w:lvl w:ilvl="0">
      <w:start w:val="1"/>
      <w:numFmt w:val="bullet"/>
      <w:pStyle w:val="Nadpis1rovn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8" w15:restartNumberingAfterBreak="0">
    <w:nsid w:val="35856408"/>
    <w:multiLevelType w:val="hybridMultilevel"/>
    <w:tmpl w:val="B77A51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817FB"/>
    <w:multiLevelType w:val="hybridMultilevel"/>
    <w:tmpl w:val="D5B03C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538B9"/>
    <w:multiLevelType w:val="hybridMultilevel"/>
    <w:tmpl w:val="FB4C1B1E"/>
    <w:lvl w:ilvl="0" w:tplc="2C1443B6">
      <w:start w:val="29"/>
      <w:numFmt w:val="bullet"/>
      <w:lvlText w:val="-"/>
      <w:lvlJc w:val="left"/>
      <w:pPr>
        <w:ind w:left="720" w:hanging="360"/>
      </w:pPr>
      <w:rPr>
        <w:rFonts w:ascii="Bahnschrift Light" w:eastAsia="Calibri" w:hAnsi="Bahnschrif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404DB"/>
    <w:multiLevelType w:val="multilevel"/>
    <w:tmpl w:val="3452A954"/>
    <w:lvl w:ilvl="0">
      <w:start w:val="1"/>
      <w:numFmt w:val="upperRoma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CC97450"/>
    <w:multiLevelType w:val="hybridMultilevel"/>
    <w:tmpl w:val="B748E7E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8B452F"/>
    <w:multiLevelType w:val="hybridMultilevel"/>
    <w:tmpl w:val="E0ACBE56"/>
    <w:lvl w:ilvl="0" w:tplc="626AEA58">
      <w:start w:val="1"/>
      <w:numFmt w:val="lowerRoman"/>
      <w:lvlText w:val="%1)"/>
      <w:lvlJc w:val="left"/>
      <w:pPr>
        <w:ind w:left="1080" w:hanging="72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77CEA"/>
    <w:multiLevelType w:val="multilevel"/>
    <w:tmpl w:val="5D96C17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30B6E3D"/>
    <w:multiLevelType w:val="multilevel"/>
    <w:tmpl w:val="36C8F61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F55FA9"/>
    <w:multiLevelType w:val="hybridMultilevel"/>
    <w:tmpl w:val="E9002D22"/>
    <w:lvl w:ilvl="0" w:tplc="DFF6A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9379F"/>
    <w:multiLevelType w:val="multilevel"/>
    <w:tmpl w:val="4C1EA504"/>
    <w:lvl w:ilvl="0">
      <w:start w:val="1"/>
      <w:numFmt w:val="decimal"/>
      <w:pStyle w:val="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8" w15:restartNumberingAfterBreak="0">
    <w:nsid w:val="6918067B"/>
    <w:multiLevelType w:val="hybridMultilevel"/>
    <w:tmpl w:val="90B86060"/>
    <w:lvl w:ilvl="0" w:tplc="7F568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B18A4"/>
    <w:multiLevelType w:val="multilevel"/>
    <w:tmpl w:val="01427E58"/>
    <w:lvl w:ilvl="0">
      <w:start w:val="2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FE29DB"/>
    <w:multiLevelType w:val="hybridMultilevel"/>
    <w:tmpl w:val="105CEC08"/>
    <w:lvl w:ilvl="0" w:tplc="1B40C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7E4C20"/>
    <w:multiLevelType w:val="hybridMultilevel"/>
    <w:tmpl w:val="5CC44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028BC"/>
    <w:multiLevelType w:val="hybridMultilevel"/>
    <w:tmpl w:val="02EEC8E8"/>
    <w:lvl w:ilvl="0" w:tplc="F1CE3036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131179">
    <w:abstractNumId w:val="0"/>
  </w:num>
  <w:num w:numId="2" w16cid:durableId="1498881892">
    <w:abstractNumId w:val="9"/>
  </w:num>
  <w:num w:numId="3" w16cid:durableId="888766249">
    <w:abstractNumId w:val="18"/>
  </w:num>
  <w:num w:numId="4" w16cid:durableId="1116144322">
    <w:abstractNumId w:val="17"/>
  </w:num>
  <w:num w:numId="5" w16cid:durableId="633289315">
    <w:abstractNumId w:val="11"/>
  </w:num>
  <w:num w:numId="6" w16cid:durableId="414859809">
    <w:abstractNumId w:val="22"/>
  </w:num>
  <w:num w:numId="7" w16cid:durableId="1369182269">
    <w:abstractNumId w:val="7"/>
  </w:num>
  <w:num w:numId="8" w16cid:durableId="16229584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9766156">
    <w:abstractNumId w:val="11"/>
  </w:num>
  <w:num w:numId="10" w16cid:durableId="1358890186">
    <w:abstractNumId w:val="10"/>
  </w:num>
  <w:num w:numId="11" w16cid:durableId="432676962">
    <w:abstractNumId w:val="7"/>
  </w:num>
  <w:num w:numId="12" w16cid:durableId="745541449">
    <w:abstractNumId w:val="1"/>
  </w:num>
  <w:num w:numId="13" w16cid:durableId="618996727">
    <w:abstractNumId w:val="21"/>
  </w:num>
  <w:num w:numId="14" w16cid:durableId="2041514376">
    <w:abstractNumId w:val="8"/>
  </w:num>
  <w:num w:numId="15" w16cid:durableId="1831404518">
    <w:abstractNumId w:val="13"/>
  </w:num>
  <w:num w:numId="16" w16cid:durableId="213545019">
    <w:abstractNumId w:val="12"/>
  </w:num>
  <w:num w:numId="17" w16cid:durableId="20203894">
    <w:abstractNumId w:val="19"/>
  </w:num>
  <w:num w:numId="18" w16cid:durableId="495190539">
    <w:abstractNumId w:val="3"/>
  </w:num>
  <w:num w:numId="19" w16cid:durableId="473718039">
    <w:abstractNumId w:val="20"/>
  </w:num>
  <w:num w:numId="20" w16cid:durableId="1664620111">
    <w:abstractNumId w:val="14"/>
  </w:num>
  <w:num w:numId="21" w16cid:durableId="932978924">
    <w:abstractNumId w:val="5"/>
  </w:num>
  <w:num w:numId="22" w16cid:durableId="1225802076">
    <w:abstractNumId w:val="4"/>
  </w:num>
  <w:num w:numId="23" w16cid:durableId="1126774433">
    <w:abstractNumId w:val="16"/>
  </w:num>
  <w:num w:numId="24" w16cid:durableId="220483349">
    <w:abstractNumId w:val="2"/>
  </w:num>
  <w:num w:numId="25" w16cid:durableId="1674645605">
    <w:abstractNumId w:val="15"/>
  </w:num>
  <w:num w:numId="26" w16cid:durableId="1229878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90"/>
    <w:rsid w:val="00007A17"/>
    <w:rsid w:val="00030D49"/>
    <w:rsid w:val="00073BFE"/>
    <w:rsid w:val="00074A9F"/>
    <w:rsid w:val="000828A9"/>
    <w:rsid w:val="000971BE"/>
    <w:rsid w:val="000C44EC"/>
    <w:rsid w:val="000C489A"/>
    <w:rsid w:val="000E0ACE"/>
    <w:rsid w:val="00100EF8"/>
    <w:rsid w:val="00102558"/>
    <w:rsid w:val="0010325A"/>
    <w:rsid w:val="00110504"/>
    <w:rsid w:val="00114137"/>
    <w:rsid w:val="001168EE"/>
    <w:rsid w:val="00120FDC"/>
    <w:rsid w:val="00121E89"/>
    <w:rsid w:val="00140708"/>
    <w:rsid w:val="00140B42"/>
    <w:rsid w:val="00142763"/>
    <w:rsid w:val="001539D9"/>
    <w:rsid w:val="001573D9"/>
    <w:rsid w:val="001675A2"/>
    <w:rsid w:val="00186C1C"/>
    <w:rsid w:val="001878A9"/>
    <w:rsid w:val="001A079C"/>
    <w:rsid w:val="001B4724"/>
    <w:rsid w:val="001C14EA"/>
    <w:rsid w:val="001D1A0E"/>
    <w:rsid w:val="001D2FFA"/>
    <w:rsid w:val="001E362F"/>
    <w:rsid w:val="001E36AD"/>
    <w:rsid w:val="001E5709"/>
    <w:rsid w:val="001E6851"/>
    <w:rsid w:val="001F21FC"/>
    <w:rsid w:val="0020316B"/>
    <w:rsid w:val="0021136F"/>
    <w:rsid w:val="002461FE"/>
    <w:rsid w:val="00255690"/>
    <w:rsid w:val="00265AC1"/>
    <w:rsid w:val="002838F8"/>
    <w:rsid w:val="00287553"/>
    <w:rsid w:val="002A24F3"/>
    <w:rsid w:val="002A33D3"/>
    <w:rsid w:val="002A5236"/>
    <w:rsid w:val="002C3C01"/>
    <w:rsid w:val="002C7EC2"/>
    <w:rsid w:val="002D57B9"/>
    <w:rsid w:val="002D620C"/>
    <w:rsid w:val="002F75EF"/>
    <w:rsid w:val="00304855"/>
    <w:rsid w:val="00313A05"/>
    <w:rsid w:val="0032125F"/>
    <w:rsid w:val="00324661"/>
    <w:rsid w:val="003246EF"/>
    <w:rsid w:val="00324EB0"/>
    <w:rsid w:val="00334159"/>
    <w:rsid w:val="00335406"/>
    <w:rsid w:val="00341838"/>
    <w:rsid w:val="003429CA"/>
    <w:rsid w:val="00347872"/>
    <w:rsid w:val="00362151"/>
    <w:rsid w:val="00362A66"/>
    <w:rsid w:val="0037560B"/>
    <w:rsid w:val="00375F46"/>
    <w:rsid w:val="003863F0"/>
    <w:rsid w:val="00391842"/>
    <w:rsid w:val="0039389F"/>
    <w:rsid w:val="00394C4E"/>
    <w:rsid w:val="00395138"/>
    <w:rsid w:val="00397487"/>
    <w:rsid w:val="003A647C"/>
    <w:rsid w:val="003B2F9B"/>
    <w:rsid w:val="003B705A"/>
    <w:rsid w:val="003C0716"/>
    <w:rsid w:val="003C3A9F"/>
    <w:rsid w:val="003C45FF"/>
    <w:rsid w:val="003D15E0"/>
    <w:rsid w:val="003D239F"/>
    <w:rsid w:val="003F455E"/>
    <w:rsid w:val="003F6C16"/>
    <w:rsid w:val="004265F5"/>
    <w:rsid w:val="004338BE"/>
    <w:rsid w:val="00442B87"/>
    <w:rsid w:val="00483E55"/>
    <w:rsid w:val="004D12B8"/>
    <w:rsid w:val="004D4BBC"/>
    <w:rsid w:val="004D5CF7"/>
    <w:rsid w:val="004E088F"/>
    <w:rsid w:val="004E4107"/>
    <w:rsid w:val="004E4247"/>
    <w:rsid w:val="004E7421"/>
    <w:rsid w:val="00524B65"/>
    <w:rsid w:val="00532C8F"/>
    <w:rsid w:val="00533DAC"/>
    <w:rsid w:val="005371A5"/>
    <w:rsid w:val="005449C6"/>
    <w:rsid w:val="00551DC2"/>
    <w:rsid w:val="00554C1B"/>
    <w:rsid w:val="00563888"/>
    <w:rsid w:val="00565E86"/>
    <w:rsid w:val="005802F3"/>
    <w:rsid w:val="005925F3"/>
    <w:rsid w:val="005A3998"/>
    <w:rsid w:val="005B5446"/>
    <w:rsid w:val="005D35D7"/>
    <w:rsid w:val="00602D34"/>
    <w:rsid w:val="00605004"/>
    <w:rsid w:val="00610B37"/>
    <w:rsid w:val="00615EB6"/>
    <w:rsid w:val="006452B2"/>
    <w:rsid w:val="006502EA"/>
    <w:rsid w:val="00652662"/>
    <w:rsid w:val="00662A09"/>
    <w:rsid w:val="00690571"/>
    <w:rsid w:val="006A5264"/>
    <w:rsid w:val="006B341C"/>
    <w:rsid w:val="006C7007"/>
    <w:rsid w:val="006E3742"/>
    <w:rsid w:val="006E50C9"/>
    <w:rsid w:val="006F2BD6"/>
    <w:rsid w:val="006F56A5"/>
    <w:rsid w:val="00705478"/>
    <w:rsid w:val="00713477"/>
    <w:rsid w:val="007227D2"/>
    <w:rsid w:val="00725B1C"/>
    <w:rsid w:val="00737D50"/>
    <w:rsid w:val="00740E83"/>
    <w:rsid w:val="00746D06"/>
    <w:rsid w:val="00746E76"/>
    <w:rsid w:val="00747D03"/>
    <w:rsid w:val="007618A0"/>
    <w:rsid w:val="00761FD7"/>
    <w:rsid w:val="007A2956"/>
    <w:rsid w:val="007A4B6C"/>
    <w:rsid w:val="007B4D12"/>
    <w:rsid w:val="007C28BF"/>
    <w:rsid w:val="007D39B5"/>
    <w:rsid w:val="007E04E1"/>
    <w:rsid w:val="007E5EF1"/>
    <w:rsid w:val="007F37F7"/>
    <w:rsid w:val="007F42F7"/>
    <w:rsid w:val="00801676"/>
    <w:rsid w:val="00801FAF"/>
    <w:rsid w:val="00824ACC"/>
    <w:rsid w:val="0084406D"/>
    <w:rsid w:val="00853F06"/>
    <w:rsid w:val="00857698"/>
    <w:rsid w:val="0087142C"/>
    <w:rsid w:val="00882736"/>
    <w:rsid w:val="00882A66"/>
    <w:rsid w:val="00883912"/>
    <w:rsid w:val="008854DD"/>
    <w:rsid w:val="00891C95"/>
    <w:rsid w:val="00895F11"/>
    <w:rsid w:val="008B0011"/>
    <w:rsid w:val="008B2422"/>
    <w:rsid w:val="008C25E0"/>
    <w:rsid w:val="008C2967"/>
    <w:rsid w:val="008E0030"/>
    <w:rsid w:val="008F7C12"/>
    <w:rsid w:val="0092660E"/>
    <w:rsid w:val="00931EBA"/>
    <w:rsid w:val="0093270A"/>
    <w:rsid w:val="00950D22"/>
    <w:rsid w:val="009519A4"/>
    <w:rsid w:val="00994E24"/>
    <w:rsid w:val="0099610A"/>
    <w:rsid w:val="009A5073"/>
    <w:rsid w:val="009B1E22"/>
    <w:rsid w:val="009D1D7B"/>
    <w:rsid w:val="009F7C6A"/>
    <w:rsid w:val="00A01418"/>
    <w:rsid w:val="00A06899"/>
    <w:rsid w:val="00A260C3"/>
    <w:rsid w:val="00A31232"/>
    <w:rsid w:val="00A5031D"/>
    <w:rsid w:val="00A5072D"/>
    <w:rsid w:val="00A67886"/>
    <w:rsid w:val="00A768E4"/>
    <w:rsid w:val="00A83D63"/>
    <w:rsid w:val="00A9506A"/>
    <w:rsid w:val="00AA57E2"/>
    <w:rsid w:val="00AB3B38"/>
    <w:rsid w:val="00AB3EFB"/>
    <w:rsid w:val="00AC2012"/>
    <w:rsid w:val="00AD53DC"/>
    <w:rsid w:val="00AE4052"/>
    <w:rsid w:val="00AE464D"/>
    <w:rsid w:val="00B03DA0"/>
    <w:rsid w:val="00B12883"/>
    <w:rsid w:val="00B15A97"/>
    <w:rsid w:val="00B21A5D"/>
    <w:rsid w:val="00B24D23"/>
    <w:rsid w:val="00B3560E"/>
    <w:rsid w:val="00B357AD"/>
    <w:rsid w:val="00B360D5"/>
    <w:rsid w:val="00B41CF6"/>
    <w:rsid w:val="00B44EE1"/>
    <w:rsid w:val="00B50D9E"/>
    <w:rsid w:val="00B631E1"/>
    <w:rsid w:val="00B806EB"/>
    <w:rsid w:val="00BA09B7"/>
    <w:rsid w:val="00BA52A9"/>
    <w:rsid w:val="00BB7383"/>
    <w:rsid w:val="00BD7D92"/>
    <w:rsid w:val="00BE33CD"/>
    <w:rsid w:val="00BE7D64"/>
    <w:rsid w:val="00C005D2"/>
    <w:rsid w:val="00C101FE"/>
    <w:rsid w:val="00C13693"/>
    <w:rsid w:val="00C30041"/>
    <w:rsid w:val="00C31A10"/>
    <w:rsid w:val="00C336BE"/>
    <w:rsid w:val="00C40CDC"/>
    <w:rsid w:val="00C466BC"/>
    <w:rsid w:val="00C80989"/>
    <w:rsid w:val="00CA356D"/>
    <w:rsid w:val="00CB4334"/>
    <w:rsid w:val="00CB6F5A"/>
    <w:rsid w:val="00CD4E3A"/>
    <w:rsid w:val="00CD65B8"/>
    <w:rsid w:val="00CE3277"/>
    <w:rsid w:val="00CF4619"/>
    <w:rsid w:val="00D14DE0"/>
    <w:rsid w:val="00D1532C"/>
    <w:rsid w:val="00D22C3F"/>
    <w:rsid w:val="00D27775"/>
    <w:rsid w:val="00D72E3D"/>
    <w:rsid w:val="00D74753"/>
    <w:rsid w:val="00D826EE"/>
    <w:rsid w:val="00D94697"/>
    <w:rsid w:val="00D9781A"/>
    <w:rsid w:val="00DB27EA"/>
    <w:rsid w:val="00DB3DA0"/>
    <w:rsid w:val="00DC2136"/>
    <w:rsid w:val="00DC733B"/>
    <w:rsid w:val="00DC7A30"/>
    <w:rsid w:val="00E11F56"/>
    <w:rsid w:val="00E165A6"/>
    <w:rsid w:val="00E166DD"/>
    <w:rsid w:val="00E21918"/>
    <w:rsid w:val="00E338F9"/>
    <w:rsid w:val="00E35396"/>
    <w:rsid w:val="00E47C4E"/>
    <w:rsid w:val="00E5687E"/>
    <w:rsid w:val="00E56E83"/>
    <w:rsid w:val="00E62CB6"/>
    <w:rsid w:val="00E64FB8"/>
    <w:rsid w:val="00E72D8B"/>
    <w:rsid w:val="00E83D8E"/>
    <w:rsid w:val="00E9065C"/>
    <w:rsid w:val="00ED15E1"/>
    <w:rsid w:val="00ED4036"/>
    <w:rsid w:val="00EF13E2"/>
    <w:rsid w:val="00F1083F"/>
    <w:rsid w:val="00F131C6"/>
    <w:rsid w:val="00F21FE9"/>
    <w:rsid w:val="00F23358"/>
    <w:rsid w:val="00F400D2"/>
    <w:rsid w:val="00F45BC5"/>
    <w:rsid w:val="00F6553F"/>
    <w:rsid w:val="00F662FC"/>
    <w:rsid w:val="00F73808"/>
    <w:rsid w:val="00F73ED7"/>
    <w:rsid w:val="00F75D62"/>
    <w:rsid w:val="00F869D9"/>
    <w:rsid w:val="00F94A3B"/>
    <w:rsid w:val="00F94C2E"/>
    <w:rsid w:val="00F97534"/>
    <w:rsid w:val="00FB22C9"/>
    <w:rsid w:val="00FB2F53"/>
    <w:rsid w:val="00FC6C48"/>
    <w:rsid w:val="00FC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969FB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D03"/>
    <w:pPr>
      <w:spacing w:line="360" w:lineRule="auto"/>
      <w:jc w:val="both"/>
    </w:pPr>
    <w:rPr>
      <w:rFonts w:ascii="Bahnschrift Light" w:eastAsia="Calibri" w:hAnsi="Bahnschrift Light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55690"/>
    <w:pPr>
      <w:keepNext/>
      <w:spacing w:before="240" w:after="60"/>
      <w:outlineLvl w:val="0"/>
    </w:pPr>
    <w:rPr>
      <w:rFonts w:ascii="Bahnschrift" w:eastAsia="Times New Roman" w:hAnsi="Bahnschrift"/>
      <w:b/>
      <w:bCs/>
      <w:kern w:val="32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3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3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6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690"/>
    <w:rPr>
      <w:rFonts w:ascii="Bahnschrift" w:eastAsia="Times New Roman" w:hAnsi="Bahnschrift" w:cs="Times New Roman"/>
      <w:b/>
      <w:bCs/>
      <w:kern w:val="32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25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690"/>
    <w:rPr>
      <w:rFonts w:ascii="Bahnschrift Light" w:eastAsia="Calibri" w:hAnsi="Bahnschrift Light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25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690"/>
    <w:rPr>
      <w:rFonts w:ascii="Bahnschrift Light" w:eastAsia="Calibri" w:hAnsi="Bahnschrift Light" w:cs="Times New Roman"/>
      <w:sz w:val="20"/>
    </w:rPr>
  </w:style>
  <w:style w:type="paragraph" w:customStyle="1" w:styleId="Nadpis">
    <w:name w:val="Nadpis"/>
    <w:basedOn w:val="Normln"/>
    <w:next w:val="Zkladntext"/>
    <w:qFormat/>
    <w:rsid w:val="00255690"/>
    <w:pPr>
      <w:keepNext/>
      <w:spacing w:before="600" w:after="360" w:line="240" w:lineRule="auto"/>
      <w:jc w:val="center"/>
    </w:pPr>
    <w:rPr>
      <w:rFonts w:ascii="Verdana" w:eastAsia="Microsoft YaHei" w:hAnsi="Verdana" w:cs="Lucida Sans"/>
      <w:b/>
      <w:color w:val="BF8F00"/>
      <w:sz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5569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55690"/>
    <w:rPr>
      <w:rFonts w:ascii="Bahnschrift Light" w:eastAsia="Calibri" w:hAnsi="Bahnschrift Light" w:cs="Times New Roman"/>
      <w:sz w:val="20"/>
    </w:rPr>
  </w:style>
  <w:style w:type="character" w:customStyle="1" w:styleId="komora">
    <w:name w:val="komora"/>
    <w:basedOn w:val="Standardnpsmoodstavce"/>
    <w:rsid w:val="00255690"/>
  </w:style>
  <w:style w:type="character" w:customStyle="1" w:styleId="nowrap">
    <w:name w:val="nowrap"/>
    <w:basedOn w:val="Standardnpsmoodstavce"/>
    <w:rsid w:val="00255690"/>
  </w:style>
  <w:style w:type="paragraph" w:customStyle="1" w:styleId="slovanodstavec">
    <w:name w:val="Číslovaný odstavec"/>
    <w:basedOn w:val="Normln"/>
    <w:link w:val="slovanodstavecChar"/>
    <w:autoRedefine/>
    <w:qFormat/>
    <w:locked/>
    <w:rsid w:val="006B341C"/>
    <w:pPr>
      <w:numPr>
        <w:numId w:val="4"/>
      </w:numPr>
      <w:spacing w:after="120"/>
    </w:pPr>
    <w:rPr>
      <w:spacing w:val="-4"/>
      <w:szCs w:val="20"/>
      <w:lang w:eastAsia="cs-CZ"/>
    </w:rPr>
  </w:style>
  <w:style w:type="character" w:customStyle="1" w:styleId="slovanodstavecChar">
    <w:name w:val="Číslovaný odstavec Char"/>
    <w:link w:val="slovanodstavec"/>
    <w:locked/>
    <w:rsid w:val="006B341C"/>
    <w:rPr>
      <w:rFonts w:ascii="Bahnschrift Light" w:eastAsia="Calibri" w:hAnsi="Bahnschrift Light" w:cs="Times New Roman"/>
      <w:spacing w:val="-4"/>
      <w:szCs w:val="20"/>
      <w:lang w:eastAsia="cs-CZ"/>
    </w:rPr>
  </w:style>
  <w:style w:type="paragraph" w:customStyle="1" w:styleId="Nadpis1rovn">
    <w:name w:val="Nadpis 1. úrovně"/>
    <w:basedOn w:val="Normln"/>
    <w:next w:val="Normln"/>
    <w:qFormat/>
    <w:locked/>
    <w:rsid w:val="00255690"/>
    <w:pPr>
      <w:pageBreakBefore/>
      <w:numPr>
        <w:numId w:val="7"/>
      </w:numPr>
      <w:spacing w:after="840" w:line="560" w:lineRule="exact"/>
    </w:pPr>
    <w:rPr>
      <w:rFonts w:ascii="Calibri" w:hAnsi="Calibri"/>
      <w:b/>
      <w:spacing w:val="3"/>
      <w:sz w:val="40"/>
      <w:szCs w:val="40"/>
      <w:lang w:eastAsia="cs-CZ"/>
    </w:rPr>
  </w:style>
  <w:style w:type="paragraph" w:customStyle="1" w:styleId="Nadpis2rovn">
    <w:name w:val="Nadpis 2. úrovně"/>
    <w:basedOn w:val="Normln"/>
    <w:next w:val="Normln"/>
    <w:autoRedefine/>
    <w:qFormat/>
    <w:locked/>
    <w:rsid w:val="00AB3B38"/>
    <w:pPr>
      <w:keepNext/>
      <w:numPr>
        <w:ilvl w:val="1"/>
        <w:numId w:val="5"/>
      </w:numPr>
      <w:spacing w:before="360" w:after="120" w:line="340" w:lineRule="exact"/>
    </w:pPr>
    <w:rPr>
      <w:b/>
      <w:smallCaps/>
      <w:spacing w:val="20"/>
      <w:sz w:val="24"/>
      <w:szCs w:val="20"/>
      <w:lang w:eastAsia="cs-CZ"/>
    </w:rPr>
  </w:style>
  <w:style w:type="paragraph" w:customStyle="1" w:styleId="Nadpis3rovn">
    <w:name w:val="Nadpis 3. úrovně"/>
    <w:basedOn w:val="Normln"/>
    <w:next w:val="slovanodstavec"/>
    <w:autoRedefine/>
    <w:qFormat/>
    <w:locked/>
    <w:rsid w:val="00AB3B38"/>
    <w:pPr>
      <w:keepNext/>
      <w:numPr>
        <w:ilvl w:val="2"/>
        <w:numId w:val="5"/>
      </w:numPr>
      <w:spacing w:before="360" w:after="120" w:line="340" w:lineRule="exact"/>
    </w:pPr>
    <w:rPr>
      <w:b/>
      <w:sz w:val="23"/>
      <w:lang w:eastAsia="cs-CZ"/>
    </w:rPr>
  </w:style>
  <w:style w:type="paragraph" w:customStyle="1" w:styleId="RLObsah-nadpis">
    <w:name w:val="RL Obsah - nadpis"/>
    <w:locked/>
    <w:rsid w:val="00255690"/>
    <w:pPr>
      <w:spacing w:after="1400" w:line="440" w:lineRule="exact"/>
    </w:pPr>
    <w:rPr>
      <w:rFonts w:ascii="Calibri" w:eastAsia="Calibri" w:hAnsi="Calibri" w:cs="Times New Roman"/>
      <w:b/>
      <w:noProof/>
      <w:color w:val="EB7B23"/>
      <w:spacing w:val="3"/>
      <w:sz w:val="40"/>
      <w:szCs w:val="40"/>
      <w:lang w:eastAsia="cs-CZ"/>
    </w:rPr>
  </w:style>
  <w:style w:type="paragraph" w:customStyle="1" w:styleId="Tabulka">
    <w:name w:val="Tabulka"/>
    <w:basedOn w:val="Normln"/>
    <w:qFormat/>
    <w:rsid w:val="00255690"/>
    <w:pPr>
      <w:spacing w:before="40" w:after="40" w:line="240" w:lineRule="auto"/>
      <w:jc w:val="left"/>
    </w:pPr>
    <w:rPr>
      <w:rFonts w:asciiTheme="minorHAnsi" w:hAnsiTheme="minorHAnsi"/>
      <w:szCs w:val="20"/>
      <w:lang w:eastAsia="cs-CZ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255690"/>
    <w:pPr>
      <w:spacing w:after="100" w:line="280" w:lineRule="exact"/>
    </w:pPr>
    <w:rPr>
      <w:rFonts w:ascii="Calibri" w:hAnsi="Calibri"/>
      <w:spacing w:val="3"/>
      <w:szCs w:val="20"/>
      <w:lang w:eastAsia="cs-CZ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255690"/>
    <w:rPr>
      <w:rFonts w:ascii="Calibri" w:eastAsia="Calibri" w:hAnsi="Calibri" w:cs="Times New Roman"/>
      <w:spacing w:val="3"/>
      <w:sz w:val="20"/>
      <w:szCs w:val="20"/>
      <w:lang w:eastAsia="cs-CZ"/>
    </w:rPr>
  </w:style>
  <w:style w:type="character" w:styleId="Znakapoznpodarou">
    <w:name w:val="footnote reference"/>
    <w:aliases w:val="RL Značka pozn. pod čarou"/>
    <w:uiPriority w:val="99"/>
    <w:rsid w:val="00255690"/>
    <w:rPr>
      <w:vertAlign w:val="superscript"/>
    </w:rPr>
  </w:style>
  <w:style w:type="paragraph" w:customStyle="1" w:styleId="Nadpis2rovn-hnd">
    <w:name w:val="Nadpis 2. úrovně - hnědý"/>
    <w:basedOn w:val="Normln"/>
    <w:autoRedefine/>
    <w:qFormat/>
    <w:rsid w:val="00265AC1"/>
    <w:pPr>
      <w:spacing w:after="0"/>
    </w:pPr>
    <w:rPr>
      <w:rFonts w:ascii="Verdana" w:hAnsi="Verdana"/>
      <w:bCs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255690"/>
    <w:pPr>
      <w:spacing w:after="0"/>
      <w:jc w:val="left"/>
    </w:pPr>
    <w:rPr>
      <w:rFonts w:asciiTheme="minorHAnsi" w:hAnsiTheme="minorHAnsi" w:cstheme="minorHAnsi"/>
      <w:b/>
      <w:bCs/>
      <w:smallCaps/>
    </w:rPr>
  </w:style>
  <w:style w:type="paragraph" w:styleId="Obsah3">
    <w:name w:val="toc 3"/>
    <w:basedOn w:val="Normln"/>
    <w:next w:val="Normln"/>
    <w:autoRedefine/>
    <w:uiPriority w:val="39"/>
    <w:unhideWhenUsed/>
    <w:rsid w:val="00255690"/>
    <w:pPr>
      <w:spacing w:after="0"/>
      <w:jc w:val="left"/>
    </w:pPr>
    <w:rPr>
      <w:rFonts w:asciiTheme="minorHAnsi" w:hAnsiTheme="minorHAnsi" w:cstheme="minorHAnsi"/>
      <w:smallCaps/>
    </w:rPr>
  </w:style>
  <w:style w:type="character" w:styleId="Hypertextovodkaz">
    <w:name w:val="Hyperlink"/>
    <w:basedOn w:val="Standardnpsmoodstavce"/>
    <w:uiPriority w:val="99"/>
    <w:unhideWhenUsed/>
    <w:rsid w:val="00255690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255690"/>
    <w:pPr>
      <w:spacing w:before="360" w:after="360"/>
      <w:jc w:val="left"/>
    </w:pPr>
    <w:rPr>
      <w:rFonts w:asciiTheme="minorHAnsi" w:hAnsiTheme="minorHAnsi" w:cstheme="minorHAnsi"/>
      <w:b/>
      <w:bCs/>
      <w:caps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6F5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E0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003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0030"/>
    <w:rPr>
      <w:rFonts w:ascii="Bahnschrift Light" w:eastAsia="Calibri" w:hAnsi="Bahnschrift Light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00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0030"/>
    <w:rPr>
      <w:rFonts w:ascii="Bahnschrift Light" w:eastAsia="Calibri" w:hAnsi="Bahnschrift Light" w:cs="Times New Roman"/>
      <w:b/>
      <w:bCs/>
      <w:sz w:val="20"/>
      <w:szCs w:val="20"/>
    </w:rPr>
  </w:style>
  <w:style w:type="paragraph" w:customStyle="1" w:styleId="RLslovanodstavec">
    <w:name w:val="RL Číslovaný odstavec"/>
    <w:basedOn w:val="Normln"/>
    <w:link w:val="RLslovanodstavecChar"/>
    <w:locked/>
    <w:rsid w:val="00CD4E3A"/>
    <w:pPr>
      <w:tabs>
        <w:tab w:val="num" w:pos="737"/>
      </w:tabs>
      <w:spacing w:after="120" w:line="340" w:lineRule="exact"/>
      <w:ind w:left="737" w:hanging="737"/>
    </w:pPr>
    <w:rPr>
      <w:rFonts w:ascii="Calibri" w:hAnsi="Calibri"/>
      <w:spacing w:val="-4"/>
      <w:szCs w:val="20"/>
      <w:lang w:eastAsia="cs-CZ"/>
    </w:rPr>
  </w:style>
  <w:style w:type="character" w:customStyle="1" w:styleId="RLslovanodstavecChar">
    <w:name w:val="RL Číslovaný odstavec Char"/>
    <w:link w:val="RLslovanodstavec"/>
    <w:locked/>
    <w:rsid w:val="00CD4E3A"/>
    <w:rPr>
      <w:rFonts w:ascii="Calibri" w:eastAsia="Calibri" w:hAnsi="Calibri" w:cs="Times New Roman"/>
      <w:spacing w:val="-4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9610A"/>
  </w:style>
  <w:style w:type="paragraph" w:styleId="Odstavecseseznamem">
    <w:name w:val="List Paragraph"/>
    <w:basedOn w:val="Normln"/>
    <w:uiPriority w:val="34"/>
    <w:qFormat/>
    <w:rsid w:val="006B341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AB3B38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cs-CZ" w:bidi="ar-SA"/>
    </w:rPr>
  </w:style>
  <w:style w:type="paragraph" w:styleId="Obsah4">
    <w:name w:val="toc 4"/>
    <w:basedOn w:val="Normln"/>
    <w:next w:val="Normln"/>
    <w:autoRedefine/>
    <w:uiPriority w:val="39"/>
    <w:unhideWhenUsed/>
    <w:rsid w:val="00AB3B38"/>
    <w:pPr>
      <w:spacing w:after="0"/>
      <w:jc w:val="left"/>
    </w:pPr>
    <w:rPr>
      <w:rFonts w:asciiTheme="minorHAnsi" w:hAnsiTheme="minorHAnsi" w:cs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AB3B38"/>
    <w:pPr>
      <w:spacing w:after="0"/>
      <w:jc w:val="left"/>
    </w:pPr>
    <w:rPr>
      <w:rFonts w:asciiTheme="minorHAnsi" w:hAnsiTheme="minorHAnsi" w:cs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AB3B38"/>
    <w:pPr>
      <w:spacing w:after="0"/>
      <w:jc w:val="left"/>
    </w:pPr>
    <w:rPr>
      <w:rFonts w:asciiTheme="minorHAnsi" w:hAnsiTheme="minorHAnsi" w:cs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AB3B38"/>
    <w:pPr>
      <w:spacing w:after="0"/>
      <w:jc w:val="left"/>
    </w:pPr>
    <w:rPr>
      <w:rFonts w:asciiTheme="minorHAnsi" w:hAnsiTheme="minorHAnsi" w:cs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AB3B38"/>
    <w:pPr>
      <w:spacing w:after="0"/>
      <w:jc w:val="left"/>
    </w:pPr>
    <w:rPr>
      <w:rFonts w:asciiTheme="minorHAnsi" w:hAnsiTheme="minorHAnsi" w:cs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AB3B38"/>
    <w:pPr>
      <w:spacing w:after="0"/>
      <w:jc w:val="left"/>
    </w:pPr>
    <w:rPr>
      <w:rFonts w:asciiTheme="minorHAnsi" w:hAnsiTheme="minorHAnsi" w:cstheme="minorHAns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3B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3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6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60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60C3"/>
    <w:rPr>
      <w:rFonts w:ascii="Bahnschrift Light" w:eastAsia="Calibri" w:hAnsi="Bahnschrift Light" w:cs="Times New Roman"/>
    </w:rPr>
  </w:style>
  <w:style w:type="numbering" w:customStyle="1" w:styleId="Aktulnseznam1">
    <w:name w:val="Aktuální seznam1"/>
    <w:uiPriority w:val="99"/>
    <w:rsid w:val="00265AC1"/>
    <w:pPr>
      <w:numPr>
        <w:numId w:val="18"/>
      </w:numPr>
    </w:pPr>
  </w:style>
  <w:style w:type="numbering" w:customStyle="1" w:styleId="Aktulnseznam2">
    <w:name w:val="Aktuální seznam2"/>
    <w:uiPriority w:val="99"/>
    <w:rsid w:val="009D1D7B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95A75D-4687-5342-A3C6-C5870B72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2024-01-03T05:24:00Z</dcterms:created>
  <dcterms:modified xsi:type="dcterms:W3CDTF">2024-01-03T05:24:00Z</dcterms:modified>
</cp:coreProperties>
</file>