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4100" w14:textId="4D129D6F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Dodatek č.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1 </w:t>
      </w:r>
      <w:r>
        <w:rPr>
          <w:rFonts w:ascii="ArialMT" w:hAnsi="ArialMT" w:cs="ArialMT"/>
          <w:color w:val="000000"/>
          <w:sz w:val="18"/>
          <w:szCs w:val="18"/>
        </w:rPr>
        <w:t xml:space="preserve">ke smlouvě o dílo č. </w:t>
      </w:r>
      <w:r w:rsidRPr="00CE4981">
        <w:rPr>
          <w:rFonts w:ascii="ArialMT" w:hAnsi="ArialMT" w:cs="ArialMT"/>
          <w:b/>
          <w:bCs/>
          <w:color w:val="000000"/>
          <w:sz w:val="18"/>
          <w:szCs w:val="18"/>
        </w:rPr>
        <w:t>13</w:t>
      </w:r>
      <w:r w:rsidR="00E75938">
        <w:rPr>
          <w:rFonts w:ascii="ArialMT" w:hAnsi="ArialMT" w:cs="ArialMT"/>
          <w:b/>
          <w:bCs/>
          <w:color w:val="000000"/>
          <w:sz w:val="18"/>
          <w:szCs w:val="18"/>
        </w:rPr>
        <w:t>10</w:t>
      </w:r>
      <w:r w:rsidRPr="00CE4981">
        <w:rPr>
          <w:rFonts w:ascii="Arial-BoldMT" w:hAnsi="Arial-BoldMT" w:cs="Arial-BoldMT"/>
          <w:b/>
          <w:bCs/>
          <w:color w:val="000000"/>
          <w:sz w:val="18"/>
          <w:szCs w:val="18"/>
        </w:rPr>
        <w:t>-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2023-504101</w:t>
      </w:r>
    </w:p>
    <w:p w14:paraId="75048632" w14:textId="37A3A5DB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Č. j. objednatele: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SPU 50748</w:t>
      </w:r>
      <w:r w:rsidR="00E75938">
        <w:rPr>
          <w:rFonts w:ascii="Arial-BoldMT" w:hAnsi="Arial-BoldMT" w:cs="Arial-BoldMT"/>
          <w:b/>
          <w:bCs/>
          <w:color w:val="000000"/>
          <w:sz w:val="18"/>
          <w:szCs w:val="18"/>
        </w:rPr>
        <w:t>8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/2023</w:t>
      </w:r>
    </w:p>
    <w:p w14:paraId="62FA9E46" w14:textId="5C96AFE8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 w:rsidRPr="00CE4981">
        <w:rPr>
          <w:rFonts w:ascii="Arial-BoldMT" w:hAnsi="Arial-BoldMT" w:cs="Arial-BoldMT"/>
          <w:color w:val="000000"/>
          <w:sz w:val="18"/>
          <w:szCs w:val="18"/>
        </w:rPr>
        <w:t>UID: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spudms0000001422286</w:t>
      </w:r>
      <w:r w:rsidR="00E75938">
        <w:rPr>
          <w:rFonts w:ascii="Arial-BoldMT" w:hAnsi="Arial-BoldMT" w:cs="Arial-BoldMT"/>
          <w:b/>
          <w:bCs/>
          <w:color w:val="000000"/>
          <w:sz w:val="18"/>
          <w:szCs w:val="18"/>
        </w:rPr>
        <w:t>4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</w:p>
    <w:p w14:paraId="4A8C0658" w14:textId="78DC497D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5FC335A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0F758F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DODATEK Č. 1 </w:t>
      </w:r>
      <w:r>
        <w:rPr>
          <w:rFonts w:ascii="ArialMT" w:hAnsi="ArialMT" w:cs="ArialMT"/>
          <w:color w:val="000000"/>
          <w:sz w:val="28"/>
          <w:szCs w:val="28"/>
        </w:rPr>
        <w:t xml:space="preserve">KE SMLOUVĚ O DÍLO </w:t>
      </w:r>
    </w:p>
    <w:p w14:paraId="2DDE6258" w14:textId="7F851913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č. 13</w:t>
      </w:r>
      <w:r w:rsidR="00E75938">
        <w:rPr>
          <w:rFonts w:ascii="Arial-BoldMT" w:hAnsi="Arial-BoldMT" w:cs="Arial-BoldMT"/>
          <w:b/>
          <w:bCs/>
          <w:color w:val="000000"/>
        </w:rPr>
        <w:t>10</w:t>
      </w:r>
      <w:r>
        <w:rPr>
          <w:rFonts w:ascii="Arial-BoldMT" w:hAnsi="Arial-BoldMT" w:cs="Arial-BoldMT"/>
          <w:b/>
          <w:bCs/>
          <w:color w:val="000000"/>
        </w:rPr>
        <w:t>-2023-504101</w:t>
      </w:r>
    </w:p>
    <w:p w14:paraId="36CA599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203CB5C3" w14:textId="7A2A084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pro realizaci veřejné zakázky s názvem </w:t>
      </w:r>
      <w:r>
        <w:rPr>
          <w:rFonts w:ascii="Arial-BoldMT" w:hAnsi="Arial-BoldMT" w:cs="Arial-BoldMT"/>
          <w:b/>
          <w:bCs/>
          <w:color w:val="000000"/>
        </w:rPr>
        <w:t>„Vybudování trafostanic v </w:t>
      </w:r>
      <w:proofErr w:type="spellStart"/>
      <w:r>
        <w:rPr>
          <w:rFonts w:ascii="Arial-BoldMT" w:hAnsi="Arial-BoldMT" w:cs="Arial-BoldMT"/>
          <w:b/>
          <w:bCs/>
          <w:color w:val="000000"/>
        </w:rPr>
        <w:t>k.ú</w:t>
      </w:r>
      <w:proofErr w:type="spellEnd"/>
      <w:r>
        <w:rPr>
          <w:rFonts w:ascii="Arial-BoldMT" w:hAnsi="Arial-BoldMT" w:cs="Arial-BoldMT"/>
          <w:b/>
          <w:bCs/>
          <w:color w:val="000000"/>
        </w:rPr>
        <w:t>. Kostelec u Stříbra a Stříbro a oprava trafostanic v </w:t>
      </w:r>
      <w:proofErr w:type="spellStart"/>
      <w:r>
        <w:rPr>
          <w:rFonts w:ascii="Arial-BoldMT" w:hAnsi="Arial-BoldMT" w:cs="Arial-BoldMT"/>
          <w:b/>
          <w:bCs/>
          <w:color w:val="000000"/>
        </w:rPr>
        <w:t>k.ú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. Čečkovice a Černošín </w:t>
      </w: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smlouva</w:t>
      </w:r>
      <w:r>
        <w:rPr>
          <w:rFonts w:ascii="ArialMT" w:hAnsi="ArialMT" w:cs="ArialMT"/>
          <w:color w:val="000000"/>
        </w:rPr>
        <w:t>“).</w:t>
      </w:r>
    </w:p>
    <w:p w14:paraId="03FA27B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415C212" w14:textId="398D7CD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Objednatel:</w:t>
      </w:r>
    </w:p>
    <w:p w14:paraId="70D58529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1C30A46" w14:textId="2ED3078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Česká republika – Státní pozemkový úřad</w:t>
      </w:r>
    </w:p>
    <w:p w14:paraId="126E023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Sídlo: </w:t>
      </w:r>
      <w:r>
        <w:rPr>
          <w:rFonts w:ascii="ArialMT" w:hAnsi="ArialMT" w:cs="ArialMT"/>
          <w:color w:val="000000"/>
        </w:rPr>
        <w:t>Husinecká 1024/</w:t>
      </w:r>
      <w:proofErr w:type="gramStart"/>
      <w:r>
        <w:rPr>
          <w:rFonts w:ascii="ArialMT" w:hAnsi="ArialMT" w:cs="ArialMT"/>
          <w:color w:val="000000"/>
        </w:rPr>
        <w:t>11a</w:t>
      </w:r>
      <w:proofErr w:type="gramEnd"/>
      <w:r>
        <w:rPr>
          <w:rFonts w:ascii="ArialMT" w:hAnsi="ArialMT" w:cs="ArialMT"/>
          <w:color w:val="000000"/>
        </w:rPr>
        <w:t>, 130 00 Praha 3</w:t>
      </w:r>
    </w:p>
    <w:p w14:paraId="2156AE5A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Krajský pozemkový úřad pro Plzeňský kraj</w:t>
      </w:r>
    </w:p>
    <w:p w14:paraId="156B6E0B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Adresa: </w:t>
      </w:r>
      <w:r>
        <w:rPr>
          <w:rFonts w:ascii="ArialMT" w:hAnsi="ArialMT" w:cs="ArialMT"/>
          <w:color w:val="000000"/>
        </w:rPr>
        <w:t>náměstí Generála Píky 2110/8, Plzeň 2 - Slovany 32600</w:t>
      </w:r>
    </w:p>
    <w:p w14:paraId="55694A13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Pobočka Tachov</w:t>
      </w:r>
    </w:p>
    <w:p w14:paraId="434BAFF1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Adresa: </w:t>
      </w:r>
      <w:r>
        <w:rPr>
          <w:rFonts w:ascii="ArialMT" w:hAnsi="ArialMT" w:cs="ArialMT"/>
          <w:color w:val="000000"/>
        </w:rPr>
        <w:t>T. G. Masaryka 1326, 347 01 Tachov</w:t>
      </w:r>
    </w:p>
    <w:p w14:paraId="49A97FC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zastoupený: </w:t>
      </w:r>
      <w:r>
        <w:rPr>
          <w:rFonts w:ascii="Arial-BoldMT" w:hAnsi="Arial-BoldMT" w:cs="Arial-BoldMT"/>
          <w:b/>
          <w:bCs/>
          <w:color w:val="000000"/>
        </w:rPr>
        <w:t>Ing. Jiřím Papežem</w:t>
      </w:r>
      <w:r>
        <w:rPr>
          <w:rFonts w:ascii="ArialMT" w:hAnsi="ArialMT" w:cs="ArialMT"/>
          <w:color w:val="000000"/>
        </w:rPr>
        <w:t>, ředitelem Krajského pozemkového úřadu pro Plzeňský kraj</w:t>
      </w:r>
    </w:p>
    <w:p w14:paraId="0696C25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ve smluvních záležitostech oprávněn jednat: Ing. Jiří Papež, ředitel KPÚ pro Plzeňský kraj</w:t>
      </w:r>
    </w:p>
    <w:p w14:paraId="26B292C3" w14:textId="2F0D1E6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v technických záležitostech, které nemají dopad na jednotlivá ustanovení smlouvy včetně obsahu příloh je oprávněn jednat: </w:t>
      </w:r>
      <w:r>
        <w:rPr>
          <w:rFonts w:ascii="Arial-BoldMT" w:hAnsi="Arial-BoldMT" w:cs="Arial-BoldMT"/>
          <w:b/>
          <w:bCs/>
          <w:color w:val="000000"/>
        </w:rPr>
        <w:t>Ing. Olga Chvátalová, pí Lenka Červená</w:t>
      </w:r>
    </w:p>
    <w:p w14:paraId="2554445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BB50FF1" w14:textId="072364B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+420 725 002 575; +420 777 796 664</w:t>
      </w:r>
    </w:p>
    <w:p w14:paraId="5C3166DE" w14:textId="65AC602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FF"/>
        </w:rPr>
        <w:t>tachov.pk@spucr.cz</w:t>
      </w:r>
    </w:p>
    <w:p w14:paraId="6E443613" w14:textId="73762EA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ID DS: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z49per3</w:t>
      </w:r>
    </w:p>
    <w:p w14:paraId="49DB7887" w14:textId="3418969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Bankovní spojení: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ČNB</w:t>
      </w:r>
    </w:p>
    <w:p w14:paraId="03ABB62D" w14:textId="1B64BEEE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Číslo účtu: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3723001/0710</w:t>
      </w:r>
    </w:p>
    <w:p w14:paraId="6D789BBC" w14:textId="745170F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IČO: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013 12 774</w:t>
      </w:r>
    </w:p>
    <w:p w14:paraId="46FB6EC3" w14:textId="1DFAF62C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DIČ: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CZ 013 12 774 (není plátcem DPH)</w:t>
      </w:r>
    </w:p>
    <w:p w14:paraId="67B55785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6D5053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objednatel</w:t>
      </w:r>
      <w:r>
        <w:rPr>
          <w:rFonts w:ascii="ArialMT" w:hAnsi="ArialMT" w:cs="ArialMT"/>
          <w:color w:val="000000"/>
        </w:rPr>
        <w:t>“)</w:t>
      </w:r>
    </w:p>
    <w:p w14:paraId="10F645C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53692D5" w14:textId="32EB8912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</w:t>
      </w:r>
    </w:p>
    <w:p w14:paraId="590BF1FB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9ABCC85" w14:textId="52DF3BF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Zhotovitel:</w:t>
      </w:r>
    </w:p>
    <w:p w14:paraId="05685FB3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ED1EDAD" w14:textId="1DB31EE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Jméno: Jan Černý</w:t>
      </w:r>
    </w:p>
    <w:p w14:paraId="2697B3C8" w14:textId="5C18037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Sídlo: </w:t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  <w:r>
        <w:rPr>
          <w:rFonts w:ascii="ArialMT" w:hAnsi="ArialMT" w:cs="ArialMT"/>
          <w:color w:val="000000"/>
        </w:rPr>
        <w:t>, 332 09 Štěnovice</w:t>
      </w:r>
    </w:p>
    <w:p w14:paraId="24D8C065" w14:textId="081E90FF" w:rsidR="00CE4981" w:rsidRP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>
        <w:rPr>
          <w:rFonts w:ascii="ArialMT" w:hAnsi="ArialMT" w:cs="ArialMT"/>
          <w:color w:val="000000"/>
        </w:rPr>
        <w:t xml:space="preserve">zastoupený: </w:t>
      </w:r>
      <w:r w:rsidRPr="00CE4981">
        <w:rPr>
          <w:rFonts w:ascii="ArialMT" w:hAnsi="ArialMT" w:cs="ArialMT"/>
          <w:i/>
          <w:iCs/>
          <w:color w:val="000000"/>
        </w:rPr>
        <w:t>- statutární orgán (dle výpisu z obch. rejstříku)</w:t>
      </w:r>
    </w:p>
    <w:p w14:paraId="2A59BA22" w14:textId="6331D046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tel./fax: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4F468337" w14:textId="5F1EB84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5F24BF27" w14:textId="7C60178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ID DS: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fvprsuw</w:t>
      </w:r>
      <w:proofErr w:type="spellEnd"/>
    </w:p>
    <w:p w14:paraId="1FC623C5" w14:textId="291A23BA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 technických záležitostech je oprávněn jednat: </w:t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0F5705ED" w14:textId="7AAB876F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tel./fax: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  <w:r>
        <w:rPr>
          <w:rFonts w:ascii="ArialMT" w:hAnsi="ArialMT" w:cs="ArialMT"/>
          <w:color w:val="000000"/>
        </w:rPr>
        <w:tab/>
      </w:r>
    </w:p>
    <w:p w14:paraId="188B01E8" w14:textId="58B33EB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27D4EC96" w14:textId="78965AD9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bankovní spojení: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2E84FF06" w14:textId="531C01E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číslo účtu: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</w:p>
    <w:p w14:paraId="3F385C6D" w14:textId="4B5AF90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IČO: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883 27 710</w:t>
      </w:r>
    </w:p>
    <w:p w14:paraId="703E93DE" w14:textId="357D7E60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DIČ: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2D2554">
        <w:rPr>
          <w:rFonts w:ascii="ArialMT" w:hAnsi="ArialMT" w:cs="ArialMT"/>
          <w:color w:val="000000"/>
        </w:rPr>
        <w:t>xxxxxx</w:t>
      </w:r>
      <w:proofErr w:type="spellEnd"/>
      <w:r>
        <w:rPr>
          <w:rFonts w:ascii="ArialMT" w:hAnsi="ArialMT" w:cs="ArialMT"/>
          <w:color w:val="000000"/>
        </w:rPr>
        <w:t>, je plátcem DPH</w:t>
      </w:r>
    </w:p>
    <w:p w14:paraId="759294C5" w14:textId="77777777" w:rsidR="00CE4981" w:rsidRDefault="00CE4981" w:rsidP="00CE4981">
      <w:pPr>
        <w:rPr>
          <w:rFonts w:ascii="ArialMT" w:hAnsi="ArialMT" w:cs="ArialMT"/>
          <w:color w:val="000000"/>
        </w:rPr>
      </w:pPr>
    </w:p>
    <w:p w14:paraId="74A21F63" w14:textId="136242F4" w:rsidR="00D33E89" w:rsidRDefault="00CE4981" w:rsidP="00CE4981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zhotovitel</w:t>
      </w:r>
      <w:r>
        <w:rPr>
          <w:rFonts w:ascii="ArialMT" w:hAnsi="ArialMT" w:cs="ArialMT"/>
          <w:color w:val="000000"/>
        </w:rPr>
        <w:t>“)</w:t>
      </w:r>
    </w:p>
    <w:p w14:paraId="1DFB980F" w14:textId="77777777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PREAMBULE</w:t>
      </w:r>
    </w:p>
    <w:p w14:paraId="5F9F77F5" w14:textId="46648B4B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Smluvní strany shodně konstatují, že důvodem uzavření tohoto dodatku č. 1 (dále jen „dodatek“) je změna </w:t>
      </w:r>
      <w:r w:rsidR="00E75566">
        <w:rPr>
          <w:rFonts w:ascii="ArialMT" w:hAnsi="ArialMT" w:cs="ArialMT"/>
        </w:rPr>
        <w:t>Termínu plnění v pod-čl. IV.1.</w:t>
      </w:r>
      <w:proofErr w:type="gramStart"/>
      <w:r w:rsidR="00E75566">
        <w:rPr>
          <w:rFonts w:ascii="ArialMT" w:hAnsi="ArialMT" w:cs="ArialMT"/>
        </w:rPr>
        <w:t>2.</w:t>
      </w:r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Smluvní strany se tak dohodly v souladu s pod-čl. XVI.3. smlouvy analogicky s § 222 odst. 6 zákona č. 134/2016 Sb., o zadávání veřejných zakázek, v platném znění (dále jen „ZZVZ“), na základě doložitelných záznamů.</w:t>
      </w:r>
    </w:p>
    <w:p w14:paraId="74CDF364" w14:textId="1A5D13E6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  <w:r w:rsidR="00E7556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Smluvní strany shodně konstatují, že úprava </w:t>
      </w:r>
      <w:r w:rsidR="00E75566">
        <w:rPr>
          <w:rFonts w:ascii="ArialMT" w:hAnsi="ArialMT" w:cs="ArialMT"/>
        </w:rPr>
        <w:t>termínu plnění</w:t>
      </w:r>
      <w:r>
        <w:rPr>
          <w:rFonts w:ascii="ArialMT" w:hAnsi="ArialMT" w:cs="ArialMT"/>
        </w:rPr>
        <w:t xml:space="preserve"> se jeví jako nezbytná</w:t>
      </w:r>
      <w:r w:rsidR="00E7556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z důvodu </w:t>
      </w:r>
      <w:r w:rsidR="00E75566" w:rsidRPr="00E75566">
        <w:rPr>
          <w:rFonts w:ascii="Arial" w:hAnsi="Arial" w:cs="Arial"/>
        </w:rPr>
        <w:t>nepříznivých klimatických podmínek, které brání dodržení technologických postupů</w:t>
      </w:r>
      <w:r w:rsidR="00E75566">
        <w:rPr>
          <w:rFonts w:ascii="Arial" w:hAnsi="Arial" w:cs="Arial"/>
        </w:rPr>
        <w:t>.</w:t>
      </w:r>
    </w:p>
    <w:p w14:paraId="1BFF2AF5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4. U všech shora uvedených skutečností se nejedná o podstatnou změnu závazku ze smlouvy</w:t>
      </w:r>
    </w:p>
    <w:p w14:paraId="271FB493" w14:textId="3440D158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 veřejnou zakázku.</w:t>
      </w:r>
    </w:p>
    <w:p w14:paraId="35ABD9D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5F2E6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PŘEDMĚT DODATKU</w:t>
      </w:r>
    </w:p>
    <w:p w14:paraId="2A1E87E7" w14:textId="293397CE" w:rsidR="00CE4981" w:rsidRDefault="00CE4981" w:rsidP="00E755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 w:rsidRPr="00E75566">
        <w:rPr>
          <w:rFonts w:ascii="ArialMT" w:hAnsi="ArialMT" w:cs="ArialMT"/>
        </w:rPr>
        <w:t xml:space="preserve">Smluvní strany se dohodly na změně </w:t>
      </w:r>
      <w:r w:rsidR="00E75566" w:rsidRPr="00E75566">
        <w:rPr>
          <w:rFonts w:ascii="ArialMT" w:hAnsi="ArialMT" w:cs="ArialMT"/>
        </w:rPr>
        <w:t>termínu plnění v pod-čl. IV.1.2</w:t>
      </w:r>
      <w:r w:rsidRPr="00E75566">
        <w:rPr>
          <w:rFonts w:ascii="ArialMT" w:hAnsi="ArialMT" w:cs="ArialMT"/>
        </w:rPr>
        <w:t>.</w:t>
      </w:r>
      <w:r w:rsidR="00557F3D">
        <w:rPr>
          <w:rFonts w:ascii="ArialMT" w:hAnsi="ArialMT" w:cs="ArialMT"/>
        </w:rPr>
        <w:t xml:space="preserve"> následovně:</w:t>
      </w:r>
    </w:p>
    <w:p w14:paraId="3B538BF5" w14:textId="6E80B43A" w:rsid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8F1A84" w14:textId="3EF92720" w:rsid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75EC30C" w14:textId="0007666C" w:rsidR="00557F3D" w:rsidRP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  <w:r w:rsidRPr="00557F3D">
        <w:rPr>
          <w:rFonts w:ascii="ArialMT" w:hAnsi="ArialMT" w:cs="ArialMT"/>
          <w:b/>
          <w:bCs/>
        </w:rPr>
        <w:t xml:space="preserve">Limitní termín dokončení prací: </w:t>
      </w:r>
      <w:r w:rsidR="00D023E7">
        <w:rPr>
          <w:rFonts w:ascii="ArialMT" w:hAnsi="ArialMT" w:cs="ArialMT"/>
          <w:b/>
          <w:bCs/>
        </w:rPr>
        <w:t>26</w:t>
      </w:r>
      <w:r w:rsidRPr="00557F3D">
        <w:rPr>
          <w:rFonts w:ascii="ArialMT" w:hAnsi="ArialMT" w:cs="ArialMT"/>
          <w:b/>
          <w:bCs/>
        </w:rPr>
        <w:t>.0</w:t>
      </w:r>
      <w:r w:rsidR="00D023E7">
        <w:rPr>
          <w:rFonts w:ascii="ArialMT" w:hAnsi="ArialMT" w:cs="ArialMT"/>
          <w:b/>
          <w:bCs/>
        </w:rPr>
        <w:t>1</w:t>
      </w:r>
      <w:r w:rsidRPr="00557F3D">
        <w:rPr>
          <w:rFonts w:ascii="ArialMT" w:hAnsi="ArialMT" w:cs="ArialMT"/>
          <w:b/>
          <w:bCs/>
        </w:rPr>
        <w:t>.2024</w:t>
      </w:r>
    </w:p>
    <w:p w14:paraId="112DBE72" w14:textId="7D732B0E" w:rsidR="00E75566" w:rsidRDefault="00E75566" w:rsidP="00E755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4082E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5542C2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05077F7" w14:textId="79BA90DB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ZÁVĚREČNÁ USTANOVENÍ</w:t>
      </w:r>
    </w:p>
    <w:p w14:paraId="5A1730C5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Ostatní ustanovení smlouvy ve znění dodatku č. 1 zůstávají v platnosti.</w:t>
      </w:r>
    </w:p>
    <w:p w14:paraId="46B6E117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 Dodatek nabývá platnosti dnem podpisu smluvních stran a účinnosti dnem jeho uveřejnění</w:t>
      </w:r>
    </w:p>
    <w:p w14:paraId="70E5FBEE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 registru smluv dle § 6 odst. 1 zákona č. 340/2015 Sb., o zvláštních podmínkách účinnosti</w:t>
      </w:r>
    </w:p>
    <w:p w14:paraId="664FE58E" w14:textId="4200337D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některých smluv, uveřejňování těch smluv a o registru smluv (zákon o registru smluv). Smluvní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strany se dohodly, že tento dodatek ke smlouvě zašle správci registru smluv k</w:t>
      </w:r>
      <w:r w:rsidR="00557F3D">
        <w:rPr>
          <w:rFonts w:ascii="ArialMT" w:hAnsi="ArialMT" w:cs="ArialMT"/>
        </w:rPr>
        <w:t> </w:t>
      </w:r>
      <w:r>
        <w:rPr>
          <w:rFonts w:ascii="ArialMT" w:hAnsi="ArialMT" w:cs="ArialMT"/>
        </w:rPr>
        <w:t>uveřejnění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prostřednictvím registru smluv objednatel.</w:t>
      </w:r>
    </w:p>
    <w:p w14:paraId="37A73E0F" w14:textId="2AA1F33E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>
        <w:rPr>
          <w:rFonts w:ascii="ArialMT" w:hAnsi="ArialMT" w:cs="ArialMT"/>
        </w:rPr>
        <w:t>3. Tento dodatek je vyhotoven elektronicky, každý elektronický obraz tohoto dodatku má platnost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originálu.</w:t>
      </w:r>
    </w:p>
    <w:p w14:paraId="4682CDBE" w14:textId="2178D751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4. SPÚ jako správce osobních údajů dle zákona č. 110/2019 Sb., o zpracování osobních údajů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 o změně některých zákonů, ve znění pozdějších předpisů a platného nařízení (EU) 2016/679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(GDPR), tímto informuje ve smlouvě uvedený subjekt osobních údajů, že jeho údaje uvedené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této smlouvě zpracovává pro účely realizace, výkonu práv a povinností dle této smlouvy.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Uvedený subjekt osobních údajů si je vědom svého práva přístupu ke svým osobním údajům,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práva na opravu osobních údajů, jakož i dalších práv vyplývajících z výše uvedené legislativy.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Smluvní strany se zavazují, že při správě a zpracování osobních údajů budou dále postupovat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souladu s aktuální platnou a účinnou legislativou. Postupy a opatření se SPÚ zavazuje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dodržovat po celou dobu trvání skartační lhůty ve smyslu § 2 písm. s) zákona č. 499/2004 Sb.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 archivnictví a spisové službě a o změně některých zákonů, ve znění pozdějších předpisů.</w:t>
      </w:r>
    </w:p>
    <w:p w14:paraId="231BD275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Objednatel i zhotovitel prohlašují, že si dodatek přečetli, souhlasí s jeho obsahem a dále</w:t>
      </w:r>
    </w:p>
    <w:p w14:paraId="3F412CC6" w14:textId="7D28AF42" w:rsidR="00CE4981" w:rsidRDefault="00557F3D" w:rsidP="00557F3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</w:t>
      </w:r>
      <w:r w:rsidR="00CE4981">
        <w:rPr>
          <w:rFonts w:ascii="ArialMT" w:hAnsi="ArialMT" w:cs="ArialMT"/>
        </w:rPr>
        <w:t>prohlašují, že dodatek nebyl sepsán v tísni ani za nápadně nevýhodných podmínek. Na</w:t>
      </w:r>
      <w:r>
        <w:rPr>
          <w:rFonts w:ascii="ArialMT" w:hAnsi="ArialMT" w:cs="ArialMT"/>
        </w:rPr>
        <w:t xml:space="preserve"> </w:t>
      </w:r>
      <w:r w:rsidR="00CE4981">
        <w:rPr>
          <w:rFonts w:ascii="ArialMT" w:hAnsi="ArialMT" w:cs="ArialMT"/>
        </w:rPr>
        <w:t>důkaz</w:t>
      </w:r>
      <w:r>
        <w:rPr>
          <w:rFonts w:ascii="ArialMT" w:hAnsi="ArialMT" w:cs="ArialMT"/>
        </w:rPr>
        <w:t xml:space="preserve"> </w:t>
      </w:r>
      <w:r w:rsidR="00CE4981">
        <w:rPr>
          <w:rFonts w:ascii="ArialMT" w:hAnsi="ArialMT" w:cs="ArialMT"/>
        </w:rPr>
        <w:t>své pravé a svobodné vůle připojují své podpisy.</w:t>
      </w:r>
    </w:p>
    <w:p w14:paraId="22208524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25F70D6" w14:textId="2325C985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V Plzni dne </w:t>
      </w:r>
      <w:r w:rsidR="002D2554" w:rsidRPr="002D2554">
        <w:rPr>
          <w:rFonts w:ascii="Arial-ItalicMT" w:hAnsi="Arial-ItalicMT" w:cs="Arial-ItalicMT"/>
        </w:rPr>
        <w:t>28. 1</w:t>
      </w:r>
      <w:r w:rsidR="002D2554">
        <w:rPr>
          <w:rFonts w:ascii="Arial-ItalicMT" w:hAnsi="Arial-ItalicMT" w:cs="Arial-ItalicMT"/>
        </w:rPr>
        <w:t>2</w:t>
      </w:r>
      <w:r w:rsidR="002D2554" w:rsidRPr="002D2554">
        <w:rPr>
          <w:rFonts w:ascii="Arial-ItalicMT" w:hAnsi="Arial-ItalicMT" w:cs="Arial-ItalicMT"/>
        </w:rPr>
        <w:t>. 2023</w:t>
      </w:r>
      <w:r w:rsidRPr="002D2554">
        <w:rPr>
          <w:rFonts w:ascii="Arial-ItalicMT" w:hAnsi="Arial-ItalicMT" w:cs="Arial-ItalicMT"/>
        </w:rPr>
        <w:t xml:space="preserve"> </w:t>
      </w:r>
      <w:r w:rsidR="00557F3D" w:rsidRPr="002D2554">
        <w:rPr>
          <w:rFonts w:ascii="Arial-ItalicMT" w:hAnsi="Arial-ItalicMT" w:cs="Arial-ItalicMT"/>
        </w:rPr>
        <w:tab/>
      </w:r>
      <w:r w:rsidR="00557F3D">
        <w:rPr>
          <w:rFonts w:ascii="Arial-ItalicMT" w:hAnsi="Arial-ItalicMT" w:cs="Arial-ItalicMT"/>
          <w:i/>
          <w:iCs/>
        </w:rPr>
        <w:tab/>
      </w:r>
      <w:r w:rsidR="002D2554">
        <w:rPr>
          <w:rFonts w:ascii="Arial-ItalicMT" w:hAnsi="Arial-ItalicMT" w:cs="Arial-ItalicMT"/>
          <w:i/>
          <w:iCs/>
        </w:rPr>
        <w:t xml:space="preserve">                                  </w:t>
      </w:r>
      <w:r>
        <w:rPr>
          <w:rFonts w:ascii="ArialMT" w:hAnsi="ArialMT" w:cs="ArialMT"/>
        </w:rPr>
        <w:t>V</w:t>
      </w:r>
      <w:r w:rsidR="00557F3D">
        <w:rPr>
          <w:rFonts w:ascii="ArialMT" w:hAnsi="ArialMT" w:cs="ArialMT"/>
        </w:rPr>
        <w:t>e Štěnovicích</w:t>
      </w:r>
      <w:r>
        <w:rPr>
          <w:rFonts w:ascii="ArialMT" w:hAnsi="ArialMT" w:cs="ArialMT"/>
        </w:rPr>
        <w:t xml:space="preserve"> dne</w:t>
      </w:r>
      <w:r w:rsidR="002D2554">
        <w:rPr>
          <w:rFonts w:ascii="ArialMT" w:hAnsi="ArialMT" w:cs="ArialMT"/>
        </w:rPr>
        <w:t xml:space="preserve"> 27. 12. 2023</w:t>
      </w:r>
    </w:p>
    <w:p w14:paraId="0EA86E10" w14:textId="1A5C9C22" w:rsidR="00557F3D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Za objednatele: </w:t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  <w:t>Za zhotovitele:</w:t>
      </w:r>
    </w:p>
    <w:p w14:paraId="1BC6CFA9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46EEA71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460204F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2789177" w14:textId="548B5BF1" w:rsidR="00CE4981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</w:p>
    <w:p w14:paraId="46716642" w14:textId="5BDA2779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>
        <w:rPr>
          <w:rFonts w:ascii="ArialMT" w:hAnsi="ArialMT" w:cs="ArialMT"/>
        </w:rPr>
        <w:t>…………………………</w:t>
      </w:r>
    </w:p>
    <w:p w14:paraId="076CDEA0" w14:textId="2571F35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Jiří Papež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  <w:t>Jan Černý</w:t>
      </w:r>
    </w:p>
    <w:p w14:paraId="76A56222" w14:textId="17B3CB3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ředitel KPÚ pro Plzeňský kraj </w:t>
      </w:r>
    </w:p>
    <w:p w14:paraId="41B2B387" w14:textId="1F90404C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Státní pozemkový úřad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</w:p>
    <w:sectPr w:rsidR="00CE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6362"/>
    <w:multiLevelType w:val="hybridMultilevel"/>
    <w:tmpl w:val="6F628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81"/>
    <w:rsid w:val="002D2554"/>
    <w:rsid w:val="00557F3D"/>
    <w:rsid w:val="008047CF"/>
    <w:rsid w:val="00CE4981"/>
    <w:rsid w:val="00D023E7"/>
    <w:rsid w:val="00D33E89"/>
    <w:rsid w:val="00E75566"/>
    <w:rsid w:val="00E7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CC8"/>
  <w15:chartTrackingRefBased/>
  <w15:docId w15:val="{DBE83E78-AC7D-4031-9F8A-04028A00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Chvátalová Olga Ing.</dc:creator>
  <cp:keywords/>
  <dc:description/>
  <cp:lastModifiedBy>Haasová Ivana Bc. DiS.</cp:lastModifiedBy>
  <cp:revision>2</cp:revision>
  <dcterms:created xsi:type="dcterms:W3CDTF">2024-01-02T09:23:00Z</dcterms:created>
  <dcterms:modified xsi:type="dcterms:W3CDTF">2024-01-02T09:23:00Z</dcterms:modified>
</cp:coreProperties>
</file>