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324A" w14:textId="77777777" w:rsidR="00C6169C" w:rsidRDefault="00F52B02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3C3686C6" wp14:editId="12DD3F50">
            <wp:simplePos x="0" y="0"/>
            <wp:positionH relativeFrom="page">
              <wp:posOffset>331470</wp:posOffset>
            </wp:positionH>
            <wp:positionV relativeFrom="paragraph">
              <wp:posOffset>460375</wp:posOffset>
            </wp:positionV>
            <wp:extent cx="1615440" cy="57912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154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3E500" w14:textId="77777777" w:rsidR="00C6169C" w:rsidRDefault="00F52B02">
      <w:pPr>
        <w:pStyle w:val="Zkladntext20"/>
        <w:shd w:val="clear" w:color="auto" w:fill="auto"/>
        <w:spacing w:after="920"/>
        <w:ind w:hanging="1820"/>
      </w:pPr>
      <w:r>
        <w:t>Smlouva o poskytování závodního stravování</w:t>
      </w:r>
    </w:p>
    <w:p w14:paraId="3BE4F99B" w14:textId="77777777" w:rsidR="00C6169C" w:rsidRDefault="00F52B02">
      <w:pPr>
        <w:pStyle w:val="Nadpis30"/>
        <w:keepNext/>
        <w:keepLines/>
        <w:shd w:val="clear" w:color="auto" w:fill="auto"/>
      </w:pPr>
      <w:bookmarkStart w:id="0" w:name="bookmark0"/>
      <w:bookmarkStart w:id="1" w:name="bookmark1"/>
      <w:r>
        <w:t>DODATEK Č. 1/2024</w:t>
      </w:r>
      <w:bookmarkEnd w:id="0"/>
      <w:bookmarkEnd w:id="1"/>
    </w:p>
    <w:p w14:paraId="5A488985" w14:textId="77777777" w:rsidR="00C6169C" w:rsidRDefault="00F52B02">
      <w:pPr>
        <w:pStyle w:val="Zkladntext1"/>
        <w:shd w:val="clear" w:color="auto" w:fill="auto"/>
        <w:spacing w:after="0"/>
        <w:jc w:val="center"/>
        <w:sectPr w:rsidR="00C6169C">
          <w:headerReference w:type="default" r:id="rId8"/>
          <w:footerReference w:type="default" r:id="rId9"/>
          <w:pgSz w:w="11900" w:h="16840"/>
          <w:pgMar w:top="1220" w:right="1039" w:bottom="2737" w:left="3061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ke smlouvě o </w:t>
      </w:r>
      <w:r>
        <w:rPr>
          <w:b/>
          <w:bCs/>
        </w:rPr>
        <w:t>poskytování závodního stravování</w:t>
      </w:r>
      <w:r>
        <w:rPr>
          <w:b/>
          <w:bCs/>
        </w:rPr>
        <w:br/>
        <w:t>ze dne 7. 11. 2019</w:t>
      </w:r>
    </w:p>
    <w:p w14:paraId="2BD0A7D5" w14:textId="77777777" w:rsidR="00C6169C" w:rsidRDefault="00C6169C">
      <w:pPr>
        <w:spacing w:before="79" w:after="79" w:line="240" w:lineRule="exact"/>
        <w:rPr>
          <w:sz w:val="19"/>
          <w:szCs w:val="19"/>
        </w:rPr>
      </w:pPr>
    </w:p>
    <w:p w14:paraId="7EC35B29" w14:textId="77777777" w:rsidR="00C6169C" w:rsidRDefault="00C6169C">
      <w:pPr>
        <w:spacing w:line="1" w:lineRule="exact"/>
        <w:sectPr w:rsidR="00C6169C">
          <w:type w:val="continuous"/>
          <w:pgSz w:w="11900" w:h="16840"/>
          <w:pgMar w:top="1690" w:right="0" w:bottom="2074" w:left="0" w:header="0" w:footer="3" w:gutter="0"/>
          <w:cols w:space="720"/>
          <w:noEndnote/>
          <w:docGrid w:linePitch="360"/>
        </w:sectPr>
      </w:pPr>
    </w:p>
    <w:p w14:paraId="278D2A5C" w14:textId="77777777" w:rsidR="00C6169C" w:rsidRDefault="00F52B02">
      <w:pPr>
        <w:pStyle w:val="Zkladntext1"/>
        <w:framePr w:w="1426" w:h="504" w:wrap="none" w:vAnchor="text" w:hAnchor="page" w:x="5275" w:y="73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6D9EC5A4" w14:textId="77777777" w:rsidR="00C6169C" w:rsidRDefault="00F52B02">
      <w:pPr>
        <w:pStyle w:val="Zkladntext1"/>
        <w:framePr w:w="1426" w:h="504" w:wrap="none" w:vAnchor="text" w:hAnchor="page" w:x="5275" w:y="73"/>
        <w:shd w:val="clear" w:color="auto" w:fill="auto"/>
        <w:spacing w:after="0"/>
        <w:jc w:val="center"/>
      </w:pPr>
      <w:r>
        <w:rPr>
          <w:b/>
          <w:bCs/>
        </w:rPr>
        <w:t>Smluvní strany</w:t>
      </w:r>
    </w:p>
    <w:p w14:paraId="7F110395" w14:textId="77777777" w:rsidR="00C6169C" w:rsidRDefault="00F52B02">
      <w:pPr>
        <w:pStyle w:val="Nadpis40"/>
        <w:keepNext/>
        <w:keepLines/>
        <w:framePr w:w="1166" w:h="946" w:wrap="none" w:vAnchor="text" w:hAnchor="page" w:x="1113" w:y="759"/>
        <w:shd w:val="clear" w:color="auto" w:fill="auto"/>
      </w:pPr>
      <w:bookmarkStart w:id="2" w:name="bookmark2"/>
      <w:bookmarkStart w:id="3" w:name="bookmark3"/>
      <w:r>
        <w:t>Dodavatel</w:t>
      </w:r>
      <w:bookmarkEnd w:id="2"/>
      <w:bookmarkEnd w:id="3"/>
    </w:p>
    <w:p w14:paraId="4AC3779E" w14:textId="77777777" w:rsidR="00C6169C" w:rsidRDefault="00F52B02">
      <w:pPr>
        <w:pStyle w:val="Zkladntext1"/>
        <w:framePr w:w="1166" w:h="946" w:wrap="none" w:vAnchor="text" w:hAnchor="page" w:x="1113" w:y="759"/>
        <w:shd w:val="clear" w:color="auto" w:fill="auto"/>
        <w:spacing w:after="120"/>
      </w:pPr>
      <w:r>
        <w:t>se sídlem:</w:t>
      </w:r>
    </w:p>
    <w:p w14:paraId="47D0D86B" w14:textId="77777777" w:rsidR="00C6169C" w:rsidRDefault="00F52B02">
      <w:pPr>
        <w:pStyle w:val="Zkladntext1"/>
        <w:framePr w:w="1166" w:h="946" w:wrap="none" w:vAnchor="text" w:hAnchor="page" w:x="1113" w:y="759"/>
        <w:shd w:val="clear" w:color="auto" w:fill="auto"/>
        <w:spacing w:after="120"/>
      </w:pPr>
      <w:r>
        <w:rPr>
          <w:b/>
          <w:bCs/>
        </w:rPr>
        <w:t>zastoupený:</w:t>
      </w:r>
    </w:p>
    <w:p w14:paraId="320B498D" w14:textId="77777777" w:rsidR="00C6169C" w:rsidRDefault="00F52B02">
      <w:pPr>
        <w:pStyle w:val="Nadpis40"/>
        <w:keepNext/>
        <w:keepLines/>
        <w:framePr w:w="3096" w:h="950" w:wrap="none" w:vAnchor="text" w:hAnchor="page" w:x="3172" w:y="755"/>
        <w:shd w:val="clear" w:color="auto" w:fill="auto"/>
      </w:pPr>
      <w:bookmarkStart w:id="4" w:name="bookmark4"/>
      <w:bookmarkStart w:id="5" w:name="bookmark5"/>
      <w:r>
        <w:t>KDVJ centrum, s.r.o.</w:t>
      </w:r>
      <w:bookmarkEnd w:id="4"/>
      <w:bookmarkEnd w:id="5"/>
    </w:p>
    <w:p w14:paraId="76118767" w14:textId="77777777" w:rsidR="00C6169C" w:rsidRDefault="00F52B02">
      <w:pPr>
        <w:pStyle w:val="Zkladntext1"/>
        <w:framePr w:w="3096" w:h="950" w:wrap="none" w:vAnchor="text" w:hAnchor="page" w:x="3172" w:y="755"/>
        <w:shd w:val="clear" w:color="auto" w:fill="auto"/>
        <w:spacing w:after="120"/>
      </w:pPr>
      <w:r>
        <w:t>č.p. 198, 588 42 Větrný Jeníkov</w:t>
      </w:r>
    </w:p>
    <w:p w14:paraId="19846AD0" w14:textId="77777777" w:rsidR="00C6169C" w:rsidRDefault="00F52B02">
      <w:pPr>
        <w:pStyle w:val="Zkladntext1"/>
        <w:framePr w:w="3096" w:h="950" w:wrap="none" w:vAnchor="text" w:hAnchor="page" w:x="3172" w:y="755"/>
        <w:shd w:val="clear" w:color="auto" w:fill="auto"/>
        <w:spacing w:after="120"/>
      </w:pPr>
      <w:r>
        <w:rPr>
          <w:b/>
          <w:bCs/>
        </w:rPr>
        <w:t>Miroslavem Přibylem, jednatelem</w:t>
      </w:r>
    </w:p>
    <w:p w14:paraId="080272BA" w14:textId="668A6397" w:rsidR="00C6169C" w:rsidRDefault="00C6169C">
      <w:pPr>
        <w:pStyle w:val="Zkladntext30"/>
        <w:framePr w:w="2707" w:h="883" w:wrap="none" w:vAnchor="text" w:hAnchor="page" w:x="8414" w:y="21"/>
        <w:shd w:val="clear" w:color="auto" w:fill="auto"/>
      </w:pPr>
    </w:p>
    <w:p w14:paraId="60F7EFC8" w14:textId="4A63824B" w:rsidR="00C6169C" w:rsidRDefault="00C6169C">
      <w:pPr>
        <w:pStyle w:val="Nadpis10"/>
        <w:keepNext/>
        <w:keepLines/>
        <w:framePr w:w="2707" w:h="883" w:wrap="none" w:vAnchor="text" w:hAnchor="page" w:x="8414" w:y="21"/>
        <w:shd w:val="clear" w:color="auto" w:fill="auto"/>
      </w:pPr>
    </w:p>
    <w:p w14:paraId="22B6BDED" w14:textId="77777777" w:rsidR="00C6169C" w:rsidRDefault="00C6169C">
      <w:pPr>
        <w:spacing w:line="360" w:lineRule="exact"/>
      </w:pPr>
    </w:p>
    <w:p w14:paraId="57A0E0A6" w14:textId="77777777" w:rsidR="00C6169C" w:rsidRDefault="00C6169C">
      <w:pPr>
        <w:spacing w:line="360" w:lineRule="exact"/>
      </w:pPr>
    </w:p>
    <w:p w14:paraId="51D718F2" w14:textId="77777777" w:rsidR="00C6169C" w:rsidRDefault="00C6169C">
      <w:pPr>
        <w:spacing w:line="360" w:lineRule="exact"/>
      </w:pPr>
    </w:p>
    <w:p w14:paraId="43E4D12F" w14:textId="77777777" w:rsidR="00C6169C" w:rsidRDefault="00C6169C">
      <w:pPr>
        <w:spacing w:after="623" w:line="1" w:lineRule="exact"/>
      </w:pPr>
    </w:p>
    <w:p w14:paraId="3C39C6AD" w14:textId="77777777" w:rsidR="00C6169C" w:rsidRDefault="00C6169C">
      <w:pPr>
        <w:spacing w:line="1" w:lineRule="exact"/>
        <w:sectPr w:rsidR="00C6169C">
          <w:type w:val="continuous"/>
          <w:pgSz w:w="11900" w:h="16840"/>
          <w:pgMar w:top="1690" w:right="780" w:bottom="2074" w:left="522" w:header="0" w:footer="3" w:gutter="0"/>
          <w:cols w:space="720"/>
          <w:noEndnote/>
          <w:docGrid w:linePitch="360"/>
        </w:sectPr>
      </w:pPr>
    </w:p>
    <w:p w14:paraId="0F87A315" w14:textId="77777777" w:rsidR="00C6169C" w:rsidRDefault="00F52B02">
      <w:pPr>
        <w:pStyle w:val="Zkladntext1"/>
        <w:shd w:val="clear" w:color="auto" w:fill="auto"/>
      </w:pPr>
      <w:r>
        <w:t>zapsán v obchodním rejstříku vedeném u Krajského soudu v Brně, oddíl C, vložka 54071</w:t>
      </w:r>
    </w:p>
    <w:p w14:paraId="61881400" w14:textId="2DC6109E" w:rsidR="00C6169C" w:rsidRDefault="00F52B02">
      <w:pPr>
        <w:pStyle w:val="Zkladntext1"/>
        <w:shd w:val="clear" w:color="auto" w:fill="auto"/>
        <w:spacing w:after="0"/>
      </w:pPr>
      <w:r>
        <w:t xml:space="preserve">Osoba pověřená jednat jménem zhotovitele ve věcech smluvních: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číslo účtu:                                                                                                                                                                               </w:t>
      </w:r>
      <w:r>
        <w:t xml:space="preserve">tel.:                                                                                                                                                                                               </w:t>
      </w:r>
      <w:r>
        <w:t>e-mail 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1718"/>
      </w:tblGrid>
      <w:tr w:rsidR="00C6169C" w14:paraId="402BEEA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98" w:type="dxa"/>
            <w:shd w:val="clear" w:color="auto" w:fill="FFFFFF"/>
          </w:tcPr>
          <w:p w14:paraId="3C7426C2" w14:textId="77777777" w:rsidR="00C6169C" w:rsidRDefault="00F52B02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1718" w:type="dxa"/>
            <w:shd w:val="clear" w:color="auto" w:fill="FFFFFF"/>
          </w:tcPr>
          <w:p w14:paraId="4EFFA363" w14:textId="77777777" w:rsidR="00C6169C" w:rsidRDefault="00F52B02">
            <w:pPr>
              <w:pStyle w:val="Jin0"/>
              <w:shd w:val="clear" w:color="auto" w:fill="auto"/>
              <w:spacing w:after="0"/>
              <w:ind w:firstLine="560"/>
            </w:pPr>
            <w:r>
              <w:t>27714900</w:t>
            </w:r>
          </w:p>
        </w:tc>
      </w:tr>
      <w:tr w:rsidR="00C6169C" w14:paraId="2170931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8" w:type="dxa"/>
            <w:shd w:val="clear" w:color="auto" w:fill="FFFFFF"/>
            <w:vAlign w:val="bottom"/>
          </w:tcPr>
          <w:p w14:paraId="707010ED" w14:textId="77777777" w:rsidR="00C6169C" w:rsidRDefault="00F52B02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16464923" w14:textId="77777777" w:rsidR="00C6169C" w:rsidRDefault="00F52B02">
            <w:pPr>
              <w:pStyle w:val="Jin0"/>
              <w:shd w:val="clear" w:color="auto" w:fill="auto"/>
              <w:spacing w:after="0"/>
              <w:ind w:firstLine="560"/>
            </w:pPr>
            <w:r>
              <w:t>CZ27714900</w:t>
            </w:r>
          </w:p>
        </w:tc>
      </w:tr>
    </w:tbl>
    <w:p w14:paraId="76C6B45C" w14:textId="77777777" w:rsidR="00C6169C" w:rsidRDefault="00F52B02">
      <w:pPr>
        <w:pStyle w:val="Titulektabulky0"/>
        <w:shd w:val="clear" w:color="auto" w:fill="auto"/>
        <w:ind w:left="58"/>
        <w:rPr>
          <w:sz w:val="18"/>
          <w:szCs w:val="18"/>
        </w:rPr>
      </w:pPr>
      <w:r>
        <w:t xml:space="preserve">(dále jen </w:t>
      </w:r>
      <w:r>
        <w:rPr>
          <w:i/>
          <w:iCs/>
          <w:sz w:val="18"/>
          <w:szCs w:val="18"/>
        </w:rPr>
        <w:t>„Dodavatel</w:t>
      </w:r>
    </w:p>
    <w:p w14:paraId="40022EAC" w14:textId="77777777" w:rsidR="00C6169C" w:rsidRDefault="00C6169C">
      <w:pPr>
        <w:spacing w:after="279" w:line="1" w:lineRule="exact"/>
      </w:pPr>
    </w:p>
    <w:p w14:paraId="2EC56310" w14:textId="77777777" w:rsidR="00C6169C" w:rsidRDefault="00C6169C">
      <w:pPr>
        <w:spacing w:line="1" w:lineRule="exact"/>
      </w:pPr>
    </w:p>
    <w:p w14:paraId="657629D6" w14:textId="77777777" w:rsidR="00C6169C" w:rsidRDefault="00F52B02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6293"/>
      </w:tblGrid>
      <w:tr w:rsidR="00C6169C" w14:paraId="57DA323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00" w:type="dxa"/>
            <w:shd w:val="clear" w:color="auto" w:fill="FFFFFF"/>
          </w:tcPr>
          <w:p w14:paraId="012FEC75" w14:textId="77777777" w:rsidR="00C6169C" w:rsidRDefault="00F52B0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6293" w:type="dxa"/>
            <w:shd w:val="clear" w:color="auto" w:fill="FFFFFF"/>
          </w:tcPr>
          <w:p w14:paraId="268F05B2" w14:textId="77777777" w:rsidR="00C6169C" w:rsidRDefault="00F52B02">
            <w:pPr>
              <w:pStyle w:val="Jin0"/>
              <w:shd w:val="clear" w:color="auto" w:fill="auto"/>
              <w:spacing w:after="0"/>
              <w:ind w:firstLine="2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C6169C" w14:paraId="01E3C26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00" w:type="dxa"/>
            <w:shd w:val="clear" w:color="auto" w:fill="FFFFFF"/>
          </w:tcPr>
          <w:p w14:paraId="68C44D70" w14:textId="77777777" w:rsidR="00C6169C" w:rsidRDefault="00F52B02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293" w:type="dxa"/>
            <w:shd w:val="clear" w:color="auto" w:fill="FFFFFF"/>
          </w:tcPr>
          <w:p w14:paraId="4DDBBCB8" w14:textId="77777777" w:rsidR="00C6169C" w:rsidRDefault="00F52B02">
            <w:pPr>
              <w:pStyle w:val="Jin0"/>
              <w:shd w:val="clear" w:color="auto" w:fill="auto"/>
              <w:spacing w:after="0"/>
              <w:ind w:firstLine="280"/>
            </w:pPr>
            <w:r>
              <w:t>Kosovská 1122/16, 58601 Jihlava</w:t>
            </w:r>
          </w:p>
        </w:tc>
      </w:tr>
      <w:tr w:rsidR="00C6169C" w14:paraId="60E6606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00" w:type="dxa"/>
            <w:shd w:val="clear" w:color="auto" w:fill="FFFFFF"/>
            <w:vAlign w:val="bottom"/>
          </w:tcPr>
          <w:p w14:paraId="19A69270" w14:textId="77777777" w:rsidR="00C6169C" w:rsidRDefault="00F52B0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14:paraId="264C8711" w14:textId="77777777" w:rsidR="00C6169C" w:rsidRDefault="00F52B02">
            <w:pPr>
              <w:pStyle w:val="Jin0"/>
              <w:shd w:val="clear" w:color="auto" w:fill="auto"/>
              <w:spacing w:after="0"/>
              <w:ind w:firstLine="2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10C54D7" w14:textId="77777777" w:rsidR="00C6169C" w:rsidRDefault="00C6169C">
      <w:pPr>
        <w:spacing w:after="99" w:line="1" w:lineRule="exact"/>
      </w:pPr>
    </w:p>
    <w:p w14:paraId="511F6949" w14:textId="77777777" w:rsidR="00C6169C" w:rsidRDefault="00C6169C">
      <w:pPr>
        <w:spacing w:line="1" w:lineRule="exact"/>
      </w:pPr>
    </w:p>
    <w:p w14:paraId="3D1703AA" w14:textId="77777777" w:rsidR="00C6169C" w:rsidRDefault="00F52B02">
      <w:pPr>
        <w:pStyle w:val="Titulektabulky0"/>
        <w:shd w:val="clear" w:color="auto" w:fill="auto"/>
        <w:spacing w:line="379" w:lineRule="auto"/>
      </w:pPr>
      <w:r>
        <w:t xml:space="preserve">Osoba pověřená jednat jménem zhotovitele ve věcech </w:t>
      </w: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6288"/>
      </w:tblGrid>
      <w:tr w:rsidR="00C6169C" w14:paraId="7151F89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800" w:type="dxa"/>
            <w:shd w:val="clear" w:color="auto" w:fill="FFFFFF"/>
            <w:vAlign w:val="bottom"/>
          </w:tcPr>
          <w:p w14:paraId="36F47683" w14:textId="77777777" w:rsidR="00C6169C" w:rsidRDefault="00F52B02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288" w:type="dxa"/>
            <w:shd w:val="clear" w:color="auto" w:fill="FFFFFF"/>
            <w:vAlign w:val="bottom"/>
          </w:tcPr>
          <w:p w14:paraId="5B734CB1" w14:textId="77777777" w:rsidR="00C6169C" w:rsidRDefault="00F52B02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C6169C" w14:paraId="006F6EB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00" w:type="dxa"/>
            <w:shd w:val="clear" w:color="auto" w:fill="FFFFFF"/>
          </w:tcPr>
          <w:p w14:paraId="70BBA8D3" w14:textId="77777777" w:rsidR="00C6169C" w:rsidRDefault="00F52B02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288" w:type="dxa"/>
            <w:shd w:val="clear" w:color="auto" w:fill="FFFFFF"/>
          </w:tcPr>
          <w:p w14:paraId="6A48A85A" w14:textId="77777777" w:rsidR="00C6169C" w:rsidRDefault="00F52B02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  <w:tr w:rsidR="00C6169C" w14:paraId="7983D38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0" w:type="dxa"/>
            <w:shd w:val="clear" w:color="auto" w:fill="FFFFFF"/>
            <w:vAlign w:val="bottom"/>
          </w:tcPr>
          <w:p w14:paraId="4DF76382" w14:textId="77777777" w:rsidR="00C6169C" w:rsidRDefault="00F52B02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288" w:type="dxa"/>
            <w:shd w:val="clear" w:color="auto" w:fill="FFFFFF"/>
            <w:vAlign w:val="bottom"/>
          </w:tcPr>
          <w:p w14:paraId="26B143D4" w14:textId="77777777" w:rsidR="00C6169C" w:rsidRDefault="00F52B02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51571F76" w14:textId="77777777" w:rsidR="00C6169C" w:rsidRDefault="00C6169C">
      <w:pPr>
        <w:spacing w:after="99" w:line="1" w:lineRule="exact"/>
      </w:pPr>
    </w:p>
    <w:p w14:paraId="165ED2E7" w14:textId="77777777" w:rsidR="00C6169C" w:rsidRDefault="00F52B02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t xml:space="preserve">(dále jen </w:t>
      </w:r>
      <w:r>
        <w:rPr>
          <w:i/>
          <w:iCs/>
          <w:sz w:val="18"/>
          <w:szCs w:val="18"/>
        </w:rPr>
        <w:t>„Odběratel“)</w:t>
      </w:r>
    </w:p>
    <w:p w14:paraId="4ECDA403" w14:textId="77777777" w:rsidR="00C6169C" w:rsidRDefault="00F52B02">
      <w:pPr>
        <w:pStyle w:val="Zkladntext1"/>
        <w:shd w:val="clear" w:color="auto" w:fill="auto"/>
        <w:spacing w:after="700"/>
        <w:rPr>
          <w:sz w:val="18"/>
          <w:szCs w:val="18"/>
        </w:rPr>
      </w:pPr>
      <w:r>
        <w:t xml:space="preserve">(společně také jako </w:t>
      </w:r>
      <w:r>
        <w:rPr>
          <w:i/>
          <w:iCs/>
          <w:sz w:val="18"/>
          <w:szCs w:val="18"/>
        </w:rPr>
        <w:t xml:space="preserve">„Smluvní </w:t>
      </w:r>
      <w:proofErr w:type="spellStart"/>
      <w:r>
        <w:rPr>
          <w:i/>
          <w:iCs/>
          <w:sz w:val="18"/>
          <w:szCs w:val="18"/>
        </w:rPr>
        <w:t>straný</w:t>
      </w:r>
      <w:proofErr w:type="spellEnd"/>
      <w:r>
        <w:rPr>
          <w:i/>
          <w:iCs/>
          <w:sz w:val="18"/>
          <w:szCs w:val="18"/>
        </w:rPr>
        <w:t>'</w:t>
      </w:r>
      <w:r>
        <w:t xml:space="preserve"> nebo jednotlivě </w:t>
      </w:r>
      <w:r>
        <w:rPr>
          <w:i/>
          <w:iCs/>
          <w:sz w:val="18"/>
          <w:szCs w:val="18"/>
        </w:rPr>
        <w:t>„Smluvní strana“)</w:t>
      </w:r>
    </w:p>
    <w:p w14:paraId="4219D47E" w14:textId="77777777" w:rsidR="00C6169C" w:rsidRDefault="00F52B02">
      <w:pPr>
        <w:pStyle w:val="Zkladntext1"/>
        <w:shd w:val="clear" w:color="auto" w:fill="auto"/>
        <w:spacing w:after="0" w:line="252" w:lineRule="auto"/>
        <w:jc w:val="center"/>
      </w:pPr>
      <w:r>
        <w:rPr>
          <w:b/>
          <w:bCs/>
        </w:rPr>
        <w:t>Článek 2</w:t>
      </w:r>
    </w:p>
    <w:p w14:paraId="73F9B199" w14:textId="77777777" w:rsidR="00C6169C" w:rsidRDefault="00F52B02">
      <w:pPr>
        <w:pStyle w:val="Zkladntext1"/>
        <w:shd w:val="clear" w:color="auto" w:fill="auto"/>
        <w:spacing w:line="252" w:lineRule="auto"/>
        <w:jc w:val="center"/>
      </w:pPr>
      <w:r>
        <w:rPr>
          <w:b/>
          <w:bCs/>
        </w:rPr>
        <w:t>Změna smluvních podmínek</w:t>
      </w:r>
    </w:p>
    <w:p w14:paraId="4D1F33E4" w14:textId="77777777" w:rsidR="00C6169C" w:rsidRDefault="00F52B02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spacing w:line="252" w:lineRule="auto"/>
      </w:pPr>
      <w:r>
        <w:t xml:space="preserve">Smluvní strany se vzájemně dohodly na změně </w:t>
      </w:r>
      <w:r>
        <w:t>stávající smlouvy o dílo, číslo objednatele 286/2019- KSÚSV, ze dne 7. 11. 2019, spočívající ve změně kalkulace obědu.</w:t>
      </w:r>
      <w:r>
        <w:br w:type="page"/>
      </w:r>
    </w:p>
    <w:p w14:paraId="41168EAA" w14:textId="77777777" w:rsidR="00C6169C" w:rsidRDefault="00F52B02" w:rsidP="00F52B02">
      <w:pPr>
        <w:pStyle w:val="Zkladntext20"/>
        <w:shd w:val="clear" w:color="auto" w:fill="auto"/>
        <w:spacing w:after="780"/>
        <w:ind w:firstLine="0"/>
      </w:pPr>
      <w:r>
        <w:lastRenderedPageBreak/>
        <w:t>Smlouva o poskytování závodního stravování</w:t>
      </w:r>
    </w:p>
    <w:p w14:paraId="196BEB9F" w14:textId="77777777" w:rsidR="00C6169C" w:rsidRDefault="00F52B02">
      <w:pPr>
        <w:pStyle w:val="Titulektabulky0"/>
        <w:shd w:val="clear" w:color="auto" w:fill="auto"/>
      </w:pPr>
      <w:r>
        <w:rPr>
          <w:b/>
          <w:bCs/>
        </w:rPr>
        <w:t>2</w:t>
      </w:r>
      <w:r>
        <w:rPr>
          <w:b/>
          <w:bCs/>
        </w:rPr>
        <w:t xml:space="preserve">.2. </w:t>
      </w:r>
      <w:r>
        <w:t>Kalkulace jednoho obědu se od 1. 1. 2024 mění takto: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3586"/>
      </w:tblGrid>
      <w:tr w:rsidR="00C6169C" w14:paraId="31EFC91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440" w:type="dxa"/>
            <w:shd w:val="clear" w:color="auto" w:fill="FFFFFF"/>
          </w:tcPr>
          <w:p w14:paraId="5C3B00C3" w14:textId="77777777" w:rsidR="00C6169C" w:rsidRDefault="00F52B02">
            <w:pPr>
              <w:pStyle w:val="Jin0"/>
              <w:shd w:val="clear" w:color="auto" w:fill="auto"/>
              <w:spacing w:after="0"/>
              <w:ind w:firstLine="700"/>
            </w:pPr>
            <w:r>
              <w:t>Hodnota surovin</w:t>
            </w:r>
          </w:p>
        </w:tc>
        <w:tc>
          <w:tcPr>
            <w:tcW w:w="3586" w:type="dxa"/>
            <w:shd w:val="clear" w:color="auto" w:fill="FFFFFF"/>
          </w:tcPr>
          <w:p w14:paraId="5E99160D" w14:textId="77777777" w:rsidR="00C6169C" w:rsidRDefault="00F52B02">
            <w:pPr>
              <w:pStyle w:val="Jin0"/>
              <w:shd w:val="clear" w:color="auto" w:fill="auto"/>
              <w:spacing w:after="0"/>
              <w:ind w:firstLine="360"/>
            </w:pPr>
            <w:r>
              <w:t>45,- Kč</w:t>
            </w:r>
          </w:p>
        </w:tc>
      </w:tr>
      <w:tr w:rsidR="00C6169C" w14:paraId="46FF0230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440" w:type="dxa"/>
            <w:shd w:val="clear" w:color="auto" w:fill="FFFFFF"/>
            <w:vAlign w:val="bottom"/>
          </w:tcPr>
          <w:p w14:paraId="57014A92" w14:textId="77777777" w:rsidR="00C6169C" w:rsidRDefault="00F52B02">
            <w:pPr>
              <w:pStyle w:val="Jin0"/>
              <w:shd w:val="clear" w:color="auto" w:fill="auto"/>
              <w:spacing w:after="120"/>
              <w:ind w:firstLine="700"/>
            </w:pPr>
            <w:r>
              <w:t xml:space="preserve">Režie a </w:t>
            </w:r>
            <w:r>
              <w:t>ostatní náklady včetně dopravy</w:t>
            </w:r>
          </w:p>
          <w:p w14:paraId="6796A21F" w14:textId="77777777" w:rsidR="00C6169C" w:rsidRDefault="00F52B02">
            <w:pPr>
              <w:pStyle w:val="Jin0"/>
              <w:shd w:val="clear" w:color="auto" w:fill="auto"/>
              <w:spacing w:after="0"/>
              <w:ind w:firstLine="700"/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3586" w:type="dxa"/>
            <w:shd w:val="clear" w:color="auto" w:fill="FFFFFF"/>
            <w:vAlign w:val="bottom"/>
          </w:tcPr>
          <w:p w14:paraId="18D66C5C" w14:textId="77777777" w:rsidR="00C6169C" w:rsidRDefault="00F52B02">
            <w:pPr>
              <w:pStyle w:val="Jin0"/>
              <w:shd w:val="clear" w:color="auto" w:fill="auto"/>
              <w:spacing w:after="120"/>
              <w:ind w:firstLine="360"/>
            </w:pPr>
            <w:r>
              <w:t>44,- Kč</w:t>
            </w:r>
          </w:p>
          <w:p w14:paraId="7507CAE1" w14:textId="77777777" w:rsidR="00C6169C" w:rsidRDefault="00F52B02">
            <w:pPr>
              <w:pStyle w:val="Jin0"/>
              <w:shd w:val="clear" w:color="auto" w:fill="auto"/>
              <w:spacing w:after="0"/>
              <w:ind w:firstLine="360"/>
            </w:pPr>
            <w:r>
              <w:rPr>
                <w:b/>
                <w:bCs/>
              </w:rPr>
              <w:t>89,- Kč</w:t>
            </w:r>
          </w:p>
        </w:tc>
      </w:tr>
    </w:tbl>
    <w:p w14:paraId="4003CD5E" w14:textId="77777777" w:rsidR="00C6169C" w:rsidRDefault="00F52B02">
      <w:pPr>
        <w:pStyle w:val="Titulektabulky0"/>
        <w:shd w:val="clear" w:color="auto" w:fill="auto"/>
      </w:pPr>
      <w:r>
        <w:t>Celkovou a pro účely fakturace rozhodnou cenou se rozumí cena včetně aktuální sazby DPH.</w:t>
      </w:r>
    </w:p>
    <w:p w14:paraId="6CEA787F" w14:textId="77777777" w:rsidR="00C6169C" w:rsidRDefault="00C6169C">
      <w:pPr>
        <w:spacing w:after="519" w:line="1" w:lineRule="exact"/>
      </w:pPr>
    </w:p>
    <w:p w14:paraId="7A1D88CF" w14:textId="77777777" w:rsidR="00C6169C" w:rsidRDefault="00F52B02">
      <w:pPr>
        <w:pStyle w:val="Nadpis40"/>
        <w:keepNext/>
        <w:keepLines/>
        <w:shd w:val="clear" w:color="auto" w:fill="auto"/>
        <w:spacing w:after="0"/>
        <w:jc w:val="center"/>
      </w:pPr>
      <w:bookmarkStart w:id="6" w:name="bookmark10"/>
      <w:bookmarkStart w:id="7" w:name="bookmark11"/>
      <w:r>
        <w:t>Článek 3</w:t>
      </w:r>
      <w:bookmarkEnd w:id="6"/>
      <w:bookmarkEnd w:id="7"/>
    </w:p>
    <w:p w14:paraId="5A1663F6" w14:textId="77777777" w:rsidR="00C6169C" w:rsidRDefault="00F52B02">
      <w:pPr>
        <w:pStyle w:val="Nadpis40"/>
        <w:keepNext/>
        <w:keepLines/>
        <w:shd w:val="clear" w:color="auto" w:fill="auto"/>
        <w:jc w:val="center"/>
      </w:pPr>
      <w:bookmarkStart w:id="8" w:name="bookmark12"/>
      <w:bookmarkStart w:id="9" w:name="bookmark13"/>
      <w:r>
        <w:t>Ostatní ujednání</w:t>
      </w:r>
      <w:bookmarkEnd w:id="8"/>
      <w:bookmarkEnd w:id="9"/>
    </w:p>
    <w:p w14:paraId="2805AA76" w14:textId="77777777" w:rsidR="00C6169C" w:rsidRDefault="00F52B02">
      <w:pPr>
        <w:pStyle w:val="Zkladntext1"/>
        <w:numPr>
          <w:ilvl w:val="0"/>
          <w:numId w:val="2"/>
        </w:numPr>
        <w:shd w:val="clear" w:color="auto" w:fill="auto"/>
        <w:tabs>
          <w:tab w:val="left" w:pos="684"/>
        </w:tabs>
        <w:spacing w:after="220"/>
        <w:jc w:val="both"/>
      </w:pPr>
      <w:r>
        <w:t xml:space="preserve">Ostatní ustanovení shora citované smlouvy nedotčené tímto </w:t>
      </w:r>
      <w:r>
        <w:t>dodatkem se nemění a zůstávají v platnosti.</w:t>
      </w:r>
    </w:p>
    <w:p w14:paraId="7C693F64" w14:textId="77777777" w:rsidR="00C6169C" w:rsidRDefault="00F52B02">
      <w:pPr>
        <w:pStyle w:val="Zkladntext1"/>
        <w:numPr>
          <w:ilvl w:val="0"/>
          <w:numId w:val="2"/>
        </w:numPr>
        <w:shd w:val="clear" w:color="auto" w:fill="auto"/>
        <w:tabs>
          <w:tab w:val="left" w:pos="684"/>
        </w:tabs>
        <w:spacing w:after="220"/>
        <w:jc w:val="both"/>
      </w:pPr>
      <w:r>
        <w:t>Tento dodatek je nedílnou součástí smlouvy v aktuálním znění.</w:t>
      </w:r>
    </w:p>
    <w:p w14:paraId="6CB1C6F4" w14:textId="77777777" w:rsidR="00C6169C" w:rsidRDefault="00F52B02">
      <w:pPr>
        <w:pStyle w:val="Zkladntext1"/>
        <w:numPr>
          <w:ilvl w:val="0"/>
          <w:numId w:val="2"/>
        </w:numPr>
        <w:shd w:val="clear" w:color="auto" w:fill="auto"/>
        <w:tabs>
          <w:tab w:val="left" w:pos="684"/>
        </w:tabs>
        <w:spacing w:after="220"/>
        <w:jc w:val="both"/>
      </w:pPr>
      <w:r>
        <w:t>Tento dodatek je vyhotoven ve třech stejnopisech, z nichž dva obdrží odběratel a jeden dodavatel.</w:t>
      </w:r>
    </w:p>
    <w:p w14:paraId="7B2A6092" w14:textId="77777777" w:rsidR="00C6169C" w:rsidRDefault="00F52B02">
      <w:pPr>
        <w:pStyle w:val="Zkladntext1"/>
        <w:numPr>
          <w:ilvl w:val="0"/>
          <w:numId w:val="2"/>
        </w:numPr>
        <w:shd w:val="clear" w:color="auto" w:fill="auto"/>
        <w:tabs>
          <w:tab w:val="left" w:pos="684"/>
        </w:tabs>
        <w:spacing w:after="220"/>
        <w:jc w:val="both"/>
      </w:pPr>
      <w:r>
        <w:t xml:space="preserve">Tento dodatek nabývá </w:t>
      </w:r>
      <w:r>
        <w:rPr>
          <w:b/>
          <w:bCs/>
          <w:u w:val="single"/>
        </w:rPr>
        <w:t>platnosti</w:t>
      </w:r>
      <w:r>
        <w:rPr>
          <w:b/>
          <w:bCs/>
        </w:rPr>
        <w:t xml:space="preserve"> </w:t>
      </w:r>
      <w:r>
        <w:t>dnem podpisu dodatku oprávněnými zástupci obou smluvních stran.</w:t>
      </w:r>
    </w:p>
    <w:p w14:paraId="23C7AA77" w14:textId="77777777" w:rsidR="00C6169C" w:rsidRDefault="00F52B02">
      <w:pPr>
        <w:pStyle w:val="Zkladntext1"/>
        <w:numPr>
          <w:ilvl w:val="0"/>
          <w:numId w:val="2"/>
        </w:numPr>
        <w:shd w:val="clear" w:color="auto" w:fill="auto"/>
        <w:tabs>
          <w:tab w:val="left" w:pos="684"/>
        </w:tabs>
        <w:spacing w:after="220"/>
        <w:jc w:val="both"/>
      </w:pPr>
      <w:r>
        <w:t xml:space="preserve">Tento dodatek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3DE36096" w14:textId="77777777" w:rsidR="00C6169C" w:rsidRDefault="00F52B02">
      <w:pPr>
        <w:pStyle w:val="Zkladntext1"/>
        <w:numPr>
          <w:ilvl w:val="0"/>
          <w:numId w:val="2"/>
        </w:numPr>
        <w:shd w:val="clear" w:color="auto" w:fill="auto"/>
        <w:tabs>
          <w:tab w:val="left" w:pos="684"/>
        </w:tabs>
        <w:spacing w:after="220"/>
        <w:jc w:val="both"/>
      </w:pPr>
      <w:r>
        <w:t>Tento dodatek podléhá zveřejnění dle zákona č. 340/2015 Sb. o zvláštních podmínkách účinnosti některých smluv, uveřejňování těchto smluv a o registru smluv (zákon o registru smluv), v platném a účinném znění.</w:t>
      </w:r>
    </w:p>
    <w:p w14:paraId="56FD2DA9" w14:textId="77777777" w:rsidR="00C6169C" w:rsidRDefault="00F52B02">
      <w:pPr>
        <w:pStyle w:val="Zkladntext1"/>
        <w:numPr>
          <w:ilvl w:val="0"/>
          <w:numId w:val="2"/>
        </w:numPr>
        <w:shd w:val="clear" w:color="auto" w:fill="auto"/>
        <w:tabs>
          <w:tab w:val="left" w:pos="684"/>
        </w:tabs>
        <w:spacing w:after="22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49CD9E0F" w14:textId="77777777" w:rsidR="00C6169C" w:rsidRDefault="00F52B02">
      <w:pPr>
        <w:pStyle w:val="Zkladntext1"/>
        <w:numPr>
          <w:ilvl w:val="0"/>
          <w:numId w:val="2"/>
        </w:numPr>
        <w:shd w:val="clear" w:color="auto" w:fill="auto"/>
        <w:tabs>
          <w:tab w:val="left" w:pos="684"/>
        </w:tabs>
        <w:spacing w:after="0"/>
        <w:jc w:val="both"/>
      </w:pPr>
      <w:r>
        <w:t xml:space="preserve">Obě smluvní strany potvrzují autentičnost tohoto dodatku a prohlašují, že si jej přečetly, s jeho obsahem souhlasí, že tento dodatek byl sepsán na základě pravdivých údajů, z jejich pravé a svobodné vůle a nebyl </w:t>
      </w:r>
      <w:r>
        <w:t>uzavřen v tísni za jednostranně nevýhodných podmínek.</w:t>
      </w:r>
    </w:p>
    <w:p w14:paraId="70359457" w14:textId="77777777" w:rsidR="00C6169C" w:rsidRDefault="00F52B02">
      <w:pPr>
        <w:spacing w:line="1" w:lineRule="exact"/>
      </w:pPr>
      <w:r>
        <w:rPr>
          <w:noProof/>
        </w:rPr>
        <mc:AlternateContent>
          <mc:Choice Requires="wps">
            <w:drawing>
              <wp:anchor distT="480060" distB="0" distL="0" distR="0" simplePos="0" relativeHeight="125829379" behindDoc="0" locked="0" layoutInCell="1" allowOverlap="1" wp14:anchorId="4CD28A52" wp14:editId="441156B6">
                <wp:simplePos x="0" y="0"/>
                <wp:positionH relativeFrom="page">
                  <wp:posOffset>845185</wp:posOffset>
                </wp:positionH>
                <wp:positionV relativeFrom="paragraph">
                  <wp:posOffset>480060</wp:posOffset>
                </wp:positionV>
                <wp:extent cx="1508760" cy="1612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C57AE5" w14:textId="77777777" w:rsidR="00C6169C" w:rsidRDefault="00F52B0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Ve Větrném Jeníkově,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6.549999999999997pt;margin-top:37.799999999999997pt;width:118.8pt;height:12.699999999999999pt;z-index:-125829374;mso-wrap-distance-left:0;mso-wrap-distance-top:37.79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 Větrném Jeníkově,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78740" distL="0" distR="0" simplePos="0" relativeHeight="125829381" behindDoc="0" locked="0" layoutInCell="1" allowOverlap="1" wp14:anchorId="683865AC" wp14:editId="56A1645B">
                <wp:simplePos x="0" y="0"/>
                <wp:positionH relativeFrom="page">
                  <wp:posOffset>2463800</wp:posOffset>
                </wp:positionH>
                <wp:positionV relativeFrom="paragraph">
                  <wp:posOffset>342900</wp:posOffset>
                </wp:positionV>
                <wp:extent cx="762000" cy="2197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26F142" w14:textId="77777777" w:rsidR="00C6169C" w:rsidRDefault="00F52B02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8"/>
                            <w:bookmarkStart w:id="11" w:name="bookmark9"/>
                            <w:r>
                              <w:t xml:space="preserve">17. </w:t>
                            </w:r>
                            <w:r>
                              <w:rPr>
                                <w:color w:val="000000"/>
                              </w:rPr>
                              <w:t xml:space="preserve">12 . </w:t>
                            </w:r>
                            <w:r>
                              <w:t>2023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94.pt;margin-top:27.pt;width:60.pt;height:17.300000000000001pt;z-index:-125829372;mso-wrap-distance-left:0;mso-wrap-distance-top:27.pt;mso-wrap-distance-right:0;mso-wrap-distance-bottom:6.2000000000000002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bookmarkStart w:id="9" w:name="bookmark9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17.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12 .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2023</w:t>
                      </w:r>
                      <w:bookmarkEnd w:id="8"/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4820" distB="0" distL="0" distR="0" simplePos="0" relativeHeight="125829383" behindDoc="0" locked="0" layoutInCell="1" allowOverlap="1" wp14:anchorId="0893CDFB" wp14:editId="2951BE46">
                <wp:simplePos x="0" y="0"/>
                <wp:positionH relativeFrom="page">
                  <wp:posOffset>3804920</wp:posOffset>
                </wp:positionH>
                <wp:positionV relativeFrom="paragraph">
                  <wp:posOffset>464820</wp:posOffset>
                </wp:positionV>
                <wp:extent cx="865505" cy="1765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E68929" w14:textId="77777777" w:rsidR="00C6169C" w:rsidRDefault="00F52B0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Jihlavě,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9.60000000000002pt;margin-top:36.600000000000001pt;width:68.150000000000006pt;height:13.9pt;z-index:-125829370;mso-wrap-distance-left:0;mso-wrap-distance-top:36.6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Jihlavě,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4306"/>
      </w:tblGrid>
      <w:tr w:rsidR="00C6169C" w14:paraId="5234E56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14:paraId="5288C737" w14:textId="0D0812BC" w:rsidR="00C6169C" w:rsidRDefault="00F52B02">
            <w:pPr>
              <w:pStyle w:val="Jin0"/>
              <w:shd w:val="clear" w:color="auto" w:fill="auto"/>
              <w:tabs>
                <w:tab w:val="left" w:leader="dot" w:pos="1310"/>
                <w:tab w:val="left" w:leader="dot" w:pos="2803"/>
              </w:tabs>
              <w:spacing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ab/>
            </w:r>
          </w:p>
          <w:p w14:paraId="644F5B53" w14:textId="77777777" w:rsidR="00C6169C" w:rsidRDefault="00F52B02">
            <w:pPr>
              <w:pStyle w:val="Jin0"/>
              <w:shd w:val="clear" w:color="auto" w:fill="auto"/>
              <w:spacing w:after="0" w:line="19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Miroslav Přibyl, jednatel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6F70E5" w14:textId="77777777" w:rsidR="00C6169C" w:rsidRDefault="00F52B02">
            <w:pPr>
              <w:pStyle w:val="Jin0"/>
              <w:shd w:val="clear" w:color="auto" w:fill="auto"/>
              <w:spacing w:after="0" w:line="254" w:lineRule="auto"/>
              <w:ind w:left="1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Krajská správa a údržba silnic Vysočiny, příspěvková organizace</w:t>
            </w:r>
          </w:p>
          <w:p w14:paraId="754AD0B0" w14:textId="77777777" w:rsidR="00C6169C" w:rsidRDefault="00F52B02">
            <w:pPr>
              <w:pStyle w:val="Jin0"/>
              <w:shd w:val="clear" w:color="auto" w:fill="auto"/>
              <w:spacing w:after="0" w:line="254" w:lineRule="auto"/>
              <w:ind w:left="1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Ing. Radovan Necid, ředitel </w:t>
            </w:r>
            <w:r>
              <w:rPr>
                <w:sz w:val="15"/>
                <w:szCs w:val="15"/>
              </w:rPr>
              <w:t>organizace</w:t>
            </w:r>
          </w:p>
        </w:tc>
      </w:tr>
    </w:tbl>
    <w:p w14:paraId="5252593E" w14:textId="77777777" w:rsidR="00F52B02" w:rsidRDefault="00F52B02"/>
    <w:sectPr w:rsidR="00000000">
      <w:type w:val="continuous"/>
      <w:pgSz w:w="11900" w:h="16840"/>
      <w:pgMar w:top="1594" w:right="1045" w:bottom="2363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F247" w14:textId="77777777" w:rsidR="00F52B02" w:rsidRDefault="00F52B02">
      <w:r>
        <w:separator/>
      </w:r>
    </w:p>
  </w:endnote>
  <w:endnote w:type="continuationSeparator" w:id="0">
    <w:p w14:paraId="0839BE71" w14:textId="77777777" w:rsidR="00F52B02" w:rsidRDefault="00F5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22C1" w14:textId="77777777" w:rsidR="00C6169C" w:rsidRDefault="00F52B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07E5A3" wp14:editId="5D0162FF">
              <wp:simplePos x="0" y="0"/>
              <wp:positionH relativeFrom="page">
                <wp:posOffset>3507105</wp:posOffset>
              </wp:positionH>
              <wp:positionV relativeFrom="page">
                <wp:posOffset>9439910</wp:posOffset>
              </wp:positionV>
              <wp:extent cx="572770" cy="762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00DB3" w14:textId="77777777" w:rsidR="00C6169C" w:rsidRDefault="00F52B02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76.14999999999998pt;margin-top:743.29999999999995pt;width:45.100000000000001pt;height:6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3FC71A" wp14:editId="3EC5EA97">
              <wp:simplePos x="0" y="0"/>
              <wp:positionH relativeFrom="page">
                <wp:posOffset>694055</wp:posOffset>
              </wp:positionH>
              <wp:positionV relativeFrom="page">
                <wp:posOffset>9406255</wp:posOffset>
              </wp:positionV>
              <wp:extent cx="619633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6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649999999999999pt;margin-top:740.64999999999998pt;width:48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C82F" w14:textId="77777777" w:rsidR="00C6169C" w:rsidRDefault="00C6169C"/>
  </w:footnote>
  <w:footnote w:type="continuationSeparator" w:id="0">
    <w:p w14:paraId="365D1096" w14:textId="77777777" w:rsidR="00C6169C" w:rsidRDefault="00C61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9338" w14:textId="77777777" w:rsidR="00C6169C" w:rsidRDefault="00F52B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E45956E" wp14:editId="7E829C8F">
              <wp:simplePos x="0" y="0"/>
              <wp:positionH relativeFrom="page">
                <wp:posOffset>4543425</wp:posOffset>
              </wp:positionH>
              <wp:positionV relativeFrom="page">
                <wp:posOffset>723265</wp:posOffset>
              </wp:positionV>
              <wp:extent cx="1935480" cy="2286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61FDB" w14:textId="77777777" w:rsidR="00C6169C" w:rsidRDefault="00F52B02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Číslo smlouvy odběratele: 286/2019-KSÚSV</w:t>
                          </w:r>
                        </w:p>
                        <w:p w14:paraId="13A0D53A" w14:textId="77777777" w:rsidR="00C6169C" w:rsidRDefault="00F52B02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Číslo smlouvy dodavatele: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7.75pt;margin-top:56.950000000000003pt;width:152.40000000000001pt;height:18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Číslo smlouvy odběratele: 286/2019-KSÚSV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Číslo smlouvy dodavatele: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BD2709" wp14:editId="3A8F85AC">
              <wp:simplePos x="0" y="0"/>
              <wp:positionH relativeFrom="page">
                <wp:posOffset>1541145</wp:posOffset>
              </wp:positionH>
              <wp:positionV relativeFrom="page">
                <wp:posOffset>1087120</wp:posOffset>
              </wp:positionV>
              <wp:extent cx="535813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8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1.34999999999999pt;margin-top:85.599999999999994pt;width:42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405"/>
    <w:multiLevelType w:val="multilevel"/>
    <w:tmpl w:val="B4825BB8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F06D9B"/>
    <w:multiLevelType w:val="multilevel"/>
    <w:tmpl w:val="23A4A6D2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8721400">
    <w:abstractNumId w:val="0"/>
  </w:num>
  <w:num w:numId="2" w16cid:durableId="74294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9C"/>
    <w:rsid w:val="00C6169C"/>
    <w:rsid w:val="00F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FC4E"/>
  <w15:docId w15:val="{5EDE506A-FDBB-4F11-84F2-BEE5B8F3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95066"/>
      <w:sz w:val="42"/>
      <w:szCs w:val="4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D95066"/>
      <w:sz w:val="28"/>
      <w:szCs w:val="28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434C5C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50"/>
      <w:ind w:hanging="830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left="180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color w:val="D95066"/>
      <w:sz w:val="42"/>
      <w:szCs w:val="4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jc w:val="right"/>
      <w:outlineLvl w:val="0"/>
    </w:pPr>
    <w:rPr>
      <w:rFonts w:ascii="Arial" w:eastAsia="Arial" w:hAnsi="Arial" w:cs="Arial"/>
      <w:color w:val="D95066"/>
      <w:sz w:val="28"/>
      <w:szCs w:val="28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color w:val="434C5C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F52B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B0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52B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B0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2024-01-02T08:43:00Z</dcterms:created>
  <dcterms:modified xsi:type="dcterms:W3CDTF">2024-01-02T08:45:00Z</dcterms:modified>
</cp:coreProperties>
</file>