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EE" w:rsidRDefault="006004EE" w:rsidP="006004E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Smlouva č. 14/17</w:t>
      </w:r>
    </w:p>
    <w:p w:rsidR="006004EE" w:rsidRPr="00821CA5" w:rsidRDefault="006004EE" w:rsidP="006004E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o zajištění stravování</w:t>
      </w:r>
    </w:p>
    <w:p w:rsidR="006004EE" w:rsidRDefault="006004EE" w:rsidP="006004E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3017B">
        <w:rPr>
          <w:rFonts w:ascii="Times New Roman" w:hAnsi="Times New Roman" w:cs="Times New Roman"/>
          <w:b/>
          <w:sz w:val="24"/>
        </w:rPr>
        <w:t>Dodavatel:</w:t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Pr="00821CA5">
        <w:rPr>
          <w:rFonts w:ascii="Times New Roman" w:hAnsi="Times New Roman" w:cs="Times New Roman"/>
          <w:b/>
          <w:sz w:val="24"/>
        </w:rPr>
        <w:t xml:space="preserve">Střední </w:t>
      </w:r>
      <w:r>
        <w:rPr>
          <w:rFonts w:ascii="Times New Roman" w:hAnsi="Times New Roman" w:cs="Times New Roman"/>
          <w:b/>
          <w:sz w:val="24"/>
        </w:rPr>
        <w:t>průmyslová</w:t>
      </w:r>
      <w:r w:rsidRPr="00821CA5">
        <w:rPr>
          <w:rFonts w:ascii="Times New Roman" w:hAnsi="Times New Roman" w:cs="Times New Roman"/>
          <w:b/>
          <w:sz w:val="24"/>
        </w:rPr>
        <w:t xml:space="preserve"> škola stavební </w:t>
      </w:r>
      <w:r>
        <w:rPr>
          <w:rFonts w:ascii="Times New Roman" w:hAnsi="Times New Roman" w:cs="Times New Roman"/>
          <w:b/>
          <w:sz w:val="24"/>
        </w:rPr>
        <w:t>Pardubice</w:t>
      </w:r>
    </w:p>
    <w:p w:rsidR="006004EE" w:rsidRPr="00821CA5" w:rsidRDefault="006004EE" w:rsidP="006004E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004EE" w:rsidRPr="00821CA5" w:rsidRDefault="006004EE" w:rsidP="006004E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>Sokolovská 1</w:t>
      </w:r>
      <w:r>
        <w:rPr>
          <w:rFonts w:ascii="Times New Roman" w:hAnsi="Times New Roman" w:cs="Times New Roman"/>
          <w:sz w:val="24"/>
        </w:rPr>
        <w:t>50</w:t>
      </w:r>
      <w:r w:rsidRPr="00821CA5">
        <w:rPr>
          <w:rFonts w:ascii="Times New Roman" w:hAnsi="Times New Roman" w:cs="Times New Roman"/>
          <w:sz w:val="24"/>
        </w:rPr>
        <w:t>, 533 54 Rybitví</w:t>
      </w:r>
    </w:p>
    <w:p w:rsidR="006004EE" w:rsidRPr="00821CA5" w:rsidRDefault="006004EE" w:rsidP="006004EE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>zastoupený ředitelkou Mgr. Renatou Petružálkovou</w:t>
      </w:r>
    </w:p>
    <w:p w:rsidR="006004EE" w:rsidRDefault="006004EE" w:rsidP="006004EE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>IČO: 00191191</w:t>
      </w:r>
    </w:p>
    <w:p w:rsidR="006004EE" w:rsidRDefault="006004EE" w:rsidP="006004EE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 CZ00191191</w:t>
      </w:r>
    </w:p>
    <w:p w:rsidR="006004EE" w:rsidRDefault="006004EE" w:rsidP="006004EE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Bankovní spojení: Komerční banka, a.s. pobočka Pardubice</w:t>
      </w:r>
    </w:p>
    <w:p w:rsidR="006004EE" w:rsidRPr="00821CA5" w:rsidRDefault="006004EE" w:rsidP="006004EE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             20431561/0100</w:t>
      </w:r>
    </w:p>
    <w:p w:rsidR="006004EE" w:rsidRDefault="006004EE" w:rsidP="006004EE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 xml:space="preserve">(dále jen </w:t>
      </w:r>
      <w:r>
        <w:rPr>
          <w:rFonts w:ascii="Times New Roman" w:hAnsi="Times New Roman" w:cs="Times New Roman"/>
          <w:sz w:val="24"/>
        </w:rPr>
        <w:t>dodavatel</w:t>
      </w:r>
      <w:r w:rsidRPr="00821CA5">
        <w:rPr>
          <w:rFonts w:ascii="Times New Roman" w:hAnsi="Times New Roman" w:cs="Times New Roman"/>
          <w:sz w:val="24"/>
        </w:rPr>
        <w:t>)</w:t>
      </w:r>
    </w:p>
    <w:p w:rsidR="006004EE" w:rsidRPr="00821CA5" w:rsidRDefault="006004EE" w:rsidP="006004EE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</w:p>
    <w:p w:rsidR="006004EE" w:rsidRPr="00821CA5" w:rsidRDefault="006004EE" w:rsidP="006004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04EE" w:rsidRPr="00821CA5" w:rsidRDefault="006004EE" w:rsidP="006004EE">
      <w:pPr>
        <w:tabs>
          <w:tab w:val="left" w:pos="1560"/>
        </w:tabs>
        <w:spacing w:after="0" w:line="240" w:lineRule="auto"/>
        <w:ind w:left="1560" w:hanging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Odběratel</w:t>
      </w:r>
      <w:r w:rsidRPr="00821CA5">
        <w:rPr>
          <w:rFonts w:ascii="Times New Roman" w:hAnsi="Times New Roman" w:cs="Times New Roman"/>
          <w:b/>
          <w:sz w:val="24"/>
          <w:u w:val="single"/>
        </w:rPr>
        <w:t>:</w:t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b/>
          <w:sz w:val="24"/>
        </w:rPr>
        <w:t xml:space="preserve">Dětský diagnostický ústav, </w:t>
      </w:r>
      <w:r>
        <w:rPr>
          <w:rFonts w:ascii="Times New Roman" w:hAnsi="Times New Roman" w:cs="Times New Roman"/>
          <w:b/>
          <w:sz w:val="24"/>
        </w:rPr>
        <w:t>S</w:t>
      </w:r>
      <w:r w:rsidRPr="00821CA5">
        <w:rPr>
          <w:rFonts w:ascii="Times New Roman" w:hAnsi="Times New Roman" w:cs="Times New Roman"/>
          <w:b/>
          <w:sz w:val="24"/>
        </w:rPr>
        <w:t xml:space="preserve">tředisko výchovné péče, </w:t>
      </w:r>
      <w:r>
        <w:rPr>
          <w:rFonts w:ascii="Times New Roman" w:hAnsi="Times New Roman" w:cs="Times New Roman"/>
          <w:b/>
          <w:sz w:val="24"/>
        </w:rPr>
        <w:t>Základní škola a Š</w:t>
      </w:r>
      <w:r w:rsidRPr="00821CA5">
        <w:rPr>
          <w:rFonts w:ascii="Times New Roman" w:hAnsi="Times New Roman" w:cs="Times New Roman"/>
          <w:b/>
          <w:sz w:val="24"/>
        </w:rPr>
        <w:t>kolní jídelna</w:t>
      </w:r>
    </w:p>
    <w:p w:rsidR="006004EE" w:rsidRPr="00821CA5" w:rsidRDefault="006004EE" w:rsidP="006004E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>Říčařova 277, 503 01 Hradec Králové</w:t>
      </w:r>
    </w:p>
    <w:p w:rsidR="006004EE" w:rsidRPr="00821CA5" w:rsidRDefault="006004EE" w:rsidP="006004E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>zastoupený řed</w:t>
      </w:r>
      <w:r>
        <w:rPr>
          <w:rFonts w:ascii="Times New Roman" w:hAnsi="Times New Roman" w:cs="Times New Roman"/>
          <w:sz w:val="24"/>
        </w:rPr>
        <w:t>itelem PhDr. Pavlem Janským, PhD.</w:t>
      </w:r>
    </w:p>
    <w:p w:rsidR="006004EE" w:rsidRDefault="006004EE" w:rsidP="006004E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>IČO: 62690001</w:t>
      </w:r>
    </w:p>
    <w:p w:rsidR="006004EE" w:rsidRDefault="006004EE" w:rsidP="006004E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Bankovní spojení: ČNB Hradec Králové</w:t>
      </w:r>
    </w:p>
    <w:p w:rsidR="006004EE" w:rsidRDefault="006004EE" w:rsidP="006004E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Číslo účtu: 50008-2034511/0710   </w:t>
      </w:r>
    </w:p>
    <w:p w:rsidR="006004EE" w:rsidRPr="00821CA5" w:rsidRDefault="006004EE" w:rsidP="006004E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 xml:space="preserve">(dále jen </w:t>
      </w:r>
      <w:r>
        <w:rPr>
          <w:rFonts w:ascii="Times New Roman" w:hAnsi="Times New Roman" w:cs="Times New Roman"/>
          <w:sz w:val="24"/>
        </w:rPr>
        <w:t>odběratel</w:t>
      </w:r>
      <w:r w:rsidRPr="00821CA5">
        <w:rPr>
          <w:rFonts w:ascii="Times New Roman" w:hAnsi="Times New Roman" w:cs="Times New Roman"/>
          <w:sz w:val="24"/>
        </w:rPr>
        <w:t>)</w:t>
      </w:r>
    </w:p>
    <w:p w:rsidR="006004EE" w:rsidRDefault="006004EE" w:rsidP="006004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04EE" w:rsidRPr="004F209E" w:rsidRDefault="006004EE" w:rsidP="00600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4EE" w:rsidRDefault="006004EE" w:rsidP="006004EE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Dodavatel a odběratel uzavírají tuto smlouvu o zajištění stravování</w:t>
      </w:r>
    </w:p>
    <w:p w:rsidR="006004EE" w:rsidRDefault="006004EE" w:rsidP="006004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 zajistí ve své školní jídelně v pracovních dnech pondělí – pátek, s výjimkou dnů, kdy bude jídelna ze sanitárních nebo provozních důvodů uzavřena, stravování pro zaměstnance a klienty odběratele (dále jen strávníky). </w:t>
      </w:r>
    </w:p>
    <w:p w:rsidR="006004EE" w:rsidRDefault="006004EE" w:rsidP="006004E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Strávníci se budou stravovat v jídelně dodavatele v době výdeje jídel: </w:t>
      </w:r>
    </w:p>
    <w:p w:rsidR="006004EE" w:rsidRDefault="006004EE" w:rsidP="006004E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snídaně 6.00 – 8. 00 hodin</w:t>
      </w:r>
    </w:p>
    <w:p w:rsidR="006004EE" w:rsidRDefault="006004EE" w:rsidP="006004E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obědy 12.15 – 12.45 hodin</w:t>
      </w:r>
    </w:p>
    <w:p w:rsidR="006004EE" w:rsidRDefault="006004EE" w:rsidP="006004E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večeře 17.45 – 18.00 hodin</w:t>
      </w:r>
    </w:p>
    <w:p w:rsidR="006004EE" w:rsidRDefault="006004EE" w:rsidP="006004E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 jim za tímto účelem umožní vstup do areálu školy.</w:t>
      </w:r>
    </w:p>
    <w:p w:rsidR="006004EE" w:rsidRDefault="006004EE" w:rsidP="006004E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Způsob objednávání a upřesňování objednávek jídel bude dohodnut mezi zástupcem odběratele a vedoucí školní jídelny.</w:t>
      </w:r>
    </w:p>
    <w:p w:rsidR="006004EE" w:rsidRDefault="006004EE" w:rsidP="006004E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Úhrady za stravování se uskuteční vždy po skončení měsíce na základě faktury vystavené dodavatelem. Nedílnou součástí faktury bude jmenovitý rozpis počtu jídel odebraných jednotlivými strávníky.</w:t>
      </w:r>
    </w:p>
    <w:p w:rsidR="006004EE" w:rsidRPr="00F87D58" w:rsidRDefault="006004EE" w:rsidP="006004EE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Odběratel se zavazuje platit stravování v cenách stanovených dodavatelem. Dodavatel si vyhrazuje právo měnit cenu jídel v závislosti na změnách cen rozhodujících vstupů nebo změnách v podmínkách financování provozu školní jídelny.</w:t>
      </w:r>
    </w:p>
    <w:p w:rsidR="006004EE" w:rsidRPr="00110D84" w:rsidRDefault="006004EE" w:rsidP="006004EE">
      <w:pPr>
        <w:pStyle w:val="Odstavecseseznamem"/>
        <w:jc w:val="both"/>
        <w:rPr>
          <w:rFonts w:ascii="Times New Roman" w:hAnsi="Times New Roman" w:cs="Times New Roman"/>
          <w:b/>
          <w:sz w:val="24"/>
        </w:rPr>
      </w:pPr>
      <w:r w:rsidRPr="00110D84">
        <w:rPr>
          <w:rFonts w:ascii="Times New Roman" w:hAnsi="Times New Roman" w:cs="Times New Roman"/>
          <w:b/>
          <w:sz w:val="24"/>
        </w:rPr>
        <w:t>Ceny platné od 1. 8. 2017:</w:t>
      </w:r>
    </w:p>
    <w:p w:rsidR="006004EE" w:rsidRDefault="006004EE" w:rsidP="006004EE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984"/>
      </w:tblGrid>
      <w:tr w:rsidR="006004EE" w:rsidTr="00B76D90">
        <w:trPr>
          <w:jc w:val="center"/>
        </w:trPr>
        <w:tc>
          <w:tcPr>
            <w:tcW w:w="3794" w:type="dxa"/>
          </w:tcPr>
          <w:p w:rsidR="006004EE" w:rsidRPr="00E3017B" w:rsidRDefault="006004EE" w:rsidP="00B76D9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3017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Ceny jídel platné od 1.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E3017B">
              <w:rPr>
                <w:rFonts w:ascii="Times New Roman" w:hAnsi="Times New Roman" w:cs="Times New Roman"/>
                <w:b/>
                <w:sz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984" w:type="dxa"/>
          </w:tcPr>
          <w:p w:rsidR="006004EE" w:rsidRPr="00E3017B" w:rsidRDefault="006004EE" w:rsidP="00B76D9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3017B">
              <w:rPr>
                <w:rFonts w:ascii="Times New Roman" w:hAnsi="Times New Roman" w:cs="Times New Roman"/>
                <w:b/>
                <w:sz w:val="24"/>
              </w:rPr>
              <w:t>Kč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vč. DPH</w:t>
            </w:r>
          </w:p>
        </w:tc>
      </w:tr>
      <w:tr w:rsidR="006004EE" w:rsidTr="00B76D90">
        <w:trPr>
          <w:jc w:val="center"/>
        </w:trPr>
        <w:tc>
          <w:tcPr>
            <w:tcW w:w="3794" w:type="dxa"/>
          </w:tcPr>
          <w:p w:rsidR="006004EE" w:rsidRDefault="006004EE" w:rsidP="00B76D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Snídaně</w:t>
            </w:r>
          </w:p>
        </w:tc>
        <w:tc>
          <w:tcPr>
            <w:tcW w:w="1984" w:type="dxa"/>
          </w:tcPr>
          <w:p w:rsidR="006004EE" w:rsidRPr="00110D84" w:rsidRDefault="006004EE" w:rsidP="00B76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0D84">
              <w:rPr>
                <w:rFonts w:ascii="Times New Roman" w:hAnsi="Times New Roman" w:cs="Times New Roman"/>
                <w:b/>
                <w:sz w:val="24"/>
              </w:rPr>
              <w:t>56,00</w:t>
            </w:r>
          </w:p>
        </w:tc>
      </w:tr>
      <w:tr w:rsidR="006004EE" w:rsidTr="00B76D90">
        <w:trPr>
          <w:jc w:val="center"/>
        </w:trPr>
        <w:tc>
          <w:tcPr>
            <w:tcW w:w="3794" w:type="dxa"/>
          </w:tcPr>
          <w:p w:rsidR="006004EE" w:rsidRDefault="006004EE" w:rsidP="00B76D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Obědy</w:t>
            </w:r>
          </w:p>
        </w:tc>
        <w:tc>
          <w:tcPr>
            <w:tcW w:w="1984" w:type="dxa"/>
          </w:tcPr>
          <w:p w:rsidR="006004EE" w:rsidRPr="00110D84" w:rsidRDefault="006004EE" w:rsidP="00B76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0D84">
              <w:rPr>
                <w:rFonts w:ascii="Times New Roman" w:hAnsi="Times New Roman" w:cs="Times New Roman"/>
                <w:b/>
                <w:sz w:val="24"/>
              </w:rPr>
              <w:t>79,00</w:t>
            </w:r>
          </w:p>
        </w:tc>
      </w:tr>
      <w:tr w:rsidR="006004EE" w:rsidTr="00B76D90">
        <w:trPr>
          <w:jc w:val="center"/>
        </w:trPr>
        <w:tc>
          <w:tcPr>
            <w:tcW w:w="3794" w:type="dxa"/>
          </w:tcPr>
          <w:p w:rsidR="006004EE" w:rsidRDefault="006004EE" w:rsidP="00B76D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Večeře</w:t>
            </w:r>
          </w:p>
        </w:tc>
        <w:tc>
          <w:tcPr>
            <w:tcW w:w="1984" w:type="dxa"/>
          </w:tcPr>
          <w:p w:rsidR="006004EE" w:rsidRPr="00110D84" w:rsidRDefault="006004EE" w:rsidP="00B76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0D84">
              <w:rPr>
                <w:rFonts w:ascii="Times New Roman" w:hAnsi="Times New Roman" w:cs="Times New Roman"/>
                <w:b/>
                <w:sz w:val="24"/>
              </w:rPr>
              <w:t>68,00</w:t>
            </w:r>
          </w:p>
        </w:tc>
      </w:tr>
    </w:tbl>
    <w:p w:rsidR="006004EE" w:rsidRPr="00F87D58" w:rsidRDefault="006004EE" w:rsidP="006004EE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na dobu neurčitou s účinností od 1. 8. 2017. Smlouvu lze zrušit dohodou okamžitě nebo výpovědí kterékoli ze smluvních stran. Výpovědní doba je 1 měsíc a počítá se od 1. dne kalendářního měsíce následujícího po doručení výpovědi.</w:t>
      </w:r>
    </w:p>
    <w:p w:rsidR="006004EE" w:rsidRPr="00F87D58" w:rsidRDefault="006004EE" w:rsidP="006004EE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Smlouva se vystavuje ve dvojím vyhotovení, přičemž každé vyhotovení má platnost originálu.</w:t>
      </w:r>
    </w:p>
    <w:p w:rsidR="006004EE" w:rsidRDefault="006004EE" w:rsidP="006004EE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D58">
        <w:rPr>
          <w:rFonts w:ascii="Times New Roman" w:hAnsi="Times New Roman" w:cs="Times New Roman"/>
          <w:sz w:val="24"/>
        </w:rPr>
        <w:t>Odběratel souhlasí s uveřejněním „Smlouvy“ v registru smluv. Smlouvu se zavazuje zveřejnit dodavatel</w:t>
      </w:r>
      <w:r>
        <w:rPr>
          <w:rFonts w:ascii="Times New Roman" w:hAnsi="Times New Roman" w:cs="Times New Roman"/>
          <w:sz w:val="24"/>
        </w:rPr>
        <w:t>.</w:t>
      </w:r>
    </w:p>
    <w:p w:rsidR="006004EE" w:rsidRPr="00F87D58" w:rsidRDefault="006004EE" w:rsidP="006004EE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bodech, které nejsou smlouvou upraveny, se smluvní strany řídí Zákonem č. 89/2012 nový občanský zákoník.</w:t>
      </w:r>
    </w:p>
    <w:p w:rsidR="006004EE" w:rsidRPr="00F87D58" w:rsidRDefault="006004EE" w:rsidP="006004EE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004EE" w:rsidRPr="00F87D58" w:rsidRDefault="006004EE" w:rsidP="006004EE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004EE" w:rsidRPr="00E53C8F" w:rsidRDefault="006004EE" w:rsidP="00600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C8F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E53C8F">
        <w:rPr>
          <w:rFonts w:ascii="Times New Roman" w:hAnsi="Times New Roman" w:cs="Times New Roman"/>
          <w:b/>
          <w:sz w:val="24"/>
          <w:szCs w:val="24"/>
          <w:u w:val="single"/>
        </w:rPr>
        <w:t>Tato smlouva ruší a nahrazuje předchozí smlouvu včetně všech dodatků.</w:t>
      </w:r>
    </w:p>
    <w:p w:rsidR="006004EE" w:rsidRDefault="006004EE" w:rsidP="006004EE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04EE" w:rsidRDefault="006004EE" w:rsidP="006004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 Rybitví 19. 6. 2017                                                             </w:t>
      </w:r>
    </w:p>
    <w:p w:rsidR="006004EE" w:rsidRPr="00821CA5" w:rsidRDefault="006004EE" w:rsidP="006004EE">
      <w:pPr>
        <w:rPr>
          <w:rFonts w:ascii="Times New Roman" w:hAnsi="Times New Roman" w:cs="Times New Roman"/>
          <w:sz w:val="24"/>
        </w:rPr>
      </w:pPr>
      <w:r>
        <w:rPr>
          <w:rFonts w:ascii="Verdana" w:hAnsi="Verdana"/>
          <w:sz w:val="20"/>
        </w:rPr>
        <w:t xml:space="preserve">      </w:t>
      </w:r>
    </w:p>
    <w:p w:rsidR="006004EE" w:rsidRPr="00821CA5" w:rsidRDefault="006004EE" w:rsidP="006004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</w:t>
      </w:r>
      <w:r w:rsidRPr="00821CA5">
        <w:rPr>
          <w:rFonts w:ascii="Times New Roman" w:hAnsi="Times New Roman" w:cs="Times New Roman"/>
          <w:sz w:val="24"/>
        </w:rPr>
        <w:t>………………………….</w:t>
      </w:r>
    </w:p>
    <w:p w:rsidR="006004EE" w:rsidRDefault="006004EE" w:rsidP="006004EE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dodavatele                                                                     za odběratele</w:t>
      </w:r>
    </w:p>
    <w:p w:rsidR="006004EE" w:rsidRDefault="006004EE" w:rsidP="006004E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Mgr. Renata Petružálková                                                    PhDr. Pavel Janský, PhD.   </w:t>
      </w:r>
    </w:p>
    <w:p w:rsidR="006004EE" w:rsidRDefault="006004EE" w:rsidP="006004E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ředitelka SPŠ stavební Pardubice</w:t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ředitel DDÚ,SVP,ZŠ a ŠJ</w:t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</w:p>
    <w:p w:rsidR="00056DE5" w:rsidRDefault="006004EE">
      <w:bookmarkStart w:id="0" w:name="_GoBack"/>
      <w:bookmarkEnd w:id="0"/>
    </w:p>
    <w:sectPr w:rsidR="0005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50553"/>
    <w:multiLevelType w:val="hybridMultilevel"/>
    <w:tmpl w:val="CF62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EE"/>
    <w:rsid w:val="006004EE"/>
    <w:rsid w:val="009C6099"/>
    <w:rsid w:val="00D6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432E5-6BA1-479E-8628-D4AE7B71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4E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4EE"/>
    <w:pPr>
      <w:ind w:left="720"/>
      <w:contextualSpacing/>
    </w:pPr>
  </w:style>
  <w:style w:type="table" w:styleId="Mkatabulky">
    <w:name w:val="Table Grid"/>
    <w:basedOn w:val="Normlntabulka"/>
    <w:uiPriority w:val="59"/>
    <w:rsid w:val="006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Adamkova</dc:creator>
  <cp:keywords/>
  <dc:description/>
  <cp:lastModifiedBy>Lada Adamkova</cp:lastModifiedBy>
  <cp:revision>1</cp:revision>
  <dcterms:created xsi:type="dcterms:W3CDTF">2017-06-27T06:48:00Z</dcterms:created>
  <dcterms:modified xsi:type="dcterms:W3CDTF">2017-06-27T06:49:00Z</dcterms:modified>
</cp:coreProperties>
</file>