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2023-SMB-556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25635972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830955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716655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Boston Scientific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eská republ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CZ25635972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54" behindDoc="0" locked="0" layoutInCell="1" allowOverlap="1">
            <wp:simplePos x="0" y="0"/>
            <wp:positionH relativeFrom="page">
              <wp:posOffset>1499626</wp:posOffset>
            </wp:positionH>
            <wp:positionV relativeFrom="line">
              <wp:posOffset>-11763</wp:posOffset>
            </wp:positionV>
            <wp:extent cx="1019207" cy="139167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9207" cy="139167"/>
                    </a:xfrm>
                    <a:custGeom>
                      <a:rect l="l" t="t" r="r" b="b"/>
                      <a:pathLst>
                        <a:path w="1019207" h="139167">
                          <a:moveTo>
                            <a:pt x="0" y="139167"/>
                          </a:moveTo>
                          <a:lnTo>
                            <a:pt x="1019207" y="139167"/>
                          </a:lnTo>
                          <a:lnTo>
                            <a:pt x="101920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916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Karla Engliše 3219/4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1789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150 00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Praha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01.12.2023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00.00.0000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5"/>
          <w:tab w:val="left" w:pos="2489"/>
          <w:tab w:val="left" w:pos="7076"/>
          <w:tab w:val="left" w:pos="9092"/>
          <w:tab w:val="left" w:pos="10424"/>
        </w:tabs>
        <w:spacing w:before="197" w:after="0" w:line="166" w:lineRule="exact"/>
        <w:ind w:left="193" w:right="0" w:firstLine="0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9"/>
        </w:tabs>
        <w:spacing w:before="120" w:after="0" w:line="148" w:lineRule="exact"/>
        <w:ind w:left="435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2809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76200</wp:posOffset>
            </wp:positionV>
            <wp:extent cx="6560026" cy="409917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76200"/>
                      <a:ext cx="6445726" cy="295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619"/>
                            <w:tab w:val="left" w:pos="9340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klip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ů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Boston Resolution 360 REF M00521230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54"/>
                          </w:tabs>
                          <w:spacing w:before="16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4934710</wp:posOffset>
            </wp:positionH>
            <wp:positionV relativeFrom="line">
              <wp:posOffset>76200</wp:posOffset>
            </wp:positionV>
            <wp:extent cx="413414" cy="3234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3414" cy="323401"/>
                    </a:xfrm>
                    <a:custGeom>
                      <a:rect l="l" t="t" r="r" b="b"/>
                      <a:pathLst>
                        <a:path w="413414" h="323401">
                          <a:moveTo>
                            <a:pt x="0" y="323401"/>
                          </a:moveTo>
                          <a:lnTo>
                            <a:pt x="413414" y="323401"/>
                          </a:lnTo>
                          <a:lnTo>
                            <a:pt x="41341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32340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9695"/>
        </w:tabs>
        <w:spacing w:before="168" w:after="0" w:line="148" w:lineRule="exact"/>
        <w:ind w:left="2409" w:right="421" w:firstLine="0"/>
        <w:jc w:val="right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36984</wp:posOffset>
            </wp:positionV>
            <wp:extent cx="43688" cy="226568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36984</wp:posOffset>
            </wp:positionV>
            <wp:extent cx="43688" cy="22809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klip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Boston Resolution U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TR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360 REF M00521400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425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28349</wp:posOffset>
            </wp:positionV>
            <wp:extent cx="6977887" cy="31495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28349</wp:posOffset>
            </wp:positionV>
            <wp:extent cx="43688" cy="186944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28349</wp:posOffset>
            </wp:positionV>
            <wp:extent cx="43688" cy="186944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63 000,0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4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458" behindDoc="0" locked="0" layoutInCell="1" allowOverlap="1">
                  <wp:simplePos x="0" y="0"/>
                  <wp:positionH relativeFrom="page">
                    <wp:posOffset>1368690</wp:posOffset>
                  </wp:positionH>
                  <wp:positionV relativeFrom="line">
                    <wp:posOffset>23688</wp:posOffset>
                  </wp:positionV>
                  <wp:extent cx="1552547" cy="458079"/>
                  <wp:effectExtent l="0" t="0" r="0" b="0"/>
                  <wp:wrapNone/>
                  <wp:docPr id="150" name="Freeform 1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52547" cy="458079"/>
                          </a:xfrm>
                          <a:custGeom>
                            <a:rect l="l" t="t" r="r" b="b"/>
                            <a:pathLst>
                              <a:path w="1552547" h="458079">
                                <a:moveTo>
                                  <a:pt x="0" y="458079"/>
                                </a:moveTo>
                                <a:lnTo>
                                  <a:pt x="1552547" y="458079"/>
                                </a:lnTo>
                                <a:lnTo>
                                  <a:pt x="155254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58079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49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1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8" Type="http://schemas.openxmlformats.org/officeDocument/2006/relationships/image" Target="media/image138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9" Type="http://schemas.openxmlformats.org/officeDocument/2006/relationships/image" Target="media/image149.png"/><Relationship Id="rId151" Type="http://schemas.openxmlformats.org/officeDocument/2006/relationships/hyperlink" TargetMode="External" Target="http://www.saul-is.cz"/><Relationship Id="rId152" Type="http://schemas.openxmlformats.org/officeDocument/2006/relationships/image" Target="media/image15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2023-12-22T11:05:55Z</dcterms:created>
  <dcterms:modified xsi:type="dcterms:W3CDTF">2023-12-22T11:05:55Z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