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1885" w:rsidRPr="00F608B9" w:rsidRDefault="005E1885" w:rsidP="00AC0BEA">
      <w:pPr>
        <w:tabs>
          <w:tab w:val="left" w:pos="2913"/>
          <w:tab w:val="center" w:pos="4535"/>
        </w:tabs>
        <w:autoSpaceDE w:val="0"/>
        <w:autoSpaceDN w:val="0"/>
        <w:adjustRightInd w:val="0"/>
        <w:spacing w:line="276" w:lineRule="auto"/>
        <w:jc w:val="left"/>
        <w:rPr>
          <w:b/>
          <w:bCs/>
        </w:rPr>
      </w:pPr>
    </w:p>
    <w:p w:rsidR="005E1885" w:rsidRPr="00444694" w:rsidRDefault="0020432A" w:rsidP="00AC0BEA">
      <w:pPr>
        <w:tabs>
          <w:tab w:val="left" w:pos="2913"/>
          <w:tab w:val="center" w:pos="4535"/>
        </w:tabs>
        <w:autoSpaceDE w:val="0"/>
        <w:autoSpaceDN w:val="0"/>
        <w:adjustRightInd w:val="0"/>
        <w:spacing w:line="276" w:lineRule="auto"/>
        <w:jc w:val="center"/>
        <w:rPr>
          <w:b/>
          <w:bCs/>
          <w:sz w:val="24"/>
          <w:szCs w:val="24"/>
          <w:u w:val="single"/>
        </w:rPr>
      </w:pPr>
      <w:r>
        <w:rPr>
          <w:b/>
          <w:bCs/>
          <w:sz w:val="24"/>
          <w:szCs w:val="24"/>
          <w:u w:val="single"/>
        </w:rPr>
        <w:t xml:space="preserve">SMLOUVA </w:t>
      </w:r>
      <w:r w:rsidR="00BE344E">
        <w:rPr>
          <w:b/>
          <w:bCs/>
          <w:sz w:val="24"/>
          <w:szCs w:val="24"/>
          <w:u w:val="single"/>
        </w:rPr>
        <w:t>O POSKYTOVÁNÍ</w:t>
      </w:r>
      <w:r>
        <w:rPr>
          <w:b/>
          <w:bCs/>
          <w:sz w:val="24"/>
          <w:szCs w:val="24"/>
          <w:u w:val="single"/>
        </w:rPr>
        <w:t xml:space="preserve"> SLUŽEB</w:t>
      </w:r>
      <w:r w:rsidR="00512769">
        <w:rPr>
          <w:b/>
          <w:bCs/>
          <w:sz w:val="24"/>
          <w:szCs w:val="24"/>
          <w:u w:val="single"/>
        </w:rPr>
        <w:t xml:space="preserve"> V OBLASTI </w:t>
      </w:r>
      <w:r w:rsidR="001D0A62">
        <w:rPr>
          <w:b/>
          <w:bCs/>
          <w:sz w:val="24"/>
          <w:szCs w:val="24"/>
          <w:u w:val="single"/>
        </w:rPr>
        <w:t>ZABEZPEČENÍ ŠKOL A ŠKOLSKÝCH ZAŘÍZENÍ</w:t>
      </w:r>
    </w:p>
    <w:p w:rsidR="005E1885" w:rsidRPr="00444694" w:rsidRDefault="005E1885" w:rsidP="00AC0BEA">
      <w:pPr>
        <w:autoSpaceDE w:val="0"/>
        <w:autoSpaceDN w:val="0"/>
        <w:adjustRightInd w:val="0"/>
        <w:spacing w:line="276" w:lineRule="auto"/>
        <w:rPr>
          <w:u w:val="single"/>
        </w:rPr>
      </w:pPr>
    </w:p>
    <w:p w:rsidR="00735CC2" w:rsidRDefault="005E1885" w:rsidP="00AC0BEA">
      <w:pPr>
        <w:pStyle w:val="AAOdstavec"/>
        <w:spacing w:line="276" w:lineRule="auto"/>
        <w:jc w:val="center"/>
        <w:rPr>
          <w:sz w:val="22"/>
        </w:rPr>
      </w:pPr>
      <w:r w:rsidRPr="00735CC2">
        <w:rPr>
          <w:sz w:val="22"/>
        </w:rPr>
        <w:t xml:space="preserve">uzavřená podle právního řádu České republiky v souladu s ustanovením § </w:t>
      </w:r>
      <w:r w:rsidR="00735CC2" w:rsidRPr="00735CC2">
        <w:rPr>
          <w:sz w:val="22"/>
        </w:rPr>
        <w:t>174</w:t>
      </w:r>
      <w:r w:rsidR="003D4027">
        <w:rPr>
          <w:sz w:val="22"/>
        </w:rPr>
        <w:t>6</w:t>
      </w:r>
      <w:r w:rsidR="00735CC2" w:rsidRPr="00735CC2">
        <w:rPr>
          <w:sz w:val="22"/>
        </w:rPr>
        <w:t xml:space="preserve"> odst. 2</w:t>
      </w:r>
      <w:r w:rsidRPr="00735CC2">
        <w:rPr>
          <w:sz w:val="22"/>
        </w:rPr>
        <w:t xml:space="preserve"> zákona </w:t>
      </w:r>
    </w:p>
    <w:p w:rsidR="005E1885" w:rsidRPr="00A15558" w:rsidRDefault="005E1885" w:rsidP="00AC0BEA">
      <w:pPr>
        <w:pStyle w:val="AAOdstavec"/>
        <w:spacing w:line="276" w:lineRule="auto"/>
        <w:jc w:val="center"/>
        <w:rPr>
          <w:lang w:eastAsia="cs-CZ"/>
        </w:rPr>
      </w:pPr>
      <w:r w:rsidRPr="00735CC2">
        <w:rPr>
          <w:sz w:val="22"/>
        </w:rPr>
        <w:t>č. 89/2012 Sb., občanského zákoníku, v platném znění (dále t</w:t>
      </w:r>
      <w:r w:rsidR="00F3617A">
        <w:rPr>
          <w:sz w:val="22"/>
        </w:rPr>
        <w:t>aké</w:t>
      </w:r>
      <w:r w:rsidR="00E70A8F">
        <w:rPr>
          <w:sz w:val="22"/>
        </w:rPr>
        <w:t xml:space="preserve"> „o</w:t>
      </w:r>
      <w:r w:rsidRPr="00735CC2">
        <w:rPr>
          <w:sz w:val="22"/>
        </w:rPr>
        <w:t xml:space="preserve">bčanský zákoník“), mezi </w:t>
      </w:r>
      <w:r w:rsidRPr="00735CC2">
        <w:rPr>
          <w:sz w:val="22"/>
          <w:lang w:eastAsia="cs-CZ"/>
        </w:rPr>
        <w:t>těmito smluvními stranami:</w:t>
      </w:r>
    </w:p>
    <w:p w:rsidR="005E1885" w:rsidRDefault="005E1885" w:rsidP="00AC0BEA">
      <w:pPr>
        <w:autoSpaceDE w:val="0"/>
        <w:autoSpaceDN w:val="0"/>
        <w:adjustRightInd w:val="0"/>
        <w:spacing w:line="276" w:lineRule="auto"/>
      </w:pPr>
    </w:p>
    <w:p w:rsidR="00B12E31" w:rsidRPr="00B00B6F" w:rsidRDefault="00B12E31" w:rsidP="00AC0BEA">
      <w:pPr>
        <w:pStyle w:val="Odstavecseseznamem"/>
        <w:numPr>
          <w:ilvl w:val="0"/>
          <w:numId w:val="13"/>
        </w:numPr>
        <w:spacing w:after="0"/>
        <w:ind w:left="567" w:hanging="207"/>
        <w:jc w:val="center"/>
        <w:rPr>
          <w:rFonts w:ascii="Arial" w:hAnsi="Arial" w:cs="Arial"/>
          <w:b/>
          <w:sz w:val="20"/>
        </w:rPr>
      </w:pPr>
      <w:r w:rsidRPr="00B00B6F">
        <w:rPr>
          <w:rFonts w:ascii="Arial" w:hAnsi="Arial" w:cs="Arial"/>
          <w:b/>
          <w:sz w:val="20"/>
        </w:rPr>
        <w:t>SMLUVNÍ STRANY</w:t>
      </w:r>
    </w:p>
    <w:p w:rsidR="005E1885" w:rsidRPr="00B12E31" w:rsidRDefault="00BE344E" w:rsidP="00AC0BEA">
      <w:pPr>
        <w:numPr>
          <w:ilvl w:val="0"/>
          <w:numId w:val="11"/>
        </w:numPr>
        <w:spacing w:line="276" w:lineRule="auto"/>
        <w:ind w:left="357" w:hanging="357"/>
        <w:rPr>
          <w:bCs/>
        </w:rPr>
      </w:pPr>
      <w:r>
        <w:rPr>
          <w:bCs/>
        </w:rPr>
        <w:t>Objednatel</w:t>
      </w:r>
      <w:r w:rsidR="005E1885" w:rsidRPr="00B12E31">
        <w:rPr>
          <w:bCs/>
        </w:rPr>
        <w:t xml:space="preserve">: </w:t>
      </w:r>
    </w:p>
    <w:tbl>
      <w:tblPr>
        <w:tblW w:w="929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2298"/>
        <w:gridCol w:w="7001"/>
      </w:tblGrid>
      <w:tr w:rsidR="00A7246C" w:rsidRPr="0023344B" w:rsidTr="00A11F96">
        <w:trPr>
          <w:jc w:val="right"/>
        </w:trPr>
        <w:tc>
          <w:tcPr>
            <w:tcW w:w="2298" w:type="dxa"/>
            <w:vAlign w:val="center"/>
          </w:tcPr>
          <w:p w:rsidR="00A7246C" w:rsidRPr="00B12E31" w:rsidRDefault="00A7246C" w:rsidP="00AC0BEA">
            <w:pPr>
              <w:spacing w:line="276" w:lineRule="auto"/>
              <w:jc w:val="left"/>
              <w:rPr>
                <w:iCs/>
                <w:color w:val="000000"/>
              </w:rPr>
            </w:pPr>
            <w:r w:rsidRPr="00B12E31">
              <w:rPr>
                <w:iCs/>
                <w:color w:val="000000"/>
              </w:rPr>
              <w:t>Název:</w:t>
            </w:r>
          </w:p>
        </w:tc>
        <w:tc>
          <w:tcPr>
            <w:tcW w:w="7001" w:type="dxa"/>
            <w:vAlign w:val="bottom"/>
          </w:tcPr>
          <w:p w:rsidR="00A7246C" w:rsidRPr="00A7246C" w:rsidRDefault="00A7246C" w:rsidP="00AC0BEA">
            <w:pPr>
              <w:spacing w:line="276" w:lineRule="auto"/>
              <w:rPr>
                <w:b/>
                <w:color w:val="000000"/>
              </w:rPr>
            </w:pPr>
            <w:r w:rsidRPr="00A7246C">
              <w:rPr>
                <w:b/>
                <w:color w:val="000000"/>
              </w:rPr>
              <w:t>St</w:t>
            </w:r>
            <w:r w:rsidR="00572BEB">
              <w:rPr>
                <w:b/>
                <w:color w:val="000000"/>
              </w:rPr>
              <w:t>řední odborné učiliště stavební, Plzeň, Borská 55</w:t>
            </w:r>
          </w:p>
        </w:tc>
      </w:tr>
      <w:tr w:rsidR="00A7246C" w:rsidRPr="0023344B" w:rsidTr="00A11F96">
        <w:trPr>
          <w:jc w:val="right"/>
        </w:trPr>
        <w:tc>
          <w:tcPr>
            <w:tcW w:w="2298" w:type="dxa"/>
            <w:vAlign w:val="center"/>
          </w:tcPr>
          <w:p w:rsidR="00A7246C" w:rsidRPr="00B12E31" w:rsidRDefault="00A7246C" w:rsidP="00AC0BEA">
            <w:pPr>
              <w:spacing w:line="276" w:lineRule="auto"/>
              <w:jc w:val="left"/>
              <w:rPr>
                <w:iCs/>
                <w:color w:val="000000"/>
              </w:rPr>
            </w:pPr>
            <w:r w:rsidRPr="00B12E31">
              <w:rPr>
                <w:iCs/>
                <w:color w:val="000000"/>
              </w:rPr>
              <w:t>IČ</w:t>
            </w:r>
            <w:r w:rsidR="006E3042">
              <w:rPr>
                <w:iCs/>
                <w:color w:val="000000"/>
              </w:rPr>
              <w:t>O</w:t>
            </w:r>
            <w:r>
              <w:rPr>
                <w:iCs/>
                <w:color w:val="000000"/>
              </w:rPr>
              <w:t>/DIČ</w:t>
            </w:r>
            <w:r w:rsidRPr="00B12E31">
              <w:rPr>
                <w:iCs/>
                <w:color w:val="000000"/>
              </w:rPr>
              <w:t>:</w:t>
            </w:r>
          </w:p>
        </w:tc>
        <w:tc>
          <w:tcPr>
            <w:tcW w:w="7001" w:type="dxa"/>
            <w:vAlign w:val="bottom"/>
          </w:tcPr>
          <w:p w:rsidR="00A7246C" w:rsidRDefault="00572BEB" w:rsidP="00AC0BEA">
            <w:pPr>
              <w:spacing w:line="276" w:lineRule="auto"/>
              <w:rPr>
                <w:color w:val="000000"/>
              </w:rPr>
            </w:pPr>
            <w:r>
              <w:t>00497061</w:t>
            </w:r>
            <w:r w:rsidR="00A7246C">
              <w:rPr>
                <w:color w:val="000000"/>
              </w:rPr>
              <w:t xml:space="preserve"> / </w:t>
            </w:r>
            <w:r>
              <w:t>CZ00497061</w:t>
            </w:r>
          </w:p>
        </w:tc>
      </w:tr>
      <w:tr w:rsidR="00A7246C" w:rsidRPr="0023344B" w:rsidTr="00A11F96">
        <w:trPr>
          <w:jc w:val="right"/>
        </w:trPr>
        <w:tc>
          <w:tcPr>
            <w:tcW w:w="2298" w:type="dxa"/>
            <w:vAlign w:val="center"/>
          </w:tcPr>
          <w:p w:rsidR="00A7246C" w:rsidRPr="00B12E31" w:rsidRDefault="00A7246C" w:rsidP="00AC0BEA">
            <w:pPr>
              <w:spacing w:line="276" w:lineRule="auto"/>
              <w:jc w:val="left"/>
              <w:rPr>
                <w:iCs/>
                <w:color w:val="000000"/>
              </w:rPr>
            </w:pPr>
            <w:r w:rsidRPr="00B12E31">
              <w:rPr>
                <w:iCs/>
                <w:color w:val="000000"/>
              </w:rPr>
              <w:t>Sídlo:</w:t>
            </w:r>
          </w:p>
        </w:tc>
        <w:tc>
          <w:tcPr>
            <w:tcW w:w="7001" w:type="dxa"/>
            <w:vAlign w:val="bottom"/>
          </w:tcPr>
          <w:p w:rsidR="00A7246C" w:rsidRDefault="00572BEB" w:rsidP="00F638C4">
            <w:pPr>
              <w:spacing w:line="276" w:lineRule="auto"/>
              <w:rPr>
                <w:color w:val="000000"/>
              </w:rPr>
            </w:pPr>
            <w:r>
              <w:rPr>
                <w:color w:val="000000"/>
              </w:rPr>
              <w:t xml:space="preserve">Borská 2718/55, </w:t>
            </w:r>
            <w:r w:rsidR="00F638C4" w:rsidRPr="00E45A95">
              <w:t xml:space="preserve">Jižní Předměstí, </w:t>
            </w:r>
            <w:r w:rsidRPr="00E45A95">
              <w:t>301 00 Plzeň</w:t>
            </w:r>
          </w:p>
        </w:tc>
      </w:tr>
      <w:tr w:rsidR="00A7246C" w:rsidRPr="0023344B" w:rsidTr="00A11F96">
        <w:trPr>
          <w:trHeight w:val="57"/>
          <w:jc w:val="right"/>
        </w:trPr>
        <w:tc>
          <w:tcPr>
            <w:tcW w:w="2298" w:type="dxa"/>
            <w:vAlign w:val="center"/>
          </w:tcPr>
          <w:p w:rsidR="00A7246C" w:rsidRPr="00B12E31" w:rsidRDefault="00A7246C" w:rsidP="00AC0BEA">
            <w:pPr>
              <w:spacing w:line="276" w:lineRule="auto"/>
              <w:jc w:val="left"/>
              <w:rPr>
                <w:iCs/>
                <w:color w:val="000000"/>
              </w:rPr>
            </w:pPr>
            <w:r w:rsidRPr="00B12E31">
              <w:rPr>
                <w:iCs/>
                <w:color w:val="000000"/>
              </w:rPr>
              <w:t>Statutární zástupce:</w:t>
            </w:r>
          </w:p>
        </w:tc>
        <w:tc>
          <w:tcPr>
            <w:tcW w:w="7001" w:type="dxa"/>
            <w:vAlign w:val="bottom"/>
          </w:tcPr>
          <w:p w:rsidR="00A7246C" w:rsidRDefault="00A7246C" w:rsidP="00AC0BEA">
            <w:pPr>
              <w:spacing w:line="276" w:lineRule="auto"/>
              <w:rPr>
                <w:color w:val="000000"/>
              </w:rPr>
            </w:pPr>
            <w:r>
              <w:rPr>
                <w:color w:val="000000"/>
              </w:rPr>
              <w:t>M</w:t>
            </w:r>
            <w:r w:rsidR="00572BEB">
              <w:rPr>
                <w:color w:val="000000"/>
              </w:rPr>
              <w:t xml:space="preserve">gr. Miloslav </w:t>
            </w:r>
            <w:proofErr w:type="spellStart"/>
            <w:r w:rsidR="00572BEB">
              <w:rPr>
                <w:color w:val="000000"/>
              </w:rPr>
              <w:t>Šteffek</w:t>
            </w:r>
            <w:proofErr w:type="spellEnd"/>
            <w:r w:rsidR="00572BEB">
              <w:rPr>
                <w:color w:val="000000"/>
              </w:rPr>
              <w:t>, ředitel</w:t>
            </w:r>
          </w:p>
        </w:tc>
      </w:tr>
      <w:tr w:rsidR="00A7246C" w:rsidRPr="0023344B" w:rsidTr="00A11F96">
        <w:trPr>
          <w:trHeight w:val="57"/>
          <w:jc w:val="right"/>
        </w:trPr>
        <w:tc>
          <w:tcPr>
            <w:tcW w:w="2298" w:type="dxa"/>
            <w:vAlign w:val="center"/>
          </w:tcPr>
          <w:p w:rsidR="00A7246C" w:rsidRPr="00B12E31" w:rsidRDefault="00A7246C" w:rsidP="00AC0BEA">
            <w:pPr>
              <w:spacing w:line="276" w:lineRule="auto"/>
              <w:jc w:val="left"/>
              <w:rPr>
                <w:iCs/>
                <w:color w:val="000000"/>
              </w:rPr>
            </w:pPr>
            <w:r w:rsidRPr="00B12E31">
              <w:rPr>
                <w:iCs/>
                <w:color w:val="000000"/>
              </w:rPr>
              <w:t>Kontaktní osoba:</w:t>
            </w:r>
          </w:p>
        </w:tc>
        <w:tc>
          <w:tcPr>
            <w:tcW w:w="7001" w:type="dxa"/>
            <w:vAlign w:val="bottom"/>
          </w:tcPr>
          <w:p w:rsidR="00A7246C" w:rsidRDefault="00572BEB" w:rsidP="003907CD">
            <w:pPr>
              <w:spacing w:line="276" w:lineRule="auto"/>
              <w:rPr>
                <w:color w:val="000000"/>
              </w:rPr>
            </w:pPr>
            <w:r>
              <w:rPr>
                <w:color w:val="000000"/>
              </w:rPr>
              <w:t xml:space="preserve">Ing. Luboš </w:t>
            </w:r>
            <w:proofErr w:type="spellStart"/>
            <w:r>
              <w:rPr>
                <w:color w:val="000000"/>
              </w:rPr>
              <w:t>Soutner</w:t>
            </w:r>
            <w:proofErr w:type="spellEnd"/>
            <w:r>
              <w:rPr>
                <w:color w:val="000000"/>
              </w:rPr>
              <w:t>, zástupce ředitele</w:t>
            </w:r>
          </w:p>
        </w:tc>
      </w:tr>
      <w:tr w:rsidR="00A7246C" w:rsidRPr="0023344B" w:rsidTr="00A11F96">
        <w:trPr>
          <w:trHeight w:val="57"/>
          <w:jc w:val="right"/>
        </w:trPr>
        <w:tc>
          <w:tcPr>
            <w:tcW w:w="2298" w:type="dxa"/>
            <w:vAlign w:val="center"/>
          </w:tcPr>
          <w:p w:rsidR="00A7246C" w:rsidRPr="00B12E31" w:rsidRDefault="00A7246C" w:rsidP="00AC0BEA">
            <w:pPr>
              <w:spacing w:line="276" w:lineRule="auto"/>
              <w:jc w:val="left"/>
              <w:rPr>
                <w:iCs/>
                <w:color w:val="000000"/>
              </w:rPr>
            </w:pPr>
            <w:r w:rsidRPr="00B12E31">
              <w:rPr>
                <w:iCs/>
                <w:color w:val="000000"/>
              </w:rPr>
              <w:t>Tel. na kontaktní osobu:</w:t>
            </w:r>
          </w:p>
        </w:tc>
        <w:tc>
          <w:tcPr>
            <w:tcW w:w="7001" w:type="dxa"/>
            <w:vAlign w:val="bottom"/>
          </w:tcPr>
          <w:p w:rsidR="00A7246C" w:rsidRPr="009270F9" w:rsidRDefault="00176123" w:rsidP="00F470E5">
            <w:pPr>
              <w:spacing w:line="276" w:lineRule="auto"/>
            </w:pPr>
            <w:hyperlink r:id="rId8" w:history="1">
              <w:r w:rsidR="00572BEB" w:rsidRPr="009270F9">
                <w:rPr>
                  <w:rStyle w:val="Hypertextovodkaz"/>
                  <w:rFonts w:cs="Arial"/>
                  <w:color w:val="auto"/>
                  <w:u w:val="none"/>
                </w:rPr>
                <w:t>373 730 035</w:t>
              </w:r>
            </w:hyperlink>
          </w:p>
        </w:tc>
      </w:tr>
      <w:tr w:rsidR="00A7246C" w:rsidRPr="0023344B" w:rsidTr="00A11F96">
        <w:trPr>
          <w:trHeight w:val="57"/>
          <w:jc w:val="right"/>
        </w:trPr>
        <w:tc>
          <w:tcPr>
            <w:tcW w:w="2298" w:type="dxa"/>
            <w:vAlign w:val="center"/>
          </w:tcPr>
          <w:p w:rsidR="00A7246C" w:rsidRPr="00B12E31" w:rsidRDefault="00A7246C" w:rsidP="00AC0BEA">
            <w:pPr>
              <w:spacing w:line="276" w:lineRule="auto"/>
              <w:jc w:val="left"/>
              <w:rPr>
                <w:iCs/>
                <w:color w:val="000000"/>
              </w:rPr>
            </w:pPr>
            <w:r w:rsidRPr="00B12E31">
              <w:rPr>
                <w:iCs/>
                <w:color w:val="000000"/>
              </w:rPr>
              <w:t>E-mail kontaktní osoby:</w:t>
            </w:r>
          </w:p>
        </w:tc>
        <w:tc>
          <w:tcPr>
            <w:tcW w:w="7001" w:type="dxa"/>
            <w:vAlign w:val="bottom"/>
          </w:tcPr>
          <w:p w:rsidR="00A7246C" w:rsidRPr="009270F9" w:rsidRDefault="00176123" w:rsidP="00AC0BEA">
            <w:pPr>
              <w:spacing w:line="276" w:lineRule="auto"/>
            </w:pPr>
            <w:hyperlink r:id="rId9" w:history="1">
              <w:r w:rsidR="00572BEB" w:rsidRPr="009270F9">
                <w:rPr>
                  <w:rStyle w:val="Hypertextovodkaz"/>
                  <w:rFonts w:cs="Arial"/>
                  <w:color w:val="auto"/>
                  <w:u w:val="none"/>
                </w:rPr>
                <w:t>soutner@souplzen.cz</w:t>
              </w:r>
            </w:hyperlink>
          </w:p>
        </w:tc>
      </w:tr>
    </w:tbl>
    <w:p w:rsidR="005E1885" w:rsidRPr="006F2901" w:rsidRDefault="00B12E31" w:rsidP="0060613E">
      <w:pPr>
        <w:pStyle w:val="Bezmezer"/>
        <w:spacing w:before="120" w:line="276" w:lineRule="auto"/>
        <w:rPr>
          <w:rFonts w:ascii="Arial" w:hAnsi="Arial" w:cs="Arial"/>
          <w:sz w:val="20"/>
          <w:szCs w:val="20"/>
        </w:rPr>
      </w:pPr>
      <w:r w:rsidRPr="006F2901">
        <w:rPr>
          <w:rFonts w:ascii="Arial" w:hAnsi="Arial" w:cs="Arial"/>
          <w:sz w:val="20"/>
          <w:szCs w:val="20"/>
        </w:rPr>
        <w:t xml:space="preserve"> </w:t>
      </w:r>
      <w:r w:rsidR="005E1885" w:rsidRPr="006F2901">
        <w:rPr>
          <w:rFonts w:ascii="Arial" w:hAnsi="Arial" w:cs="Arial"/>
          <w:sz w:val="20"/>
          <w:szCs w:val="20"/>
        </w:rPr>
        <w:t xml:space="preserve">(dále jen </w:t>
      </w:r>
      <w:r w:rsidRPr="00BE344E">
        <w:rPr>
          <w:rFonts w:ascii="Arial" w:hAnsi="Arial" w:cs="Arial"/>
          <w:b/>
          <w:sz w:val="20"/>
          <w:szCs w:val="20"/>
        </w:rPr>
        <w:t>„</w:t>
      </w:r>
      <w:r w:rsidR="00BE344E" w:rsidRPr="00BE344E">
        <w:rPr>
          <w:rFonts w:ascii="Arial" w:hAnsi="Arial" w:cs="Arial"/>
          <w:b/>
          <w:sz w:val="20"/>
          <w:szCs w:val="20"/>
        </w:rPr>
        <w:t>Objednatel</w:t>
      </w:r>
      <w:r w:rsidRPr="00BE344E">
        <w:rPr>
          <w:rFonts w:ascii="Arial" w:hAnsi="Arial" w:cs="Arial"/>
          <w:b/>
          <w:sz w:val="20"/>
          <w:szCs w:val="20"/>
        </w:rPr>
        <w:t>“</w:t>
      </w:r>
      <w:r w:rsidR="005E1885" w:rsidRPr="006F2901">
        <w:rPr>
          <w:rFonts w:ascii="Arial" w:hAnsi="Arial" w:cs="Arial"/>
          <w:sz w:val="20"/>
          <w:szCs w:val="20"/>
        </w:rPr>
        <w:t>)</w:t>
      </w:r>
    </w:p>
    <w:p w:rsidR="00B12E31" w:rsidRDefault="00B12E31" w:rsidP="00AC0BEA">
      <w:pPr>
        <w:spacing w:line="276" w:lineRule="auto"/>
        <w:ind w:left="357"/>
        <w:rPr>
          <w:bCs/>
        </w:rPr>
      </w:pPr>
    </w:p>
    <w:p w:rsidR="004B70B9" w:rsidRDefault="004B70B9" w:rsidP="00AC0BEA">
      <w:pPr>
        <w:spacing w:line="276" w:lineRule="auto"/>
        <w:ind w:left="357"/>
        <w:rPr>
          <w:bCs/>
        </w:rPr>
      </w:pPr>
      <w:r>
        <w:rPr>
          <w:bCs/>
        </w:rPr>
        <w:t>a</w:t>
      </w:r>
    </w:p>
    <w:p w:rsidR="004B70B9" w:rsidRDefault="004B70B9" w:rsidP="00AC0BEA">
      <w:pPr>
        <w:spacing w:line="276" w:lineRule="auto"/>
        <w:ind w:left="357"/>
        <w:rPr>
          <w:bCs/>
        </w:rPr>
      </w:pPr>
    </w:p>
    <w:p w:rsidR="005E1885" w:rsidRPr="00B12E31" w:rsidRDefault="005E1885" w:rsidP="00AC0BEA">
      <w:pPr>
        <w:numPr>
          <w:ilvl w:val="0"/>
          <w:numId w:val="11"/>
        </w:numPr>
        <w:spacing w:line="276" w:lineRule="auto"/>
        <w:ind w:left="357" w:hanging="357"/>
        <w:rPr>
          <w:bCs/>
        </w:rPr>
      </w:pPr>
      <w:r w:rsidRPr="00B12E31">
        <w:rPr>
          <w:bCs/>
        </w:rPr>
        <w:t>P</w:t>
      </w:r>
      <w:r w:rsidR="00BE344E">
        <w:rPr>
          <w:bCs/>
        </w:rPr>
        <w:t>oskytovatel</w:t>
      </w:r>
      <w:r w:rsidRPr="00B12E31">
        <w:rPr>
          <w:bCs/>
        </w:rPr>
        <w:t>:</w:t>
      </w:r>
    </w:p>
    <w:tbl>
      <w:tblPr>
        <w:tblW w:w="929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2298"/>
        <w:gridCol w:w="7001"/>
      </w:tblGrid>
      <w:tr w:rsidR="00B12E31" w:rsidRPr="0023344B" w:rsidTr="00A11F96">
        <w:trPr>
          <w:jc w:val="right"/>
        </w:trPr>
        <w:tc>
          <w:tcPr>
            <w:tcW w:w="2298" w:type="dxa"/>
            <w:vAlign w:val="center"/>
          </w:tcPr>
          <w:p w:rsidR="00B12E31" w:rsidRPr="00234A74" w:rsidRDefault="00B12E31" w:rsidP="00AC0BEA">
            <w:pPr>
              <w:widowControl w:val="0"/>
              <w:spacing w:line="276" w:lineRule="auto"/>
              <w:ind w:right="-2"/>
              <w:rPr>
                <w:bCs/>
                <w:color w:val="000000"/>
              </w:rPr>
            </w:pPr>
            <w:r w:rsidRPr="00234A74">
              <w:rPr>
                <w:color w:val="000000"/>
              </w:rPr>
              <w:t>N</w:t>
            </w:r>
            <w:r w:rsidRPr="00234A74">
              <w:rPr>
                <w:color w:val="000000"/>
                <w:spacing w:val="-7"/>
              </w:rPr>
              <w:t>á</w:t>
            </w:r>
            <w:r w:rsidRPr="00234A74">
              <w:rPr>
                <w:color w:val="000000"/>
              </w:rPr>
              <w:t>zev:</w:t>
            </w:r>
          </w:p>
        </w:tc>
        <w:tc>
          <w:tcPr>
            <w:tcW w:w="7001" w:type="dxa"/>
          </w:tcPr>
          <w:p w:rsidR="00B12E31" w:rsidRPr="00C815FA" w:rsidRDefault="00C815FA" w:rsidP="00AC0BEA">
            <w:pPr>
              <w:spacing w:line="276" w:lineRule="auto"/>
              <w:rPr>
                <w:b/>
              </w:rPr>
            </w:pPr>
            <w:r w:rsidRPr="00C815FA">
              <w:rPr>
                <w:b/>
              </w:rPr>
              <w:t>HLS SECURITY AGENCY s.r.o.</w:t>
            </w:r>
          </w:p>
        </w:tc>
      </w:tr>
      <w:tr w:rsidR="00B12E31" w:rsidRPr="0023344B" w:rsidTr="00A11F96">
        <w:trPr>
          <w:jc w:val="right"/>
        </w:trPr>
        <w:tc>
          <w:tcPr>
            <w:tcW w:w="2298" w:type="dxa"/>
            <w:vAlign w:val="center"/>
          </w:tcPr>
          <w:p w:rsidR="00B12E31" w:rsidRPr="00234A74" w:rsidRDefault="00B12E31" w:rsidP="00AC0BEA">
            <w:pPr>
              <w:widowControl w:val="0"/>
              <w:spacing w:line="276" w:lineRule="auto"/>
              <w:ind w:right="-2"/>
              <w:rPr>
                <w:bCs/>
                <w:color w:val="000000"/>
              </w:rPr>
            </w:pPr>
            <w:r w:rsidRPr="00234A74">
              <w:rPr>
                <w:bCs/>
                <w:color w:val="000000"/>
              </w:rPr>
              <w:t>IČ</w:t>
            </w:r>
            <w:r w:rsidR="006E3042">
              <w:rPr>
                <w:bCs/>
                <w:color w:val="000000"/>
              </w:rPr>
              <w:t>O</w:t>
            </w:r>
            <w:r w:rsidRPr="00234A74">
              <w:rPr>
                <w:bCs/>
                <w:color w:val="000000"/>
              </w:rPr>
              <w:t>/DIČ:</w:t>
            </w:r>
          </w:p>
        </w:tc>
        <w:tc>
          <w:tcPr>
            <w:tcW w:w="7001" w:type="dxa"/>
          </w:tcPr>
          <w:p w:rsidR="00B12E31" w:rsidRPr="00C815FA" w:rsidRDefault="00C815FA" w:rsidP="00AC0BEA">
            <w:pPr>
              <w:spacing w:line="276" w:lineRule="auto"/>
            </w:pPr>
            <w:r w:rsidRPr="00C815FA">
              <w:t>26383241/CZ26383241</w:t>
            </w:r>
          </w:p>
        </w:tc>
      </w:tr>
      <w:tr w:rsidR="00B12E31" w:rsidRPr="0023344B" w:rsidTr="00A11F96">
        <w:trPr>
          <w:jc w:val="right"/>
        </w:trPr>
        <w:tc>
          <w:tcPr>
            <w:tcW w:w="2298" w:type="dxa"/>
            <w:vAlign w:val="center"/>
          </w:tcPr>
          <w:p w:rsidR="00B12E31" w:rsidRPr="00234A74" w:rsidRDefault="00B12E31" w:rsidP="00AC0BEA">
            <w:pPr>
              <w:widowControl w:val="0"/>
              <w:spacing w:line="276" w:lineRule="auto"/>
              <w:ind w:right="-2"/>
              <w:rPr>
                <w:bCs/>
                <w:color w:val="000000"/>
              </w:rPr>
            </w:pPr>
            <w:r w:rsidRPr="00234A74">
              <w:rPr>
                <w:bCs/>
                <w:color w:val="000000"/>
              </w:rPr>
              <w:t>Sídlo:</w:t>
            </w:r>
          </w:p>
        </w:tc>
        <w:tc>
          <w:tcPr>
            <w:tcW w:w="7001" w:type="dxa"/>
          </w:tcPr>
          <w:p w:rsidR="00B12E31" w:rsidRPr="00C815FA" w:rsidRDefault="00C815FA" w:rsidP="00AC0BEA">
            <w:pPr>
              <w:spacing w:line="276" w:lineRule="auto"/>
            </w:pPr>
            <w:r w:rsidRPr="00C815FA">
              <w:t>Čelakovského 858/3, Plzeň – Jižní Předměstí, 301 00</w:t>
            </w:r>
          </w:p>
        </w:tc>
      </w:tr>
      <w:tr w:rsidR="00B12E31" w:rsidRPr="0023344B" w:rsidTr="00A11F96">
        <w:trPr>
          <w:jc w:val="right"/>
        </w:trPr>
        <w:tc>
          <w:tcPr>
            <w:tcW w:w="2298" w:type="dxa"/>
            <w:vAlign w:val="center"/>
          </w:tcPr>
          <w:p w:rsidR="00B12E31" w:rsidRPr="00234A74" w:rsidRDefault="00B12E31" w:rsidP="00AC0BEA">
            <w:pPr>
              <w:widowControl w:val="0"/>
              <w:spacing w:line="276" w:lineRule="auto"/>
              <w:ind w:right="-2"/>
              <w:rPr>
                <w:bCs/>
              </w:rPr>
            </w:pPr>
            <w:r w:rsidRPr="00234A74">
              <w:rPr>
                <w:bCs/>
              </w:rPr>
              <w:t>Adresa pro doručování:</w:t>
            </w:r>
          </w:p>
          <w:p w:rsidR="00B12E31" w:rsidRPr="00234A74" w:rsidRDefault="00B12E31" w:rsidP="00AC0BEA">
            <w:pPr>
              <w:widowControl w:val="0"/>
              <w:spacing w:line="276" w:lineRule="auto"/>
              <w:ind w:right="-2"/>
              <w:rPr>
                <w:bCs/>
                <w:color w:val="000000"/>
              </w:rPr>
            </w:pPr>
            <w:r w:rsidRPr="00234A74">
              <w:rPr>
                <w:bCs/>
              </w:rPr>
              <w:t xml:space="preserve">(pokud </w:t>
            </w:r>
            <w:r w:rsidRPr="00234A74">
              <w:t>se liší od sídla)</w:t>
            </w:r>
          </w:p>
        </w:tc>
        <w:tc>
          <w:tcPr>
            <w:tcW w:w="7001" w:type="dxa"/>
          </w:tcPr>
          <w:p w:rsidR="00B12E31" w:rsidRPr="00C815FA" w:rsidRDefault="00B12E31" w:rsidP="00AC0BEA">
            <w:pPr>
              <w:spacing w:line="276" w:lineRule="auto"/>
            </w:pPr>
          </w:p>
        </w:tc>
      </w:tr>
      <w:tr w:rsidR="00B12E31" w:rsidRPr="0023344B" w:rsidTr="00A11F96">
        <w:trPr>
          <w:jc w:val="right"/>
        </w:trPr>
        <w:tc>
          <w:tcPr>
            <w:tcW w:w="2298" w:type="dxa"/>
            <w:vAlign w:val="center"/>
          </w:tcPr>
          <w:p w:rsidR="00B12E31" w:rsidRPr="00234A74" w:rsidRDefault="00B12E31" w:rsidP="00AC0BEA">
            <w:pPr>
              <w:widowControl w:val="0"/>
              <w:spacing w:line="276" w:lineRule="auto"/>
              <w:ind w:right="-2"/>
              <w:rPr>
                <w:bCs/>
                <w:color w:val="000000"/>
              </w:rPr>
            </w:pPr>
            <w:r w:rsidRPr="00234A74">
              <w:rPr>
                <w:color w:val="000000"/>
              </w:rPr>
              <w:t>Statutární zástupce</w:t>
            </w:r>
            <w:r w:rsidRPr="00234A74">
              <w:rPr>
                <w:bCs/>
                <w:color w:val="000000"/>
              </w:rPr>
              <w:t>:</w:t>
            </w:r>
          </w:p>
        </w:tc>
        <w:tc>
          <w:tcPr>
            <w:tcW w:w="7001" w:type="dxa"/>
          </w:tcPr>
          <w:p w:rsidR="00B12E31" w:rsidRPr="00C815FA" w:rsidRDefault="00C815FA" w:rsidP="00AC0BEA">
            <w:pPr>
              <w:spacing w:line="276" w:lineRule="auto"/>
            </w:pPr>
            <w:r w:rsidRPr="00C815FA">
              <w:t xml:space="preserve">Vladimír </w:t>
            </w:r>
            <w:proofErr w:type="spellStart"/>
            <w:r w:rsidRPr="00C815FA">
              <w:t>Babnič</w:t>
            </w:r>
            <w:proofErr w:type="spellEnd"/>
            <w:r w:rsidRPr="00C815FA">
              <w:t>, jednatel a Miroslava Bošková, jednatelka</w:t>
            </w:r>
          </w:p>
        </w:tc>
      </w:tr>
      <w:tr w:rsidR="00B12E31" w:rsidRPr="0023344B" w:rsidTr="00A11F96">
        <w:trPr>
          <w:jc w:val="right"/>
        </w:trPr>
        <w:tc>
          <w:tcPr>
            <w:tcW w:w="2298" w:type="dxa"/>
            <w:vAlign w:val="center"/>
          </w:tcPr>
          <w:p w:rsidR="00B12E31" w:rsidRPr="00234A74" w:rsidRDefault="00B12E31" w:rsidP="00AC0BEA">
            <w:pPr>
              <w:widowControl w:val="0"/>
              <w:spacing w:line="276" w:lineRule="auto"/>
              <w:ind w:right="-2"/>
              <w:rPr>
                <w:bCs/>
                <w:color w:val="000000"/>
              </w:rPr>
            </w:pPr>
            <w:r w:rsidRPr="00234A74">
              <w:rPr>
                <w:bCs/>
                <w:color w:val="000000"/>
              </w:rPr>
              <w:t>Kontaktní osoba:</w:t>
            </w:r>
          </w:p>
        </w:tc>
        <w:tc>
          <w:tcPr>
            <w:tcW w:w="7001" w:type="dxa"/>
          </w:tcPr>
          <w:p w:rsidR="00B12E31" w:rsidRPr="00C815FA" w:rsidRDefault="00C815FA" w:rsidP="00AC0BEA">
            <w:pPr>
              <w:spacing w:line="276" w:lineRule="auto"/>
            </w:pPr>
            <w:r w:rsidRPr="00C815FA">
              <w:t xml:space="preserve">Vladimír </w:t>
            </w:r>
            <w:proofErr w:type="spellStart"/>
            <w:r w:rsidRPr="00C815FA">
              <w:t>Babnič</w:t>
            </w:r>
            <w:proofErr w:type="spellEnd"/>
            <w:r w:rsidRPr="00C815FA">
              <w:t>, jednatel a Miroslava Bošková, jednatelka</w:t>
            </w:r>
          </w:p>
        </w:tc>
      </w:tr>
      <w:tr w:rsidR="00B12E31" w:rsidRPr="0023344B" w:rsidTr="00A11F96">
        <w:trPr>
          <w:jc w:val="right"/>
        </w:trPr>
        <w:tc>
          <w:tcPr>
            <w:tcW w:w="2298" w:type="dxa"/>
            <w:vAlign w:val="center"/>
          </w:tcPr>
          <w:p w:rsidR="00B12E31" w:rsidRPr="00234A74" w:rsidRDefault="00B12E31" w:rsidP="00AC0BEA">
            <w:pPr>
              <w:widowControl w:val="0"/>
              <w:spacing w:line="276" w:lineRule="auto"/>
              <w:ind w:right="-2"/>
              <w:rPr>
                <w:bCs/>
                <w:color w:val="000000"/>
              </w:rPr>
            </w:pPr>
            <w:r w:rsidRPr="00234A74">
              <w:rPr>
                <w:bCs/>
                <w:color w:val="000000"/>
              </w:rPr>
              <w:t>Tel. na kontaktní osobu:</w:t>
            </w:r>
          </w:p>
        </w:tc>
        <w:tc>
          <w:tcPr>
            <w:tcW w:w="7001" w:type="dxa"/>
          </w:tcPr>
          <w:p w:rsidR="00B12E31" w:rsidRPr="00C815FA" w:rsidRDefault="00C815FA" w:rsidP="00AC0BEA">
            <w:pPr>
              <w:spacing w:line="276" w:lineRule="auto"/>
            </w:pPr>
            <w:r w:rsidRPr="00C815FA">
              <w:t>377 331 086</w:t>
            </w:r>
          </w:p>
        </w:tc>
      </w:tr>
      <w:tr w:rsidR="00B12E31" w:rsidRPr="0023344B" w:rsidTr="00A11F96">
        <w:trPr>
          <w:jc w:val="right"/>
        </w:trPr>
        <w:tc>
          <w:tcPr>
            <w:tcW w:w="2298" w:type="dxa"/>
            <w:vAlign w:val="center"/>
          </w:tcPr>
          <w:p w:rsidR="00B12E31" w:rsidRPr="00234A74" w:rsidRDefault="00B12E31" w:rsidP="00AC0BEA">
            <w:pPr>
              <w:widowControl w:val="0"/>
              <w:spacing w:line="276" w:lineRule="auto"/>
              <w:ind w:right="-2"/>
              <w:rPr>
                <w:bCs/>
                <w:color w:val="000000"/>
              </w:rPr>
            </w:pPr>
            <w:r w:rsidRPr="00234A74">
              <w:rPr>
                <w:bCs/>
                <w:color w:val="000000"/>
              </w:rPr>
              <w:t>E-mail kontaktní osoby:</w:t>
            </w:r>
          </w:p>
        </w:tc>
        <w:tc>
          <w:tcPr>
            <w:tcW w:w="7001" w:type="dxa"/>
          </w:tcPr>
          <w:p w:rsidR="00B12E31" w:rsidRPr="00C815FA" w:rsidRDefault="00C815FA" w:rsidP="00AC0BEA">
            <w:pPr>
              <w:spacing w:line="276" w:lineRule="auto"/>
            </w:pPr>
            <w:r w:rsidRPr="00C815FA">
              <w:t>hls@hls.cz</w:t>
            </w:r>
          </w:p>
        </w:tc>
      </w:tr>
      <w:tr w:rsidR="00B12E31" w:rsidRPr="0023344B" w:rsidTr="00A11F96">
        <w:trPr>
          <w:jc w:val="right"/>
        </w:trPr>
        <w:tc>
          <w:tcPr>
            <w:tcW w:w="2298" w:type="dxa"/>
          </w:tcPr>
          <w:p w:rsidR="00B12E31" w:rsidRPr="00234A74" w:rsidRDefault="00B12E31" w:rsidP="00AC0BEA">
            <w:pPr>
              <w:spacing w:line="276" w:lineRule="auto"/>
            </w:pPr>
            <w:r w:rsidRPr="00234A74">
              <w:t>Banka:</w:t>
            </w:r>
          </w:p>
        </w:tc>
        <w:tc>
          <w:tcPr>
            <w:tcW w:w="7001" w:type="dxa"/>
          </w:tcPr>
          <w:p w:rsidR="00B12E31" w:rsidRPr="00C815FA" w:rsidRDefault="00C815FA" w:rsidP="00AC0BEA">
            <w:pPr>
              <w:spacing w:line="276" w:lineRule="auto"/>
            </w:pPr>
            <w:r w:rsidRPr="00C815FA">
              <w:t>ČSOB Plzeň</w:t>
            </w:r>
          </w:p>
        </w:tc>
      </w:tr>
      <w:tr w:rsidR="00B12E31" w:rsidRPr="0023344B" w:rsidTr="00A11F96">
        <w:trPr>
          <w:jc w:val="right"/>
        </w:trPr>
        <w:tc>
          <w:tcPr>
            <w:tcW w:w="2298" w:type="dxa"/>
          </w:tcPr>
          <w:p w:rsidR="00B12E31" w:rsidRPr="00234A74" w:rsidRDefault="00C609EF" w:rsidP="00AC0BEA">
            <w:pPr>
              <w:spacing w:line="276" w:lineRule="auto"/>
            </w:pPr>
            <w:r>
              <w:t>Č</w:t>
            </w:r>
            <w:r w:rsidR="00B12E31" w:rsidRPr="00234A74">
              <w:t>íslo účtu:</w:t>
            </w:r>
          </w:p>
        </w:tc>
        <w:tc>
          <w:tcPr>
            <w:tcW w:w="7001" w:type="dxa"/>
          </w:tcPr>
          <w:p w:rsidR="00B12E31" w:rsidRPr="00C815FA" w:rsidRDefault="00C815FA" w:rsidP="00AC0BEA">
            <w:pPr>
              <w:spacing w:line="276" w:lineRule="auto"/>
            </w:pPr>
            <w:r w:rsidRPr="00C815FA">
              <w:t>194122048/0300</w:t>
            </w:r>
          </w:p>
        </w:tc>
      </w:tr>
    </w:tbl>
    <w:p w:rsidR="005E1885" w:rsidRPr="0043659E" w:rsidRDefault="005E1885" w:rsidP="0060613E">
      <w:pPr>
        <w:pStyle w:val="Bezmezer"/>
        <w:spacing w:before="120" w:line="276" w:lineRule="auto"/>
        <w:rPr>
          <w:rFonts w:ascii="Arial" w:hAnsi="Arial" w:cs="Arial"/>
          <w:sz w:val="20"/>
          <w:szCs w:val="20"/>
        </w:rPr>
      </w:pPr>
      <w:r w:rsidRPr="0043659E">
        <w:rPr>
          <w:rFonts w:ascii="Arial" w:hAnsi="Arial" w:cs="Arial"/>
          <w:sz w:val="20"/>
          <w:szCs w:val="20"/>
        </w:rPr>
        <w:t xml:space="preserve">(dále jen </w:t>
      </w:r>
      <w:r w:rsidR="00B12E31" w:rsidRPr="00BE344E">
        <w:rPr>
          <w:rFonts w:ascii="Arial" w:hAnsi="Arial" w:cs="Arial"/>
          <w:b/>
          <w:sz w:val="20"/>
          <w:szCs w:val="20"/>
        </w:rPr>
        <w:t>„</w:t>
      </w:r>
      <w:r w:rsidRPr="00BE344E">
        <w:rPr>
          <w:rFonts w:ascii="Arial" w:hAnsi="Arial" w:cs="Arial"/>
          <w:b/>
          <w:sz w:val="20"/>
          <w:szCs w:val="20"/>
        </w:rPr>
        <w:t>P</w:t>
      </w:r>
      <w:r w:rsidR="00BE344E" w:rsidRPr="00BE344E">
        <w:rPr>
          <w:rFonts w:ascii="Arial" w:hAnsi="Arial" w:cs="Arial"/>
          <w:b/>
          <w:sz w:val="20"/>
          <w:szCs w:val="20"/>
        </w:rPr>
        <w:t>oskytovatel</w:t>
      </w:r>
      <w:r w:rsidR="00B12E31" w:rsidRPr="00BE344E">
        <w:rPr>
          <w:rFonts w:ascii="Arial" w:hAnsi="Arial" w:cs="Arial"/>
          <w:b/>
          <w:sz w:val="20"/>
          <w:szCs w:val="20"/>
        </w:rPr>
        <w:t>“</w:t>
      </w:r>
      <w:r w:rsidRPr="0043659E">
        <w:rPr>
          <w:rFonts w:ascii="Arial" w:hAnsi="Arial" w:cs="Arial"/>
          <w:sz w:val="20"/>
          <w:szCs w:val="20"/>
        </w:rPr>
        <w:t>)</w:t>
      </w:r>
    </w:p>
    <w:p w:rsidR="0060613E" w:rsidRDefault="0060613E" w:rsidP="0060613E">
      <w:pPr>
        <w:spacing w:line="276" w:lineRule="auto"/>
      </w:pPr>
    </w:p>
    <w:p w:rsidR="005E1885" w:rsidRPr="00793743" w:rsidRDefault="00BE344E" w:rsidP="0060613E">
      <w:pPr>
        <w:spacing w:line="276" w:lineRule="auto"/>
      </w:pPr>
      <w:r>
        <w:t>uzavřely</w:t>
      </w:r>
      <w:r w:rsidR="005E1885" w:rsidRPr="00793743">
        <w:t xml:space="preserve"> níže uvedeného dne, měsíce a roku tuto smlouvu</w:t>
      </w:r>
      <w:r w:rsidR="003F37C7">
        <w:t xml:space="preserve"> (dále </w:t>
      </w:r>
      <w:r w:rsidR="00E70A8F">
        <w:t>také</w:t>
      </w:r>
      <w:r w:rsidR="003F37C7">
        <w:t xml:space="preserve"> </w:t>
      </w:r>
      <w:r w:rsidR="00D41A23" w:rsidRPr="00D41A23">
        <w:rPr>
          <w:b/>
        </w:rPr>
        <w:t>„</w:t>
      </w:r>
      <w:r w:rsidR="00092212">
        <w:rPr>
          <w:b/>
        </w:rPr>
        <w:t>S</w:t>
      </w:r>
      <w:r w:rsidR="003F37C7" w:rsidRPr="00D41A23">
        <w:rPr>
          <w:b/>
        </w:rPr>
        <w:t>mlouva</w:t>
      </w:r>
      <w:r w:rsidR="00D41A23" w:rsidRPr="00D41A23">
        <w:rPr>
          <w:b/>
        </w:rPr>
        <w:t>“</w:t>
      </w:r>
      <w:r w:rsidR="003F37C7">
        <w:t>)</w:t>
      </w:r>
      <w:r w:rsidR="005E1885" w:rsidRPr="00793743">
        <w:t>:</w:t>
      </w:r>
    </w:p>
    <w:p w:rsidR="005E1885" w:rsidRDefault="005E1885" w:rsidP="00AC0BEA">
      <w:pPr>
        <w:autoSpaceDE w:val="0"/>
        <w:autoSpaceDN w:val="0"/>
        <w:adjustRightInd w:val="0"/>
        <w:spacing w:before="120" w:after="120" w:line="276" w:lineRule="auto"/>
        <w:rPr>
          <w:b/>
          <w:bCs/>
        </w:rPr>
      </w:pPr>
    </w:p>
    <w:p w:rsidR="005E1885" w:rsidRPr="00B00B6F" w:rsidRDefault="005E1885" w:rsidP="00AC0BEA">
      <w:pPr>
        <w:pStyle w:val="Odstavecseseznamem"/>
        <w:numPr>
          <w:ilvl w:val="0"/>
          <w:numId w:val="13"/>
        </w:numPr>
        <w:spacing w:before="120" w:after="120"/>
        <w:ind w:left="567" w:hanging="210"/>
        <w:jc w:val="center"/>
        <w:rPr>
          <w:rFonts w:ascii="Arial" w:hAnsi="Arial" w:cs="Arial"/>
          <w:b/>
          <w:sz w:val="20"/>
        </w:rPr>
      </w:pPr>
      <w:r w:rsidRPr="00B00B6F">
        <w:rPr>
          <w:rFonts w:ascii="Arial" w:hAnsi="Arial" w:cs="Arial"/>
          <w:b/>
          <w:sz w:val="20"/>
        </w:rPr>
        <w:t>PŘEDMĚT SMLOUVY</w:t>
      </w:r>
    </w:p>
    <w:p w:rsidR="00FE04C0" w:rsidRDefault="003F37C7" w:rsidP="00FE04C0">
      <w:pPr>
        <w:pStyle w:val="Odstavecseseznamem"/>
        <w:numPr>
          <w:ilvl w:val="0"/>
          <w:numId w:val="1"/>
        </w:numPr>
        <w:spacing w:before="240" w:after="120"/>
        <w:ind w:left="357" w:hanging="357"/>
        <w:contextualSpacing w:val="0"/>
        <w:jc w:val="both"/>
        <w:rPr>
          <w:rFonts w:ascii="Arial" w:hAnsi="Arial" w:cs="Arial"/>
          <w:sz w:val="20"/>
          <w:szCs w:val="20"/>
        </w:rPr>
      </w:pPr>
      <w:r w:rsidRPr="00A2515E">
        <w:rPr>
          <w:rFonts w:ascii="Arial" w:hAnsi="Arial" w:cs="Arial"/>
          <w:sz w:val="20"/>
          <w:szCs w:val="20"/>
        </w:rPr>
        <w:t xml:space="preserve">Předmětem této </w:t>
      </w:r>
      <w:r w:rsidR="00275869" w:rsidRPr="00A2515E">
        <w:rPr>
          <w:rFonts w:ascii="Arial" w:hAnsi="Arial" w:cs="Arial"/>
          <w:sz w:val="20"/>
          <w:szCs w:val="20"/>
        </w:rPr>
        <w:t>S</w:t>
      </w:r>
      <w:r w:rsidR="005E1885" w:rsidRPr="00A2515E">
        <w:rPr>
          <w:rFonts w:ascii="Arial" w:hAnsi="Arial" w:cs="Arial"/>
          <w:sz w:val="20"/>
          <w:szCs w:val="20"/>
        </w:rPr>
        <w:t xml:space="preserve">mlouvy je </w:t>
      </w:r>
      <w:r w:rsidRPr="00F54377">
        <w:rPr>
          <w:rFonts w:ascii="Arial" w:hAnsi="Arial" w:cs="Arial"/>
          <w:b/>
          <w:sz w:val="20"/>
          <w:szCs w:val="20"/>
        </w:rPr>
        <w:t>poskytování služeb</w:t>
      </w:r>
      <w:r w:rsidR="00F56D52" w:rsidRPr="00F54377">
        <w:rPr>
          <w:rFonts w:ascii="Arial" w:hAnsi="Arial" w:cs="Arial"/>
          <w:b/>
          <w:sz w:val="20"/>
          <w:szCs w:val="20"/>
        </w:rPr>
        <w:t xml:space="preserve"> a </w:t>
      </w:r>
      <w:r w:rsidR="00F54377" w:rsidRPr="00F54377">
        <w:rPr>
          <w:rFonts w:ascii="Arial" w:hAnsi="Arial" w:cs="Arial"/>
          <w:b/>
          <w:sz w:val="20"/>
          <w:szCs w:val="20"/>
        </w:rPr>
        <w:t xml:space="preserve">související </w:t>
      </w:r>
      <w:r w:rsidR="00F56D52" w:rsidRPr="00F54377">
        <w:rPr>
          <w:rFonts w:ascii="Arial" w:hAnsi="Arial" w:cs="Arial"/>
          <w:b/>
          <w:sz w:val="20"/>
          <w:szCs w:val="20"/>
        </w:rPr>
        <w:t>dodávka zařízení</w:t>
      </w:r>
      <w:r w:rsidR="00F56D52">
        <w:rPr>
          <w:rFonts w:ascii="Arial" w:hAnsi="Arial" w:cs="Arial"/>
          <w:sz w:val="20"/>
          <w:szCs w:val="20"/>
        </w:rPr>
        <w:t xml:space="preserve"> pro zabezpečení elektronické ostrahy</w:t>
      </w:r>
      <w:r w:rsidR="004C195F" w:rsidRPr="00A2515E">
        <w:rPr>
          <w:rFonts w:ascii="Arial" w:hAnsi="Arial" w:cs="Arial"/>
          <w:sz w:val="20"/>
          <w:szCs w:val="20"/>
        </w:rPr>
        <w:t xml:space="preserve">, a to </w:t>
      </w:r>
      <w:r w:rsidR="005E1885" w:rsidRPr="00A2515E">
        <w:rPr>
          <w:rFonts w:ascii="Arial" w:hAnsi="Arial" w:cs="Arial"/>
          <w:sz w:val="20"/>
          <w:szCs w:val="20"/>
        </w:rPr>
        <w:t xml:space="preserve">na základě veřejné zakázky </w:t>
      </w:r>
      <w:r w:rsidR="00531EE7" w:rsidRPr="00A2515E">
        <w:rPr>
          <w:rFonts w:ascii="Arial" w:hAnsi="Arial" w:cs="Arial"/>
          <w:sz w:val="20"/>
          <w:szCs w:val="20"/>
        </w:rPr>
        <w:t>malého rozsahu</w:t>
      </w:r>
      <w:r w:rsidR="003D4027">
        <w:rPr>
          <w:rFonts w:ascii="Arial" w:hAnsi="Arial" w:cs="Arial"/>
          <w:sz w:val="20"/>
          <w:szCs w:val="20"/>
        </w:rPr>
        <w:t xml:space="preserve"> na služby</w:t>
      </w:r>
      <w:r w:rsidR="00531EE7" w:rsidRPr="00A2515E">
        <w:rPr>
          <w:rFonts w:ascii="Arial" w:hAnsi="Arial" w:cs="Arial"/>
          <w:sz w:val="20"/>
          <w:szCs w:val="20"/>
        </w:rPr>
        <w:t xml:space="preserve"> </w:t>
      </w:r>
      <w:r w:rsidR="005E1885" w:rsidRPr="00A2515E">
        <w:rPr>
          <w:rFonts w:ascii="Arial" w:hAnsi="Arial" w:cs="Arial"/>
          <w:sz w:val="20"/>
          <w:szCs w:val="20"/>
        </w:rPr>
        <w:t xml:space="preserve">s </w:t>
      </w:r>
      <w:r w:rsidR="00037B6F" w:rsidRPr="00A2515E">
        <w:rPr>
          <w:rFonts w:ascii="Arial" w:hAnsi="Arial" w:cs="Arial"/>
          <w:sz w:val="20"/>
          <w:szCs w:val="20"/>
        </w:rPr>
        <w:t xml:space="preserve">názvem </w:t>
      </w:r>
      <w:r w:rsidR="00037B6F" w:rsidRPr="00A2515E">
        <w:rPr>
          <w:rFonts w:ascii="Arial" w:hAnsi="Arial" w:cs="Arial"/>
          <w:b/>
          <w:sz w:val="20"/>
          <w:szCs w:val="20"/>
        </w:rPr>
        <w:t>„</w:t>
      </w:r>
      <w:r w:rsidR="00FE04C0" w:rsidRPr="00FE04C0">
        <w:rPr>
          <w:rFonts w:ascii="Arial" w:hAnsi="Arial" w:cs="Arial"/>
          <w:b/>
          <w:bCs/>
          <w:sz w:val="20"/>
          <w:szCs w:val="20"/>
        </w:rPr>
        <w:t>Zajištění ostrahy pro SOU stavební Plzeň a Horní Bříza</w:t>
      </w:r>
      <w:r w:rsidR="00037B6F" w:rsidRPr="00A2515E">
        <w:rPr>
          <w:rFonts w:ascii="Arial" w:hAnsi="Arial" w:cs="Arial"/>
          <w:b/>
          <w:sz w:val="20"/>
          <w:szCs w:val="20"/>
        </w:rPr>
        <w:t>“</w:t>
      </w:r>
      <w:r w:rsidR="005E1885" w:rsidRPr="00A2515E">
        <w:rPr>
          <w:rFonts w:ascii="Arial" w:hAnsi="Arial" w:cs="Arial"/>
          <w:sz w:val="20"/>
          <w:szCs w:val="20"/>
        </w:rPr>
        <w:t xml:space="preserve"> zadávané </w:t>
      </w:r>
      <w:r w:rsidR="004C195F" w:rsidRPr="00A2515E">
        <w:rPr>
          <w:rFonts w:ascii="Arial" w:hAnsi="Arial" w:cs="Arial"/>
          <w:sz w:val="20"/>
          <w:szCs w:val="20"/>
        </w:rPr>
        <w:t>mimo působnost</w:t>
      </w:r>
      <w:r w:rsidR="005E1885" w:rsidRPr="00A2515E">
        <w:rPr>
          <w:rFonts w:ascii="Arial" w:hAnsi="Arial" w:cs="Arial"/>
          <w:sz w:val="20"/>
          <w:szCs w:val="20"/>
        </w:rPr>
        <w:t xml:space="preserve"> zákona č. 13</w:t>
      </w:r>
      <w:r w:rsidR="004B70B9" w:rsidRPr="00A2515E">
        <w:rPr>
          <w:rFonts w:ascii="Arial" w:hAnsi="Arial" w:cs="Arial"/>
          <w:sz w:val="20"/>
          <w:szCs w:val="20"/>
        </w:rPr>
        <w:t>4/2</w:t>
      </w:r>
      <w:r w:rsidR="005E1885" w:rsidRPr="00A2515E">
        <w:rPr>
          <w:rFonts w:ascii="Arial" w:hAnsi="Arial" w:cs="Arial"/>
          <w:sz w:val="20"/>
          <w:szCs w:val="20"/>
        </w:rPr>
        <w:t>0</w:t>
      </w:r>
      <w:r w:rsidR="004B70B9" w:rsidRPr="00A2515E">
        <w:rPr>
          <w:rFonts w:ascii="Arial" w:hAnsi="Arial" w:cs="Arial"/>
          <w:sz w:val="20"/>
          <w:szCs w:val="20"/>
        </w:rPr>
        <w:t>1</w:t>
      </w:r>
      <w:r w:rsidR="005E1885" w:rsidRPr="00A2515E">
        <w:rPr>
          <w:rFonts w:ascii="Arial" w:hAnsi="Arial" w:cs="Arial"/>
          <w:sz w:val="20"/>
          <w:szCs w:val="20"/>
        </w:rPr>
        <w:t xml:space="preserve">6 Sb., o </w:t>
      </w:r>
      <w:r w:rsidR="004B70B9" w:rsidRPr="00A2515E">
        <w:rPr>
          <w:rFonts w:ascii="Arial" w:hAnsi="Arial" w:cs="Arial"/>
          <w:sz w:val="20"/>
          <w:szCs w:val="20"/>
        </w:rPr>
        <w:t xml:space="preserve">zadávání </w:t>
      </w:r>
      <w:r w:rsidR="005E1885" w:rsidRPr="00A2515E">
        <w:rPr>
          <w:rFonts w:ascii="Arial" w:hAnsi="Arial" w:cs="Arial"/>
          <w:sz w:val="20"/>
          <w:szCs w:val="20"/>
        </w:rPr>
        <w:t>veřejných zakáz</w:t>
      </w:r>
      <w:r w:rsidR="00DC644C" w:rsidRPr="00A2515E">
        <w:rPr>
          <w:rFonts w:ascii="Arial" w:hAnsi="Arial" w:cs="Arial"/>
          <w:sz w:val="20"/>
          <w:szCs w:val="20"/>
        </w:rPr>
        <w:t>ek</w:t>
      </w:r>
      <w:r w:rsidR="007306AD" w:rsidRPr="00A2515E">
        <w:rPr>
          <w:rFonts w:ascii="Arial" w:hAnsi="Arial" w:cs="Arial"/>
          <w:sz w:val="20"/>
          <w:szCs w:val="20"/>
        </w:rPr>
        <w:t xml:space="preserve"> </w:t>
      </w:r>
      <w:r w:rsidR="005E1885" w:rsidRPr="00A2515E">
        <w:rPr>
          <w:rFonts w:ascii="Arial" w:hAnsi="Arial" w:cs="Arial"/>
          <w:sz w:val="20"/>
          <w:szCs w:val="20"/>
        </w:rPr>
        <w:t xml:space="preserve">(dále jen </w:t>
      </w:r>
      <w:r w:rsidR="005E1885" w:rsidRPr="00A1584F">
        <w:rPr>
          <w:rFonts w:ascii="Arial" w:hAnsi="Arial" w:cs="Arial"/>
          <w:sz w:val="20"/>
          <w:szCs w:val="20"/>
        </w:rPr>
        <w:t>„Z</w:t>
      </w:r>
      <w:r w:rsidR="004B70B9" w:rsidRPr="00A1584F">
        <w:rPr>
          <w:rFonts w:ascii="Arial" w:hAnsi="Arial" w:cs="Arial"/>
          <w:sz w:val="20"/>
          <w:szCs w:val="20"/>
        </w:rPr>
        <w:t>Z</w:t>
      </w:r>
      <w:r w:rsidR="005E1885" w:rsidRPr="00A1584F">
        <w:rPr>
          <w:rFonts w:ascii="Arial" w:hAnsi="Arial" w:cs="Arial"/>
          <w:sz w:val="20"/>
          <w:szCs w:val="20"/>
        </w:rPr>
        <w:t>VZ“</w:t>
      </w:r>
      <w:r w:rsidR="005E1885" w:rsidRPr="00A2515E">
        <w:rPr>
          <w:rFonts w:ascii="Arial" w:hAnsi="Arial" w:cs="Arial"/>
          <w:sz w:val="20"/>
          <w:szCs w:val="20"/>
        </w:rPr>
        <w:t xml:space="preserve">), a to dle nabídky </w:t>
      </w:r>
      <w:r w:rsidR="00037B6F" w:rsidRPr="00A2515E">
        <w:rPr>
          <w:rFonts w:ascii="Arial" w:hAnsi="Arial" w:cs="Arial"/>
          <w:sz w:val="20"/>
          <w:szCs w:val="20"/>
        </w:rPr>
        <w:t>Poskytovatele</w:t>
      </w:r>
      <w:r w:rsidR="005E1885" w:rsidRPr="00A2515E">
        <w:rPr>
          <w:rFonts w:ascii="Arial" w:hAnsi="Arial" w:cs="Arial"/>
          <w:sz w:val="20"/>
          <w:szCs w:val="20"/>
        </w:rPr>
        <w:t xml:space="preserve"> podané na předmětnou veřejnou zakázku a v souladu se zadávacími podmínkami k této veřejné zakázce.</w:t>
      </w:r>
      <w:r w:rsidR="003D5B67">
        <w:rPr>
          <w:rFonts w:ascii="Arial" w:hAnsi="Arial" w:cs="Arial"/>
          <w:sz w:val="20"/>
          <w:szCs w:val="20"/>
        </w:rPr>
        <w:t xml:space="preserve"> Účelem této Smlouvy je řádné zajištění ostrahy v objektech Objednatele, aby bylo zamezeno vzniku případných škod nebo odcizení majetku.</w:t>
      </w:r>
    </w:p>
    <w:p w:rsidR="0010367D" w:rsidRPr="0010367D" w:rsidRDefault="0010367D" w:rsidP="006112C5">
      <w:pPr>
        <w:pStyle w:val="Odstavecseseznamem"/>
        <w:numPr>
          <w:ilvl w:val="0"/>
          <w:numId w:val="1"/>
        </w:numPr>
        <w:spacing w:before="120" w:after="120"/>
        <w:jc w:val="both"/>
        <w:rPr>
          <w:rFonts w:ascii="Arial" w:hAnsi="Arial" w:cs="Arial"/>
          <w:sz w:val="20"/>
          <w:szCs w:val="20"/>
        </w:rPr>
      </w:pPr>
      <w:r w:rsidRPr="0010367D">
        <w:rPr>
          <w:rFonts w:ascii="Arial" w:hAnsi="Arial" w:cs="Arial"/>
          <w:sz w:val="20"/>
          <w:szCs w:val="20"/>
        </w:rPr>
        <w:lastRenderedPageBreak/>
        <w:t xml:space="preserve">Konkrétně je předmětem Smlouvy poskytování služeb, které spočívají v </w:t>
      </w:r>
      <w:r w:rsidRPr="0010367D">
        <w:rPr>
          <w:rFonts w:ascii="Arial" w:hAnsi="Arial" w:cs="Arial"/>
          <w:b/>
          <w:sz w:val="20"/>
          <w:szCs w:val="20"/>
        </w:rPr>
        <w:t>zajištění nepřetržité elektronické ostrahy s připojením na PCO v objektech v Plzni a v Horní Bříze (</w:t>
      </w:r>
      <w:r w:rsidRPr="0010367D">
        <w:rPr>
          <w:rFonts w:ascii="Arial" w:hAnsi="Arial" w:cs="Arial"/>
          <w:bCs/>
          <w:sz w:val="20"/>
          <w:szCs w:val="20"/>
        </w:rPr>
        <w:t>SOU stavební Plzeň, Borská 2718/</w:t>
      </w:r>
      <w:r w:rsidR="006112C5">
        <w:rPr>
          <w:rFonts w:ascii="Arial" w:hAnsi="Arial" w:cs="Arial"/>
          <w:bCs/>
          <w:sz w:val="20"/>
          <w:szCs w:val="20"/>
        </w:rPr>
        <w:t xml:space="preserve">55; nová hala odborného výcviku, Plzeň; </w:t>
      </w:r>
      <w:r w:rsidR="006112C5" w:rsidRPr="006112C5">
        <w:rPr>
          <w:rFonts w:ascii="Arial" w:hAnsi="Arial" w:cs="Arial"/>
          <w:bCs/>
          <w:sz w:val="20"/>
          <w:szCs w:val="20"/>
        </w:rPr>
        <w:t>dílna Jateční, areál CEMEX</w:t>
      </w:r>
      <w:r w:rsidR="006112C5">
        <w:rPr>
          <w:rFonts w:ascii="Arial" w:hAnsi="Arial" w:cs="Arial"/>
          <w:bCs/>
          <w:sz w:val="20"/>
          <w:szCs w:val="20"/>
        </w:rPr>
        <w:t>, Plzeň; dílny</w:t>
      </w:r>
      <w:r w:rsidRPr="0010367D">
        <w:rPr>
          <w:rFonts w:ascii="Arial" w:hAnsi="Arial" w:cs="Arial"/>
          <w:bCs/>
          <w:sz w:val="20"/>
          <w:szCs w:val="20"/>
        </w:rPr>
        <w:t xml:space="preserve"> Borská E421, Plzeň; SOU stavební Horní B</w:t>
      </w:r>
      <w:r w:rsidR="00021B03">
        <w:rPr>
          <w:rFonts w:ascii="Arial" w:hAnsi="Arial" w:cs="Arial"/>
          <w:bCs/>
          <w:sz w:val="20"/>
          <w:szCs w:val="20"/>
        </w:rPr>
        <w:t>říza, U Klubu 302, Horní Bříza)</w:t>
      </w:r>
      <w:r w:rsidRPr="0010367D">
        <w:rPr>
          <w:rFonts w:ascii="Arial" w:hAnsi="Arial" w:cs="Arial"/>
          <w:bCs/>
          <w:sz w:val="20"/>
          <w:szCs w:val="20"/>
        </w:rPr>
        <w:t xml:space="preserve">; </w:t>
      </w:r>
      <w:r w:rsidRPr="0010367D">
        <w:rPr>
          <w:rFonts w:ascii="Arial" w:hAnsi="Arial" w:cs="Arial"/>
          <w:b/>
          <w:bCs/>
          <w:sz w:val="20"/>
          <w:szCs w:val="20"/>
        </w:rPr>
        <w:t xml:space="preserve">zajištění fyzické ostrahy v určených časech na pracovišti </w:t>
      </w:r>
      <w:r w:rsidRPr="0010367D">
        <w:rPr>
          <w:rFonts w:ascii="Arial" w:hAnsi="Arial" w:cs="Arial"/>
          <w:bCs/>
          <w:sz w:val="20"/>
          <w:szCs w:val="20"/>
        </w:rPr>
        <w:t xml:space="preserve">SOU stavebního v Horní Bříze, U Klubu 302; </w:t>
      </w:r>
      <w:r w:rsidRPr="0010367D">
        <w:rPr>
          <w:rFonts w:ascii="Arial" w:hAnsi="Arial" w:cs="Arial"/>
          <w:b/>
          <w:sz w:val="20"/>
          <w:szCs w:val="20"/>
        </w:rPr>
        <w:t>revize</w:t>
      </w:r>
      <w:r w:rsidR="00DF3916">
        <w:rPr>
          <w:rFonts w:ascii="Arial" w:hAnsi="Arial" w:cs="Arial"/>
          <w:b/>
          <w:sz w:val="20"/>
          <w:szCs w:val="20"/>
        </w:rPr>
        <w:t xml:space="preserve"> a přepojení</w:t>
      </w:r>
      <w:r w:rsidRPr="0010367D">
        <w:rPr>
          <w:rFonts w:ascii="Arial" w:hAnsi="Arial" w:cs="Arial"/>
          <w:b/>
          <w:sz w:val="20"/>
          <w:szCs w:val="20"/>
        </w:rPr>
        <w:t xml:space="preserve"> stávajícího zařízení </w:t>
      </w:r>
      <w:r w:rsidR="00DF3916">
        <w:rPr>
          <w:rFonts w:ascii="Arial" w:hAnsi="Arial" w:cs="Arial"/>
          <w:b/>
          <w:sz w:val="20"/>
          <w:szCs w:val="20"/>
        </w:rPr>
        <w:t xml:space="preserve">sloužícího </w:t>
      </w:r>
      <w:r w:rsidRPr="0010367D">
        <w:rPr>
          <w:rFonts w:ascii="Arial" w:hAnsi="Arial" w:cs="Arial"/>
          <w:b/>
          <w:sz w:val="20"/>
          <w:szCs w:val="20"/>
        </w:rPr>
        <w:t>k</w:t>
      </w:r>
      <w:r w:rsidRPr="0010367D">
        <w:rPr>
          <w:rFonts w:ascii="Arial" w:hAnsi="Arial" w:cs="Arial"/>
          <w:sz w:val="20"/>
          <w:szCs w:val="20"/>
        </w:rPr>
        <w:t xml:space="preserve"> </w:t>
      </w:r>
      <w:r w:rsidRPr="0010367D">
        <w:rPr>
          <w:rFonts w:ascii="Arial" w:hAnsi="Arial" w:cs="Arial"/>
          <w:b/>
          <w:sz w:val="20"/>
          <w:szCs w:val="20"/>
        </w:rPr>
        <w:t xml:space="preserve">připojení na PCO </w:t>
      </w:r>
      <w:r w:rsidRPr="0010367D">
        <w:rPr>
          <w:rFonts w:ascii="Arial" w:hAnsi="Arial" w:cs="Arial"/>
          <w:sz w:val="20"/>
          <w:szCs w:val="20"/>
        </w:rPr>
        <w:t xml:space="preserve">ve všech uvedených objektech; </w:t>
      </w:r>
      <w:r w:rsidRPr="0010367D">
        <w:rPr>
          <w:rFonts w:ascii="Arial" w:hAnsi="Arial" w:cs="Arial"/>
          <w:b/>
          <w:sz w:val="20"/>
          <w:szCs w:val="20"/>
        </w:rPr>
        <w:t>případn</w:t>
      </w:r>
      <w:r w:rsidR="00981EE3">
        <w:rPr>
          <w:rFonts w:ascii="Arial" w:hAnsi="Arial" w:cs="Arial"/>
          <w:b/>
          <w:sz w:val="20"/>
          <w:szCs w:val="20"/>
        </w:rPr>
        <w:t>é</w:t>
      </w:r>
      <w:r w:rsidRPr="0010367D">
        <w:rPr>
          <w:rFonts w:ascii="Arial" w:hAnsi="Arial" w:cs="Arial"/>
          <w:b/>
          <w:sz w:val="20"/>
          <w:szCs w:val="20"/>
        </w:rPr>
        <w:t xml:space="preserve"> související dodávk</w:t>
      </w:r>
      <w:r w:rsidR="00981EE3">
        <w:rPr>
          <w:rFonts w:ascii="Arial" w:hAnsi="Arial" w:cs="Arial"/>
          <w:b/>
          <w:sz w:val="20"/>
          <w:szCs w:val="20"/>
        </w:rPr>
        <w:t>y</w:t>
      </w:r>
      <w:r w:rsidRPr="0010367D">
        <w:rPr>
          <w:rFonts w:ascii="Arial" w:hAnsi="Arial" w:cs="Arial"/>
          <w:b/>
          <w:sz w:val="20"/>
          <w:szCs w:val="20"/>
        </w:rPr>
        <w:t xml:space="preserve"> zařízení</w:t>
      </w:r>
      <w:r w:rsidRPr="0010367D">
        <w:rPr>
          <w:rFonts w:ascii="Arial" w:hAnsi="Arial" w:cs="Arial"/>
          <w:sz w:val="20"/>
          <w:szCs w:val="20"/>
        </w:rPr>
        <w:t xml:space="preserve"> pro vyvedení nebo přepojení na PCO včetně montáže, dopravy do místa plnění, zprovoznění, předání a zaškolení. Služby musí být poskytnuty </w:t>
      </w:r>
      <w:r w:rsidR="00FE04C0" w:rsidRPr="0010367D">
        <w:rPr>
          <w:rFonts w:ascii="Arial" w:hAnsi="Arial" w:cs="Arial"/>
          <w:sz w:val="20"/>
          <w:szCs w:val="20"/>
        </w:rPr>
        <w:t xml:space="preserve">v rozsahu a četnosti dle </w:t>
      </w:r>
      <w:r w:rsidR="00C62CBB">
        <w:rPr>
          <w:rFonts w:ascii="Arial" w:hAnsi="Arial" w:cs="Arial"/>
          <w:sz w:val="20"/>
          <w:szCs w:val="20"/>
        </w:rPr>
        <w:t>P</w:t>
      </w:r>
      <w:r w:rsidR="00FE04C0" w:rsidRPr="0010367D">
        <w:rPr>
          <w:rFonts w:ascii="Arial" w:hAnsi="Arial" w:cs="Arial"/>
          <w:sz w:val="20"/>
          <w:szCs w:val="20"/>
        </w:rPr>
        <w:t>řílohy č. 1 této Smlouvy – Technické specifikace a bližšího popisu (dále jen „</w:t>
      </w:r>
      <w:r w:rsidR="00C62CBB">
        <w:rPr>
          <w:rFonts w:ascii="Arial" w:hAnsi="Arial" w:cs="Arial"/>
          <w:sz w:val="20"/>
          <w:szCs w:val="20"/>
        </w:rPr>
        <w:t>P</w:t>
      </w:r>
      <w:r w:rsidR="00FE04C0" w:rsidRPr="0010367D">
        <w:rPr>
          <w:rFonts w:ascii="Arial" w:hAnsi="Arial" w:cs="Arial"/>
          <w:sz w:val="20"/>
          <w:szCs w:val="20"/>
        </w:rPr>
        <w:t xml:space="preserve">říloha č. </w:t>
      </w:r>
      <w:r w:rsidR="005C6B39" w:rsidRPr="0010367D">
        <w:rPr>
          <w:rFonts w:ascii="Arial" w:hAnsi="Arial" w:cs="Arial"/>
          <w:sz w:val="20"/>
          <w:szCs w:val="20"/>
        </w:rPr>
        <w:t>-</w:t>
      </w:r>
      <w:r w:rsidR="00FE04C0" w:rsidRPr="0010367D">
        <w:rPr>
          <w:rFonts w:ascii="Arial" w:hAnsi="Arial" w:cs="Arial"/>
          <w:sz w:val="20"/>
          <w:szCs w:val="20"/>
        </w:rPr>
        <w:t xml:space="preserve">1“), a jsou v souladu se specifikací a parametry uvedenými v nabídce Poskytovatele podané na předmětnou veřejnou zakázku (dále také </w:t>
      </w:r>
      <w:r w:rsidR="00FE04C0" w:rsidRPr="0010367D">
        <w:rPr>
          <w:rFonts w:ascii="Arial" w:hAnsi="Arial" w:cs="Arial"/>
          <w:bCs/>
          <w:sz w:val="20"/>
          <w:szCs w:val="20"/>
        </w:rPr>
        <w:t>„Služby“</w:t>
      </w:r>
      <w:r w:rsidR="00FE04C0" w:rsidRPr="0010367D">
        <w:rPr>
          <w:rFonts w:ascii="Arial" w:hAnsi="Arial" w:cs="Arial"/>
          <w:sz w:val="20"/>
          <w:szCs w:val="20"/>
        </w:rPr>
        <w:t>). Služby musí odpovídat sjednané kvalitě a sjednaným požadavkům uvedeným v zadávacích podmínkách a v nabídce Poskytovatele.</w:t>
      </w:r>
    </w:p>
    <w:p w:rsidR="0010367D" w:rsidRPr="0010367D" w:rsidRDefault="0010367D" w:rsidP="0010367D">
      <w:pPr>
        <w:pStyle w:val="Odstavecseseznamem"/>
        <w:spacing w:before="120" w:after="120"/>
        <w:ind w:left="357"/>
        <w:jc w:val="both"/>
        <w:rPr>
          <w:rFonts w:ascii="Arial" w:hAnsi="Arial" w:cs="Arial"/>
          <w:sz w:val="20"/>
          <w:szCs w:val="20"/>
        </w:rPr>
      </w:pPr>
      <w:r w:rsidRPr="0010367D">
        <w:t xml:space="preserve"> </w:t>
      </w:r>
    </w:p>
    <w:p w:rsidR="00062B71" w:rsidRPr="00062B71" w:rsidRDefault="00062B71" w:rsidP="0010367D">
      <w:pPr>
        <w:pStyle w:val="Odstavecseseznamem"/>
        <w:numPr>
          <w:ilvl w:val="0"/>
          <w:numId w:val="1"/>
        </w:numPr>
        <w:spacing w:before="120" w:after="120"/>
        <w:contextualSpacing w:val="0"/>
        <w:jc w:val="both"/>
        <w:rPr>
          <w:rFonts w:ascii="Arial" w:hAnsi="Arial" w:cs="Arial"/>
          <w:sz w:val="20"/>
          <w:szCs w:val="20"/>
        </w:rPr>
      </w:pPr>
      <w:r>
        <w:rPr>
          <w:rFonts w:ascii="Arial" w:hAnsi="Arial" w:cs="Arial"/>
          <w:color w:val="000000"/>
          <w:sz w:val="20"/>
          <w:szCs w:val="20"/>
        </w:rPr>
        <w:t>U elektronické ostrahy je Poskytovatel povinen zabezpečit střežení uvedených objektů (čl. II. odd. 2) od aktivace ochranného systému do jeho deaktivace objednatelem.</w:t>
      </w:r>
    </w:p>
    <w:p w:rsidR="00062B71" w:rsidRPr="00FE04C0" w:rsidRDefault="00062B71" w:rsidP="0010367D">
      <w:pPr>
        <w:pStyle w:val="Odstavecseseznamem"/>
        <w:numPr>
          <w:ilvl w:val="0"/>
          <w:numId w:val="1"/>
        </w:numPr>
        <w:spacing w:before="120" w:after="120"/>
        <w:contextualSpacing w:val="0"/>
        <w:jc w:val="both"/>
        <w:rPr>
          <w:rFonts w:ascii="Arial" w:hAnsi="Arial" w:cs="Arial"/>
          <w:sz w:val="20"/>
          <w:szCs w:val="20"/>
        </w:rPr>
      </w:pPr>
      <w:r>
        <w:rPr>
          <w:rFonts w:ascii="Arial" w:hAnsi="Arial" w:cs="Arial"/>
          <w:color w:val="000000"/>
          <w:sz w:val="20"/>
          <w:szCs w:val="20"/>
        </w:rPr>
        <w:t xml:space="preserve">Poskytovatel se zavazuje, že se po přijetí poplachového signálu neprodleně dostaví k střeženému objektu s cílem odvrátit nebezpečí a zabránit škodám, zkontroluje objekt a provede nezbytná opatření k zajištění bezpečnosti objektu. Pokud narušením objektu byl spáchán trestný čin nebo přestupek, okamžitě toto Poskytovatel oznámí příslušným policejním orgánům.  </w:t>
      </w:r>
    </w:p>
    <w:p w:rsidR="005E1885" w:rsidRPr="00A2515E" w:rsidRDefault="005E1885" w:rsidP="0010367D">
      <w:pPr>
        <w:pStyle w:val="Odstavecseseznamem"/>
        <w:numPr>
          <w:ilvl w:val="0"/>
          <w:numId w:val="1"/>
        </w:numPr>
        <w:spacing w:before="120" w:after="120"/>
        <w:contextualSpacing w:val="0"/>
        <w:jc w:val="both"/>
        <w:rPr>
          <w:rFonts w:ascii="Arial" w:hAnsi="Arial" w:cs="Arial"/>
          <w:sz w:val="20"/>
          <w:szCs w:val="20"/>
        </w:rPr>
      </w:pPr>
      <w:r w:rsidRPr="00A2515E">
        <w:rPr>
          <w:rFonts w:ascii="Arial" w:hAnsi="Arial" w:cs="Arial"/>
          <w:snapToGrid w:val="0"/>
          <w:sz w:val="20"/>
          <w:szCs w:val="20"/>
        </w:rPr>
        <w:t>P</w:t>
      </w:r>
      <w:r w:rsidR="003009C7" w:rsidRPr="00A2515E">
        <w:rPr>
          <w:rFonts w:ascii="Arial" w:hAnsi="Arial" w:cs="Arial"/>
          <w:snapToGrid w:val="0"/>
          <w:sz w:val="20"/>
          <w:szCs w:val="20"/>
        </w:rPr>
        <w:t xml:space="preserve">oskytovatel </w:t>
      </w:r>
      <w:r w:rsidRPr="00A2515E">
        <w:rPr>
          <w:rFonts w:ascii="Arial" w:hAnsi="Arial" w:cs="Arial"/>
          <w:snapToGrid w:val="0"/>
          <w:sz w:val="20"/>
          <w:szCs w:val="20"/>
        </w:rPr>
        <w:t xml:space="preserve">potvrzuje, že se v plném rozsahu seznámil s rozsahem a povahou </w:t>
      </w:r>
      <w:r w:rsidR="00D86C8F">
        <w:rPr>
          <w:rFonts w:ascii="Arial" w:hAnsi="Arial" w:cs="Arial"/>
          <w:snapToGrid w:val="0"/>
          <w:sz w:val="20"/>
          <w:szCs w:val="20"/>
        </w:rPr>
        <w:t>s</w:t>
      </w:r>
      <w:r w:rsidR="003009C7" w:rsidRPr="00A2515E">
        <w:rPr>
          <w:rFonts w:ascii="Arial" w:hAnsi="Arial" w:cs="Arial"/>
          <w:snapToGrid w:val="0"/>
          <w:sz w:val="20"/>
          <w:szCs w:val="20"/>
        </w:rPr>
        <w:t>luž</w:t>
      </w:r>
      <w:r w:rsidR="005F2A48" w:rsidRPr="00A2515E">
        <w:rPr>
          <w:rFonts w:ascii="Arial" w:hAnsi="Arial" w:cs="Arial"/>
          <w:snapToGrid w:val="0"/>
          <w:sz w:val="20"/>
          <w:szCs w:val="20"/>
        </w:rPr>
        <w:t>eb</w:t>
      </w:r>
      <w:r w:rsidR="00F56D52">
        <w:rPr>
          <w:rFonts w:ascii="Arial" w:hAnsi="Arial" w:cs="Arial"/>
          <w:snapToGrid w:val="0"/>
          <w:sz w:val="20"/>
          <w:szCs w:val="20"/>
        </w:rPr>
        <w:t xml:space="preserve"> a dodávky</w:t>
      </w:r>
      <w:r w:rsidRPr="00A2515E">
        <w:rPr>
          <w:rFonts w:ascii="Arial" w:hAnsi="Arial" w:cs="Arial"/>
          <w:snapToGrid w:val="0"/>
          <w:sz w:val="20"/>
          <w:szCs w:val="20"/>
        </w:rPr>
        <w:t xml:space="preserve">, a že mu jsou známy veškeré technické, kvalitativní a jiné </w:t>
      </w:r>
      <w:r w:rsidR="003009C7" w:rsidRPr="00A2515E">
        <w:rPr>
          <w:rFonts w:ascii="Arial" w:hAnsi="Arial" w:cs="Arial"/>
          <w:snapToGrid w:val="0"/>
          <w:sz w:val="20"/>
          <w:szCs w:val="20"/>
        </w:rPr>
        <w:t>požadavky</w:t>
      </w:r>
      <w:r w:rsidRPr="00A2515E">
        <w:rPr>
          <w:rFonts w:ascii="Arial" w:hAnsi="Arial" w:cs="Arial"/>
          <w:snapToGrid w:val="0"/>
          <w:sz w:val="20"/>
          <w:szCs w:val="20"/>
        </w:rPr>
        <w:t>, a že disponuje takovými kapacitami, které jsou k plnění předmět</w:t>
      </w:r>
      <w:r w:rsidR="003D5B67">
        <w:rPr>
          <w:rFonts w:ascii="Arial" w:hAnsi="Arial" w:cs="Arial"/>
          <w:snapToGrid w:val="0"/>
          <w:sz w:val="20"/>
          <w:szCs w:val="20"/>
        </w:rPr>
        <w:t>u Smlouvy</w:t>
      </w:r>
      <w:r w:rsidRPr="00A2515E">
        <w:rPr>
          <w:rFonts w:ascii="Arial" w:hAnsi="Arial" w:cs="Arial"/>
          <w:snapToGrid w:val="0"/>
          <w:sz w:val="20"/>
          <w:szCs w:val="20"/>
        </w:rPr>
        <w:t xml:space="preserve"> nezbytné</w:t>
      </w:r>
      <w:r w:rsidRPr="00A2515E">
        <w:rPr>
          <w:rFonts w:ascii="Arial" w:hAnsi="Arial" w:cs="Arial"/>
          <w:sz w:val="20"/>
          <w:szCs w:val="20"/>
        </w:rPr>
        <w:t xml:space="preserve">. </w:t>
      </w:r>
    </w:p>
    <w:p w:rsidR="00262BFB" w:rsidRPr="00A2515E" w:rsidRDefault="00262BFB" w:rsidP="00AC0BEA">
      <w:pPr>
        <w:spacing w:before="120" w:after="120" w:line="276" w:lineRule="auto"/>
        <w:jc w:val="center"/>
        <w:rPr>
          <w:b/>
          <w:bCs/>
        </w:rPr>
      </w:pPr>
    </w:p>
    <w:p w:rsidR="005E1885" w:rsidRPr="00A2515E" w:rsidRDefault="005E1885" w:rsidP="00AC0BEA">
      <w:pPr>
        <w:pStyle w:val="Odstavecseseznamem"/>
        <w:numPr>
          <w:ilvl w:val="0"/>
          <w:numId w:val="13"/>
        </w:numPr>
        <w:spacing w:before="120" w:after="120"/>
        <w:ind w:left="567" w:hanging="207"/>
        <w:jc w:val="center"/>
        <w:rPr>
          <w:rFonts w:ascii="Arial" w:hAnsi="Arial" w:cs="Arial"/>
          <w:b/>
          <w:sz w:val="20"/>
        </w:rPr>
      </w:pPr>
      <w:r w:rsidRPr="00A2515E">
        <w:rPr>
          <w:rFonts w:ascii="Arial" w:hAnsi="Arial" w:cs="Arial"/>
          <w:b/>
          <w:sz w:val="20"/>
        </w:rPr>
        <w:t>DOBA</w:t>
      </w:r>
      <w:r w:rsidR="0090786C" w:rsidRPr="00A2515E">
        <w:rPr>
          <w:rFonts w:ascii="Arial" w:hAnsi="Arial" w:cs="Arial"/>
          <w:b/>
          <w:sz w:val="20"/>
        </w:rPr>
        <w:t xml:space="preserve"> TRVÁNÍ SMLOUVY</w:t>
      </w:r>
      <w:r w:rsidRPr="00A2515E">
        <w:rPr>
          <w:rFonts w:ascii="Arial" w:hAnsi="Arial" w:cs="Arial"/>
          <w:b/>
          <w:sz w:val="20"/>
        </w:rPr>
        <w:t>, MÍSTO A ZPŮSOB PLNĚNÍ</w:t>
      </w:r>
    </w:p>
    <w:p w:rsidR="00037B6F" w:rsidRPr="00A2515E" w:rsidRDefault="00061D14" w:rsidP="0060613E">
      <w:pPr>
        <w:pStyle w:val="Odstavecseseznamem"/>
        <w:numPr>
          <w:ilvl w:val="0"/>
          <w:numId w:val="2"/>
        </w:numPr>
        <w:spacing w:before="240" w:after="120"/>
        <w:ind w:left="357" w:hanging="357"/>
        <w:contextualSpacing w:val="0"/>
        <w:jc w:val="both"/>
        <w:rPr>
          <w:rFonts w:ascii="Arial" w:hAnsi="Arial" w:cs="Arial"/>
          <w:sz w:val="20"/>
          <w:szCs w:val="20"/>
        </w:rPr>
      </w:pPr>
      <w:r w:rsidRPr="00A2515E">
        <w:rPr>
          <w:rFonts w:ascii="Arial" w:hAnsi="Arial" w:cs="Arial"/>
          <w:sz w:val="20"/>
          <w:szCs w:val="20"/>
        </w:rPr>
        <w:t xml:space="preserve">Tato </w:t>
      </w:r>
      <w:r w:rsidR="003C6B88" w:rsidRPr="00A2515E">
        <w:rPr>
          <w:rFonts w:ascii="Arial" w:hAnsi="Arial" w:cs="Arial"/>
          <w:sz w:val="20"/>
          <w:szCs w:val="20"/>
        </w:rPr>
        <w:t>S</w:t>
      </w:r>
      <w:r w:rsidR="00037B6F" w:rsidRPr="00A2515E">
        <w:rPr>
          <w:rFonts w:ascii="Arial" w:hAnsi="Arial" w:cs="Arial"/>
          <w:sz w:val="20"/>
          <w:szCs w:val="20"/>
        </w:rPr>
        <w:t xml:space="preserve">mlouva se uzavírá </w:t>
      </w:r>
      <w:r w:rsidR="00037B6F" w:rsidRPr="005F3161">
        <w:rPr>
          <w:rFonts w:ascii="Arial" w:hAnsi="Arial" w:cs="Arial"/>
          <w:b/>
          <w:sz w:val="20"/>
          <w:szCs w:val="20"/>
        </w:rPr>
        <w:t>na dobu určitou, a to na 3 roky</w:t>
      </w:r>
      <w:r w:rsidR="00B417D2">
        <w:rPr>
          <w:rFonts w:ascii="Arial" w:hAnsi="Arial" w:cs="Arial"/>
          <w:b/>
          <w:sz w:val="20"/>
          <w:szCs w:val="20"/>
        </w:rPr>
        <w:t xml:space="preserve"> od </w:t>
      </w:r>
      <w:r w:rsidR="00CC3216">
        <w:rPr>
          <w:rFonts w:ascii="Arial" w:hAnsi="Arial" w:cs="Arial"/>
          <w:b/>
          <w:sz w:val="20"/>
          <w:szCs w:val="20"/>
        </w:rPr>
        <w:t>1. dne měsíce následujícího po měsíci, ve kterém nabyla smlouva účinnosti</w:t>
      </w:r>
      <w:r w:rsidR="00E82253">
        <w:rPr>
          <w:rFonts w:ascii="Arial" w:hAnsi="Arial" w:cs="Arial"/>
          <w:b/>
          <w:sz w:val="20"/>
          <w:szCs w:val="20"/>
        </w:rPr>
        <w:t xml:space="preserve">. </w:t>
      </w:r>
      <w:r w:rsidR="005F2A48" w:rsidRPr="00A2515E">
        <w:rPr>
          <w:rFonts w:ascii="Arial" w:hAnsi="Arial" w:cs="Arial"/>
          <w:sz w:val="20"/>
          <w:szCs w:val="20"/>
        </w:rPr>
        <w:t>Služby</w:t>
      </w:r>
      <w:r w:rsidR="00FA10A1">
        <w:rPr>
          <w:rFonts w:ascii="Arial" w:hAnsi="Arial" w:cs="Arial"/>
          <w:sz w:val="20"/>
          <w:szCs w:val="20"/>
        </w:rPr>
        <w:t xml:space="preserve"> elektronické ostrahy</w:t>
      </w:r>
      <w:r w:rsidR="005F2A48" w:rsidRPr="00A2515E">
        <w:rPr>
          <w:rFonts w:ascii="Arial" w:hAnsi="Arial" w:cs="Arial"/>
          <w:sz w:val="20"/>
          <w:szCs w:val="20"/>
        </w:rPr>
        <w:t xml:space="preserve"> budou </w:t>
      </w:r>
      <w:r w:rsidR="005F2A48" w:rsidRPr="009253FC">
        <w:rPr>
          <w:rFonts w:ascii="Arial" w:hAnsi="Arial" w:cs="Arial"/>
          <w:sz w:val="20"/>
          <w:szCs w:val="20"/>
        </w:rPr>
        <w:t>prováděny</w:t>
      </w:r>
      <w:r w:rsidR="00262BFB" w:rsidRPr="009253FC">
        <w:rPr>
          <w:rFonts w:ascii="Arial" w:hAnsi="Arial" w:cs="Arial"/>
          <w:sz w:val="20"/>
          <w:szCs w:val="20"/>
        </w:rPr>
        <w:t xml:space="preserve"> ve všech kalendářních měsících v</w:t>
      </w:r>
      <w:r w:rsidR="00EE599F" w:rsidRPr="009253FC">
        <w:rPr>
          <w:rFonts w:ascii="Arial" w:hAnsi="Arial" w:cs="Arial"/>
          <w:sz w:val="20"/>
          <w:szCs w:val="20"/>
        </w:rPr>
        <w:t> </w:t>
      </w:r>
      <w:r w:rsidR="00262BFB" w:rsidRPr="009253FC">
        <w:rPr>
          <w:rFonts w:ascii="Arial" w:hAnsi="Arial" w:cs="Arial"/>
          <w:sz w:val="20"/>
          <w:szCs w:val="20"/>
        </w:rPr>
        <w:t>roce</w:t>
      </w:r>
      <w:r w:rsidR="00EE599F" w:rsidRPr="009253FC">
        <w:rPr>
          <w:rFonts w:ascii="Arial" w:hAnsi="Arial" w:cs="Arial"/>
          <w:sz w:val="20"/>
          <w:szCs w:val="20"/>
        </w:rPr>
        <w:t xml:space="preserve"> v rozsahu dle </w:t>
      </w:r>
      <w:r w:rsidR="00A2515E" w:rsidRPr="009253FC">
        <w:rPr>
          <w:rFonts w:ascii="Arial" w:hAnsi="Arial" w:cs="Arial"/>
          <w:sz w:val="20"/>
          <w:szCs w:val="20"/>
        </w:rPr>
        <w:t>přílohy</w:t>
      </w:r>
      <w:r w:rsidR="00A2515E" w:rsidRPr="00A2515E">
        <w:rPr>
          <w:rFonts w:ascii="Arial" w:hAnsi="Arial" w:cs="Arial"/>
          <w:sz w:val="20"/>
          <w:szCs w:val="20"/>
        </w:rPr>
        <w:t xml:space="preserve"> č. 1 </w:t>
      </w:r>
      <w:r w:rsidR="005F3161">
        <w:rPr>
          <w:rFonts w:ascii="Arial" w:hAnsi="Arial" w:cs="Arial"/>
          <w:sz w:val="20"/>
          <w:szCs w:val="20"/>
        </w:rPr>
        <w:t xml:space="preserve">této </w:t>
      </w:r>
      <w:r w:rsidR="00A2515E" w:rsidRPr="00A2515E">
        <w:rPr>
          <w:rFonts w:ascii="Arial" w:hAnsi="Arial" w:cs="Arial"/>
          <w:sz w:val="20"/>
          <w:szCs w:val="20"/>
        </w:rPr>
        <w:t>Smlouvy</w:t>
      </w:r>
      <w:r w:rsidR="00FA10A1">
        <w:rPr>
          <w:rFonts w:ascii="Arial" w:hAnsi="Arial" w:cs="Arial"/>
          <w:sz w:val="20"/>
          <w:szCs w:val="20"/>
        </w:rPr>
        <w:t>, služby fyzické ostrahy jen 10 měsíců v roce, tedy od září do června bez</w:t>
      </w:r>
      <w:r w:rsidR="004C7981">
        <w:rPr>
          <w:rFonts w:ascii="Arial" w:hAnsi="Arial" w:cs="Arial"/>
          <w:sz w:val="20"/>
          <w:szCs w:val="20"/>
        </w:rPr>
        <w:t xml:space="preserve"> </w:t>
      </w:r>
      <w:r w:rsidR="004C7981" w:rsidRPr="00021B03">
        <w:rPr>
          <w:rFonts w:ascii="Arial" w:hAnsi="Arial" w:cs="Arial"/>
          <w:sz w:val="20"/>
          <w:szCs w:val="20"/>
        </w:rPr>
        <w:t>období prázdnin</w:t>
      </w:r>
      <w:r w:rsidR="00021B03">
        <w:rPr>
          <w:rFonts w:ascii="Arial" w:hAnsi="Arial" w:cs="Arial"/>
          <w:sz w:val="20"/>
          <w:szCs w:val="20"/>
        </w:rPr>
        <w:t>,</w:t>
      </w:r>
      <w:r w:rsidR="00FA10A1">
        <w:rPr>
          <w:rFonts w:ascii="Arial" w:hAnsi="Arial" w:cs="Arial"/>
          <w:sz w:val="20"/>
          <w:szCs w:val="20"/>
        </w:rPr>
        <w:t xml:space="preserve"> sobot, nedělí a státních svátků. </w:t>
      </w:r>
      <w:r w:rsidR="003C4B26">
        <w:rPr>
          <w:rFonts w:ascii="Arial" w:hAnsi="Arial" w:cs="Arial"/>
          <w:sz w:val="20"/>
          <w:szCs w:val="20"/>
        </w:rPr>
        <w:t xml:space="preserve">Související dodávky budou jen po písemné výzvě Objednatele. </w:t>
      </w:r>
    </w:p>
    <w:p w:rsidR="005E1885" w:rsidRPr="00734674" w:rsidRDefault="005E1885" w:rsidP="00AC0BEA">
      <w:pPr>
        <w:pStyle w:val="Odstavecseseznamem"/>
        <w:numPr>
          <w:ilvl w:val="0"/>
          <w:numId w:val="2"/>
        </w:numPr>
        <w:autoSpaceDE w:val="0"/>
        <w:autoSpaceDN w:val="0"/>
        <w:adjustRightInd w:val="0"/>
        <w:spacing w:before="120" w:after="120"/>
        <w:ind w:left="357" w:hanging="357"/>
        <w:contextualSpacing w:val="0"/>
        <w:jc w:val="both"/>
        <w:rPr>
          <w:rFonts w:ascii="Arial" w:hAnsi="Arial" w:cs="Arial"/>
          <w:sz w:val="20"/>
          <w:szCs w:val="20"/>
        </w:rPr>
      </w:pPr>
      <w:r w:rsidRPr="00734674">
        <w:rPr>
          <w:rFonts w:ascii="Arial" w:hAnsi="Arial" w:cs="Arial"/>
          <w:sz w:val="20"/>
          <w:szCs w:val="20"/>
        </w:rPr>
        <w:t>Termín zahájení plnění</w:t>
      </w:r>
      <w:r w:rsidR="00062A82" w:rsidRPr="00734674">
        <w:rPr>
          <w:rFonts w:ascii="Arial" w:hAnsi="Arial" w:cs="Arial"/>
          <w:sz w:val="20"/>
          <w:szCs w:val="20"/>
        </w:rPr>
        <w:t xml:space="preserve"> </w:t>
      </w:r>
      <w:r w:rsidR="00062A82" w:rsidRPr="00734674">
        <w:rPr>
          <w:rFonts w:ascii="Arial" w:hAnsi="Arial" w:cs="Arial"/>
          <w:b/>
          <w:sz w:val="20"/>
          <w:szCs w:val="20"/>
        </w:rPr>
        <w:t>služeb</w:t>
      </w:r>
      <w:r w:rsidRPr="00734674">
        <w:rPr>
          <w:rFonts w:ascii="Arial" w:hAnsi="Arial" w:cs="Arial"/>
          <w:sz w:val="20"/>
          <w:szCs w:val="20"/>
        </w:rPr>
        <w:t>:</w:t>
      </w:r>
      <w:r w:rsidRPr="00734674">
        <w:rPr>
          <w:rFonts w:ascii="Arial" w:hAnsi="Arial" w:cs="Arial"/>
          <w:b/>
          <w:bCs/>
          <w:sz w:val="20"/>
          <w:szCs w:val="20"/>
        </w:rPr>
        <w:t xml:space="preserve"> </w:t>
      </w:r>
      <w:r w:rsidR="00CC3216" w:rsidRPr="00734674">
        <w:rPr>
          <w:rFonts w:ascii="Arial" w:hAnsi="Arial" w:cs="Arial"/>
          <w:b/>
          <w:bCs/>
          <w:sz w:val="20"/>
          <w:szCs w:val="20"/>
        </w:rPr>
        <w:t xml:space="preserve">- bude doplněn při podpisu smlouvy, předpokládaný termín je od </w:t>
      </w:r>
      <w:r w:rsidR="00CC3216" w:rsidRPr="00734674">
        <w:rPr>
          <w:rFonts w:ascii="Arial" w:hAnsi="Arial" w:cs="Arial"/>
          <w:b/>
          <w:bCs/>
          <w:sz w:val="20"/>
          <w:szCs w:val="20"/>
        </w:rPr>
        <w:br/>
        <w:t>1. 1. 20</w:t>
      </w:r>
      <w:r w:rsidR="009270F9">
        <w:rPr>
          <w:rFonts w:ascii="Arial" w:hAnsi="Arial" w:cs="Arial"/>
          <w:b/>
          <w:bCs/>
          <w:sz w:val="20"/>
          <w:szCs w:val="20"/>
        </w:rPr>
        <w:t>24</w:t>
      </w:r>
    </w:p>
    <w:p w:rsidR="00062A82" w:rsidRPr="00734674" w:rsidRDefault="00062A82" w:rsidP="00062A82">
      <w:pPr>
        <w:pStyle w:val="Odstavecseseznamem"/>
        <w:autoSpaceDE w:val="0"/>
        <w:autoSpaceDN w:val="0"/>
        <w:adjustRightInd w:val="0"/>
        <w:spacing w:before="120" w:after="120"/>
        <w:ind w:left="357"/>
        <w:contextualSpacing w:val="0"/>
        <w:jc w:val="both"/>
        <w:rPr>
          <w:rFonts w:ascii="Arial" w:hAnsi="Arial" w:cs="Arial"/>
          <w:sz w:val="20"/>
          <w:szCs w:val="20"/>
        </w:rPr>
      </w:pPr>
      <w:r w:rsidRPr="00734674">
        <w:rPr>
          <w:rFonts w:ascii="Arial" w:hAnsi="Arial" w:cs="Arial"/>
          <w:bCs/>
          <w:sz w:val="20"/>
          <w:szCs w:val="20"/>
        </w:rPr>
        <w:t>Termín z</w:t>
      </w:r>
      <w:r w:rsidRPr="00734674">
        <w:rPr>
          <w:rFonts w:ascii="Arial" w:hAnsi="Arial" w:cs="Arial"/>
        </w:rPr>
        <w:t xml:space="preserve">ahájení plnění </w:t>
      </w:r>
      <w:r w:rsidRPr="00734674">
        <w:rPr>
          <w:rFonts w:ascii="Arial" w:hAnsi="Arial" w:cs="Arial"/>
          <w:b/>
        </w:rPr>
        <w:t>související</w:t>
      </w:r>
      <w:r w:rsidR="00993843" w:rsidRPr="00734674">
        <w:rPr>
          <w:rFonts w:ascii="Arial" w:hAnsi="Arial" w:cs="Arial"/>
          <w:b/>
        </w:rPr>
        <w:t>ch</w:t>
      </w:r>
      <w:r w:rsidRPr="00734674">
        <w:rPr>
          <w:rFonts w:ascii="Arial" w:hAnsi="Arial" w:cs="Arial"/>
          <w:b/>
        </w:rPr>
        <w:t xml:space="preserve"> dodáv</w:t>
      </w:r>
      <w:r w:rsidR="00993843" w:rsidRPr="00734674">
        <w:rPr>
          <w:rFonts w:ascii="Arial" w:hAnsi="Arial" w:cs="Arial"/>
          <w:b/>
        </w:rPr>
        <w:t>e</w:t>
      </w:r>
      <w:r w:rsidRPr="00734674">
        <w:rPr>
          <w:rFonts w:ascii="Arial" w:hAnsi="Arial" w:cs="Arial"/>
          <w:b/>
        </w:rPr>
        <w:t>k</w:t>
      </w:r>
      <w:r w:rsidRPr="00734674">
        <w:rPr>
          <w:rFonts w:ascii="Arial" w:hAnsi="Arial" w:cs="Arial"/>
        </w:rPr>
        <w:t>: po uzavření smlouvy</w:t>
      </w:r>
      <w:r w:rsidR="007C1DDC" w:rsidRPr="00734674">
        <w:rPr>
          <w:rFonts w:ascii="Arial" w:hAnsi="Arial" w:cs="Arial"/>
        </w:rPr>
        <w:t xml:space="preserve"> a</w:t>
      </w:r>
      <w:r w:rsidR="00BE4536" w:rsidRPr="00734674">
        <w:rPr>
          <w:rFonts w:ascii="Arial" w:hAnsi="Arial" w:cs="Arial"/>
        </w:rPr>
        <w:t xml:space="preserve"> po písemné výzvě Objednatele</w:t>
      </w:r>
      <w:r w:rsidRPr="00734674">
        <w:rPr>
          <w:rFonts w:ascii="Arial" w:hAnsi="Arial" w:cs="Arial"/>
        </w:rPr>
        <w:t>, předpoklad nejdříve v </w:t>
      </w:r>
      <w:r w:rsidR="00F969D4" w:rsidRPr="00734674">
        <w:rPr>
          <w:rFonts w:ascii="Arial" w:hAnsi="Arial" w:cs="Arial"/>
        </w:rPr>
        <w:t>prosinci</w:t>
      </w:r>
      <w:r w:rsidRPr="00734674">
        <w:rPr>
          <w:rFonts w:ascii="Arial" w:hAnsi="Arial" w:cs="Arial"/>
        </w:rPr>
        <w:t xml:space="preserve"> 20</w:t>
      </w:r>
      <w:r w:rsidR="009270F9">
        <w:rPr>
          <w:rFonts w:ascii="Arial" w:hAnsi="Arial" w:cs="Arial"/>
        </w:rPr>
        <w:t>23</w:t>
      </w:r>
    </w:p>
    <w:p w:rsidR="00CC3216" w:rsidRPr="00734674" w:rsidRDefault="00B331A4" w:rsidP="00CC3216">
      <w:pPr>
        <w:pStyle w:val="Odstavecseseznamem"/>
        <w:numPr>
          <w:ilvl w:val="0"/>
          <w:numId w:val="2"/>
        </w:numPr>
        <w:autoSpaceDE w:val="0"/>
        <w:autoSpaceDN w:val="0"/>
        <w:adjustRightInd w:val="0"/>
        <w:spacing w:before="120" w:after="120"/>
        <w:ind w:left="357" w:hanging="357"/>
        <w:contextualSpacing w:val="0"/>
        <w:jc w:val="both"/>
        <w:rPr>
          <w:rFonts w:ascii="Arial" w:hAnsi="Arial" w:cs="Arial"/>
          <w:sz w:val="20"/>
          <w:szCs w:val="20"/>
        </w:rPr>
      </w:pPr>
      <w:r w:rsidRPr="00734674">
        <w:rPr>
          <w:rFonts w:ascii="Arial" w:hAnsi="Arial" w:cs="Arial"/>
          <w:sz w:val="20"/>
          <w:szCs w:val="20"/>
        </w:rPr>
        <w:t xml:space="preserve">Termín </w:t>
      </w:r>
      <w:r w:rsidR="00037B6F" w:rsidRPr="00734674">
        <w:rPr>
          <w:rFonts w:ascii="Arial" w:hAnsi="Arial" w:cs="Arial"/>
          <w:sz w:val="20"/>
          <w:szCs w:val="20"/>
        </w:rPr>
        <w:t>ukončení plnění</w:t>
      </w:r>
      <w:r w:rsidR="00062A82" w:rsidRPr="00734674">
        <w:rPr>
          <w:rFonts w:ascii="Arial" w:hAnsi="Arial" w:cs="Arial"/>
          <w:sz w:val="20"/>
          <w:szCs w:val="20"/>
        </w:rPr>
        <w:t xml:space="preserve"> </w:t>
      </w:r>
      <w:r w:rsidR="00062A82" w:rsidRPr="00734674">
        <w:rPr>
          <w:rFonts w:ascii="Arial" w:hAnsi="Arial" w:cs="Arial"/>
          <w:b/>
          <w:sz w:val="20"/>
          <w:szCs w:val="20"/>
        </w:rPr>
        <w:t>služeb</w:t>
      </w:r>
      <w:r w:rsidR="00037B6F" w:rsidRPr="00734674">
        <w:rPr>
          <w:rFonts w:ascii="Arial" w:hAnsi="Arial" w:cs="Arial"/>
          <w:sz w:val="20"/>
          <w:szCs w:val="20"/>
        </w:rPr>
        <w:t>:</w:t>
      </w:r>
      <w:r w:rsidR="00262BFB" w:rsidRPr="00734674">
        <w:rPr>
          <w:rFonts w:ascii="Arial" w:hAnsi="Arial" w:cs="Arial"/>
          <w:sz w:val="20"/>
          <w:szCs w:val="20"/>
        </w:rPr>
        <w:t xml:space="preserve"> </w:t>
      </w:r>
      <w:r w:rsidR="00CC3216" w:rsidRPr="00734674">
        <w:rPr>
          <w:rFonts w:ascii="Arial" w:hAnsi="Arial" w:cs="Arial"/>
          <w:b/>
          <w:bCs/>
          <w:sz w:val="20"/>
          <w:szCs w:val="20"/>
        </w:rPr>
        <w:t>- bude doplněn při podpisu smlouvy, předpokládaný termín je</w:t>
      </w:r>
      <w:r w:rsidR="00CC3216" w:rsidRPr="00734674">
        <w:rPr>
          <w:rFonts w:ascii="Arial" w:hAnsi="Arial" w:cs="Arial"/>
          <w:b/>
          <w:bCs/>
          <w:sz w:val="20"/>
          <w:szCs w:val="20"/>
        </w:rPr>
        <w:br/>
        <w:t>do 31. 12. 202</w:t>
      </w:r>
      <w:r w:rsidR="009270F9">
        <w:rPr>
          <w:rFonts w:ascii="Arial" w:hAnsi="Arial" w:cs="Arial"/>
          <w:b/>
          <w:bCs/>
          <w:sz w:val="20"/>
          <w:szCs w:val="20"/>
        </w:rPr>
        <w:t>6</w:t>
      </w:r>
      <w:r w:rsidR="00CC3216" w:rsidRPr="00734674">
        <w:rPr>
          <w:rFonts w:ascii="Arial" w:hAnsi="Arial" w:cs="Arial"/>
          <w:b/>
          <w:bCs/>
          <w:sz w:val="20"/>
          <w:szCs w:val="20"/>
        </w:rPr>
        <w:t xml:space="preserve"> </w:t>
      </w:r>
    </w:p>
    <w:p w:rsidR="00062A82" w:rsidRPr="00B10A05" w:rsidRDefault="00062A82" w:rsidP="00062A82">
      <w:pPr>
        <w:pStyle w:val="Odstavecseseznamem"/>
        <w:autoSpaceDE w:val="0"/>
        <w:autoSpaceDN w:val="0"/>
        <w:adjustRightInd w:val="0"/>
        <w:spacing w:before="120" w:after="120"/>
        <w:ind w:left="357"/>
        <w:contextualSpacing w:val="0"/>
        <w:jc w:val="both"/>
        <w:rPr>
          <w:rFonts w:ascii="Arial" w:hAnsi="Arial" w:cs="Arial"/>
          <w:sz w:val="20"/>
          <w:szCs w:val="20"/>
        </w:rPr>
      </w:pPr>
      <w:r w:rsidRPr="00062A82">
        <w:rPr>
          <w:rFonts w:ascii="Arial" w:hAnsi="Arial" w:cs="Arial"/>
          <w:sz w:val="20"/>
          <w:szCs w:val="20"/>
        </w:rPr>
        <w:t>Termín ukončení plnění související</w:t>
      </w:r>
      <w:r w:rsidR="00993843">
        <w:rPr>
          <w:rFonts w:ascii="Arial" w:hAnsi="Arial" w:cs="Arial"/>
          <w:sz w:val="20"/>
          <w:szCs w:val="20"/>
        </w:rPr>
        <w:t>ch</w:t>
      </w:r>
      <w:r>
        <w:rPr>
          <w:rFonts w:ascii="Arial" w:hAnsi="Arial" w:cs="Arial"/>
          <w:b/>
          <w:sz w:val="20"/>
          <w:szCs w:val="20"/>
        </w:rPr>
        <w:t xml:space="preserve"> dodáv</w:t>
      </w:r>
      <w:r w:rsidR="00993843">
        <w:rPr>
          <w:rFonts w:ascii="Arial" w:hAnsi="Arial" w:cs="Arial"/>
          <w:b/>
          <w:sz w:val="20"/>
          <w:szCs w:val="20"/>
        </w:rPr>
        <w:t>e</w:t>
      </w:r>
      <w:r>
        <w:rPr>
          <w:rFonts w:ascii="Arial" w:hAnsi="Arial" w:cs="Arial"/>
          <w:b/>
          <w:sz w:val="20"/>
          <w:szCs w:val="20"/>
        </w:rPr>
        <w:t xml:space="preserve">k: </w:t>
      </w:r>
      <w:r w:rsidRPr="00062A82">
        <w:rPr>
          <w:rFonts w:ascii="Arial" w:hAnsi="Arial" w:cs="Arial"/>
          <w:sz w:val="20"/>
          <w:szCs w:val="20"/>
        </w:rPr>
        <w:t xml:space="preserve">do 5 týdnů od </w:t>
      </w:r>
      <w:r w:rsidR="003C4B26">
        <w:rPr>
          <w:rFonts w:ascii="Arial" w:hAnsi="Arial" w:cs="Arial"/>
          <w:sz w:val="20"/>
          <w:szCs w:val="20"/>
        </w:rPr>
        <w:t xml:space="preserve">písemné výzvy Objednatele </w:t>
      </w:r>
    </w:p>
    <w:p w:rsidR="00B10A05" w:rsidRDefault="005E1885" w:rsidP="00B10A05">
      <w:pPr>
        <w:pStyle w:val="Odstavecseseznamem"/>
        <w:numPr>
          <w:ilvl w:val="0"/>
          <w:numId w:val="2"/>
        </w:numPr>
        <w:autoSpaceDE w:val="0"/>
        <w:autoSpaceDN w:val="0"/>
        <w:adjustRightInd w:val="0"/>
        <w:spacing w:before="120" w:after="120"/>
        <w:ind w:left="357" w:hanging="357"/>
        <w:contextualSpacing w:val="0"/>
        <w:jc w:val="both"/>
        <w:rPr>
          <w:rFonts w:ascii="Arial" w:hAnsi="Arial" w:cs="Arial"/>
          <w:sz w:val="20"/>
          <w:szCs w:val="20"/>
        </w:rPr>
      </w:pPr>
      <w:r w:rsidRPr="00B10A05">
        <w:rPr>
          <w:rFonts w:ascii="Arial" w:hAnsi="Arial" w:cs="Arial"/>
          <w:sz w:val="20"/>
          <w:szCs w:val="20"/>
        </w:rPr>
        <w:t xml:space="preserve">Místo plnění: </w:t>
      </w:r>
    </w:p>
    <w:p w:rsidR="00B10A05" w:rsidRDefault="00B10A05" w:rsidP="00A73E8F">
      <w:pPr>
        <w:pStyle w:val="Odstavecseseznamem"/>
        <w:numPr>
          <w:ilvl w:val="0"/>
          <w:numId w:val="24"/>
        </w:numPr>
        <w:autoSpaceDE w:val="0"/>
        <w:autoSpaceDN w:val="0"/>
        <w:adjustRightInd w:val="0"/>
        <w:spacing w:before="120" w:after="120"/>
        <w:contextualSpacing w:val="0"/>
        <w:jc w:val="both"/>
        <w:rPr>
          <w:rFonts w:ascii="Arial" w:hAnsi="Arial" w:cs="Arial"/>
          <w:sz w:val="20"/>
          <w:szCs w:val="20"/>
        </w:rPr>
      </w:pPr>
      <w:r w:rsidRPr="00B10A05">
        <w:rPr>
          <w:rFonts w:ascii="Arial" w:hAnsi="Arial" w:cs="Arial"/>
          <w:sz w:val="20"/>
          <w:szCs w:val="20"/>
        </w:rPr>
        <w:t>Areál</w:t>
      </w:r>
      <w:r w:rsidR="005C6B39">
        <w:rPr>
          <w:rFonts w:ascii="Arial" w:hAnsi="Arial" w:cs="Arial"/>
          <w:sz w:val="20"/>
          <w:szCs w:val="20"/>
        </w:rPr>
        <w:t xml:space="preserve"> -</w:t>
      </w:r>
      <w:r w:rsidRPr="00B10A05">
        <w:rPr>
          <w:rFonts w:ascii="Arial" w:hAnsi="Arial" w:cs="Arial"/>
          <w:sz w:val="20"/>
          <w:szCs w:val="20"/>
        </w:rPr>
        <w:t xml:space="preserve"> SOU stavební v Plzni; na adrese Borská 2718/55, 301 00 Plzeň – Jižní Předměstí</w:t>
      </w:r>
    </w:p>
    <w:p w:rsidR="00000994" w:rsidRPr="00B10A05" w:rsidRDefault="00000994" w:rsidP="00000994">
      <w:pPr>
        <w:pStyle w:val="Odstavecseseznamem"/>
        <w:autoSpaceDE w:val="0"/>
        <w:autoSpaceDN w:val="0"/>
        <w:adjustRightInd w:val="0"/>
        <w:spacing w:before="120" w:after="120"/>
        <w:ind w:left="717"/>
        <w:contextualSpacing w:val="0"/>
        <w:jc w:val="both"/>
        <w:rPr>
          <w:rFonts w:ascii="Arial" w:hAnsi="Arial" w:cs="Arial"/>
          <w:sz w:val="20"/>
          <w:szCs w:val="20"/>
        </w:rPr>
      </w:pPr>
      <w:r>
        <w:rPr>
          <w:rFonts w:ascii="Arial" w:hAnsi="Arial" w:cs="Arial"/>
          <w:sz w:val="20"/>
          <w:szCs w:val="20"/>
        </w:rPr>
        <w:t>(elektronická</w:t>
      </w:r>
      <w:r w:rsidR="0098727D">
        <w:rPr>
          <w:rFonts w:ascii="Arial" w:hAnsi="Arial" w:cs="Arial"/>
          <w:sz w:val="20"/>
          <w:szCs w:val="20"/>
        </w:rPr>
        <w:t xml:space="preserve"> ostraha</w:t>
      </w:r>
      <w:r w:rsidR="00062A82">
        <w:rPr>
          <w:rFonts w:ascii="Arial" w:hAnsi="Arial" w:cs="Arial"/>
          <w:sz w:val="20"/>
          <w:szCs w:val="20"/>
        </w:rPr>
        <w:t xml:space="preserve">, případná </w:t>
      </w:r>
      <w:r w:rsidR="00993843">
        <w:rPr>
          <w:rFonts w:ascii="Arial" w:hAnsi="Arial" w:cs="Arial"/>
          <w:sz w:val="20"/>
          <w:szCs w:val="20"/>
        </w:rPr>
        <w:t>související dodávka</w:t>
      </w:r>
      <w:r w:rsidR="0098727D">
        <w:rPr>
          <w:rFonts w:ascii="Arial" w:hAnsi="Arial" w:cs="Arial"/>
          <w:sz w:val="20"/>
          <w:szCs w:val="20"/>
        </w:rPr>
        <w:t>)</w:t>
      </w:r>
    </w:p>
    <w:p w:rsidR="00B10A05" w:rsidRDefault="00B10A05" w:rsidP="00A73E8F">
      <w:pPr>
        <w:pStyle w:val="Normlnweb"/>
        <w:numPr>
          <w:ilvl w:val="0"/>
          <w:numId w:val="24"/>
        </w:numPr>
        <w:spacing w:before="120"/>
        <w:jc w:val="both"/>
        <w:rPr>
          <w:rFonts w:cs="Arial"/>
          <w:sz w:val="20"/>
          <w:szCs w:val="20"/>
        </w:rPr>
      </w:pPr>
      <w:r w:rsidRPr="00E41399">
        <w:rPr>
          <w:rFonts w:cs="Arial"/>
          <w:sz w:val="20"/>
          <w:szCs w:val="20"/>
        </w:rPr>
        <w:t>Dílny na adrese Jateční třída, areál betonárny CEMEX, Plzeň</w:t>
      </w:r>
    </w:p>
    <w:p w:rsidR="0098727D" w:rsidRPr="00E41399" w:rsidRDefault="0098727D" w:rsidP="0098727D">
      <w:pPr>
        <w:pStyle w:val="Normlnweb"/>
        <w:spacing w:before="120"/>
        <w:ind w:left="717"/>
        <w:jc w:val="both"/>
        <w:rPr>
          <w:rFonts w:cs="Arial"/>
          <w:sz w:val="20"/>
          <w:szCs w:val="20"/>
        </w:rPr>
      </w:pPr>
      <w:r w:rsidRPr="0098727D">
        <w:rPr>
          <w:rFonts w:cs="Arial"/>
          <w:sz w:val="20"/>
          <w:szCs w:val="20"/>
        </w:rPr>
        <w:t xml:space="preserve">(elektronická </w:t>
      </w:r>
      <w:r w:rsidR="00993843" w:rsidRPr="00993843">
        <w:rPr>
          <w:rFonts w:cs="Arial"/>
          <w:sz w:val="20"/>
          <w:szCs w:val="20"/>
        </w:rPr>
        <w:t>ostraha, případná související dodávka)</w:t>
      </w:r>
    </w:p>
    <w:p w:rsidR="0098727D" w:rsidRDefault="00B10A05" w:rsidP="00A73E8F">
      <w:pPr>
        <w:pStyle w:val="Normlnweb"/>
        <w:numPr>
          <w:ilvl w:val="0"/>
          <w:numId w:val="24"/>
        </w:numPr>
        <w:spacing w:before="120"/>
        <w:jc w:val="both"/>
        <w:rPr>
          <w:rFonts w:cs="Arial"/>
          <w:sz w:val="20"/>
          <w:szCs w:val="20"/>
        </w:rPr>
      </w:pPr>
      <w:r w:rsidRPr="00E41399">
        <w:rPr>
          <w:rFonts w:cs="Arial"/>
          <w:sz w:val="20"/>
          <w:szCs w:val="20"/>
        </w:rPr>
        <w:t>Dílny na adrese Borská E421, Plzeň</w:t>
      </w:r>
    </w:p>
    <w:p w:rsidR="00B10A05" w:rsidRPr="00E41399" w:rsidRDefault="0098727D" w:rsidP="0098727D">
      <w:pPr>
        <w:pStyle w:val="Normlnweb"/>
        <w:spacing w:before="120"/>
        <w:ind w:left="717"/>
        <w:jc w:val="both"/>
        <w:rPr>
          <w:rFonts w:cs="Arial"/>
          <w:sz w:val="20"/>
          <w:szCs w:val="20"/>
        </w:rPr>
      </w:pPr>
      <w:r w:rsidRPr="0098727D">
        <w:rPr>
          <w:rFonts w:cs="Arial"/>
          <w:sz w:val="20"/>
          <w:szCs w:val="20"/>
        </w:rPr>
        <w:t xml:space="preserve">(elektronická </w:t>
      </w:r>
      <w:r w:rsidR="00993843" w:rsidRPr="00993843">
        <w:rPr>
          <w:rFonts w:cs="Arial"/>
          <w:sz w:val="20"/>
          <w:szCs w:val="20"/>
        </w:rPr>
        <w:t>ostraha, případná související dodávka)</w:t>
      </w:r>
      <w:r w:rsidR="00B10A05" w:rsidRPr="00E41399">
        <w:rPr>
          <w:rFonts w:cs="Arial"/>
          <w:sz w:val="20"/>
          <w:szCs w:val="20"/>
        </w:rPr>
        <w:t xml:space="preserve"> </w:t>
      </w:r>
    </w:p>
    <w:p w:rsidR="00B10A05" w:rsidRPr="0098727D" w:rsidRDefault="00B10A05" w:rsidP="00A73E8F">
      <w:pPr>
        <w:pStyle w:val="Normlnweb"/>
        <w:numPr>
          <w:ilvl w:val="0"/>
          <w:numId w:val="24"/>
        </w:numPr>
        <w:spacing w:before="120"/>
        <w:jc w:val="both"/>
        <w:rPr>
          <w:rFonts w:cs="Arial"/>
          <w:sz w:val="20"/>
          <w:szCs w:val="20"/>
        </w:rPr>
      </w:pPr>
      <w:r w:rsidRPr="00E41399">
        <w:rPr>
          <w:rFonts w:cs="Arial"/>
          <w:sz w:val="20"/>
          <w:szCs w:val="20"/>
        </w:rPr>
        <w:t>Areál</w:t>
      </w:r>
      <w:r w:rsidR="005C6B39">
        <w:rPr>
          <w:rFonts w:cs="Arial"/>
          <w:sz w:val="20"/>
          <w:szCs w:val="20"/>
        </w:rPr>
        <w:t xml:space="preserve"> -</w:t>
      </w:r>
      <w:r w:rsidRPr="00E41399">
        <w:rPr>
          <w:rFonts w:cs="Arial"/>
          <w:sz w:val="20"/>
          <w:szCs w:val="20"/>
        </w:rPr>
        <w:t xml:space="preserve"> SOU stavební v Horní Bříze, na adrese U Klubu 302, 330 12 Horní Bříza</w:t>
      </w:r>
      <w:r w:rsidRPr="00E41399">
        <w:rPr>
          <w:rFonts w:cs="Arial"/>
          <w:b/>
          <w:sz w:val="20"/>
          <w:szCs w:val="20"/>
        </w:rPr>
        <w:t xml:space="preserve"> </w:t>
      </w:r>
    </w:p>
    <w:p w:rsidR="0098727D" w:rsidRPr="00E41399" w:rsidRDefault="0098727D" w:rsidP="0098727D">
      <w:pPr>
        <w:pStyle w:val="Normlnweb"/>
        <w:spacing w:before="120"/>
        <w:ind w:left="717"/>
        <w:jc w:val="both"/>
        <w:rPr>
          <w:rFonts w:cs="Arial"/>
          <w:sz w:val="20"/>
          <w:szCs w:val="20"/>
        </w:rPr>
      </w:pPr>
      <w:r w:rsidRPr="0098727D">
        <w:rPr>
          <w:rFonts w:cs="Arial"/>
          <w:sz w:val="20"/>
          <w:szCs w:val="20"/>
        </w:rPr>
        <w:t xml:space="preserve">(elektronická </w:t>
      </w:r>
      <w:r>
        <w:rPr>
          <w:rFonts w:cs="Arial"/>
          <w:sz w:val="20"/>
          <w:szCs w:val="20"/>
        </w:rPr>
        <w:t xml:space="preserve">i fyzická </w:t>
      </w:r>
      <w:r w:rsidRPr="0098727D">
        <w:rPr>
          <w:rFonts w:cs="Arial"/>
          <w:sz w:val="20"/>
          <w:szCs w:val="20"/>
        </w:rPr>
        <w:t>ostraha</w:t>
      </w:r>
      <w:r w:rsidR="00993843" w:rsidRPr="00993843">
        <w:rPr>
          <w:rFonts w:cs="Arial"/>
          <w:sz w:val="20"/>
          <w:szCs w:val="20"/>
        </w:rPr>
        <w:t>, případná související dodávka)</w:t>
      </w:r>
      <w:r>
        <w:rPr>
          <w:rFonts w:cs="Arial"/>
          <w:sz w:val="20"/>
          <w:szCs w:val="20"/>
        </w:rPr>
        <w:t xml:space="preserve"> </w:t>
      </w:r>
    </w:p>
    <w:p w:rsidR="005E1885" w:rsidRPr="005F3161" w:rsidRDefault="005E1885" w:rsidP="00B10A05">
      <w:pPr>
        <w:pStyle w:val="Odstavecseseznamem"/>
        <w:autoSpaceDE w:val="0"/>
        <w:autoSpaceDN w:val="0"/>
        <w:adjustRightInd w:val="0"/>
        <w:spacing w:before="120" w:after="120"/>
        <w:ind w:left="357"/>
        <w:contextualSpacing w:val="0"/>
        <w:jc w:val="both"/>
        <w:rPr>
          <w:rFonts w:ascii="Arial" w:hAnsi="Arial" w:cs="Arial"/>
          <w:sz w:val="20"/>
          <w:szCs w:val="20"/>
        </w:rPr>
      </w:pPr>
    </w:p>
    <w:p w:rsidR="00EC3FDE" w:rsidRPr="00262BFB" w:rsidRDefault="00EC3FDE" w:rsidP="00AC0BEA">
      <w:pPr>
        <w:pStyle w:val="Odstavecseseznamem"/>
        <w:autoSpaceDE w:val="0"/>
        <w:autoSpaceDN w:val="0"/>
        <w:adjustRightInd w:val="0"/>
        <w:spacing w:before="120" w:after="120"/>
        <w:ind w:left="357"/>
        <w:contextualSpacing w:val="0"/>
        <w:jc w:val="both"/>
        <w:rPr>
          <w:rFonts w:ascii="Arial" w:hAnsi="Arial" w:cs="Arial"/>
          <w:b/>
          <w:sz w:val="20"/>
          <w:szCs w:val="20"/>
        </w:rPr>
      </w:pPr>
    </w:p>
    <w:p w:rsidR="00B00B6F" w:rsidRPr="00B00B6F" w:rsidRDefault="00B00B6F" w:rsidP="00AC0BEA">
      <w:pPr>
        <w:pStyle w:val="Odstavecseseznamem"/>
        <w:numPr>
          <w:ilvl w:val="0"/>
          <w:numId w:val="13"/>
        </w:numPr>
        <w:spacing w:before="120" w:after="120"/>
        <w:ind w:left="567" w:hanging="207"/>
        <w:jc w:val="center"/>
        <w:rPr>
          <w:rFonts w:ascii="Arial" w:hAnsi="Arial" w:cs="Arial"/>
          <w:b/>
          <w:sz w:val="20"/>
        </w:rPr>
      </w:pPr>
      <w:r w:rsidRPr="00B00B6F">
        <w:rPr>
          <w:rFonts w:ascii="Arial" w:hAnsi="Arial" w:cs="Arial"/>
          <w:b/>
          <w:sz w:val="20"/>
        </w:rPr>
        <w:t>CENA SLUŽ</w:t>
      </w:r>
      <w:r w:rsidR="005F2A48">
        <w:rPr>
          <w:rFonts w:ascii="Arial" w:hAnsi="Arial" w:cs="Arial"/>
          <w:b/>
          <w:sz w:val="20"/>
        </w:rPr>
        <w:t>EB</w:t>
      </w:r>
      <w:r w:rsidR="000E77F5">
        <w:rPr>
          <w:rFonts w:ascii="Arial" w:hAnsi="Arial" w:cs="Arial"/>
          <w:b/>
          <w:sz w:val="20"/>
        </w:rPr>
        <w:t xml:space="preserve"> A CENA DODÁVKY</w:t>
      </w:r>
    </w:p>
    <w:p w:rsidR="001A116A" w:rsidRDefault="00C72572" w:rsidP="001A116A">
      <w:pPr>
        <w:pStyle w:val="Odstavecseseznamem"/>
        <w:numPr>
          <w:ilvl w:val="0"/>
          <w:numId w:val="3"/>
        </w:numPr>
        <w:spacing w:before="240" w:after="120"/>
        <w:ind w:left="357" w:hanging="357"/>
        <w:contextualSpacing w:val="0"/>
        <w:jc w:val="both"/>
        <w:rPr>
          <w:rFonts w:ascii="Arial" w:hAnsi="Arial" w:cs="Arial"/>
          <w:sz w:val="20"/>
          <w:szCs w:val="20"/>
        </w:rPr>
      </w:pPr>
      <w:r w:rsidRPr="00A2515E">
        <w:rPr>
          <w:rFonts w:ascii="Arial" w:hAnsi="Arial" w:cs="Arial"/>
          <w:sz w:val="20"/>
          <w:szCs w:val="20"/>
        </w:rPr>
        <w:t xml:space="preserve">Cena </w:t>
      </w:r>
      <w:r w:rsidR="00F0190F" w:rsidRPr="00A2515E">
        <w:rPr>
          <w:rFonts w:ascii="Arial" w:hAnsi="Arial" w:cs="Arial"/>
          <w:sz w:val="20"/>
          <w:szCs w:val="20"/>
        </w:rPr>
        <w:t>Služ</w:t>
      </w:r>
      <w:r w:rsidR="005F2A48" w:rsidRPr="00A2515E">
        <w:rPr>
          <w:rFonts w:ascii="Arial" w:hAnsi="Arial" w:cs="Arial"/>
          <w:sz w:val="20"/>
          <w:szCs w:val="20"/>
        </w:rPr>
        <w:t>eb</w:t>
      </w:r>
      <w:r w:rsidR="005E1885" w:rsidRPr="00A2515E">
        <w:rPr>
          <w:rFonts w:ascii="Arial" w:hAnsi="Arial" w:cs="Arial"/>
          <w:sz w:val="20"/>
          <w:szCs w:val="20"/>
        </w:rPr>
        <w:t xml:space="preserve"> </w:t>
      </w:r>
      <w:r w:rsidR="000E77F5">
        <w:rPr>
          <w:rFonts w:ascii="Arial" w:hAnsi="Arial" w:cs="Arial"/>
          <w:sz w:val="20"/>
          <w:szCs w:val="20"/>
        </w:rPr>
        <w:t xml:space="preserve">a </w:t>
      </w:r>
      <w:r w:rsidR="003C4B26">
        <w:rPr>
          <w:rFonts w:ascii="Arial" w:hAnsi="Arial" w:cs="Arial"/>
          <w:sz w:val="20"/>
          <w:szCs w:val="20"/>
        </w:rPr>
        <w:t xml:space="preserve">souvisejících </w:t>
      </w:r>
      <w:r w:rsidR="000E77F5">
        <w:rPr>
          <w:rFonts w:ascii="Arial" w:hAnsi="Arial" w:cs="Arial"/>
          <w:sz w:val="20"/>
          <w:szCs w:val="20"/>
        </w:rPr>
        <w:t>dodáv</w:t>
      </w:r>
      <w:r w:rsidR="003C4B26">
        <w:rPr>
          <w:rFonts w:ascii="Arial" w:hAnsi="Arial" w:cs="Arial"/>
          <w:sz w:val="20"/>
          <w:szCs w:val="20"/>
        </w:rPr>
        <w:t>e</w:t>
      </w:r>
      <w:r w:rsidR="000E77F5">
        <w:rPr>
          <w:rFonts w:ascii="Arial" w:hAnsi="Arial" w:cs="Arial"/>
          <w:sz w:val="20"/>
          <w:szCs w:val="20"/>
        </w:rPr>
        <w:t>k</w:t>
      </w:r>
      <w:r w:rsidR="003C4B26">
        <w:rPr>
          <w:rFonts w:ascii="Arial" w:hAnsi="Arial" w:cs="Arial"/>
          <w:sz w:val="20"/>
          <w:szCs w:val="20"/>
        </w:rPr>
        <w:t xml:space="preserve"> </w:t>
      </w:r>
      <w:r w:rsidR="00F0190F" w:rsidRPr="00A2515E">
        <w:rPr>
          <w:rFonts w:ascii="Arial" w:hAnsi="Arial" w:cs="Arial"/>
          <w:sz w:val="20"/>
          <w:szCs w:val="20"/>
        </w:rPr>
        <w:t xml:space="preserve">dle čl. </w:t>
      </w:r>
      <w:r w:rsidR="004C7988">
        <w:rPr>
          <w:rFonts w:ascii="Arial" w:hAnsi="Arial" w:cs="Arial"/>
          <w:sz w:val="20"/>
          <w:szCs w:val="20"/>
        </w:rPr>
        <w:t>II</w:t>
      </w:r>
      <w:r w:rsidR="00F0190F" w:rsidRPr="00A2515E">
        <w:rPr>
          <w:rFonts w:ascii="Arial" w:hAnsi="Arial" w:cs="Arial"/>
          <w:sz w:val="20"/>
          <w:szCs w:val="20"/>
        </w:rPr>
        <w:t xml:space="preserve"> </w:t>
      </w:r>
      <w:r w:rsidR="005E1885" w:rsidRPr="00A2515E">
        <w:rPr>
          <w:rFonts w:ascii="Arial" w:hAnsi="Arial" w:cs="Arial"/>
          <w:sz w:val="20"/>
          <w:szCs w:val="20"/>
        </w:rPr>
        <w:t xml:space="preserve">je stanovena </w:t>
      </w:r>
      <w:r w:rsidRPr="00A2515E">
        <w:rPr>
          <w:rFonts w:ascii="Arial" w:hAnsi="Arial" w:cs="Arial"/>
          <w:sz w:val="20"/>
          <w:szCs w:val="20"/>
        </w:rPr>
        <w:t xml:space="preserve">v souladu s obecně závaznými předpisy a </w:t>
      </w:r>
      <w:r w:rsidR="00267855">
        <w:rPr>
          <w:rFonts w:ascii="Arial" w:hAnsi="Arial" w:cs="Arial"/>
          <w:sz w:val="20"/>
          <w:szCs w:val="20"/>
        </w:rPr>
        <w:t>dohodou s</w:t>
      </w:r>
      <w:r w:rsidR="005E1885" w:rsidRPr="00A2515E">
        <w:rPr>
          <w:rFonts w:ascii="Arial" w:hAnsi="Arial" w:cs="Arial"/>
          <w:sz w:val="20"/>
          <w:szCs w:val="20"/>
        </w:rPr>
        <w:t xml:space="preserve">mluvních stran </w:t>
      </w:r>
      <w:r w:rsidR="005E1885" w:rsidRPr="005F3161">
        <w:rPr>
          <w:rFonts w:ascii="Arial" w:hAnsi="Arial" w:cs="Arial"/>
          <w:sz w:val="20"/>
          <w:szCs w:val="20"/>
        </w:rPr>
        <w:t xml:space="preserve">a vychází </w:t>
      </w:r>
      <w:r w:rsidR="005F3161" w:rsidRPr="005F3161">
        <w:rPr>
          <w:rFonts w:ascii="Arial" w:hAnsi="Arial" w:cs="Arial"/>
          <w:sz w:val="20"/>
          <w:szCs w:val="20"/>
        </w:rPr>
        <w:t>z</w:t>
      </w:r>
      <w:r w:rsidR="005E1885" w:rsidRPr="005F3161">
        <w:rPr>
          <w:rFonts w:ascii="Arial" w:hAnsi="Arial" w:cs="Arial"/>
          <w:sz w:val="20"/>
          <w:szCs w:val="20"/>
        </w:rPr>
        <w:t xml:space="preserve"> nabídky</w:t>
      </w:r>
      <w:r w:rsidR="005E1885" w:rsidRPr="00A2515E">
        <w:rPr>
          <w:rFonts w:ascii="Arial" w:hAnsi="Arial" w:cs="Arial"/>
          <w:sz w:val="20"/>
          <w:szCs w:val="20"/>
        </w:rPr>
        <w:t xml:space="preserve"> P</w:t>
      </w:r>
      <w:r w:rsidRPr="00A2515E">
        <w:rPr>
          <w:rFonts w:ascii="Arial" w:hAnsi="Arial" w:cs="Arial"/>
          <w:sz w:val="20"/>
          <w:szCs w:val="20"/>
        </w:rPr>
        <w:t>oskytovatele</w:t>
      </w:r>
      <w:r w:rsidR="001A116A">
        <w:rPr>
          <w:rFonts w:ascii="Arial" w:hAnsi="Arial" w:cs="Arial"/>
          <w:sz w:val="20"/>
          <w:szCs w:val="20"/>
        </w:rPr>
        <w:t>:</w:t>
      </w:r>
    </w:p>
    <w:p w:rsidR="00FE4633" w:rsidRDefault="00FE4633" w:rsidP="00A73E8F">
      <w:pPr>
        <w:pStyle w:val="Odstavecseseznamem"/>
        <w:numPr>
          <w:ilvl w:val="0"/>
          <w:numId w:val="23"/>
        </w:numPr>
        <w:spacing w:before="240" w:after="120"/>
        <w:contextualSpacing w:val="0"/>
        <w:jc w:val="both"/>
        <w:rPr>
          <w:rFonts w:ascii="Arial" w:hAnsi="Arial" w:cs="Arial"/>
          <w:sz w:val="20"/>
          <w:szCs w:val="20"/>
        </w:rPr>
      </w:pPr>
      <w:r w:rsidRPr="001A116A">
        <w:rPr>
          <w:rFonts w:ascii="Arial" w:hAnsi="Arial" w:cs="Arial"/>
          <w:sz w:val="20"/>
          <w:szCs w:val="20"/>
        </w:rPr>
        <w:t xml:space="preserve">za celé plnění veřejné zakázky </w:t>
      </w:r>
      <w:r>
        <w:rPr>
          <w:rFonts w:ascii="Arial" w:hAnsi="Arial" w:cs="Arial"/>
          <w:sz w:val="20"/>
          <w:szCs w:val="20"/>
        </w:rPr>
        <w:t xml:space="preserve">za 3 roky (jen za služby) </w:t>
      </w:r>
      <w:r w:rsidRPr="001A116A">
        <w:rPr>
          <w:rFonts w:ascii="Arial" w:hAnsi="Arial" w:cs="Arial"/>
          <w:sz w:val="20"/>
          <w:szCs w:val="20"/>
        </w:rPr>
        <w:t>ve výši:</w:t>
      </w:r>
    </w:p>
    <w:p w:rsidR="00FE4633" w:rsidRPr="00B40738" w:rsidRDefault="00B40738" w:rsidP="00FE4633">
      <w:pPr>
        <w:pStyle w:val="Odstavecseseznamem"/>
        <w:spacing w:before="120" w:after="120"/>
        <w:ind w:left="1140"/>
        <w:contextualSpacing w:val="0"/>
        <w:jc w:val="both"/>
        <w:rPr>
          <w:rFonts w:ascii="Arial" w:hAnsi="Arial" w:cs="Arial"/>
          <w:sz w:val="20"/>
          <w:szCs w:val="20"/>
        </w:rPr>
      </w:pPr>
      <w:r w:rsidRPr="00B40738">
        <w:rPr>
          <w:rFonts w:ascii="Arial" w:hAnsi="Arial" w:cs="Arial"/>
          <w:b/>
          <w:sz w:val="20"/>
          <w:szCs w:val="20"/>
        </w:rPr>
        <w:t>888 000,-</w:t>
      </w:r>
      <w:r w:rsidR="00FE4633" w:rsidRPr="00B40738">
        <w:rPr>
          <w:rFonts w:ascii="Arial" w:hAnsi="Arial" w:cs="Arial"/>
          <w:sz w:val="20"/>
          <w:szCs w:val="20"/>
        </w:rPr>
        <w:t xml:space="preserve"> Kč bez DPH</w:t>
      </w:r>
    </w:p>
    <w:p w:rsidR="00FE4633" w:rsidRPr="00B40738" w:rsidRDefault="00B40738" w:rsidP="00FE4633">
      <w:pPr>
        <w:pStyle w:val="Odstavecseseznamem"/>
        <w:spacing w:before="120" w:after="120"/>
        <w:ind w:left="1140"/>
        <w:contextualSpacing w:val="0"/>
        <w:jc w:val="both"/>
        <w:rPr>
          <w:rFonts w:ascii="Arial" w:hAnsi="Arial" w:cs="Arial"/>
          <w:sz w:val="20"/>
          <w:szCs w:val="20"/>
        </w:rPr>
      </w:pPr>
      <w:r w:rsidRPr="00B40738">
        <w:rPr>
          <w:rFonts w:ascii="Arial" w:hAnsi="Arial" w:cs="Arial"/>
          <w:b/>
          <w:sz w:val="20"/>
          <w:szCs w:val="20"/>
        </w:rPr>
        <w:t>21</w:t>
      </w:r>
      <w:r w:rsidR="00FE4633" w:rsidRPr="00B40738">
        <w:rPr>
          <w:rFonts w:ascii="Arial" w:hAnsi="Arial" w:cs="Arial"/>
          <w:sz w:val="20"/>
          <w:szCs w:val="20"/>
        </w:rPr>
        <w:t xml:space="preserve"> % DPH</w:t>
      </w:r>
    </w:p>
    <w:p w:rsidR="00FE4633" w:rsidRPr="00B40738" w:rsidRDefault="00B40738" w:rsidP="00FE4633">
      <w:pPr>
        <w:pStyle w:val="Odstavecseseznamem"/>
        <w:spacing w:before="120" w:after="120"/>
        <w:ind w:left="1140"/>
        <w:contextualSpacing w:val="0"/>
        <w:jc w:val="both"/>
        <w:rPr>
          <w:rFonts w:ascii="Arial" w:hAnsi="Arial" w:cs="Arial"/>
          <w:sz w:val="20"/>
          <w:szCs w:val="20"/>
        </w:rPr>
      </w:pPr>
      <w:r w:rsidRPr="00B40738">
        <w:rPr>
          <w:rFonts w:ascii="Arial" w:hAnsi="Arial" w:cs="Arial"/>
          <w:b/>
          <w:sz w:val="20"/>
          <w:szCs w:val="20"/>
        </w:rPr>
        <w:t>186 480,-</w:t>
      </w:r>
      <w:r w:rsidR="00FE4633" w:rsidRPr="00B40738">
        <w:rPr>
          <w:rFonts w:ascii="Arial" w:hAnsi="Arial" w:cs="Arial"/>
          <w:sz w:val="20"/>
          <w:szCs w:val="20"/>
        </w:rPr>
        <w:t xml:space="preserve"> Kč DPH</w:t>
      </w:r>
    </w:p>
    <w:p w:rsidR="00FE4633" w:rsidRPr="00B40738" w:rsidRDefault="00B40738" w:rsidP="00FE4633">
      <w:pPr>
        <w:pStyle w:val="Odstavecseseznamem"/>
        <w:spacing w:before="120" w:after="120"/>
        <w:ind w:left="1140"/>
        <w:contextualSpacing w:val="0"/>
        <w:jc w:val="both"/>
        <w:rPr>
          <w:rFonts w:ascii="Arial" w:hAnsi="Arial" w:cs="Arial"/>
          <w:sz w:val="20"/>
          <w:szCs w:val="20"/>
        </w:rPr>
      </w:pPr>
      <w:r w:rsidRPr="00B40738">
        <w:rPr>
          <w:rFonts w:ascii="Arial" w:hAnsi="Arial" w:cs="Arial"/>
          <w:b/>
          <w:sz w:val="20"/>
          <w:szCs w:val="20"/>
        </w:rPr>
        <w:t>1 074 480,-</w:t>
      </w:r>
      <w:r w:rsidR="00FE4633" w:rsidRPr="00B40738">
        <w:rPr>
          <w:rFonts w:ascii="Arial" w:hAnsi="Arial" w:cs="Arial"/>
          <w:sz w:val="20"/>
          <w:szCs w:val="20"/>
        </w:rPr>
        <w:t xml:space="preserve"> Kč vč. DPH</w:t>
      </w:r>
    </w:p>
    <w:p w:rsidR="00FE4633" w:rsidRDefault="00FE4633" w:rsidP="001A116A">
      <w:pPr>
        <w:pStyle w:val="Odstavecseseznamem"/>
        <w:spacing w:before="120" w:after="120"/>
        <w:ind w:left="1140"/>
        <w:contextualSpacing w:val="0"/>
        <w:jc w:val="both"/>
        <w:rPr>
          <w:rFonts w:ascii="Arial" w:hAnsi="Arial" w:cs="Arial"/>
          <w:sz w:val="20"/>
          <w:szCs w:val="20"/>
        </w:rPr>
      </w:pPr>
    </w:p>
    <w:p w:rsidR="001A116A" w:rsidRDefault="001A116A" w:rsidP="00A73E8F">
      <w:pPr>
        <w:pStyle w:val="Odstavecseseznamem"/>
        <w:numPr>
          <w:ilvl w:val="0"/>
          <w:numId w:val="23"/>
        </w:numPr>
        <w:spacing w:before="240" w:after="120"/>
        <w:contextualSpacing w:val="0"/>
        <w:jc w:val="both"/>
        <w:rPr>
          <w:rFonts w:ascii="Arial" w:hAnsi="Arial" w:cs="Arial"/>
          <w:sz w:val="20"/>
          <w:szCs w:val="20"/>
        </w:rPr>
      </w:pPr>
      <w:r>
        <w:rPr>
          <w:rFonts w:ascii="Arial" w:hAnsi="Arial" w:cs="Arial"/>
          <w:sz w:val="20"/>
          <w:szCs w:val="20"/>
        </w:rPr>
        <w:t xml:space="preserve">za plnění veřejné zakázky za 1 rok </w:t>
      </w:r>
      <w:r w:rsidR="00FE4633">
        <w:rPr>
          <w:rFonts w:ascii="Arial" w:hAnsi="Arial" w:cs="Arial"/>
          <w:sz w:val="20"/>
          <w:szCs w:val="20"/>
        </w:rPr>
        <w:t xml:space="preserve">(jen za služby) </w:t>
      </w:r>
      <w:r>
        <w:rPr>
          <w:rFonts w:ascii="Arial" w:hAnsi="Arial" w:cs="Arial"/>
          <w:sz w:val="20"/>
          <w:szCs w:val="20"/>
        </w:rPr>
        <w:t>ve výši:</w:t>
      </w:r>
    </w:p>
    <w:p w:rsidR="001A116A" w:rsidRPr="00B40738" w:rsidRDefault="00B40738" w:rsidP="001A116A">
      <w:pPr>
        <w:spacing w:before="120" w:after="120"/>
        <w:ind w:left="1134"/>
      </w:pPr>
      <w:r w:rsidRPr="00B40738">
        <w:rPr>
          <w:b/>
        </w:rPr>
        <w:t>296 000,-</w:t>
      </w:r>
      <w:r w:rsidR="001A116A" w:rsidRPr="00B40738">
        <w:t xml:space="preserve"> Kč bez DPH</w:t>
      </w:r>
    </w:p>
    <w:p w:rsidR="001A116A" w:rsidRPr="00B40738" w:rsidRDefault="00B40738" w:rsidP="001A116A">
      <w:pPr>
        <w:spacing w:before="120" w:after="120"/>
        <w:ind w:left="1134"/>
      </w:pPr>
      <w:r w:rsidRPr="00B40738">
        <w:rPr>
          <w:b/>
        </w:rPr>
        <w:t>21</w:t>
      </w:r>
      <w:r w:rsidR="001A116A" w:rsidRPr="00B40738">
        <w:t xml:space="preserve"> % DPH</w:t>
      </w:r>
    </w:p>
    <w:p w:rsidR="001A116A" w:rsidRPr="00B40738" w:rsidRDefault="00B40738" w:rsidP="001A116A">
      <w:pPr>
        <w:spacing w:before="120" w:after="120"/>
        <w:ind w:left="1134"/>
      </w:pPr>
      <w:r w:rsidRPr="00B40738">
        <w:rPr>
          <w:b/>
        </w:rPr>
        <w:t>62 160,-</w:t>
      </w:r>
      <w:r w:rsidR="001A116A" w:rsidRPr="00B40738">
        <w:t xml:space="preserve"> Kč DPH</w:t>
      </w:r>
    </w:p>
    <w:p w:rsidR="001A116A" w:rsidRPr="00B40738" w:rsidRDefault="00B40738" w:rsidP="004658AC">
      <w:pPr>
        <w:spacing w:before="120" w:after="120"/>
        <w:ind w:left="1134"/>
      </w:pPr>
      <w:r w:rsidRPr="00B40738">
        <w:rPr>
          <w:b/>
        </w:rPr>
        <w:t>358 160,-</w:t>
      </w:r>
      <w:r w:rsidR="001A116A" w:rsidRPr="00B40738">
        <w:t xml:space="preserve"> Kč vč. DPH</w:t>
      </w:r>
    </w:p>
    <w:p w:rsidR="00FE4633" w:rsidRDefault="00FE4633" w:rsidP="004658AC">
      <w:pPr>
        <w:spacing w:before="120" w:after="120"/>
        <w:ind w:left="1134"/>
      </w:pPr>
    </w:p>
    <w:p w:rsidR="000E77F5" w:rsidRPr="00CD1DF6" w:rsidRDefault="00DF3916" w:rsidP="00A73E8F">
      <w:pPr>
        <w:pStyle w:val="Odstavecseseznamem"/>
        <w:numPr>
          <w:ilvl w:val="0"/>
          <w:numId w:val="23"/>
        </w:numPr>
        <w:spacing w:before="120" w:after="120"/>
        <w:jc w:val="both"/>
        <w:rPr>
          <w:rFonts w:ascii="Arial" w:hAnsi="Arial" w:cs="Arial"/>
          <w:sz w:val="20"/>
          <w:szCs w:val="20"/>
        </w:rPr>
      </w:pPr>
      <w:r>
        <w:rPr>
          <w:rFonts w:ascii="Arial" w:hAnsi="Arial" w:cs="Arial"/>
          <w:sz w:val="20"/>
          <w:szCs w:val="20"/>
        </w:rPr>
        <w:t xml:space="preserve">související </w:t>
      </w:r>
      <w:r w:rsidR="000E77F5" w:rsidRPr="000E77F5">
        <w:rPr>
          <w:rFonts w:ascii="Arial" w:hAnsi="Arial" w:cs="Arial"/>
          <w:sz w:val="20"/>
          <w:szCs w:val="20"/>
        </w:rPr>
        <w:t>dodávk</w:t>
      </w:r>
      <w:r w:rsidR="005B62FC">
        <w:rPr>
          <w:rFonts w:ascii="Arial" w:hAnsi="Arial" w:cs="Arial"/>
          <w:sz w:val="20"/>
          <w:szCs w:val="20"/>
        </w:rPr>
        <w:t>y</w:t>
      </w:r>
      <w:r w:rsidR="000E77F5" w:rsidRPr="000E77F5">
        <w:rPr>
          <w:rFonts w:ascii="Arial" w:hAnsi="Arial" w:cs="Arial"/>
          <w:sz w:val="20"/>
          <w:szCs w:val="20"/>
        </w:rPr>
        <w:t xml:space="preserve"> zařízení</w:t>
      </w:r>
      <w:r w:rsidR="00F01768">
        <w:rPr>
          <w:rFonts w:ascii="Arial" w:hAnsi="Arial" w:cs="Arial"/>
          <w:sz w:val="20"/>
          <w:szCs w:val="20"/>
        </w:rPr>
        <w:t xml:space="preserve"> </w:t>
      </w:r>
      <w:r w:rsidR="00D86C8F">
        <w:rPr>
          <w:rFonts w:ascii="Arial" w:hAnsi="Arial" w:cs="Arial"/>
          <w:sz w:val="20"/>
          <w:szCs w:val="20"/>
        </w:rPr>
        <w:t>(</w:t>
      </w:r>
      <w:r>
        <w:rPr>
          <w:rFonts w:ascii="Arial" w:hAnsi="Arial" w:cs="Arial"/>
          <w:sz w:val="20"/>
          <w:szCs w:val="20"/>
        </w:rPr>
        <w:t>související dodávk</w:t>
      </w:r>
      <w:r w:rsidR="00FA6AF6">
        <w:rPr>
          <w:rFonts w:ascii="Arial" w:hAnsi="Arial" w:cs="Arial"/>
          <w:sz w:val="20"/>
          <w:szCs w:val="20"/>
        </w:rPr>
        <w:t>y</w:t>
      </w:r>
      <w:r>
        <w:rPr>
          <w:rFonts w:ascii="Arial" w:hAnsi="Arial" w:cs="Arial"/>
          <w:sz w:val="20"/>
          <w:szCs w:val="20"/>
        </w:rPr>
        <w:t xml:space="preserve"> zařízení</w:t>
      </w:r>
      <w:r w:rsidR="005B62FC">
        <w:rPr>
          <w:rFonts w:ascii="Arial" w:hAnsi="Arial" w:cs="Arial"/>
          <w:sz w:val="20"/>
          <w:szCs w:val="20"/>
        </w:rPr>
        <w:t xml:space="preserve"> doporučené Poskytovatelem na základě r</w:t>
      </w:r>
      <w:r>
        <w:rPr>
          <w:rFonts w:ascii="Arial" w:hAnsi="Arial" w:cs="Arial"/>
          <w:sz w:val="20"/>
          <w:szCs w:val="20"/>
        </w:rPr>
        <w:t>evize stávajícího zařízení</w:t>
      </w:r>
      <w:r w:rsidR="005B62FC">
        <w:rPr>
          <w:rFonts w:ascii="Arial" w:hAnsi="Arial" w:cs="Arial"/>
          <w:sz w:val="20"/>
          <w:szCs w:val="20"/>
        </w:rPr>
        <w:t xml:space="preserve"> jako náhrada za techniku, jež </w:t>
      </w:r>
      <w:r>
        <w:rPr>
          <w:rFonts w:ascii="Arial" w:hAnsi="Arial" w:cs="Arial"/>
          <w:sz w:val="20"/>
          <w:szCs w:val="20"/>
        </w:rPr>
        <w:t>nespl</w:t>
      </w:r>
      <w:r w:rsidR="005B62FC">
        <w:rPr>
          <w:rFonts w:ascii="Arial" w:hAnsi="Arial" w:cs="Arial"/>
          <w:sz w:val="20"/>
          <w:szCs w:val="20"/>
        </w:rPr>
        <w:t xml:space="preserve">ňuje </w:t>
      </w:r>
      <w:r>
        <w:rPr>
          <w:rFonts w:ascii="Arial" w:hAnsi="Arial" w:cs="Arial"/>
          <w:sz w:val="20"/>
          <w:szCs w:val="20"/>
        </w:rPr>
        <w:t xml:space="preserve">požadavky pro zapojení na </w:t>
      </w:r>
      <w:r w:rsidRPr="00CD1DF6">
        <w:rPr>
          <w:rFonts w:ascii="Arial" w:hAnsi="Arial" w:cs="Arial"/>
          <w:sz w:val="20"/>
          <w:szCs w:val="20"/>
        </w:rPr>
        <w:t>PCO</w:t>
      </w:r>
      <w:r w:rsidR="00021B03">
        <w:rPr>
          <w:rFonts w:ascii="Arial" w:hAnsi="Arial" w:cs="Arial"/>
          <w:sz w:val="20"/>
          <w:szCs w:val="20"/>
        </w:rPr>
        <w:t xml:space="preserve"> </w:t>
      </w:r>
      <w:r w:rsidR="00FE4633">
        <w:rPr>
          <w:rFonts w:ascii="Arial" w:hAnsi="Arial" w:cs="Arial"/>
          <w:sz w:val="20"/>
          <w:szCs w:val="20"/>
        </w:rPr>
        <w:t>– jen po písemné výzvě Objednatele – ve výši</w:t>
      </w:r>
      <w:r w:rsidR="000E77F5" w:rsidRPr="00CD1DF6">
        <w:rPr>
          <w:rFonts w:ascii="Arial" w:hAnsi="Arial" w:cs="Arial"/>
          <w:sz w:val="20"/>
          <w:szCs w:val="20"/>
        </w:rPr>
        <w:t>:</w:t>
      </w:r>
    </w:p>
    <w:p w:rsidR="000E77F5" w:rsidRPr="00B40738" w:rsidRDefault="00B40738" w:rsidP="000E77F5">
      <w:pPr>
        <w:spacing w:before="120" w:after="120"/>
        <w:ind w:left="1134"/>
      </w:pPr>
      <w:r w:rsidRPr="00B40738">
        <w:rPr>
          <w:b/>
        </w:rPr>
        <w:t>0</w:t>
      </w:r>
      <w:r w:rsidR="000E77F5" w:rsidRPr="00B40738">
        <w:t xml:space="preserve"> Kč bez DPH</w:t>
      </w:r>
    </w:p>
    <w:p w:rsidR="000E77F5" w:rsidRPr="00B40738" w:rsidRDefault="00B40738" w:rsidP="000E77F5">
      <w:pPr>
        <w:spacing w:before="120" w:after="120"/>
        <w:ind w:left="1134"/>
      </w:pPr>
      <w:r w:rsidRPr="00B40738">
        <w:rPr>
          <w:b/>
        </w:rPr>
        <w:t>21</w:t>
      </w:r>
      <w:r w:rsidR="000E77F5" w:rsidRPr="00B40738">
        <w:t xml:space="preserve"> % DPH</w:t>
      </w:r>
    </w:p>
    <w:p w:rsidR="000E77F5" w:rsidRPr="00B40738" w:rsidRDefault="00B40738" w:rsidP="000E77F5">
      <w:pPr>
        <w:spacing w:before="120" w:after="120"/>
        <w:ind w:left="1134"/>
      </w:pPr>
      <w:r w:rsidRPr="00B40738">
        <w:rPr>
          <w:b/>
        </w:rPr>
        <w:t>0</w:t>
      </w:r>
      <w:r w:rsidR="000E77F5" w:rsidRPr="00B40738">
        <w:t xml:space="preserve"> Kč DPH</w:t>
      </w:r>
    </w:p>
    <w:p w:rsidR="000E77F5" w:rsidRPr="00B40738" w:rsidRDefault="00B40738" w:rsidP="000E77F5">
      <w:pPr>
        <w:spacing w:before="120" w:after="120"/>
        <w:ind w:left="1134"/>
      </w:pPr>
      <w:r w:rsidRPr="00B40738">
        <w:rPr>
          <w:b/>
        </w:rPr>
        <w:t>0</w:t>
      </w:r>
      <w:r w:rsidR="000E77F5" w:rsidRPr="00B40738">
        <w:t xml:space="preserve"> Kč vč. DPH</w:t>
      </w:r>
    </w:p>
    <w:p w:rsidR="00FE4633" w:rsidRDefault="00FE4633" w:rsidP="000E77F5">
      <w:pPr>
        <w:spacing w:before="120" w:after="120"/>
        <w:ind w:left="1134"/>
      </w:pPr>
    </w:p>
    <w:p w:rsidR="00FE4633" w:rsidRDefault="00FE4633" w:rsidP="00A73E8F">
      <w:pPr>
        <w:pStyle w:val="Odstavecseseznamem"/>
        <w:numPr>
          <w:ilvl w:val="0"/>
          <w:numId w:val="23"/>
        </w:numPr>
        <w:spacing w:before="240" w:after="120"/>
        <w:contextualSpacing w:val="0"/>
        <w:jc w:val="both"/>
        <w:rPr>
          <w:rFonts w:ascii="Arial" w:hAnsi="Arial" w:cs="Arial"/>
          <w:sz w:val="20"/>
          <w:szCs w:val="20"/>
        </w:rPr>
      </w:pPr>
      <w:r w:rsidRPr="001A116A">
        <w:rPr>
          <w:rFonts w:ascii="Arial" w:hAnsi="Arial" w:cs="Arial"/>
          <w:sz w:val="20"/>
          <w:szCs w:val="20"/>
        </w:rPr>
        <w:t xml:space="preserve">za celé </w:t>
      </w:r>
      <w:r w:rsidRPr="00FE4633">
        <w:rPr>
          <w:rFonts w:ascii="Arial" w:hAnsi="Arial" w:cs="Arial"/>
          <w:b/>
          <w:sz w:val="20"/>
          <w:szCs w:val="20"/>
        </w:rPr>
        <w:t xml:space="preserve">kompletní plnění veřejné zakázky za 3 roky </w:t>
      </w:r>
      <w:r w:rsidR="00A04645">
        <w:rPr>
          <w:rFonts w:ascii="Arial" w:hAnsi="Arial" w:cs="Arial"/>
          <w:b/>
          <w:sz w:val="20"/>
          <w:szCs w:val="20"/>
        </w:rPr>
        <w:t xml:space="preserve">– služby </w:t>
      </w:r>
      <w:r w:rsidRPr="00FE4633">
        <w:rPr>
          <w:rFonts w:ascii="Arial" w:hAnsi="Arial" w:cs="Arial"/>
          <w:b/>
          <w:sz w:val="20"/>
          <w:szCs w:val="20"/>
        </w:rPr>
        <w:t>včetně souvisejících dodávek</w:t>
      </w:r>
      <w:r>
        <w:rPr>
          <w:rFonts w:ascii="Arial" w:hAnsi="Arial" w:cs="Arial"/>
          <w:sz w:val="20"/>
          <w:szCs w:val="20"/>
        </w:rPr>
        <w:t xml:space="preserve"> ve </w:t>
      </w:r>
      <w:r w:rsidRPr="001A116A">
        <w:rPr>
          <w:rFonts w:ascii="Arial" w:hAnsi="Arial" w:cs="Arial"/>
          <w:sz w:val="20"/>
          <w:szCs w:val="20"/>
        </w:rPr>
        <w:t>výši:</w:t>
      </w:r>
    </w:p>
    <w:p w:rsidR="00FE4633" w:rsidRPr="00B40738" w:rsidRDefault="00B40738" w:rsidP="00FE4633">
      <w:pPr>
        <w:pStyle w:val="Odstavecseseznamem"/>
        <w:spacing w:before="120" w:after="120"/>
        <w:ind w:left="1140"/>
        <w:contextualSpacing w:val="0"/>
        <w:jc w:val="both"/>
        <w:rPr>
          <w:rFonts w:ascii="Arial" w:hAnsi="Arial" w:cs="Arial"/>
          <w:sz w:val="20"/>
          <w:szCs w:val="20"/>
        </w:rPr>
      </w:pPr>
      <w:r w:rsidRPr="00B40738">
        <w:rPr>
          <w:rFonts w:ascii="Arial" w:hAnsi="Arial" w:cs="Arial"/>
          <w:b/>
          <w:sz w:val="20"/>
          <w:szCs w:val="20"/>
        </w:rPr>
        <w:t>888 000,-</w:t>
      </w:r>
      <w:r w:rsidR="00FE4633" w:rsidRPr="00B40738">
        <w:rPr>
          <w:rFonts w:ascii="Arial" w:hAnsi="Arial" w:cs="Arial"/>
          <w:sz w:val="20"/>
          <w:szCs w:val="20"/>
        </w:rPr>
        <w:t xml:space="preserve"> Kč bez DPH</w:t>
      </w:r>
    </w:p>
    <w:p w:rsidR="00FE4633" w:rsidRPr="00B40738" w:rsidRDefault="00B40738" w:rsidP="00FE4633">
      <w:pPr>
        <w:pStyle w:val="Odstavecseseznamem"/>
        <w:spacing w:before="120" w:after="120"/>
        <w:ind w:left="1140"/>
        <w:contextualSpacing w:val="0"/>
        <w:jc w:val="both"/>
        <w:rPr>
          <w:rFonts w:ascii="Arial" w:hAnsi="Arial" w:cs="Arial"/>
          <w:sz w:val="20"/>
          <w:szCs w:val="20"/>
        </w:rPr>
      </w:pPr>
      <w:r w:rsidRPr="00B40738">
        <w:rPr>
          <w:rFonts w:ascii="Arial" w:hAnsi="Arial" w:cs="Arial"/>
          <w:b/>
          <w:sz w:val="20"/>
          <w:szCs w:val="20"/>
        </w:rPr>
        <w:t>21</w:t>
      </w:r>
      <w:r w:rsidR="00FE4633" w:rsidRPr="00B40738">
        <w:rPr>
          <w:rFonts w:ascii="Arial" w:hAnsi="Arial" w:cs="Arial"/>
          <w:sz w:val="20"/>
          <w:szCs w:val="20"/>
        </w:rPr>
        <w:t xml:space="preserve"> % DPH</w:t>
      </w:r>
    </w:p>
    <w:p w:rsidR="00FE4633" w:rsidRPr="00B40738" w:rsidRDefault="00B40738" w:rsidP="00FE4633">
      <w:pPr>
        <w:pStyle w:val="Odstavecseseznamem"/>
        <w:spacing w:before="120" w:after="120"/>
        <w:ind w:left="1140"/>
        <w:contextualSpacing w:val="0"/>
        <w:jc w:val="both"/>
        <w:rPr>
          <w:rFonts w:ascii="Arial" w:hAnsi="Arial" w:cs="Arial"/>
          <w:sz w:val="20"/>
          <w:szCs w:val="20"/>
        </w:rPr>
      </w:pPr>
      <w:r w:rsidRPr="00B40738">
        <w:rPr>
          <w:rFonts w:ascii="Arial" w:hAnsi="Arial" w:cs="Arial"/>
          <w:b/>
          <w:sz w:val="20"/>
          <w:szCs w:val="20"/>
        </w:rPr>
        <w:t>186 480,-</w:t>
      </w:r>
      <w:r w:rsidR="00FE4633" w:rsidRPr="00B40738">
        <w:rPr>
          <w:rFonts w:ascii="Arial" w:hAnsi="Arial" w:cs="Arial"/>
          <w:sz w:val="20"/>
          <w:szCs w:val="20"/>
        </w:rPr>
        <w:t xml:space="preserve"> Kč DPH</w:t>
      </w:r>
    </w:p>
    <w:p w:rsidR="00FE4633" w:rsidRPr="00B40738" w:rsidRDefault="00B40738" w:rsidP="00FE4633">
      <w:pPr>
        <w:pStyle w:val="Odstavecseseznamem"/>
        <w:spacing w:before="120" w:after="120"/>
        <w:ind w:left="1140"/>
        <w:contextualSpacing w:val="0"/>
        <w:jc w:val="both"/>
        <w:rPr>
          <w:rFonts w:ascii="Arial" w:hAnsi="Arial" w:cs="Arial"/>
          <w:sz w:val="20"/>
          <w:szCs w:val="20"/>
        </w:rPr>
      </w:pPr>
      <w:r w:rsidRPr="00B40738">
        <w:rPr>
          <w:rFonts w:ascii="Arial" w:hAnsi="Arial" w:cs="Arial"/>
          <w:b/>
          <w:sz w:val="20"/>
          <w:szCs w:val="20"/>
        </w:rPr>
        <w:t>1 074 480,-</w:t>
      </w:r>
      <w:r w:rsidR="00FE4633" w:rsidRPr="00B40738">
        <w:rPr>
          <w:rFonts w:ascii="Arial" w:hAnsi="Arial" w:cs="Arial"/>
          <w:sz w:val="20"/>
          <w:szCs w:val="20"/>
        </w:rPr>
        <w:t xml:space="preserve"> Kč vč. DPH</w:t>
      </w:r>
    </w:p>
    <w:p w:rsidR="00FE4633" w:rsidRDefault="00FE4633" w:rsidP="000E77F5">
      <w:pPr>
        <w:spacing w:before="120" w:after="120"/>
        <w:ind w:left="1134"/>
      </w:pPr>
    </w:p>
    <w:p w:rsidR="004658AC" w:rsidRPr="00A14CAF" w:rsidRDefault="004658AC" w:rsidP="000E77F5">
      <w:pPr>
        <w:spacing w:before="120" w:after="120"/>
      </w:pPr>
    </w:p>
    <w:p w:rsidR="00402E75" w:rsidRPr="00A2515E" w:rsidRDefault="00531EE7" w:rsidP="00AC0BEA">
      <w:pPr>
        <w:pStyle w:val="Odstavecseseznamem"/>
        <w:numPr>
          <w:ilvl w:val="0"/>
          <w:numId w:val="3"/>
        </w:numPr>
        <w:autoSpaceDE w:val="0"/>
        <w:autoSpaceDN w:val="0"/>
        <w:adjustRightInd w:val="0"/>
        <w:spacing w:before="120" w:after="120"/>
        <w:contextualSpacing w:val="0"/>
        <w:jc w:val="both"/>
        <w:rPr>
          <w:rFonts w:ascii="Arial" w:hAnsi="Arial" w:cs="Arial"/>
          <w:sz w:val="20"/>
          <w:szCs w:val="20"/>
        </w:rPr>
      </w:pPr>
      <w:r w:rsidRPr="00A2515E">
        <w:rPr>
          <w:rFonts w:ascii="Arial" w:hAnsi="Arial" w:cs="Arial"/>
          <w:b/>
          <w:sz w:val="20"/>
          <w:szCs w:val="20"/>
        </w:rPr>
        <w:t>V souladu se zadávacími podmínkami veřejn</w:t>
      </w:r>
      <w:r w:rsidR="005F2A48" w:rsidRPr="00A2515E">
        <w:rPr>
          <w:rFonts w:ascii="Arial" w:hAnsi="Arial" w:cs="Arial"/>
          <w:b/>
          <w:sz w:val="20"/>
          <w:szCs w:val="20"/>
        </w:rPr>
        <w:t xml:space="preserve">é zakázky je </w:t>
      </w:r>
      <w:r w:rsidR="005F2A48" w:rsidRPr="00FA6AF6">
        <w:rPr>
          <w:rFonts w:ascii="Arial" w:hAnsi="Arial" w:cs="Arial"/>
          <w:b/>
          <w:sz w:val="20"/>
          <w:szCs w:val="20"/>
        </w:rPr>
        <w:t>cena za provedené S</w:t>
      </w:r>
      <w:r w:rsidRPr="00FA6AF6">
        <w:rPr>
          <w:rFonts w:ascii="Arial" w:hAnsi="Arial" w:cs="Arial"/>
          <w:b/>
          <w:sz w:val="20"/>
          <w:szCs w:val="20"/>
        </w:rPr>
        <w:t xml:space="preserve">lužby </w:t>
      </w:r>
      <w:r w:rsidR="00F56D52" w:rsidRPr="00FA6AF6">
        <w:rPr>
          <w:rFonts w:ascii="Arial" w:hAnsi="Arial" w:cs="Arial"/>
          <w:b/>
          <w:sz w:val="20"/>
          <w:szCs w:val="20"/>
        </w:rPr>
        <w:t xml:space="preserve">a </w:t>
      </w:r>
      <w:r w:rsidR="00FA6AF6" w:rsidRPr="00FA6AF6">
        <w:rPr>
          <w:rFonts w:ascii="Arial" w:hAnsi="Arial" w:cs="Arial"/>
          <w:b/>
          <w:sz w:val="20"/>
          <w:szCs w:val="20"/>
        </w:rPr>
        <w:t>související</w:t>
      </w:r>
      <w:r w:rsidR="00FA6AF6">
        <w:rPr>
          <w:rFonts w:ascii="Arial" w:hAnsi="Arial" w:cs="Arial"/>
          <w:b/>
          <w:sz w:val="20"/>
          <w:szCs w:val="20"/>
        </w:rPr>
        <w:t xml:space="preserve"> </w:t>
      </w:r>
      <w:r w:rsidR="00F56D52">
        <w:rPr>
          <w:rFonts w:ascii="Arial" w:hAnsi="Arial" w:cs="Arial"/>
          <w:b/>
          <w:sz w:val="20"/>
          <w:szCs w:val="20"/>
        </w:rPr>
        <w:t xml:space="preserve">dodávku zařízení </w:t>
      </w:r>
      <w:r w:rsidRPr="00A2515E">
        <w:rPr>
          <w:rFonts w:ascii="Arial" w:hAnsi="Arial" w:cs="Arial"/>
          <w:b/>
          <w:sz w:val="20"/>
          <w:szCs w:val="20"/>
        </w:rPr>
        <w:t>cenou nejvýše přípustnou</w:t>
      </w:r>
      <w:r w:rsidRPr="00A2515E">
        <w:rPr>
          <w:rFonts w:ascii="Arial" w:hAnsi="Arial" w:cs="Arial"/>
          <w:sz w:val="20"/>
          <w:szCs w:val="20"/>
        </w:rPr>
        <w:t xml:space="preserve">, kterou lze překročit pouze v případě změny právních předpisů ovlivňujících výši DPH u ceny sjednané touto </w:t>
      </w:r>
      <w:r w:rsidR="003C6B88" w:rsidRPr="00A2515E">
        <w:rPr>
          <w:rFonts w:ascii="Arial" w:hAnsi="Arial" w:cs="Arial"/>
          <w:sz w:val="20"/>
          <w:szCs w:val="20"/>
        </w:rPr>
        <w:t>S</w:t>
      </w:r>
      <w:r w:rsidRPr="00A2515E">
        <w:rPr>
          <w:rFonts w:ascii="Arial" w:hAnsi="Arial" w:cs="Arial"/>
          <w:sz w:val="20"/>
          <w:szCs w:val="20"/>
        </w:rPr>
        <w:t xml:space="preserve">mlouvou. Poskytovatel odpovídá za to, že sazba </w:t>
      </w:r>
      <w:r w:rsidR="00BB0DDD">
        <w:rPr>
          <w:rFonts w:ascii="Arial" w:hAnsi="Arial" w:cs="Arial"/>
          <w:sz w:val="20"/>
          <w:szCs w:val="20"/>
        </w:rPr>
        <w:t>DPH</w:t>
      </w:r>
      <w:r w:rsidRPr="00A2515E">
        <w:rPr>
          <w:rFonts w:ascii="Arial" w:hAnsi="Arial" w:cs="Arial"/>
          <w:sz w:val="20"/>
          <w:szCs w:val="20"/>
        </w:rPr>
        <w:t xml:space="preserve"> je stanovena v souladu s platnými právními předpisy. V případě, že dojde ke změně zákonné sazby DPH, je Poskytovatel k ceně bez DPH povinen účtovat DPH v platné výši. Změna sazby DPH musí být provedena f</w:t>
      </w:r>
      <w:r w:rsidR="003C6B88" w:rsidRPr="00A2515E">
        <w:rPr>
          <w:rFonts w:ascii="Arial" w:hAnsi="Arial" w:cs="Arial"/>
          <w:sz w:val="20"/>
          <w:szCs w:val="20"/>
        </w:rPr>
        <w:t>ormou písemného dodatku k této S</w:t>
      </w:r>
      <w:r w:rsidRPr="00A2515E">
        <w:rPr>
          <w:rFonts w:ascii="Arial" w:hAnsi="Arial" w:cs="Arial"/>
          <w:sz w:val="20"/>
          <w:szCs w:val="20"/>
        </w:rPr>
        <w:t>mlouvě.</w:t>
      </w:r>
    </w:p>
    <w:p w:rsidR="00CE5CF3" w:rsidRPr="00774BB2" w:rsidRDefault="005F2A48" w:rsidP="00774BB2">
      <w:pPr>
        <w:pStyle w:val="Odstavecseseznamem"/>
        <w:numPr>
          <w:ilvl w:val="0"/>
          <w:numId w:val="3"/>
        </w:numPr>
        <w:autoSpaceDE w:val="0"/>
        <w:autoSpaceDN w:val="0"/>
        <w:adjustRightInd w:val="0"/>
        <w:spacing w:before="120" w:after="120"/>
        <w:contextualSpacing w:val="0"/>
        <w:jc w:val="both"/>
        <w:rPr>
          <w:rFonts w:ascii="Arial" w:hAnsi="Arial" w:cs="Arial"/>
          <w:sz w:val="20"/>
          <w:szCs w:val="20"/>
        </w:rPr>
      </w:pPr>
      <w:r w:rsidRPr="00F60A00">
        <w:rPr>
          <w:rFonts w:ascii="Arial" w:hAnsi="Arial" w:cs="Arial"/>
          <w:sz w:val="20"/>
          <w:szCs w:val="20"/>
        </w:rPr>
        <w:lastRenderedPageBreak/>
        <w:t>Cena Služeb</w:t>
      </w:r>
      <w:r w:rsidR="00FA6F52" w:rsidRPr="00F60A00">
        <w:rPr>
          <w:rFonts w:ascii="Arial" w:hAnsi="Arial" w:cs="Arial"/>
          <w:sz w:val="20"/>
          <w:szCs w:val="20"/>
        </w:rPr>
        <w:t xml:space="preserve"> zahrnuje komplexní pravidelné </w:t>
      </w:r>
      <w:r w:rsidR="00512769">
        <w:rPr>
          <w:rFonts w:ascii="Arial" w:hAnsi="Arial" w:cs="Arial"/>
          <w:sz w:val="20"/>
          <w:szCs w:val="20"/>
        </w:rPr>
        <w:t xml:space="preserve">zajištění </w:t>
      </w:r>
      <w:r w:rsidR="009253FC">
        <w:rPr>
          <w:rFonts w:ascii="Arial" w:hAnsi="Arial" w:cs="Arial"/>
          <w:sz w:val="20"/>
          <w:szCs w:val="20"/>
        </w:rPr>
        <w:t xml:space="preserve">elektronické a fyzické </w:t>
      </w:r>
      <w:r w:rsidR="00512769">
        <w:rPr>
          <w:rFonts w:ascii="Arial" w:hAnsi="Arial" w:cs="Arial"/>
          <w:sz w:val="20"/>
          <w:szCs w:val="20"/>
        </w:rPr>
        <w:t>ostrahy</w:t>
      </w:r>
      <w:r w:rsidR="00A42A35">
        <w:rPr>
          <w:rFonts w:ascii="Arial" w:hAnsi="Arial" w:cs="Arial"/>
          <w:sz w:val="20"/>
          <w:szCs w:val="20"/>
        </w:rPr>
        <w:t xml:space="preserve"> objektů</w:t>
      </w:r>
      <w:r w:rsidR="00FA6F52" w:rsidRPr="00F60A00">
        <w:rPr>
          <w:rFonts w:ascii="Arial" w:hAnsi="Arial" w:cs="Arial"/>
          <w:sz w:val="20"/>
          <w:szCs w:val="20"/>
        </w:rPr>
        <w:t xml:space="preserve"> dle čl. </w:t>
      </w:r>
      <w:r w:rsidR="004C7988">
        <w:rPr>
          <w:rFonts w:ascii="Arial" w:hAnsi="Arial" w:cs="Arial"/>
          <w:sz w:val="20"/>
          <w:szCs w:val="20"/>
        </w:rPr>
        <w:t>II</w:t>
      </w:r>
      <w:r w:rsidR="00FA6F52" w:rsidRPr="00F60A00">
        <w:rPr>
          <w:rFonts w:ascii="Arial" w:hAnsi="Arial" w:cs="Arial"/>
          <w:sz w:val="20"/>
          <w:szCs w:val="20"/>
        </w:rPr>
        <w:t xml:space="preserve">.1. </w:t>
      </w:r>
      <w:r w:rsidR="00CB1E32">
        <w:rPr>
          <w:rFonts w:ascii="Arial" w:hAnsi="Arial" w:cs="Arial"/>
          <w:sz w:val="20"/>
          <w:szCs w:val="20"/>
        </w:rPr>
        <w:br/>
      </w:r>
      <w:r w:rsidR="00FA6F52" w:rsidRPr="00F60A00">
        <w:rPr>
          <w:rFonts w:ascii="Arial" w:hAnsi="Arial" w:cs="Arial"/>
          <w:sz w:val="20"/>
          <w:szCs w:val="20"/>
        </w:rPr>
        <w:t xml:space="preserve">a </w:t>
      </w:r>
      <w:proofErr w:type="gramStart"/>
      <w:r w:rsidR="004C7988">
        <w:rPr>
          <w:rFonts w:ascii="Arial" w:hAnsi="Arial" w:cs="Arial"/>
          <w:sz w:val="20"/>
          <w:szCs w:val="20"/>
        </w:rPr>
        <w:t>II</w:t>
      </w:r>
      <w:r w:rsidR="00FA6F52" w:rsidRPr="00F60A00">
        <w:rPr>
          <w:rFonts w:ascii="Arial" w:hAnsi="Arial" w:cs="Arial"/>
          <w:sz w:val="20"/>
          <w:szCs w:val="20"/>
        </w:rPr>
        <w:t>.2.</w:t>
      </w:r>
      <w:r w:rsidR="00271747" w:rsidRPr="00F60A00">
        <w:rPr>
          <w:rFonts w:ascii="Arial" w:hAnsi="Arial" w:cs="Arial"/>
          <w:sz w:val="20"/>
          <w:szCs w:val="20"/>
        </w:rPr>
        <w:t xml:space="preserve"> této</w:t>
      </w:r>
      <w:proofErr w:type="gramEnd"/>
      <w:r w:rsidR="00271747" w:rsidRPr="00F60A00">
        <w:rPr>
          <w:rFonts w:ascii="Arial" w:hAnsi="Arial" w:cs="Arial"/>
          <w:sz w:val="20"/>
          <w:szCs w:val="20"/>
        </w:rPr>
        <w:t xml:space="preserve"> S</w:t>
      </w:r>
      <w:r w:rsidR="00C563F2" w:rsidRPr="00F60A00">
        <w:rPr>
          <w:rFonts w:ascii="Arial" w:hAnsi="Arial" w:cs="Arial"/>
          <w:sz w:val="20"/>
          <w:szCs w:val="20"/>
        </w:rPr>
        <w:t>mlouvy.</w:t>
      </w:r>
    </w:p>
    <w:p w:rsidR="00FA6F52" w:rsidRPr="001A16FC" w:rsidRDefault="00FA6F52" w:rsidP="00AC0BEA">
      <w:pPr>
        <w:pStyle w:val="Odstavecseseznamem"/>
        <w:numPr>
          <w:ilvl w:val="0"/>
          <w:numId w:val="3"/>
        </w:numPr>
        <w:autoSpaceDE w:val="0"/>
        <w:autoSpaceDN w:val="0"/>
        <w:adjustRightInd w:val="0"/>
        <w:spacing w:before="120" w:after="120"/>
        <w:contextualSpacing w:val="0"/>
        <w:jc w:val="both"/>
        <w:rPr>
          <w:rFonts w:ascii="Arial" w:hAnsi="Arial" w:cs="Arial"/>
          <w:sz w:val="20"/>
          <w:szCs w:val="20"/>
        </w:rPr>
      </w:pPr>
      <w:r w:rsidRPr="00F60A00">
        <w:rPr>
          <w:rFonts w:ascii="Arial" w:hAnsi="Arial" w:cs="Arial"/>
          <w:sz w:val="20"/>
          <w:szCs w:val="20"/>
        </w:rPr>
        <w:t xml:space="preserve">Celková cena za </w:t>
      </w:r>
      <w:r w:rsidRPr="001A16FC">
        <w:rPr>
          <w:rFonts w:ascii="Arial" w:hAnsi="Arial" w:cs="Arial"/>
          <w:sz w:val="20"/>
          <w:szCs w:val="20"/>
        </w:rPr>
        <w:t xml:space="preserve">provedení </w:t>
      </w:r>
      <w:r w:rsidR="00FA6AF6" w:rsidRPr="001A16FC">
        <w:rPr>
          <w:rFonts w:ascii="Arial" w:hAnsi="Arial" w:cs="Arial"/>
          <w:sz w:val="20"/>
          <w:szCs w:val="20"/>
        </w:rPr>
        <w:t xml:space="preserve">a </w:t>
      </w:r>
      <w:r w:rsidR="00512769" w:rsidRPr="001A16FC">
        <w:rPr>
          <w:rFonts w:ascii="Arial" w:hAnsi="Arial" w:cs="Arial"/>
          <w:sz w:val="20"/>
          <w:szCs w:val="20"/>
        </w:rPr>
        <w:t xml:space="preserve">zajištění </w:t>
      </w:r>
      <w:r w:rsidR="009253FC" w:rsidRPr="001A16FC">
        <w:rPr>
          <w:rFonts w:ascii="Arial" w:hAnsi="Arial" w:cs="Arial"/>
          <w:sz w:val="20"/>
          <w:szCs w:val="20"/>
        </w:rPr>
        <w:t xml:space="preserve">elektronické a fyzické </w:t>
      </w:r>
      <w:r w:rsidR="00512769" w:rsidRPr="001A16FC">
        <w:rPr>
          <w:rFonts w:ascii="Arial" w:hAnsi="Arial" w:cs="Arial"/>
          <w:sz w:val="20"/>
          <w:szCs w:val="20"/>
        </w:rPr>
        <w:t xml:space="preserve">ostrahy </w:t>
      </w:r>
      <w:r w:rsidR="00A42A35" w:rsidRPr="001A16FC">
        <w:rPr>
          <w:rFonts w:ascii="Arial" w:hAnsi="Arial" w:cs="Arial"/>
          <w:sz w:val="20"/>
          <w:szCs w:val="20"/>
        </w:rPr>
        <w:t xml:space="preserve">objektů </w:t>
      </w:r>
      <w:r w:rsidR="00106AA3">
        <w:rPr>
          <w:rFonts w:ascii="Arial" w:hAnsi="Arial" w:cs="Arial"/>
          <w:sz w:val="20"/>
          <w:szCs w:val="20"/>
        </w:rPr>
        <w:t xml:space="preserve">včetně souvisejících dodávek </w:t>
      </w:r>
      <w:r w:rsidRPr="001A16FC">
        <w:rPr>
          <w:rFonts w:ascii="Arial" w:hAnsi="Arial" w:cs="Arial"/>
          <w:sz w:val="20"/>
          <w:szCs w:val="20"/>
        </w:rPr>
        <w:t>je cenou úplnou, konečnou, neměnnou a zahrnuje veškeré další vícenáklady, jako j</w:t>
      </w:r>
      <w:r w:rsidR="00F12692" w:rsidRPr="001A16FC">
        <w:rPr>
          <w:rFonts w:ascii="Arial" w:hAnsi="Arial" w:cs="Arial"/>
          <w:sz w:val="20"/>
          <w:szCs w:val="20"/>
        </w:rPr>
        <w:t xml:space="preserve">e </w:t>
      </w:r>
      <w:r w:rsidR="009253FC" w:rsidRPr="001A16FC">
        <w:rPr>
          <w:rFonts w:ascii="Arial" w:hAnsi="Arial" w:cs="Arial"/>
          <w:sz w:val="20"/>
          <w:szCs w:val="20"/>
        </w:rPr>
        <w:t xml:space="preserve">např. zajištění kvalifikovaného personálu pro elektronickou i fyzickou ostrahu, dostupnost zásahových vozidel, </w:t>
      </w:r>
      <w:r w:rsidR="00FA6AF6" w:rsidRPr="001A16FC">
        <w:rPr>
          <w:rFonts w:ascii="Arial" w:hAnsi="Arial" w:cs="Arial"/>
          <w:sz w:val="20"/>
          <w:szCs w:val="20"/>
        </w:rPr>
        <w:t xml:space="preserve">revizi a přepojení </w:t>
      </w:r>
      <w:r w:rsidR="00BA18A9" w:rsidRPr="001A16FC">
        <w:rPr>
          <w:rFonts w:ascii="Arial" w:hAnsi="Arial" w:cs="Arial"/>
          <w:sz w:val="20"/>
          <w:szCs w:val="20"/>
        </w:rPr>
        <w:t xml:space="preserve">veškerého </w:t>
      </w:r>
      <w:r w:rsidR="00FA6AF6" w:rsidRPr="001A16FC">
        <w:rPr>
          <w:rFonts w:ascii="Arial" w:hAnsi="Arial" w:cs="Arial"/>
          <w:sz w:val="20"/>
          <w:szCs w:val="20"/>
        </w:rPr>
        <w:t xml:space="preserve">stávajícího zařízení, související </w:t>
      </w:r>
      <w:r w:rsidR="009253FC" w:rsidRPr="001A16FC">
        <w:rPr>
          <w:rFonts w:ascii="Arial" w:hAnsi="Arial" w:cs="Arial"/>
          <w:sz w:val="20"/>
          <w:szCs w:val="20"/>
        </w:rPr>
        <w:t>dodávk</w:t>
      </w:r>
      <w:r w:rsidR="00FA6AF6" w:rsidRPr="001A16FC">
        <w:rPr>
          <w:rFonts w:ascii="Arial" w:hAnsi="Arial" w:cs="Arial"/>
          <w:sz w:val="20"/>
          <w:szCs w:val="20"/>
        </w:rPr>
        <w:t>y</w:t>
      </w:r>
      <w:r w:rsidR="009253FC" w:rsidRPr="001A16FC">
        <w:rPr>
          <w:rFonts w:ascii="Arial" w:hAnsi="Arial" w:cs="Arial"/>
          <w:sz w:val="20"/>
          <w:szCs w:val="20"/>
        </w:rPr>
        <w:t xml:space="preserve"> </w:t>
      </w:r>
      <w:r w:rsidR="00FA6AF6" w:rsidRPr="001A16FC">
        <w:rPr>
          <w:rFonts w:ascii="Arial" w:hAnsi="Arial" w:cs="Arial"/>
          <w:sz w:val="20"/>
          <w:szCs w:val="20"/>
        </w:rPr>
        <w:t xml:space="preserve">zařízení </w:t>
      </w:r>
      <w:r w:rsidR="00F12692" w:rsidRPr="001A16FC">
        <w:rPr>
          <w:rFonts w:ascii="Arial" w:hAnsi="Arial" w:cs="Arial"/>
          <w:sz w:val="20"/>
          <w:szCs w:val="20"/>
        </w:rPr>
        <w:t xml:space="preserve">k zajištění </w:t>
      </w:r>
      <w:r w:rsidR="009253FC" w:rsidRPr="001A16FC">
        <w:rPr>
          <w:rFonts w:ascii="Arial" w:hAnsi="Arial" w:cs="Arial"/>
          <w:sz w:val="20"/>
          <w:szCs w:val="20"/>
        </w:rPr>
        <w:t xml:space="preserve">vyvedení </w:t>
      </w:r>
      <w:r w:rsidR="00F12692" w:rsidRPr="001A16FC">
        <w:rPr>
          <w:rFonts w:ascii="Arial" w:hAnsi="Arial" w:cs="Arial"/>
          <w:sz w:val="20"/>
          <w:szCs w:val="20"/>
        </w:rPr>
        <w:t>PCO</w:t>
      </w:r>
      <w:r w:rsidR="009253FC" w:rsidRPr="001A16FC">
        <w:rPr>
          <w:rFonts w:ascii="Arial" w:hAnsi="Arial" w:cs="Arial"/>
          <w:sz w:val="20"/>
          <w:szCs w:val="20"/>
        </w:rPr>
        <w:t xml:space="preserve"> v areálu SOU stavební</w:t>
      </w:r>
      <w:r w:rsidR="00680D32" w:rsidRPr="001A16FC">
        <w:rPr>
          <w:rFonts w:ascii="Arial" w:hAnsi="Arial" w:cs="Arial"/>
          <w:sz w:val="20"/>
          <w:szCs w:val="20"/>
        </w:rPr>
        <w:t>ho</w:t>
      </w:r>
      <w:r w:rsidR="009253FC" w:rsidRPr="001A16FC">
        <w:rPr>
          <w:rFonts w:ascii="Arial" w:hAnsi="Arial" w:cs="Arial"/>
          <w:sz w:val="20"/>
          <w:szCs w:val="20"/>
        </w:rPr>
        <w:t xml:space="preserve"> </w:t>
      </w:r>
      <w:r w:rsidR="00664327" w:rsidRPr="001A16FC">
        <w:rPr>
          <w:rFonts w:ascii="Arial" w:hAnsi="Arial" w:cs="Arial"/>
          <w:sz w:val="20"/>
          <w:szCs w:val="20"/>
        </w:rPr>
        <w:t xml:space="preserve">– dílny </w:t>
      </w:r>
      <w:r w:rsidR="009253FC" w:rsidRPr="001A16FC">
        <w:rPr>
          <w:rFonts w:ascii="Arial" w:hAnsi="Arial" w:cs="Arial"/>
          <w:sz w:val="20"/>
          <w:szCs w:val="20"/>
        </w:rPr>
        <w:t>v Horní Bříze</w:t>
      </w:r>
      <w:r w:rsidR="00664327" w:rsidRPr="001A16FC">
        <w:rPr>
          <w:rFonts w:ascii="Arial" w:hAnsi="Arial" w:cs="Arial"/>
          <w:sz w:val="20"/>
          <w:szCs w:val="20"/>
        </w:rPr>
        <w:t xml:space="preserve"> (</w:t>
      </w:r>
      <w:r w:rsidR="00857640" w:rsidRPr="001A16FC">
        <w:rPr>
          <w:rFonts w:ascii="Arial" w:hAnsi="Arial" w:cs="Arial"/>
          <w:sz w:val="20"/>
          <w:szCs w:val="20"/>
        </w:rPr>
        <w:t>bezpečnostní technik</w:t>
      </w:r>
      <w:r w:rsidR="005003D1" w:rsidRPr="001A16FC">
        <w:rPr>
          <w:rFonts w:ascii="Arial" w:hAnsi="Arial" w:cs="Arial"/>
          <w:sz w:val="20"/>
          <w:szCs w:val="20"/>
        </w:rPr>
        <w:t>u</w:t>
      </w:r>
      <w:r w:rsidR="00664327" w:rsidRPr="001A16FC">
        <w:rPr>
          <w:rFonts w:ascii="Arial" w:hAnsi="Arial" w:cs="Arial"/>
          <w:sz w:val="20"/>
          <w:szCs w:val="20"/>
        </w:rPr>
        <w:t>)</w:t>
      </w:r>
      <w:r w:rsidR="00680D32" w:rsidRPr="001A16FC">
        <w:rPr>
          <w:rFonts w:ascii="Arial" w:hAnsi="Arial" w:cs="Arial"/>
          <w:sz w:val="20"/>
          <w:szCs w:val="20"/>
        </w:rPr>
        <w:t>,</w:t>
      </w:r>
      <w:r w:rsidR="005003D1" w:rsidRPr="001A16FC">
        <w:rPr>
          <w:rFonts w:ascii="Arial" w:hAnsi="Arial" w:cs="Arial"/>
          <w:sz w:val="20"/>
          <w:szCs w:val="20"/>
        </w:rPr>
        <w:t xml:space="preserve"> </w:t>
      </w:r>
      <w:r w:rsidR="00680D32" w:rsidRPr="001A16FC">
        <w:rPr>
          <w:rFonts w:ascii="Arial" w:hAnsi="Arial" w:cs="Arial"/>
          <w:sz w:val="20"/>
          <w:szCs w:val="20"/>
        </w:rPr>
        <w:t xml:space="preserve">související dodávky zařízení </w:t>
      </w:r>
      <w:r w:rsidR="00BA18A9" w:rsidRPr="001A16FC">
        <w:rPr>
          <w:rFonts w:ascii="Arial" w:hAnsi="Arial" w:cs="Arial"/>
          <w:sz w:val="20"/>
          <w:szCs w:val="20"/>
        </w:rPr>
        <w:t xml:space="preserve">vzniklé po revizi stávajícího zařízení (ve všech určených objektech) včetně montáže, dopravy do místa plnění, zprovoznění, předání a zaškolení, a </w:t>
      </w:r>
      <w:r w:rsidR="0061773C" w:rsidRPr="001A16FC">
        <w:rPr>
          <w:rFonts w:ascii="Arial" w:hAnsi="Arial" w:cs="Arial"/>
          <w:sz w:val="20"/>
          <w:szCs w:val="20"/>
        </w:rPr>
        <w:t>další předmět</w:t>
      </w:r>
      <w:r w:rsidR="005003D1" w:rsidRPr="001A16FC">
        <w:rPr>
          <w:rFonts w:ascii="Arial" w:hAnsi="Arial" w:cs="Arial"/>
          <w:sz w:val="20"/>
          <w:szCs w:val="20"/>
        </w:rPr>
        <w:t>y</w:t>
      </w:r>
      <w:r w:rsidR="001D0A62" w:rsidRPr="001A16FC">
        <w:rPr>
          <w:rFonts w:ascii="Arial" w:hAnsi="Arial" w:cs="Arial"/>
          <w:sz w:val="20"/>
          <w:szCs w:val="20"/>
        </w:rPr>
        <w:t xml:space="preserve"> a</w:t>
      </w:r>
      <w:r w:rsidR="0061773C" w:rsidRPr="001A16FC">
        <w:rPr>
          <w:rFonts w:ascii="Arial" w:hAnsi="Arial" w:cs="Arial"/>
          <w:sz w:val="20"/>
          <w:szCs w:val="20"/>
        </w:rPr>
        <w:t xml:space="preserve"> </w:t>
      </w:r>
      <w:r w:rsidR="00664327" w:rsidRPr="001A16FC">
        <w:rPr>
          <w:rFonts w:ascii="Arial" w:hAnsi="Arial" w:cs="Arial"/>
          <w:sz w:val="20"/>
          <w:szCs w:val="20"/>
        </w:rPr>
        <w:t xml:space="preserve">úkony </w:t>
      </w:r>
      <w:r w:rsidR="0061773C" w:rsidRPr="001A16FC">
        <w:rPr>
          <w:rFonts w:ascii="Arial" w:hAnsi="Arial" w:cs="Arial"/>
          <w:sz w:val="20"/>
          <w:szCs w:val="20"/>
        </w:rPr>
        <w:t>nutn</w:t>
      </w:r>
      <w:r w:rsidR="005003D1" w:rsidRPr="001A16FC">
        <w:rPr>
          <w:rFonts w:ascii="Arial" w:hAnsi="Arial" w:cs="Arial"/>
          <w:sz w:val="20"/>
          <w:szCs w:val="20"/>
        </w:rPr>
        <w:t xml:space="preserve">é </w:t>
      </w:r>
      <w:r w:rsidR="0061773C" w:rsidRPr="001A16FC">
        <w:rPr>
          <w:rFonts w:ascii="Arial" w:hAnsi="Arial" w:cs="Arial"/>
          <w:sz w:val="20"/>
          <w:szCs w:val="20"/>
        </w:rPr>
        <w:t>k celkovému zajištění služeb</w:t>
      </w:r>
      <w:r w:rsidR="00F12692" w:rsidRPr="001A16FC">
        <w:rPr>
          <w:rFonts w:ascii="Arial" w:hAnsi="Arial" w:cs="Arial"/>
          <w:sz w:val="20"/>
          <w:szCs w:val="20"/>
        </w:rPr>
        <w:t xml:space="preserve"> ostrahy</w:t>
      </w:r>
      <w:r w:rsidR="0061773C" w:rsidRPr="001A16FC">
        <w:rPr>
          <w:rFonts w:ascii="Arial" w:hAnsi="Arial" w:cs="Arial"/>
          <w:sz w:val="20"/>
          <w:szCs w:val="20"/>
        </w:rPr>
        <w:t>.</w:t>
      </w:r>
      <w:r w:rsidR="005D5E36" w:rsidRPr="001A16FC">
        <w:rPr>
          <w:rFonts w:ascii="Arial" w:hAnsi="Arial" w:cs="Arial"/>
          <w:sz w:val="20"/>
          <w:szCs w:val="20"/>
        </w:rPr>
        <w:t xml:space="preserve"> </w:t>
      </w:r>
    </w:p>
    <w:p w:rsidR="00FB7A4F" w:rsidRDefault="00FB7A4F" w:rsidP="00AC0BEA">
      <w:pPr>
        <w:pStyle w:val="Odstavecseseznamem"/>
        <w:numPr>
          <w:ilvl w:val="0"/>
          <w:numId w:val="3"/>
        </w:numPr>
        <w:autoSpaceDE w:val="0"/>
        <w:autoSpaceDN w:val="0"/>
        <w:adjustRightInd w:val="0"/>
        <w:spacing w:before="120" w:after="120"/>
        <w:contextualSpacing w:val="0"/>
        <w:jc w:val="both"/>
        <w:rPr>
          <w:rFonts w:ascii="Arial" w:hAnsi="Arial" w:cs="Arial"/>
          <w:sz w:val="20"/>
          <w:szCs w:val="20"/>
        </w:rPr>
      </w:pPr>
      <w:r w:rsidRPr="00992FC5">
        <w:rPr>
          <w:rFonts w:ascii="Arial" w:hAnsi="Arial" w:cs="Arial"/>
          <w:b/>
          <w:sz w:val="20"/>
          <w:szCs w:val="20"/>
        </w:rPr>
        <w:t xml:space="preserve">Celková cena za provedení </w:t>
      </w:r>
      <w:r w:rsidR="00512769" w:rsidRPr="00992FC5">
        <w:rPr>
          <w:rFonts w:ascii="Arial" w:hAnsi="Arial" w:cs="Arial"/>
          <w:b/>
          <w:sz w:val="20"/>
          <w:szCs w:val="20"/>
        </w:rPr>
        <w:t xml:space="preserve">zajištění ostrahy </w:t>
      </w:r>
      <w:r w:rsidR="00A42A35" w:rsidRPr="00992FC5">
        <w:rPr>
          <w:rFonts w:ascii="Arial" w:hAnsi="Arial" w:cs="Arial"/>
          <w:b/>
          <w:sz w:val="20"/>
          <w:szCs w:val="20"/>
        </w:rPr>
        <w:t xml:space="preserve">objektů </w:t>
      </w:r>
      <w:r w:rsidR="00F56D52" w:rsidRPr="00992FC5">
        <w:rPr>
          <w:rFonts w:ascii="Arial" w:hAnsi="Arial" w:cs="Arial"/>
          <w:b/>
          <w:sz w:val="20"/>
          <w:szCs w:val="20"/>
        </w:rPr>
        <w:t xml:space="preserve">včetně </w:t>
      </w:r>
      <w:r w:rsidR="00887383" w:rsidRPr="00992FC5">
        <w:rPr>
          <w:rFonts w:ascii="Arial" w:hAnsi="Arial" w:cs="Arial"/>
          <w:b/>
          <w:sz w:val="20"/>
          <w:szCs w:val="20"/>
        </w:rPr>
        <w:t xml:space="preserve">související </w:t>
      </w:r>
      <w:r w:rsidR="00F56D52" w:rsidRPr="00992FC5">
        <w:rPr>
          <w:rFonts w:ascii="Arial" w:hAnsi="Arial" w:cs="Arial"/>
          <w:b/>
          <w:sz w:val="20"/>
          <w:szCs w:val="20"/>
        </w:rPr>
        <w:t xml:space="preserve">dodávky zařízení </w:t>
      </w:r>
      <w:r w:rsidRPr="00992FC5">
        <w:rPr>
          <w:rFonts w:ascii="Arial" w:hAnsi="Arial" w:cs="Arial"/>
          <w:b/>
          <w:sz w:val="20"/>
          <w:szCs w:val="20"/>
        </w:rPr>
        <w:t>je stanovena jako cena nejvýše přípustná</w:t>
      </w:r>
      <w:r w:rsidRPr="004658AC">
        <w:rPr>
          <w:rFonts w:ascii="Arial" w:hAnsi="Arial" w:cs="Arial"/>
          <w:sz w:val="20"/>
          <w:szCs w:val="20"/>
        </w:rPr>
        <w:t xml:space="preserve"> se započtením veškerých nákladů, rizik, zisku a finančních vlivů (např. inflace), a to po celou dobu realizace zakázky v souladu s podmínkami uvedenými v</w:t>
      </w:r>
      <w:r w:rsidR="00267855">
        <w:rPr>
          <w:rFonts w:ascii="Arial" w:hAnsi="Arial" w:cs="Arial"/>
          <w:sz w:val="20"/>
          <w:szCs w:val="20"/>
        </w:rPr>
        <w:t> </w:t>
      </w:r>
      <w:r w:rsidRPr="004658AC">
        <w:rPr>
          <w:rFonts w:ascii="Arial" w:hAnsi="Arial" w:cs="Arial"/>
          <w:sz w:val="20"/>
          <w:szCs w:val="20"/>
        </w:rPr>
        <w:t>zadávací</w:t>
      </w:r>
      <w:r w:rsidR="00267855">
        <w:rPr>
          <w:rFonts w:ascii="Arial" w:hAnsi="Arial" w:cs="Arial"/>
          <w:sz w:val="20"/>
          <w:szCs w:val="20"/>
        </w:rPr>
        <w:t>ch podmínkách</w:t>
      </w:r>
      <w:r w:rsidRPr="004658AC">
        <w:rPr>
          <w:rFonts w:ascii="Arial" w:hAnsi="Arial" w:cs="Arial"/>
          <w:sz w:val="20"/>
          <w:szCs w:val="20"/>
        </w:rPr>
        <w:t>.</w:t>
      </w:r>
    </w:p>
    <w:p w:rsidR="001E3FBC" w:rsidRDefault="001E3FBC" w:rsidP="001E3FBC">
      <w:pPr>
        <w:pStyle w:val="Odstavecseseznamem"/>
        <w:numPr>
          <w:ilvl w:val="0"/>
          <w:numId w:val="3"/>
        </w:numPr>
        <w:autoSpaceDE w:val="0"/>
        <w:autoSpaceDN w:val="0"/>
        <w:adjustRightInd w:val="0"/>
        <w:spacing w:before="120"/>
        <w:jc w:val="both"/>
        <w:rPr>
          <w:rFonts w:ascii="Arial" w:hAnsi="Arial" w:cs="Arial"/>
          <w:sz w:val="20"/>
          <w:szCs w:val="20"/>
        </w:rPr>
      </w:pPr>
      <w:r>
        <w:rPr>
          <w:rFonts w:ascii="Arial" w:hAnsi="Arial" w:cs="Arial"/>
          <w:sz w:val="20"/>
          <w:szCs w:val="20"/>
        </w:rPr>
        <w:t xml:space="preserve">Součástí poskytovaných služeb </w:t>
      </w:r>
      <w:r w:rsidR="00992FC5">
        <w:rPr>
          <w:rFonts w:ascii="Arial" w:hAnsi="Arial" w:cs="Arial"/>
          <w:sz w:val="20"/>
          <w:szCs w:val="20"/>
        </w:rPr>
        <w:t xml:space="preserve">ostrahy </w:t>
      </w:r>
      <w:r>
        <w:rPr>
          <w:rFonts w:ascii="Arial" w:hAnsi="Arial" w:cs="Arial"/>
          <w:sz w:val="20"/>
          <w:szCs w:val="20"/>
        </w:rPr>
        <w:t>jso</w:t>
      </w:r>
      <w:r w:rsidR="00992FC5">
        <w:rPr>
          <w:rFonts w:ascii="Arial" w:hAnsi="Arial" w:cs="Arial"/>
          <w:sz w:val="20"/>
          <w:szCs w:val="20"/>
        </w:rPr>
        <w:t>u i související dodávky zařízení</w:t>
      </w:r>
      <w:r>
        <w:rPr>
          <w:rFonts w:ascii="Arial" w:hAnsi="Arial" w:cs="Arial"/>
          <w:sz w:val="20"/>
          <w:szCs w:val="20"/>
        </w:rPr>
        <w:t xml:space="preserve">. </w:t>
      </w:r>
      <w:r w:rsidRPr="001E3FBC">
        <w:rPr>
          <w:rFonts w:ascii="Arial" w:hAnsi="Arial" w:cs="Arial"/>
          <w:b/>
          <w:sz w:val="20"/>
          <w:szCs w:val="20"/>
        </w:rPr>
        <w:t>Tyto dodávky budou poskytnuty pouze na písemnou výzvu Objednatele</w:t>
      </w:r>
      <w:r>
        <w:rPr>
          <w:rFonts w:ascii="Arial" w:hAnsi="Arial" w:cs="Arial"/>
          <w:sz w:val="20"/>
          <w:szCs w:val="20"/>
        </w:rPr>
        <w:t xml:space="preserve">. </w:t>
      </w:r>
    </w:p>
    <w:p w:rsidR="00992FC5" w:rsidRDefault="00AF0DE3" w:rsidP="00992FC5">
      <w:pPr>
        <w:pStyle w:val="Odstavecseseznamem"/>
        <w:numPr>
          <w:ilvl w:val="0"/>
          <w:numId w:val="3"/>
        </w:numPr>
        <w:autoSpaceDE w:val="0"/>
        <w:autoSpaceDN w:val="0"/>
        <w:adjustRightInd w:val="0"/>
        <w:spacing w:before="120"/>
        <w:jc w:val="both"/>
        <w:rPr>
          <w:rFonts w:ascii="Arial" w:hAnsi="Arial" w:cs="Arial"/>
          <w:sz w:val="20"/>
          <w:szCs w:val="20"/>
        </w:rPr>
      </w:pPr>
      <w:r>
        <w:rPr>
          <w:rFonts w:ascii="Arial" w:hAnsi="Arial" w:cs="Arial"/>
          <w:sz w:val="20"/>
          <w:szCs w:val="20"/>
        </w:rPr>
        <w:t>S</w:t>
      </w:r>
      <w:r w:rsidR="001E3FBC">
        <w:rPr>
          <w:rFonts w:ascii="Arial" w:hAnsi="Arial" w:cs="Arial"/>
          <w:sz w:val="20"/>
          <w:szCs w:val="20"/>
        </w:rPr>
        <w:t>ouvisející dodávky nebudou poskytnuty, jestliže Objednatel nevyzve k dodání. Objednatel může vyzvat k odebrání j</w:t>
      </w:r>
      <w:r w:rsidR="00992FC5">
        <w:rPr>
          <w:rFonts w:ascii="Arial" w:hAnsi="Arial" w:cs="Arial"/>
          <w:sz w:val="20"/>
          <w:szCs w:val="20"/>
        </w:rPr>
        <w:t>en části souvisejících dodávek.</w:t>
      </w:r>
    </w:p>
    <w:p w:rsidR="001E3FBC" w:rsidRPr="00992FC5" w:rsidRDefault="003D5B67" w:rsidP="00992FC5">
      <w:pPr>
        <w:pStyle w:val="Odstavecseseznamem"/>
        <w:numPr>
          <w:ilvl w:val="0"/>
          <w:numId w:val="3"/>
        </w:numPr>
        <w:autoSpaceDE w:val="0"/>
        <w:autoSpaceDN w:val="0"/>
        <w:adjustRightInd w:val="0"/>
        <w:spacing w:before="120"/>
        <w:jc w:val="both"/>
        <w:rPr>
          <w:rFonts w:ascii="Arial" w:hAnsi="Arial" w:cs="Arial"/>
          <w:sz w:val="20"/>
          <w:szCs w:val="20"/>
        </w:rPr>
      </w:pPr>
      <w:r>
        <w:rPr>
          <w:rFonts w:ascii="Arial" w:hAnsi="Arial" w:cs="Arial"/>
          <w:sz w:val="20"/>
          <w:szCs w:val="20"/>
        </w:rPr>
        <w:t>Objednatel</w:t>
      </w:r>
      <w:r w:rsidR="00992FC5">
        <w:rPr>
          <w:rFonts w:ascii="Arial" w:hAnsi="Arial" w:cs="Arial"/>
          <w:sz w:val="20"/>
          <w:szCs w:val="20"/>
        </w:rPr>
        <w:t xml:space="preserve"> si vyhrazuje neodebrat požadovanou dodávku. </w:t>
      </w:r>
      <w:r w:rsidR="001E3FBC" w:rsidRPr="00992FC5">
        <w:rPr>
          <w:rFonts w:ascii="Arial" w:hAnsi="Arial" w:cs="Arial"/>
          <w:sz w:val="20"/>
          <w:szCs w:val="20"/>
        </w:rPr>
        <w:t xml:space="preserve"> </w:t>
      </w:r>
    </w:p>
    <w:p w:rsidR="00CB1E32" w:rsidRDefault="00985C64" w:rsidP="00CB1E32">
      <w:pPr>
        <w:pStyle w:val="Odstavecseseznamem"/>
        <w:numPr>
          <w:ilvl w:val="0"/>
          <w:numId w:val="3"/>
        </w:numPr>
        <w:autoSpaceDE w:val="0"/>
        <w:autoSpaceDN w:val="0"/>
        <w:adjustRightInd w:val="0"/>
        <w:spacing w:before="120" w:after="120"/>
        <w:contextualSpacing w:val="0"/>
        <w:jc w:val="both"/>
        <w:rPr>
          <w:rFonts w:ascii="Arial" w:hAnsi="Arial" w:cs="Arial"/>
          <w:sz w:val="20"/>
          <w:szCs w:val="20"/>
        </w:rPr>
      </w:pPr>
      <w:r>
        <w:rPr>
          <w:rFonts w:ascii="Arial" w:hAnsi="Arial" w:cs="Arial"/>
          <w:color w:val="000000"/>
          <w:sz w:val="20"/>
          <w:szCs w:val="20"/>
        </w:rPr>
        <w:t>D</w:t>
      </w:r>
      <w:r w:rsidR="00774BB2" w:rsidRPr="00650742">
        <w:rPr>
          <w:rFonts w:ascii="Arial" w:hAnsi="Arial" w:cs="Arial"/>
          <w:color w:val="000000"/>
          <w:sz w:val="20"/>
          <w:szCs w:val="20"/>
        </w:rPr>
        <w:t xml:space="preserve">etailní specifikace </w:t>
      </w:r>
      <w:r w:rsidR="00887383">
        <w:rPr>
          <w:rFonts w:ascii="Arial" w:hAnsi="Arial" w:cs="Arial"/>
          <w:color w:val="000000"/>
          <w:sz w:val="20"/>
          <w:szCs w:val="20"/>
        </w:rPr>
        <w:t xml:space="preserve">souvisejícího </w:t>
      </w:r>
      <w:r w:rsidR="00232317" w:rsidRPr="00650742">
        <w:rPr>
          <w:rFonts w:ascii="Arial" w:hAnsi="Arial" w:cs="Arial"/>
          <w:color w:val="000000"/>
          <w:sz w:val="20"/>
          <w:szCs w:val="20"/>
        </w:rPr>
        <w:t>dodávaného zařízení</w:t>
      </w:r>
      <w:r w:rsidR="00021B03">
        <w:rPr>
          <w:rFonts w:ascii="Arial" w:hAnsi="Arial" w:cs="Arial"/>
          <w:color w:val="000000"/>
          <w:sz w:val="20"/>
          <w:szCs w:val="20"/>
        </w:rPr>
        <w:t xml:space="preserve"> (dodávky na základě revize</w:t>
      </w:r>
      <w:r w:rsidR="00887383">
        <w:rPr>
          <w:rFonts w:ascii="Arial" w:hAnsi="Arial" w:cs="Arial"/>
          <w:color w:val="000000"/>
          <w:sz w:val="20"/>
          <w:szCs w:val="20"/>
        </w:rPr>
        <w:t>)</w:t>
      </w:r>
      <w:r w:rsidR="00232317" w:rsidRPr="00650742">
        <w:rPr>
          <w:rFonts w:ascii="Arial" w:hAnsi="Arial" w:cs="Arial"/>
          <w:color w:val="000000"/>
          <w:sz w:val="20"/>
          <w:szCs w:val="20"/>
        </w:rPr>
        <w:t xml:space="preserve"> </w:t>
      </w:r>
      <w:r w:rsidR="00774BB2" w:rsidRPr="00650742">
        <w:rPr>
          <w:rFonts w:ascii="Arial" w:hAnsi="Arial" w:cs="Arial"/>
          <w:color w:val="000000"/>
          <w:sz w:val="20"/>
          <w:szCs w:val="20"/>
        </w:rPr>
        <w:t>je obsažena v nabídce p</w:t>
      </w:r>
      <w:r w:rsidR="00401AD1">
        <w:rPr>
          <w:rFonts w:ascii="Arial" w:hAnsi="Arial" w:cs="Arial"/>
          <w:color w:val="000000"/>
          <w:sz w:val="20"/>
          <w:szCs w:val="20"/>
        </w:rPr>
        <w:t>oskytovatele</w:t>
      </w:r>
      <w:r w:rsidR="003D5B67">
        <w:rPr>
          <w:rFonts w:ascii="Arial" w:hAnsi="Arial" w:cs="Arial"/>
          <w:color w:val="000000"/>
          <w:sz w:val="20"/>
          <w:szCs w:val="20"/>
        </w:rPr>
        <w:t xml:space="preserve"> na veřejnou zakázku dle </w:t>
      </w:r>
      <w:proofErr w:type="gramStart"/>
      <w:r w:rsidR="003D5B67">
        <w:rPr>
          <w:rFonts w:ascii="Arial" w:hAnsi="Arial" w:cs="Arial"/>
          <w:color w:val="000000"/>
          <w:sz w:val="20"/>
          <w:szCs w:val="20"/>
        </w:rPr>
        <w:t>čl.II</w:t>
      </w:r>
      <w:proofErr w:type="gramEnd"/>
      <w:r w:rsidR="003D5B67">
        <w:rPr>
          <w:rFonts w:ascii="Arial" w:hAnsi="Arial" w:cs="Arial"/>
          <w:color w:val="000000"/>
          <w:sz w:val="20"/>
          <w:szCs w:val="20"/>
        </w:rPr>
        <w:t>.1. Smlouvy</w:t>
      </w:r>
      <w:r w:rsidR="00774BB2" w:rsidRPr="00650742">
        <w:rPr>
          <w:rFonts w:ascii="Arial" w:hAnsi="Arial" w:cs="Arial"/>
          <w:color w:val="000000"/>
          <w:sz w:val="20"/>
          <w:szCs w:val="20"/>
        </w:rPr>
        <w:t xml:space="preserve">, přičemž technická specifikace těchto </w:t>
      </w:r>
      <w:r w:rsidR="00774BB2" w:rsidRPr="002C2D10">
        <w:rPr>
          <w:rFonts w:ascii="Arial" w:hAnsi="Arial" w:cs="Arial"/>
          <w:color w:val="000000"/>
          <w:sz w:val="20"/>
          <w:szCs w:val="20"/>
        </w:rPr>
        <w:t>věcí tvoří přílohu č. 1 této Smlouvy a</w:t>
      </w:r>
      <w:r w:rsidR="00774BB2" w:rsidRPr="00650742">
        <w:rPr>
          <w:rFonts w:ascii="Arial" w:hAnsi="Arial" w:cs="Arial"/>
          <w:color w:val="000000"/>
          <w:sz w:val="20"/>
          <w:szCs w:val="20"/>
        </w:rPr>
        <w:t xml:space="preserve"> je její integrální součástí.</w:t>
      </w:r>
      <w:r w:rsidR="00650742" w:rsidRPr="00650742">
        <w:rPr>
          <w:rFonts w:ascii="Arial" w:hAnsi="Arial" w:cs="Arial"/>
          <w:color w:val="000000"/>
          <w:sz w:val="20"/>
          <w:szCs w:val="20"/>
        </w:rPr>
        <w:t xml:space="preserve"> Předmětem </w:t>
      </w:r>
      <w:r w:rsidR="00774BB2" w:rsidRPr="00650742">
        <w:rPr>
          <w:rFonts w:ascii="Arial" w:hAnsi="Arial" w:cs="Arial"/>
          <w:sz w:val="20"/>
          <w:szCs w:val="20"/>
        </w:rPr>
        <w:t xml:space="preserve">této smlouvy </w:t>
      </w:r>
      <w:r w:rsidR="00650742" w:rsidRPr="00650742">
        <w:rPr>
          <w:rFonts w:ascii="Arial" w:hAnsi="Arial" w:cs="Arial"/>
          <w:sz w:val="20"/>
          <w:szCs w:val="20"/>
        </w:rPr>
        <w:t xml:space="preserve">je </w:t>
      </w:r>
      <w:r w:rsidR="00774BB2" w:rsidRPr="00650742">
        <w:rPr>
          <w:rFonts w:ascii="Arial" w:hAnsi="Arial" w:cs="Arial"/>
          <w:sz w:val="20"/>
          <w:szCs w:val="20"/>
        </w:rPr>
        <w:t xml:space="preserve">převod vlastnického práva k movitým věcem blíže specifikovaných v nabídce </w:t>
      </w:r>
      <w:r w:rsidR="00401AD1" w:rsidRPr="00401AD1">
        <w:rPr>
          <w:rFonts w:ascii="Arial" w:hAnsi="Arial" w:cs="Arial"/>
          <w:sz w:val="20"/>
          <w:szCs w:val="20"/>
        </w:rPr>
        <w:t>poskytovatele</w:t>
      </w:r>
      <w:r w:rsidR="00774BB2" w:rsidRPr="00650742">
        <w:rPr>
          <w:rFonts w:ascii="Arial" w:hAnsi="Arial" w:cs="Arial"/>
          <w:sz w:val="20"/>
          <w:szCs w:val="20"/>
        </w:rPr>
        <w:t>.</w:t>
      </w:r>
    </w:p>
    <w:p w:rsidR="00774BB2" w:rsidRPr="00CB1E32" w:rsidRDefault="00985C64" w:rsidP="00CB1E32">
      <w:pPr>
        <w:pStyle w:val="Odstavecseseznamem"/>
        <w:numPr>
          <w:ilvl w:val="0"/>
          <w:numId w:val="3"/>
        </w:numPr>
        <w:autoSpaceDE w:val="0"/>
        <w:autoSpaceDN w:val="0"/>
        <w:adjustRightInd w:val="0"/>
        <w:spacing w:before="120" w:after="120"/>
        <w:contextualSpacing w:val="0"/>
        <w:jc w:val="both"/>
        <w:rPr>
          <w:rFonts w:ascii="Arial" w:hAnsi="Arial" w:cs="Arial"/>
          <w:sz w:val="20"/>
          <w:szCs w:val="20"/>
        </w:rPr>
      </w:pPr>
      <w:r w:rsidRPr="00CB1E32">
        <w:rPr>
          <w:rFonts w:ascii="Arial" w:hAnsi="Arial" w:cs="Arial"/>
          <w:sz w:val="20"/>
          <w:szCs w:val="20"/>
        </w:rPr>
        <w:t xml:space="preserve">U souvisejících dodávek - </w:t>
      </w:r>
      <w:r w:rsidR="00774BB2" w:rsidRPr="00CB1E32">
        <w:rPr>
          <w:rFonts w:ascii="Arial" w:hAnsi="Arial" w:cs="Arial"/>
          <w:sz w:val="20"/>
          <w:szCs w:val="20"/>
        </w:rPr>
        <w:t>P</w:t>
      </w:r>
      <w:r w:rsidR="00401AD1" w:rsidRPr="00CB1E32">
        <w:rPr>
          <w:rFonts w:ascii="Arial" w:hAnsi="Arial" w:cs="Arial"/>
          <w:sz w:val="20"/>
          <w:szCs w:val="20"/>
        </w:rPr>
        <w:t>oskytovatel</w:t>
      </w:r>
      <w:r w:rsidR="00774BB2" w:rsidRPr="00CB1E32">
        <w:rPr>
          <w:rFonts w:ascii="Arial" w:hAnsi="Arial" w:cs="Arial"/>
          <w:sz w:val="20"/>
          <w:szCs w:val="20"/>
        </w:rPr>
        <w:t xml:space="preserve"> prodává a </w:t>
      </w:r>
      <w:r w:rsidR="00401AD1" w:rsidRPr="00CB1E32">
        <w:rPr>
          <w:rFonts w:ascii="Arial" w:hAnsi="Arial" w:cs="Arial"/>
          <w:sz w:val="20"/>
          <w:szCs w:val="20"/>
        </w:rPr>
        <w:t xml:space="preserve">objednatel </w:t>
      </w:r>
      <w:r w:rsidR="00774BB2" w:rsidRPr="00CB1E32">
        <w:rPr>
          <w:rFonts w:ascii="Arial" w:hAnsi="Arial" w:cs="Arial"/>
          <w:sz w:val="20"/>
          <w:szCs w:val="20"/>
        </w:rPr>
        <w:t>kupuje</w:t>
      </w:r>
      <w:r w:rsidR="00650742" w:rsidRPr="00CB1E32">
        <w:rPr>
          <w:rFonts w:ascii="Arial" w:hAnsi="Arial" w:cs="Arial"/>
          <w:sz w:val="20"/>
          <w:szCs w:val="20"/>
        </w:rPr>
        <w:t xml:space="preserve"> zařízení </w:t>
      </w:r>
      <w:r w:rsidR="00774BB2" w:rsidRPr="00CB1E32">
        <w:rPr>
          <w:rFonts w:ascii="Arial" w:hAnsi="Arial" w:cs="Arial"/>
          <w:sz w:val="20"/>
          <w:szCs w:val="20"/>
        </w:rPr>
        <w:t xml:space="preserve">na základě podmínek stanovených touto Smlouvou věci </w:t>
      </w:r>
      <w:r w:rsidR="00650742" w:rsidRPr="00CB1E32">
        <w:rPr>
          <w:rFonts w:ascii="Arial" w:hAnsi="Arial" w:cs="Arial"/>
          <w:sz w:val="20"/>
          <w:szCs w:val="20"/>
        </w:rPr>
        <w:t xml:space="preserve">dle čl. II. odst. </w:t>
      </w:r>
      <w:r w:rsidR="00774BB2" w:rsidRPr="00CB1E32">
        <w:rPr>
          <w:rFonts w:ascii="Arial" w:hAnsi="Arial" w:cs="Arial"/>
          <w:sz w:val="20"/>
          <w:szCs w:val="20"/>
        </w:rPr>
        <w:t>1) za vzájemně dohodnutou cenu do vlastnictví kupujícího</w:t>
      </w:r>
      <w:r w:rsidR="003D5B67" w:rsidRPr="00CB1E32">
        <w:rPr>
          <w:rFonts w:ascii="Arial" w:hAnsi="Arial" w:cs="Arial"/>
          <w:sz w:val="20"/>
          <w:szCs w:val="20"/>
        </w:rPr>
        <w:t xml:space="preserve"> (objednatele)</w:t>
      </w:r>
      <w:r w:rsidR="00774BB2" w:rsidRPr="00CB1E32">
        <w:rPr>
          <w:rFonts w:ascii="Arial" w:hAnsi="Arial" w:cs="Arial"/>
          <w:sz w:val="20"/>
          <w:szCs w:val="20"/>
        </w:rPr>
        <w:t>.</w:t>
      </w:r>
    </w:p>
    <w:p w:rsidR="00774BB2" w:rsidRPr="00401AD1" w:rsidRDefault="00401AD1" w:rsidP="00401AD1">
      <w:pPr>
        <w:pStyle w:val="Odstavecseseznamem"/>
        <w:numPr>
          <w:ilvl w:val="0"/>
          <w:numId w:val="3"/>
        </w:numPr>
        <w:autoSpaceDE w:val="0"/>
        <w:autoSpaceDN w:val="0"/>
        <w:adjustRightInd w:val="0"/>
        <w:spacing w:before="120" w:after="120"/>
        <w:contextualSpacing w:val="0"/>
        <w:jc w:val="both"/>
        <w:rPr>
          <w:rFonts w:ascii="Arial" w:hAnsi="Arial" w:cs="Arial"/>
          <w:sz w:val="20"/>
          <w:szCs w:val="20"/>
        </w:rPr>
      </w:pPr>
      <w:r>
        <w:rPr>
          <w:rFonts w:ascii="Arial" w:hAnsi="Arial" w:cs="Arial"/>
          <w:sz w:val="20"/>
          <w:szCs w:val="20"/>
        </w:rPr>
        <w:t>P</w:t>
      </w:r>
      <w:r w:rsidRPr="00401AD1">
        <w:rPr>
          <w:rFonts w:ascii="Arial" w:hAnsi="Arial" w:cs="Arial"/>
          <w:sz w:val="20"/>
          <w:szCs w:val="20"/>
        </w:rPr>
        <w:t>oskytovatel</w:t>
      </w:r>
      <w:r w:rsidR="00774BB2" w:rsidRPr="00401AD1">
        <w:rPr>
          <w:rFonts w:ascii="Arial" w:hAnsi="Arial" w:cs="Arial"/>
          <w:sz w:val="20"/>
          <w:szCs w:val="20"/>
        </w:rPr>
        <w:t xml:space="preserve"> prohlašuje, že </w:t>
      </w:r>
      <w:r w:rsidR="00337EF3" w:rsidRPr="00401AD1">
        <w:rPr>
          <w:rFonts w:ascii="Arial" w:hAnsi="Arial" w:cs="Arial"/>
          <w:sz w:val="20"/>
          <w:szCs w:val="20"/>
        </w:rPr>
        <w:t xml:space="preserve">veškeré dodávané </w:t>
      </w:r>
      <w:r w:rsidR="00650742" w:rsidRPr="00401AD1">
        <w:rPr>
          <w:rFonts w:ascii="Arial" w:hAnsi="Arial" w:cs="Arial"/>
          <w:sz w:val="20"/>
          <w:szCs w:val="20"/>
        </w:rPr>
        <w:t xml:space="preserve">zařízení </w:t>
      </w:r>
      <w:r w:rsidR="00337EF3" w:rsidRPr="00401AD1">
        <w:rPr>
          <w:rFonts w:ascii="Arial" w:hAnsi="Arial" w:cs="Arial"/>
          <w:sz w:val="20"/>
          <w:szCs w:val="20"/>
        </w:rPr>
        <w:t>(</w:t>
      </w:r>
      <w:r w:rsidR="00EE44D9" w:rsidRPr="00401AD1">
        <w:rPr>
          <w:rFonts w:ascii="Arial" w:hAnsi="Arial" w:cs="Arial"/>
          <w:sz w:val="20"/>
          <w:szCs w:val="20"/>
        </w:rPr>
        <w:t xml:space="preserve">související </w:t>
      </w:r>
      <w:r w:rsidR="00337EF3" w:rsidRPr="00401AD1">
        <w:rPr>
          <w:rFonts w:ascii="Arial" w:hAnsi="Arial" w:cs="Arial"/>
          <w:sz w:val="20"/>
          <w:szCs w:val="20"/>
        </w:rPr>
        <w:t>dodávk</w:t>
      </w:r>
      <w:r w:rsidR="00BA18A9" w:rsidRPr="00401AD1">
        <w:rPr>
          <w:rFonts w:ascii="Arial" w:hAnsi="Arial" w:cs="Arial"/>
          <w:sz w:val="20"/>
          <w:szCs w:val="20"/>
        </w:rPr>
        <w:t>y</w:t>
      </w:r>
      <w:r w:rsidR="00337EF3" w:rsidRPr="00401AD1">
        <w:rPr>
          <w:rFonts w:ascii="Arial" w:hAnsi="Arial" w:cs="Arial"/>
          <w:sz w:val="20"/>
          <w:szCs w:val="20"/>
        </w:rPr>
        <w:t xml:space="preserve"> vznikl</w:t>
      </w:r>
      <w:r w:rsidR="00BA18A9" w:rsidRPr="00401AD1">
        <w:rPr>
          <w:rFonts w:ascii="Arial" w:hAnsi="Arial" w:cs="Arial"/>
          <w:sz w:val="20"/>
          <w:szCs w:val="20"/>
        </w:rPr>
        <w:t>é</w:t>
      </w:r>
      <w:r w:rsidR="00337EF3" w:rsidRPr="00401AD1">
        <w:rPr>
          <w:rFonts w:ascii="Arial" w:hAnsi="Arial" w:cs="Arial"/>
          <w:sz w:val="20"/>
          <w:szCs w:val="20"/>
        </w:rPr>
        <w:t xml:space="preserve"> po revizi stávajícího zařízení ve všech určených objektech a dodávk</w:t>
      </w:r>
      <w:r w:rsidR="00BA18A9" w:rsidRPr="00401AD1">
        <w:rPr>
          <w:rFonts w:ascii="Arial" w:hAnsi="Arial" w:cs="Arial"/>
          <w:sz w:val="20"/>
          <w:szCs w:val="20"/>
        </w:rPr>
        <w:t>y</w:t>
      </w:r>
      <w:r w:rsidR="00337EF3" w:rsidRPr="00401AD1">
        <w:rPr>
          <w:rFonts w:ascii="Arial" w:hAnsi="Arial" w:cs="Arial"/>
          <w:sz w:val="20"/>
          <w:szCs w:val="20"/>
        </w:rPr>
        <w:t xml:space="preserve"> </w:t>
      </w:r>
      <w:r w:rsidR="00BA18A9" w:rsidRPr="00401AD1">
        <w:rPr>
          <w:rFonts w:ascii="Arial" w:hAnsi="Arial" w:cs="Arial"/>
          <w:sz w:val="20"/>
          <w:szCs w:val="20"/>
        </w:rPr>
        <w:t xml:space="preserve">zařízení </w:t>
      </w:r>
      <w:r w:rsidR="00337EF3" w:rsidRPr="00401AD1">
        <w:rPr>
          <w:rFonts w:ascii="Arial" w:hAnsi="Arial" w:cs="Arial"/>
          <w:sz w:val="20"/>
          <w:szCs w:val="20"/>
        </w:rPr>
        <w:t xml:space="preserve">pro </w:t>
      </w:r>
      <w:r w:rsidR="00650742" w:rsidRPr="00401AD1">
        <w:rPr>
          <w:rFonts w:ascii="Arial" w:hAnsi="Arial" w:cs="Arial"/>
          <w:sz w:val="20"/>
          <w:szCs w:val="20"/>
        </w:rPr>
        <w:t xml:space="preserve">vyvedení na PCO </w:t>
      </w:r>
      <w:r w:rsidR="00337EF3" w:rsidRPr="00401AD1">
        <w:rPr>
          <w:rFonts w:ascii="Arial" w:hAnsi="Arial" w:cs="Arial"/>
          <w:sz w:val="20"/>
          <w:szCs w:val="20"/>
        </w:rPr>
        <w:t xml:space="preserve">v dílnách </w:t>
      </w:r>
      <w:r w:rsidR="00650742" w:rsidRPr="00401AD1">
        <w:rPr>
          <w:rFonts w:ascii="Arial" w:hAnsi="Arial" w:cs="Arial"/>
          <w:sz w:val="20"/>
          <w:szCs w:val="20"/>
        </w:rPr>
        <w:t>S</w:t>
      </w:r>
      <w:r w:rsidR="001D0A62" w:rsidRPr="00401AD1">
        <w:rPr>
          <w:rFonts w:ascii="Arial" w:hAnsi="Arial" w:cs="Arial"/>
          <w:sz w:val="20"/>
          <w:szCs w:val="20"/>
        </w:rPr>
        <w:t>OU</w:t>
      </w:r>
      <w:r w:rsidR="00650742" w:rsidRPr="00401AD1">
        <w:rPr>
          <w:rFonts w:ascii="Arial" w:hAnsi="Arial" w:cs="Arial"/>
          <w:sz w:val="20"/>
          <w:szCs w:val="20"/>
        </w:rPr>
        <w:t xml:space="preserve"> stavební</w:t>
      </w:r>
      <w:r w:rsidR="00337EF3" w:rsidRPr="00401AD1">
        <w:rPr>
          <w:rFonts w:ascii="Arial" w:hAnsi="Arial" w:cs="Arial"/>
          <w:sz w:val="20"/>
          <w:szCs w:val="20"/>
        </w:rPr>
        <w:t>ho</w:t>
      </w:r>
      <w:r w:rsidR="00650742" w:rsidRPr="00401AD1">
        <w:rPr>
          <w:rFonts w:ascii="Arial" w:hAnsi="Arial" w:cs="Arial"/>
          <w:sz w:val="20"/>
          <w:szCs w:val="20"/>
        </w:rPr>
        <w:t xml:space="preserve"> Horní Bříza</w:t>
      </w:r>
      <w:r w:rsidR="00337EF3" w:rsidRPr="00401AD1">
        <w:rPr>
          <w:rFonts w:ascii="Arial" w:hAnsi="Arial" w:cs="Arial"/>
          <w:sz w:val="20"/>
          <w:szCs w:val="20"/>
        </w:rPr>
        <w:t>)</w:t>
      </w:r>
      <w:r w:rsidR="00650742" w:rsidRPr="00401AD1">
        <w:rPr>
          <w:rFonts w:ascii="Arial" w:hAnsi="Arial" w:cs="Arial"/>
          <w:sz w:val="20"/>
          <w:szCs w:val="20"/>
        </w:rPr>
        <w:t xml:space="preserve">, </w:t>
      </w:r>
      <w:r w:rsidR="00774BB2" w:rsidRPr="00401AD1">
        <w:rPr>
          <w:rFonts w:ascii="Arial" w:hAnsi="Arial" w:cs="Arial"/>
          <w:sz w:val="20"/>
          <w:szCs w:val="20"/>
        </w:rPr>
        <w:t>které jsou předmětem koupě, jsou bez vad.</w:t>
      </w:r>
    </w:p>
    <w:p w:rsidR="00337EF3" w:rsidRPr="00CF713A" w:rsidRDefault="00337EF3" w:rsidP="00CF713A">
      <w:pPr>
        <w:autoSpaceDE w:val="0"/>
        <w:autoSpaceDN w:val="0"/>
        <w:adjustRightInd w:val="0"/>
        <w:spacing w:before="120" w:after="120"/>
      </w:pPr>
    </w:p>
    <w:p w:rsidR="004658AC" w:rsidRPr="004658AC" w:rsidRDefault="004658AC" w:rsidP="004658AC">
      <w:pPr>
        <w:pStyle w:val="Odstavecseseznamem"/>
        <w:autoSpaceDE w:val="0"/>
        <w:autoSpaceDN w:val="0"/>
        <w:adjustRightInd w:val="0"/>
        <w:spacing w:before="120" w:after="120"/>
        <w:ind w:left="360"/>
        <w:contextualSpacing w:val="0"/>
        <w:jc w:val="both"/>
        <w:rPr>
          <w:rFonts w:ascii="Arial" w:hAnsi="Arial" w:cs="Arial"/>
          <w:sz w:val="20"/>
          <w:szCs w:val="20"/>
        </w:rPr>
      </w:pPr>
    </w:p>
    <w:p w:rsidR="00B00B6F" w:rsidRPr="00B00B6F" w:rsidRDefault="00B00B6F" w:rsidP="00AC0BEA">
      <w:pPr>
        <w:pStyle w:val="Odstavecseseznamem"/>
        <w:numPr>
          <w:ilvl w:val="0"/>
          <w:numId w:val="13"/>
        </w:numPr>
        <w:spacing w:before="120" w:after="120"/>
        <w:ind w:left="567" w:hanging="207"/>
        <w:jc w:val="center"/>
        <w:rPr>
          <w:rFonts w:ascii="Arial" w:hAnsi="Arial" w:cs="Arial"/>
          <w:b/>
          <w:sz w:val="20"/>
        </w:rPr>
      </w:pPr>
      <w:r w:rsidRPr="00B00B6F">
        <w:rPr>
          <w:rFonts w:ascii="Arial" w:hAnsi="Arial" w:cs="Arial"/>
          <w:b/>
          <w:sz w:val="20"/>
        </w:rPr>
        <w:t>FAKTURACE, SPLATNOST, PLATEBNÍ PODMÍNKY</w:t>
      </w:r>
    </w:p>
    <w:p w:rsidR="000E77F5" w:rsidRPr="00664780" w:rsidRDefault="00271747" w:rsidP="00664780">
      <w:pPr>
        <w:pStyle w:val="Odstavecseseznamem"/>
        <w:numPr>
          <w:ilvl w:val="0"/>
          <w:numId w:val="14"/>
        </w:numPr>
        <w:spacing w:before="240" w:after="120"/>
        <w:ind w:left="357" w:hanging="357"/>
        <w:contextualSpacing w:val="0"/>
        <w:jc w:val="both"/>
        <w:rPr>
          <w:rFonts w:ascii="Arial" w:hAnsi="Arial" w:cs="Arial"/>
          <w:sz w:val="20"/>
          <w:szCs w:val="20"/>
        </w:rPr>
      </w:pPr>
      <w:r w:rsidRPr="00BA4A15">
        <w:rPr>
          <w:rFonts w:ascii="Arial" w:hAnsi="Arial" w:cs="Arial"/>
          <w:sz w:val="20"/>
          <w:szCs w:val="20"/>
        </w:rPr>
        <w:t>Úhrada S</w:t>
      </w:r>
      <w:r w:rsidR="00FE3AA1" w:rsidRPr="00BA4A15">
        <w:rPr>
          <w:rFonts w:ascii="Arial" w:hAnsi="Arial" w:cs="Arial"/>
          <w:sz w:val="20"/>
          <w:szCs w:val="20"/>
        </w:rPr>
        <w:t xml:space="preserve">lužeb </w:t>
      </w:r>
      <w:r w:rsidR="003C6B88" w:rsidRPr="00BA4A15">
        <w:rPr>
          <w:rFonts w:ascii="Arial" w:hAnsi="Arial" w:cs="Arial"/>
          <w:sz w:val="20"/>
          <w:szCs w:val="20"/>
        </w:rPr>
        <w:t>specifikovaných touto S</w:t>
      </w:r>
      <w:r w:rsidR="00FE3AA1" w:rsidRPr="00BA4A15">
        <w:rPr>
          <w:rFonts w:ascii="Arial" w:hAnsi="Arial" w:cs="Arial"/>
          <w:sz w:val="20"/>
          <w:szCs w:val="20"/>
        </w:rPr>
        <w:t>mlouvou bude probíhat měsíčně na základě řádně vystaveného daňového dokladu</w:t>
      </w:r>
      <w:r w:rsidR="008870A8">
        <w:rPr>
          <w:rFonts w:ascii="Arial" w:hAnsi="Arial" w:cs="Arial"/>
          <w:sz w:val="20"/>
          <w:szCs w:val="20"/>
        </w:rPr>
        <w:t xml:space="preserve"> (faktury)</w:t>
      </w:r>
      <w:r w:rsidR="00FE3AA1" w:rsidRPr="00BA4A15">
        <w:rPr>
          <w:rFonts w:ascii="Arial" w:hAnsi="Arial" w:cs="Arial"/>
          <w:sz w:val="20"/>
          <w:szCs w:val="20"/>
        </w:rPr>
        <w:t>, a to vždy zpětně za uplynulý měsíc, tj. první a poslední den předešlého kalendářního měsíce</w:t>
      </w:r>
      <w:r w:rsidR="006E4606">
        <w:rPr>
          <w:rFonts w:ascii="Arial" w:hAnsi="Arial" w:cs="Arial"/>
          <w:sz w:val="20"/>
          <w:szCs w:val="20"/>
        </w:rPr>
        <w:t>, ve kter</w:t>
      </w:r>
      <w:r w:rsidR="00A22FA1">
        <w:rPr>
          <w:rFonts w:ascii="Arial" w:hAnsi="Arial" w:cs="Arial"/>
          <w:sz w:val="20"/>
          <w:szCs w:val="20"/>
        </w:rPr>
        <w:t>ém byl</w:t>
      </w:r>
      <w:r w:rsidR="00857640">
        <w:rPr>
          <w:rFonts w:ascii="Arial" w:hAnsi="Arial" w:cs="Arial"/>
          <w:sz w:val="20"/>
          <w:szCs w:val="20"/>
        </w:rPr>
        <w:t>a zajištěna ostraha objektů</w:t>
      </w:r>
      <w:r w:rsidR="00FE3AA1" w:rsidRPr="00BA4A15">
        <w:rPr>
          <w:rFonts w:ascii="Arial" w:hAnsi="Arial" w:cs="Arial"/>
          <w:sz w:val="20"/>
          <w:szCs w:val="20"/>
        </w:rPr>
        <w:t>.</w:t>
      </w:r>
      <w:r w:rsidR="008F526F" w:rsidRPr="00664780">
        <w:rPr>
          <w:rFonts w:ascii="Arial" w:hAnsi="Arial" w:cs="Arial"/>
          <w:sz w:val="20"/>
          <w:szCs w:val="20"/>
        </w:rPr>
        <w:t xml:space="preserve"> </w:t>
      </w:r>
    </w:p>
    <w:p w:rsidR="001D3551" w:rsidRPr="00CF713A" w:rsidRDefault="00354A03" w:rsidP="00AC0BEA">
      <w:pPr>
        <w:pStyle w:val="Odstavecseseznamem"/>
        <w:numPr>
          <w:ilvl w:val="0"/>
          <w:numId w:val="14"/>
        </w:numPr>
        <w:autoSpaceDE w:val="0"/>
        <w:autoSpaceDN w:val="0"/>
        <w:adjustRightInd w:val="0"/>
        <w:spacing w:before="120" w:after="120"/>
        <w:contextualSpacing w:val="0"/>
        <w:jc w:val="both"/>
        <w:rPr>
          <w:rFonts w:ascii="Arial" w:hAnsi="Arial" w:cs="Arial"/>
          <w:sz w:val="20"/>
          <w:szCs w:val="20"/>
        </w:rPr>
      </w:pPr>
      <w:r w:rsidRPr="00D32C69">
        <w:rPr>
          <w:rFonts w:ascii="Arial" w:hAnsi="Arial" w:cs="Arial"/>
          <w:sz w:val="20"/>
          <w:szCs w:val="20"/>
        </w:rPr>
        <w:t xml:space="preserve">Poskytovatel bude </w:t>
      </w:r>
      <w:r w:rsidR="001D3551" w:rsidRPr="00D32C69">
        <w:rPr>
          <w:rFonts w:ascii="Arial" w:hAnsi="Arial" w:cs="Arial"/>
          <w:sz w:val="20"/>
          <w:szCs w:val="20"/>
        </w:rPr>
        <w:t>Objednatel</w:t>
      </w:r>
      <w:r w:rsidRPr="00D32C69">
        <w:rPr>
          <w:rFonts w:ascii="Arial" w:hAnsi="Arial" w:cs="Arial"/>
          <w:sz w:val="20"/>
          <w:szCs w:val="20"/>
        </w:rPr>
        <w:t xml:space="preserve">i </w:t>
      </w:r>
      <w:r w:rsidR="001D3551" w:rsidRPr="00D32C69">
        <w:rPr>
          <w:rFonts w:ascii="Arial" w:hAnsi="Arial" w:cs="Arial"/>
          <w:sz w:val="20"/>
          <w:szCs w:val="20"/>
        </w:rPr>
        <w:t>měsíčně fakturovat paušální částku</w:t>
      </w:r>
      <w:r w:rsidR="00D32C69" w:rsidRPr="00D32C69">
        <w:rPr>
          <w:rFonts w:ascii="Arial" w:hAnsi="Arial" w:cs="Arial"/>
          <w:sz w:val="20"/>
          <w:szCs w:val="20"/>
        </w:rPr>
        <w:t xml:space="preserve"> za elektronickou ostrahu</w:t>
      </w:r>
      <w:r w:rsidR="001D3551" w:rsidRPr="00D32C69">
        <w:rPr>
          <w:rFonts w:ascii="Arial" w:hAnsi="Arial" w:cs="Arial"/>
          <w:sz w:val="20"/>
          <w:szCs w:val="20"/>
        </w:rPr>
        <w:t xml:space="preserve">, která se rovná </w:t>
      </w:r>
      <w:r w:rsidRPr="00D32C69">
        <w:rPr>
          <w:rFonts w:ascii="Arial" w:hAnsi="Arial" w:cs="Arial"/>
          <w:sz w:val="20"/>
          <w:szCs w:val="20"/>
        </w:rPr>
        <w:t>1/</w:t>
      </w:r>
      <w:r w:rsidR="00C1763D" w:rsidRPr="00D32C69">
        <w:rPr>
          <w:rFonts w:ascii="Arial" w:hAnsi="Arial" w:cs="Arial"/>
          <w:sz w:val="20"/>
          <w:szCs w:val="20"/>
        </w:rPr>
        <w:t>12</w:t>
      </w:r>
      <w:r w:rsidRPr="00D32C69">
        <w:rPr>
          <w:rFonts w:ascii="Arial" w:hAnsi="Arial" w:cs="Arial"/>
          <w:sz w:val="20"/>
          <w:szCs w:val="20"/>
        </w:rPr>
        <w:t xml:space="preserve"> </w:t>
      </w:r>
      <w:r w:rsidR="00C8248F" w:rsidRPr="00D32C69">
        <w:rPr>
          <w:rFonts w:ascii="Arial" w:hAnsi="Arial" w:cs="Arial"/>
          <w:sz w:val="20"/>
          <w:szCs w:val="20"/>
        </w:rPr>
        <w:t xml:space="preserve">(jedné </w:t>
      </w:r>
      <w:r w:rsidR="00C1763D" w:rsidRPr="00D32C69">
        <w:rPr>
          <w:rFonts w:ascii="Arial" w:hAnsi="Arial" w:cs="Arial"/>
          <w:sz w:val="20"/>
          <w:szCs w:val="20"/>
        </w:rPr>
        <w:t>dvanáctině</w:t>
      </w:r>
      <w:r w:rsidRPr="00D32C69">
        <w:rPr>
          <w:rFonts w:ascii="Arial" w:hAnsi="Arial" w:cs="Arial"/>
          <w:sz w:val="20"/>
          <w:szCs w:val="20"/>
        </w:rPr>
        <w:t>)</w:t>
      </w:r>
      <w:r w:rsidR="004906DB" w:rsidRPr="00D32C69">
        <w:rPr>
          <w:rFonts w:ascii="Arial" w:hAnsi="Arial" w:cs="Arial"/>
          <w:sz w:val="20"/>
          <w:szCs w:val="20"/>
        </w:rPr>
        <w:t xml:space="preserve"> </w:t>
      </w:r>
      <w:r w:rsidRPr="00985C64">
        <w:rPr>
          <w:rFonts w:ascii="Arial" w:hAnsi="Arial" w:cs="Arial"/>
          <w:sz w:val="20"/>
          <w:szCs w:val="20"/>
        </w:rPr>
        <w:t xml:space="preserve">nabídkové ceny </w:t>
      </w:r>
      <w:r w:rsidR="00E45A95" w:rsidRPr="00985C64">
        <w:rPr>
          <w:rFonts w:ascii="Arial" w:hAnsi="Arial" w:cs="Arial"/>
          <w:sz w:val="20"/>
          <w:szCs w:val="20"/>
        </w:rPr>
        <w:t xml:space="preserve">za 1 rok </w:t>
      </w:r>
      <w:r w:rsidRPr="00985C64">
        <w:rPr>
          <w:rFonts w:ascii="Arial" w:hAnsi="Arial" w:cs="Arial"/>
          <w:sz w:val="20"/>
          <w:szCs w:val="20"/>
        </w:rPr>
        <w:t>uvedené Poskytovatelem</w:t>
      </w:r>
      <w:r w:rsidRPr="00D32C69">
        <w:rPr>
          <w:rFonts w:ascii="Arial" w:hAnsi="Arial" w:cs="Arial"/>
          <w:sz w:val="20"/>
          <w:szCs w:val="20"/>
        </w:rPr>
        <w:t xml:space="preserve"> v jeho nabídce</w:t>
      </w:r>
      <w:r w:rsidR="005B1D71" w:rsidRPr="00D32C69">
        <w:rPr>
          <w:rFonts w:ascii="Arial" w:hAnsi="Arial" w:cs="Arial"/>
          <w:sz w:val="20"/>
          <w:szCs w:val="20"/>
        </w:rPr>
        <w:t xml:space="preserve">, </w:t>
      </w:r>
      <w:r w:rsidR="00084FB7" w:rsidRPr="00D32C69">
        <w:rPr>
          <w:rFonts w:ascii="Arial" w:hAnsi="Arial" w:cs="Arial"/>
          <w:sz w:val="20"/>
          <w:szCs w:val="20"/>
        </w:rPr>
        <w:t xml:space="preserve">dále </w:t>
      </w:r>
      <w:r w:rsidR="005B1D71" w:rsidRPr="00CF713A">
        <w:rPr>
          <w:rFonts w:ascii="Arial" w:hAnsi="Arial" w:cs="Arial"/>
          <w:sz w:val="20"/>
          <w:szCs w:val="20"/>
        </w:rPr>
        <w:t xml:space="preserve">v čl. </w:t>
      </w:r>
      <w:proofErr w:type="gramStart"/>
      <w:r w:rsidR="005B1D71" w:rsidRPr="00CF713A">
        <w:rPr>
          <w:rFonts w:ascii="Arial" w:hAnsi="Arial" w:cs="Arial"/>
          <w:sz w:val="20"/>
          <w:szCs w:val="20"/>
        </w:rPr>
        <w:t>IV.1. písm.</w:t>
      </w:r>
      <w:proofErr w:type="gramEnd"/>
      <w:r w:rsidR="005B1D71" w:rsidRPr="00CF713A">
        <w:rPr>
          <w:rFonts w:ascii="Arial" w:hAnsi="Arial" w:cs="Arial"/>
          <w:sz w:val="20"/>
          <w:szCs w:val="20"/>
        </w:rPr>
        <w:t xml:space="preserve"> b) této Smlouvy a </w:t>
      </w:r>
      <w:r w:rsidR="0028269F" w:rsidRPr="00CF713A">
        <w:rPr>
          <w:rFonts w:ascii="Arial" w:hAnsi="Arial" w:cs="Arial"/>
          <w:sz w:val="20"/>
          <w:szCs w:val="20"/>
        </w:rPr>
        <w:t xml:space="preserve">vyplněné </w:t>
      </w:r>
      <w:r w:rsidRPr="00CF713A">
        <w:rPr>
          <w:rFonts w:ascii="Arial" w:hAnsi="Arial" w:cs="Arial"/>
          <w:sz w:val="20"/>
          <w:szCs w:val="20"/>
        </w:rPr>
        <w:t xml:space="preserve">v příloze č. 2 </w:t>
      </w:r>
      <w:r w:rsidR="00326F07" w:rsidRPr="00CF713A">
        <w:rPr>
          <w:rFonts w:ascii="Arial" w:hAnsi="Arial" w:cs="Arial"/>
          <w:sz w:val="20"/>
          <w:szCs w:val="20"/>
        </w:rPr>
        <w:t xml:space="preserve">této </w:t>
      </w:r>
      <w:r w:rsidRPr="00CF713A">
        <w:rPr>
          <w:rFonts w:ascii="Arial" w:hAnsi="Arial" w:cs="Arial"/>
          <w:sz w:val="20"/>
          <w:szCs w:val="20"/>
        </w:rPr>
        <w:t>Smlouvy</w:t>
      </w:r>
      <w:r w:rsidR="005B1D71" w:rsidRPr="00CF713A">
        <w:rPr>
          <w:rFonts w:ascii="Arial" w:hAnsi="Arial" w:cs="Arial"/>
          <w:sz w:val="20"/>
          <w:szCs w:val="20"/>
        </w:rPr>
        <w:t xml:space="preserve"> – Krycím listě nabídky (dále jen „příloha č. 2“)</w:t>
      </w:r>
      <w:r w:rsidRPr="00CF713A">
        <w:rPr>
          <w:rFonts w:ascii="Arial" w:hAnsi="Arial" w:cs="Arial"/>
          <w:sz w:val="20"/>
          <w:szCs w:val="20"/>
        </w:rPr>
        <w:t xml:space="preserve">. Měsíční fakturovaná paušální částka zahrnuje </w:t>
      </w:r>
      <w:r w:rsidR="00A42A35" w:rsidRPr="00CF713A">
        <w:rPr>
          <w:rFonts w:ascii="Arial" w:hAnsi="Arial" w:cs="Arial"/>
          <w:sz w:val="20"/>
          <w:szCs w:val="20"/>
        </w:rPr>
        <w:t>zajištění ostrahy objektů</w:t>
      </w:r>
      <w:r w:rsidRPr="00CF713A">
        <w:rPr>
          <w:rFonts w:ascii="Arial" w:hAnsi="Arial" w:cs="Arial"/>
          <w:sz w:val="20"/>
          <w:szCs w:val="20"/>
        </w:rPr>
        <w:t xml:space="preserve"> v rozsahu a četnosti dle přílohy č. 1 </w:t>
      </w:r>
      <w:r w:rsidR="0009360E" w:rsidRPr="00CF713A">
        <w:rPr>
          <w:rFonts w:ascii="Arial" w:hAnsi="Arial" w:cs="Arial"/>
          <w:sz w:val="20"/>
          <w:szCs w:val="20"/>
        </w:rPr>
        <w:t>této Smlouvy</w:t>
      </w:r>
      <w:r w:rsidR="004906DB" w:rsidRPr="00CF713A">
        <w:rPr>
          <w:rFonts w:ascii="Arial" w:hAnsi="Arial" w:cs="Arial"/>
          <w:sz w:val="20"/>
          <w:szCs w:val="20"/>
        </w:rPr>
        <w:t xml:space="preserve">. </w:t>
      </w:r>
    </w:p>
    <w:p w:rsidR="00D32C69" w:rsidRPr="00CF713A" w:rsidRDefault="00D32C69" w:rsidP="00D32C69">
      <w:pPr>
        <w:pStyle w:val="Odstavecseseznamem"/>
        <w:numPr>
          <w:ilvl w:val="0"/>
          <w:numId w:val="14"/>
        </w:numPr>
        <w:autoSpaceDE w:val="0"/>
        <w:autoSpaceDN w:val="0"/>
        <w:adjustRightInd w:val="0"/>
        <w:spacing w:before="120" w:after="120"/>
        <w:contextualSpacing w:val="0"/>
        <w:jc w:val="both"/>
        <w:rPr>
          <w:rFonts w:ascii="Arial" w:hAnsi="Arial" w:cs="Arial"/>
          <w:sz w:val="20"/>
          <w:szCs w:val="20"/>
        </w:rPr>
      </w:pPr>
      <w:r w:rsidRPr="00CF713A">
        <w:rPr>
          <w:rFonts w:ascii="Arial" w:hAnsi="Arial" w:cs="Arial"/>
          <w:sz w:val="20"/>
          <w:szCs w:val="20"/>
        </w:rPr>
        <w:t xml:space="preserve">Poskytovatel bude Objednateli měsíčně od září do června fakturovat paušální částku za fyzickou ostrahu, která se rovná 1/10 (jedné desetině) nabídkové ceny za 1 školní rok uvedené Poskytovatelem v jeho nabídce dále v čl. </w:t>
      </w:r>
      <w:proofErr w:type="gramStart"/>
      <w:r w:rsidRPr="00CF713A">
        <w:rPr>
          <w:rFonts w:ascii="Arial" w:hAnsi="Arial" w:cs="Arial"/>
          <w:sz w:val="20"/>
          <w:szCs w:val="20"/>
        </w:rPr>
        <w:t>IV.1. písm.</w:t>
      </w:r>
      <w:proofErr w:type="gramEnd"/>
      <w:r w:rsidRPr="00CF713A">
        <w:rPr>
          <w:rFonts w:ascii="Arial" w:hAnsi="Arial" w:cs="Arial"/>
          <w:sz w:val="20"/>
          <w:szCs w:val="20"/>
        </w:rPr>
        <w:t xml:space="preserve"> b) této Smlouvy a vyplněné v příloze č. 2 této Smlouvy – Krycím listě nabídky (dále jen „příloha č. 2“). Měsíční fakturovaná paušální částka zahrnuje zajištění ostrahy objektů v rozsahu a četnosti dle přílohy č. 1 této Smlouvy. </w:t>
      </w:r>
    </w:p>
    <w:p w:rsidR="00354A03" w:rsidRDefault="00354A03" w:rsidP="00AC0BEA">
      <w:pPr>
        <w:pStyle w:val="Odstavecseseznamem"/>
        <w:numPr>
          <w:ilvl w:val="0"/>
          <w:numId w:val="14"/>
        </w:numPr>
        <w:autoSpaceDE w:val="0"/>
        <w:autoSpaceDN w:val="0"/>
        <w:adjustRightInd w:val="0"/>
        <w:spacing w:before="120" w:after="120"/>
        <w:contextualSpacing w:val="0"/>
        <w:jc w:val="both"/>
        <w:rPr>
          <w:rFonts w:ascii="Arial" w:hAnsi="Arial" w:cs="Arial"/>
          <w:sz w:val="20"/>
          <w:szCs w:val="20"/>
        </w:rPr>
      </w:pPr>
      <w:r w:rsidRPr="00CF713A">
        <w:rPr>
          <w:rFonts w:ascii="Arial" w:hAnsi="Arial" w:cs="Arial"/>
          <w:sz w:val="20"/>
          <w:szCs w:val="20"/>
        </w:rPr>
        <w:t xml:space="preserve">Fakturace za </w:t>
      </w:r>
      <w:r w:rsidR="00A42A35" w:rsidRPr="00CF713A">
        <w:rPr>
          <w:rFonts w:ascii="Arial" w:hAnsi="Arial" w:cs="Arial"/>
          <w:sz w:val="20"/>
          <w:szCs w:val="20"/>
        </w:rPr>
        <w:t xml:space="preserve">zajištění </w:t>
      </w:r>
      <w:r w:rsidR="00664327" w:rsidRPr="00CF713A">
        <w:rPr>
          <w:rFonts w:ascii="Arial" w:hAnsi="Arial" w:cs="Arial"/>
          <w:sz w:val="20"/>
          <w:szCs w:val="20"/>
        </w:rPr>
        <w:t xml:space="preserve">elektronické a fyzické </w:t>
      </w:r>
      <w:r w:rsidR="00A42A35" w:rsidRPr="00CF713A">
        <w:rPr>
          <w:rFonts w:ascii="Arial" w:hAnsi="Arial" w:cs="Arial"/>
          <w:sz w:val="20"/>
          <w:szCs w:val="20"/>
        </w:rPr>
        <w:t xml:space="preserve">ostrahy objektů </w:t>
      </w:r>
      <w:r w:rsidRPr="00CF713A">
        <w:rPr>
          <w:rFonts w:ascii="Arial" w:hAnsi="Arial" w:cs="Arial"/>
          <w:sz w:val="20"/>
          <w:szCs w:val="20"/>
        </w:rPr>
        <w:t>proběhne každý měsíc zpětně za uplynulý</w:t>
      </w:r>
      <w:r w:rsidRPr="00D32C69">
        <w:rPr>
          <w:rFonts w:ascii="Arial" w:hAnsi="Arial" w:cs="Arial"/>
          <w:sz w:val="20"/>
          <w:szCs w:val="20"/>
        </w:rPr>
        <w:t xml:space="preserve"> měsíc.</w:t>
      </w:r>
    </w:p>
    <w:p w:rsidR="00664780" w:rsidRPr="00CF713A" w:rsidRDefault="00CF713A" w:rsidP="00AC0BEA">
      <w:pPr>
        <w:pStyle w:val="Odstavecseseznamem"/>
        <w:numPr>
          <w:ilvl w:val="0"/>
          <w:numId w:val="14"/>
        </w:numPr>
        <w:autoSpaceDE w:val="0"/>
        <w:autoSpaceDN w:val="0"/>
        <w:adjustRightInd w:val="0"/>
        <w:spacing w:before="120" w:after="120"/>
        <w:contextualSpacing w:val="0"/>
        <w:jc w:val="both"/>
        <w:rPr>
          <w:rFonts w:ascii="Arial" w:hAnsi="Arial" w:cs="Arial"/>
          <w:sz w:val="20"/>
          <w:szCs w:val="20"/>
        </w:rPr>
      </w:pPr>
      <w:r>
        <w:rPr>
          <w:rFonts w:ascii="Arial" w:hAnsi="Arial" w:cs="Arial"/>
          <w:sz w:val="20"/>
          <w:szCs w:val="20"/>
        </w:rPr>
        <w:lastRenderedPageBreak/>
        <w:t>Ú</w:t>
      </w:r>
      <w:r w:rsidR="00664780" w:rsidRPr="00664780">
        <w:rPr>
          <w:rFonts w:ascii="Arial" w:hAnsi="Arial" w:cs="Arial"/>
          <w:sz w:val="20"/>
          <w:szCs w:val="20"/>
        </w:rPr>
        <w:t xml:space="preserve">hrada za </w:t>
      </w:r>
      <w:r>
        <w:rPr>
          <w:rFonts w:ascii="Arial" w:hAnsi="Arial" w:cs="Arial"/>
          <w:sz w:val="20"/>
          <w:szCs w:val="20"/>
        </w:rPr>
        <w:t xml:space="preserve">související </w:t>
      </w:r>
      <w:r w:rsidR="00664780" w:rsidRPr="00664780">
        <w:rPr>
          <w:rFonts w:ascii="Arial" w:hAnsi="Arial" w:cs="Arial"/>
          <w:sz w:val="20"/>
          <w:szCs w:val="20"/>
        </w:rPr>
        <w:t>dodávk</w:t>
      </w:r>
      <w:r>
        <w:rPr>
          <w:rFonts w:ascii="Arial" w:hAnsi="Arial" w:cs="Arial"/>
          <w:sz w:val="20"/>
          <w:szCs w:val="20"/>
        </w:rPr>
        <w:t>y</w:t>
      </w:r>
      <w:r w:rsidR="00664780" w:rsidRPr="00664780">
        <w:rPr>
          <w:rFonts w:ascii="Arial" w:hAnsi="Arial" w:cs="Arial"/>
          <w:sz w:val="20"/>
          <w:szCs w:val="20"/>
        </w:rPr>
        <w:t xml:space="preserve"> zařízení bude uhrazena </w:t>
      </w:r>
      <w:r>
        <w:rPr>
          <w:rFonts w:ascii="Arial" w:hAnsi="Arial" w:cs="Arial"/>
          <w:sz w:val="20"/>
          <w:szCs w:val="20"/>
        </w:rPr>
        <w:t xml:space="preserve">Objednatelem </w:t>
      </w:r>
      <w:r w:rsidR="00664780" w:rsidRPr="00664780">
        <w:rPr>
          <w:rFonts w:ascii="Arial" w:hAnsi="Arial" w:cs="Arial"/>
          <w:sz w:val="20"/>
          <w:szCs w:val="20"/>
        </w:rPr>
        <w:t>Po</w:t>
      </w:r>
      <w:r>
        <w:rPr>
          <w:rFonts w:ascii="Arial" w:hAnsi="Arial" w:cs="Arial"/>
          <w:sz w:val="20"/>
          <w:szCs w:val="20"/>
        </w:rPr>
        <w:t>skytovateli</w:t>
      </w:r>
      <w:r w:rsidR="00664780" w:rsidRPr="00664780">
        <w:rPr>
          <w:rFonts w:ascii="Arial" w:hAnsi="Arial" w:cs="Arial"/>
          <w:sz w:val="20"/>
          <w:szCs w:val="20"/>
        </w:rPr>
        <w:t xml:space="preserve"> po předání a převzetí předmětu koupě a podpisu předávacího protokolu pověřenými zástupci obou smluvních stran. Kupní cena bude uhrazena po </w:t>
      </w:r>
      <w:r w:rsidR="00664780">
        <w:rPr>
          <w:rFonts w:ascii="Arial" w:hAnsi="Arial" w:cs="Arial"/>
          <w:sz w:val="20"/>
          <w:szCs w:val="20"/>
        </w:rPr>
        <w:t xml:space="preserve">dodání, </w:t>
      </w:r>
      <w:r w:rsidR="00664780" w:rsidRPr="00664780">
        <w:rPr>
          <w:rFonts w:ascii="Arial" w:hAnsi="Arial" w:cs="Arial"/>
          <w:sz w:val="20"/>
          <w:szCs w:val="20"/>
        </w:rPr>
        <w:t xml:space="preserve">nainstalování, montáži, nastavení zařízení a po připojení na PCO. Součet všech dílčích faktur za služby včetně faktury za dodané zařízení včetně montáže a napojení na PCO nesmí </w:t>
      </w:r>
      <w:r w:rsidR="00664780" w:rsidRPr="00CF713A">
        <w:rPr>
          <w:rFonts w:ascii="Arial" w:hAnsi="Arial" w:cs="Arial"/>
          <w:b/>
          <w:sz w:val="20"/>
          <w:szCs w:val="20"/>
        </w:rPr>
        <w:t>překročit celkovou kompletní nabídkovou cenu</w:t>
      </w:r>
      <w:r w:rsidR="00664780" w:rsidRPr="00CF713A">
        <w:rPr>
          <w:rFonts w:ascii="Arial" w:hAnsi="Arial" w:cs="Arial"/>
          <w:sz w:val="20"/>
          <w:szCs w:val="20"/>
        </w:rPr>
        <w:t xml:space="preserve">. </w:t>
      </w:r>
    </w:p>
    <w:p w:rsidR="00A92B64" w:rsidRPr="00BA4A15" w:rsidRDefault="00A92B64" w:rsidP="00AC0BEA">
      <w:pPr>
        <w:pStyle w:val="Odstavecseseznamem"/>
        <w:numPr>
          <w:ilvl w:val="0"/>
          <w:numId w:val="14"/>
        </w:numPr>
        <w:autoSpaceDE w:val="0"/>
        <w:autoSpaceDN w:val="0"/>
        <w:adjustRightInd w:val="0"/>
        <w:spacing w:before="120" w:after="120"/>
        <w:contextualSpacing w:val="0"/>
        <w:jc w:val="both"/>
        <w:rPr>
          <w:rFonts w:ascii="Arial" w:hAnsi="Arial" w:cs="Arial"/>
          <w:sz w:val="20"/>
          <w:szCs w:val="20"/>
        </w:rPr>
      </w:pPr>
      <w:r w:rsidRPr="00326F07">
        <w:rPr>
          <w:rFonts w:ascii="Arial" w:hAnsi="Arial" w:cs="Arial"/>
          <w:b/>
          <w:sz w:val="20"/>
          <w:szCs w:val="20"/>
        </w:rPr>
        <w:t xml:space="preserve">Poskytovatel předloží Objednateli fakturu </w:t>
      </w:r>
      <w:r w:rsidR="00BA4A15" w:rsidRPr="00326F07">
        <w:rPr>
          <w:rFonts w:ascii="Arial" w:hAnsi="Arial" w:cs="Arial"/>
          <w:b/>
          <w:sz w:val="20"/>
          <w:szCs w:val="20"/>
        </w:rPr>
        <w:t xml:space="preserve">(daňový doklad) </w:t>
      </w:r>
      <w:r w:rsidRPr="00326F07">
        <w:rPr>
          <w:rFonts w:ascii="Arial" w:hAnsi="Arial" w:cs="Arial"/>
          <w:b/>
          <w:sz w:val="20"/>
          <w:szCs w:val="20"/>
        </w:rPr>
        <w:t>nejpozději do 1</w:t>
      </w:r>
      <w:r w:rsidR="00082564">
        <w:rPr>
          <w:rFonts w:ascii="Arial" w:hAnsi="Arial" w:cs="Arial"/>
          <w:b/>
          <w:sz w:val="20"/>
          <w:szCs w:val="20"/>
        </w:rPr>
        <w:t>0</w:t>
      </w:r>
      <w:r w:rsidRPr="00326F07">
        <w:rPr>
          <w:rFonts w:ascii="Arial" w:hAnsi="Arial" w:cs="Arial"/>
          <w:b/>
          <w:sz w:val="20"/>
          <w:szCs w:val="20"/>
        </w:rPr>
        <w:t>. dne měsíce následujícího po měsíci, za který má být faktura uhrazena</w:t>
      </w:r>
      <w:r w:rsidRPr="00BA4A15">
        <w:rPr>
          <w:rFonts w:ascii="Arial" w:hAnsi="Arial" w:cs="Arial"/>
          <w:sz w:val="20"/>
          <w:szCs w:val="20"/>
        </w:rPr>
        <w:t xml:space="preserve">, tj. měsíce, ve kterém byly provedeny </w:t>
      </w:r>
      <w:r w:rsidR="006D6BCB">
        <w:rPr>
          <w:rFonts w:ascii="Arial" w:hAnsi="Arial" w:cs="Arial"/>
          <w:sz w:val="20"/>
          <w:szCs w:val="20"/>
        </w:rPr>
        <w:t>služby ostrahy</w:t>
      </w:r>
      <w:r w:rsidRPr="00BA4A15">
        <w:rPr>
          <w:rFonts w:ascii="Arial" w:hAnsi="Arial" w:cs="Arial"/>
          <w:sz w:val="20"/>
          <w:szCs w:val="20"/>
        </w:rPr>
        <w:t>.</w:t>
      </w:r>
      <w:r w:rsidR="002D0E23" w:rsidRPr="00BA4A15">
        <w:rPr>
          <w:rFonts w:ascii="Arial" w:hAnsi="Arial" w:cs="Arial"/>
          <w:sz w:val="20"/>
          <w:szCs w:val="20"/>
        </w:rPr>
        <w:t xml:space="preserve"> </w:t>
      </w:r>
    </w:p>
    <w:p w:rsidR="00A76C61" w:rsidRPr="00BA4A15" w:rsidRDefault="00A76C61" w:rsidP="00AC0BEA">
      <w:pPr>
        <w:pStyle w:val="Odstavecseseznamem"/>
        <w:numPr>
          <w:ilvl w:val="0"/>
          <w:numId w:val="14"/>
        </w:numPr>
        <w:autoSpaceDE w:val="0"/>
        <w:autoSpaceDN w:val="0"/>
        <w:adjustRightInd w:val="0"/>
        <w:spacing w:before="120" w:after="120"/>
        <w:contextualSpacing w:val="0"/>
        <w:jc w:val="both"/>
        <w:rPr>
          <w:rFonts w:ascii="Arial" w:hAnsi="Arial" w:cs="Arial"/>
          <w:sz w:val="20"/>
          <w:szCs w:val="20"/>
        </w:rPr>
      </w:pPr>
      <w:r w:rsidRPr="00326F07">
        <w:rPr>
          <w:rFonts w:ascii="Arial" w:hAnsi="Arial" w:cs="Arial"/>
          <w:b/>
          <w:sz w:val="20"/>
          <w:szCs w:val="20"/>
        </w:rPr>
        <w:t xml:space="preserve">Splatnost veškerých </w:t>
      </w:r>
      <w:r w:rsidR="00BA4A15" w:rsidRPr="00326F07">
        <w:rPr>
          <w:rFonts w:ascii="Arial" w:hAnsi="Arial" w:cs="Arial"/>
          <w:b/>
          <w:sz w:val="20"/>
          <w:szCs w:val="20"/>
        </w:rPr>
        <w:t>faktur (daňových dokladů)</w:t>
      </w:r>
      <w:r w:rsidR="00E45A95">
        <w:rPr>
          <w:rFonts w:ascii="Arial" w:hAnsi="Arial" w:cs="Arial"/>
          <w:b/>
          <w:sz w:val="20"/>
          <w:szCs w:val="20"/>
        </w:rPr>
        <w:t xml:space="preserve"> je 15</w:t>
      </w:r>
      <w:r w:rsidRPr="00326F07">
        <w:rPr>
          <w:rFonts w:ascii="Arial" w:hAnsi="Arial" w:cs="Arial"/>
          <w:b/>
          <w:sz w:val="20"/>
          <w:szCs w:val="20"/>
        </w:rPr>
        <w:t xml:space="preserve"> dnů ode dne převzetí faktury Objednatelem</w:t>
      </w:r>
      <w:r w:rsidRPr="00BA4A15">
        <w:rPr>
          <w:rFonts w:ascii="Arial" w:hAnsi="Arial" w:cs="Arial"/>
          <w:sz w:val="20"/>
          <w:szCs w:val="20"/>
        </w:rPr>
        <w:t xml:space="preserve">. Dnem úhrady se rozumí den, kdy byla účtovaná částka prokazatelně připsána z účtu Objednatele na účet Poskytovatele. </w:t>
      </w:r>
    </w:p>
    <w:p w:rsidR="00802907" w:rsidRPr="00BA4A15" w:rsidRDefault="00802907" w:rsidP="00AC0BEA">
      <w:pPr>
        <w:pStyle w:val="Odstavecseseznamem"/>
        <w:numPr>
          <w:ilvl w:val="0"/>
          <w:numId w:val="14"/>
        </w:numPr>
        <w:autoSpaceDE w:val="0"/>
        <w:autoSpaceDN w:val="0"/>
        <w:adjustRightInd w:val="0"/>
        <w:spacing w:before="120" w:after="120"/>
        <w:contextualSpacing w:val="0"/>
        <w:jc w:val="both"/>
        <w:rPr>
          <w:rFonts w:ascii="Arial" w:hAnsi="Arial" w:cs="Arial"/>
          <w:sz w:val="20"/>
          <w:szCs w:val="20"/>
        </w:rPr>
      </w:pPr>
      <w:r w:rsidRPr="00BA4A15">
        <w:rPr>
          <w:rFonts w:ascii="Arial" w:hAnsi="Arial" w:cs="Arial"/>
          <w:sz w:val="20"/>
          <w:szCs w:val="20"/>
        </w:rPr>
        <w:t>Objednatel neposkytne Poskytovateli žádnou zálohu na plnění předmětu této Smlouvy.</w:t>
      </w:r>
    </w:p>
    <w:p w:rsidR="00FA6F52" w:rsidRPr="00BA4A15" w:rsidRDefault="005E1885" w:rsidP="00AC0BEA">
      <w:pPr>
        <w:pStyle w:val="Odstavecseseznamem"/>
        <w:numPr>
          <w:ilvl w:val="0"/>
          <w:numId w:val="14"/>
        </w:numPr>
        <w:autoSpaceDE w:val="0"/>
        <w:autoSpaceDN w:val="0"/>
        <w:adjustRightInd w:val="0"/>
        <w:spacing w:before="120" w:after="120"/>
        <w:contextualSpacing w:val="0"/>
        <w:jc w:val="both"/>
        <w:rPr>
          <w:rFonts w:ascii="Arial" w:hAnsi="Arial" w:cs="Arial"/>
          <w:sz w:val="20"/>
          <w:szCs w:val="20"/>
        </w:rPr>
      </w:pPr>
      <w:r w:rsidRPr="00BA4A15">
        <w:rPr>
          <w:rFonts w:ascii="Arial" w:hAnsi="Arial" w:cs="Arial"/>
          <w:sz w:val="20"/>
          <w:szCs w:val="20"/>
        </w:rPr>
        <w:t xml:space="preserve">Platby budou probíhat výhradně v českých korunách. Rovněž veškeré cenové údaje a platební doklady budou uváděny v této měně. </w:t>
      </w:r>
    </w:p>
    <w:p w:rsidR="00802907" w:rsidRPr="00BA4A15" w:rsidRDefault="00802907" w:rsidP="008B7707">
      <w:pPr>
        <w:pStyle w:val="Odstavecseseznamem"/>
        <w:numPr>
          <w:ilvl w:val="0"/>
          <w:numId w:val="14"/>
        </w:numPr>
        <w:autoSpaceDE w:val="0"/>
        <w:autoSpaceDN w:val="0"/>
        <w:adjustRightInd w:val="0"/>
        <w:spacing w:before="120" w:after="120"/>
        <w:ind w:left="357" w:hanging="357"/>
        <w:contextualSpacing w:val="0"/>
        <w:jc w:val="both"/>
        <w:rPr>
          <w:rFonts w:ascii="Arial" w:hAnsi="Arial" w:cs="Arial"/>
          <w:sz w:val="20"/>
          <w:szCs w:val="20"/>
        </w:rPr>
      </w:pPr>
      <w:r w:rsidRPr="00BA4A15">
        <w:rPr>
          <w:rFonts w:ascii="Arial" w:hAnsi="Arial" w:cs="Arial"/>
          <w:sz w:val="20"/>
          <w:szCs w:val="20"/>
        </w:rPr>
        <w:t xml:space="preserve">Faktura (daňový doklad) musí obsahovat všechny náležitosti řádného účetního a daňového dokladu ve smyslu příslušných zákonných ustanovení, zejména zákona č. 563/1991 Sb., o účetnictví, ve znění pozdějších předpisů a zákona č. 235/2004 Sb., o dani z přidané hodnoty, ve znění pozdějších předpisů. </w:t>
      </w:r>
    </w:p>
    <w:p w:rsidR="00303815" w:rsidRPr="00BA4A15" w:rsidRDefault="00303815" w:rsidP="00AC0BEA">
      <w:pPr>
        <w:pStyle w:val="Odstavecseseznamem"/>
        <w:numPr>
          <w:ilvl w:val="0"/>
          <w:numId w:val="14"/>
        </w:numPr>
        <w:autoSpaceDE w:val="0"/>
        <w:autoSpaceDN w:val="0"/>
        <w:adjustRightInd w:val="0"/>
        <w:spacing w:before="120" w:after="120"/>
        <w:contextualSpacing w:val="0"/>
        <w:jc w:val="both"/>
        <w:rPr>
          <w:rFonts w:ascii="Arial" w:hAnsi="Arial" w:cs="Arial"/>
          <w:sz w:val="20"/>
          <w:szCs w:val="20"/>
        </w:rPr>
      </w:pPr>
      <w:r w:rsidRPr="00BA4A15">
        <w:rPr>
          <w:rFonts w:ascii="Arial" w:hAnsi="Arial" w:cs="Arial"/>
          <w:sz w:val="20"/>
          <w:szCs w:val="20"/>
        </w:rPr>
        <w:t xml:space="preserve">Nebude-li </w:t>
      </w:r>
      <w:r w:rsidR="00CE5467">
        <w:rPr>
          <w:rFonts w:ascii="Arial" w:hAnsi="Arial" w:cs="Arial"/>
          <w:sz w:val="20"/>
          <w:szCs w:val="20"/>
        </w:rPr>
        <w:t>faktura (</w:t>
      </w:r>
      <w:r w:rsidR="00BA4A15" w:rsidRPr="00BA4A15">
        <w:rPr>
          <w:rFonts w:ascii="Arial" w:hAnsi="Arial" w:cs="Arial"/>
          <w:sz w:val="20"/>
          <w:szCs w:val="20"/>
        </w:rPr>
        <w:t>daňový doklad</w:t>
      </w:r>
      <w:r w:rsidRPr="00BA4A15">
        <w:rPr>
          <w:rFonts w:ascii="Arial" w:hAnsi="Arial" w:cs="Arial"/>
          <w:sz w:val="20"/>
          <w:szCs w:val="20"/>
        </w:rPr>
        <w:t xml:space="preserve">) obsahovat </w:t>
      </w:r>
      <w:r w:rsidR="00BB526E">
        <w:rPr>
          <w:rFonts w:ascii="Arial" w:hAnsi="Arial" w:cs="Arial"/>
          <w:sz w:val="20"/>
          <w:szCs w:val="20"/>
        </w:rPr>
        <w:t>všechny</w:t>
      </w:r>
      <w:r w:rsidR="00F173F1" w:rsidRPr="00BA4A15">
        <w:rPr>
          <w:rFonts w:ascii="Arial" w:hAnsi="Arial" w:cs="Arial"/>
          <w:sz w:val="20"/>
          <w:szCs w:val="20"/>
        </w:rPr>
        <w:t xml:space="preserve"> </w:t>
      </w:r>
      <w:r w:rsidRPr="00BA4A15">
        <w:rPr>
          <w:rFonts w:ascii="Arial" w:hAnsi="Arial" w:cs="Arial"/>
          <w:sz w:val="20"/>
          <w:szCs w:val="20"/>
        </w:rPr>
        <w:t xml:space="preserve">náležitosti </w:t>
      </w:r>
      <w:r w:rsidR="00F173F1" w:rsidRPr="00BA4A15">
        <w:rPr>
          <w:rFonts w:ascii="Arial" w:hAnsi="Arial" w:cs="Arial"/>
          <w:sz w:val="20"/>
          <w:szCs w:val="20"/>
        </w:rPr>
        <w:t>řádného účetního a daňového dokladu</w:t>
      </w:r>
      <w:r w:rsidRPr="00BA4A15">
        <w:rPr>
          <w:rFonts w:ascii="Arial" w:hAnsi="Arial" w:cs="Arial"/>
          <w:sz w:val="20"/>
          <w:szCs w:val="20"/>
        </w:rPr>
        <w:t>, je Objednatel oprávněn vrátit j</w:t>
      </w:r>
      <w:r w:rsidR="00BA4A15" w:rsidRPr="00BA4A15">
        <w:rPr>
          <w:rFonts w:ascii="Arial" w:hAnsi="Arial" w:cs="Arial"/>
          <w:sz w:val="20"/>
          <w:szCs w:val="20"/>
        </w:rPr>
        <w:t>i</w:t>
      </w:r>
      <w:r w:rsidRPr="00BA4A15">
        <w:rPr>
          <w:rFonts w:ascii="Arial" w:hAnsi="Arial" w:cs="Arial"/>
          <w:sz w:val="20"/>
          <w:szCs w:val="20"/>
        </w:rPr>
        <w:t xml:space="preserve"> Poskytovateli a požadovat vystavení nové faktury. Právo vrátit fakturu Poskytovateli zaniká, neuplatní-li jej Objednatel do sedmi pracovních dnů ode dne doručení takové faktury Poskytovatelem. Počínaje dnem doručení opravené faktury Objednateli začne plynout nová lhůta splatnosti. Poskytovatel je však povinen opravit vady </w:t>
      </w:r>
      <w:r w:rsidR="00852A2A">
        <w:rPr>
          <w:rFonts w:ascii="Arial" w:hAnsi="Arial" w:cs="Arial"/>
          <w:sz w:val="20"/>
          <w:szCs w:val="20"/>
        </w:rPr>
        <w:t xml:space="preserve">faktury nebo fakturu doplnit o </w:t>
      </w:r>
      <w:r w:rsidRPr="00BA4A15">
        <w:rPr>
          <w:rFonts w:ascii="Arial" w:hAnsi="Arial" w:cs="Arial"/>
          <w:sz w:val="20"/>
          <w:szCs w:val="20"/>
        </w:rPr>
        <w:t xml:space="preserve">požadované </w:t>
      </w:r>
      <w:r w:rsidR="00BA4A15" w:rsidRPr="00BA4A15">
        <w:rPr>
          <w:rFonts w:ascii="Arial" w:hAnsi="Arial" w:cs="Arial"/>
          <w:sz w:val="20"/>
          <w:szCs w:val="20"/>
        </w:rPr>
        <w:t>údaje</w:t>
      </w:r>
      <w:r w:rsidRPr="00BA4A15">
        <w:rPr>
          <w:rFonts w:ascii="Arial" w:hAnsi="Arial" w:cs="Arial"/>
          <w:sz w:val="20"/>
          <w:szCs w:val="20"/>
        </w:rPr>
        <w:t>, je-li k tomu Objednatelem dodatečně vyzván i po lhůtě výše uvedené s tím, že taková výzva nemá účinky spojené s vrácením faktury dle tohoto odstavec.</w:t>
      </w:r>
    </w:p>
    <w:p w:rsidR="007F2E98" w:rsidRPr="00BA4A15" w:rsidRDefault="007F2E98" w:rsidP="00AC0BEA">
      <w:pPr>
        <w:pStyle w:val="Odstavecseseznamem"/>
        <w:numPr>
          <w:ilvl w:val="0"/>
          <w:numId w:val="14"/>
        </w:numPr>
        <w:autoSpaceDE w:val="0"/>
        <w:autoSpaceDN w:val="0"/>
        <w:adjustRightInd w:val="0"/>
        <w:spacing w:before="120" w:after="120"/>
        <w:contextualSpacing w:val="0"/>
        <w:jc w:val="both"/>
        <w:rPr>
          <w:rFonts w:ascii="Arial" w:hAnsi="Arial" w:cs="Arial"/>
          <w:sz w:val="20"/>
          <w:szCs w:val="20"/>
        </w:rPr>
      </w:pPr>
      <w:r w:rsidRPr="00BA4A15">
        <w:rPr>
          <w:rFonts w:ascii="Arial" w:hAnsi="Arial" w:cs="Arial"/>
          <w:sz w:val="20"/>
          <w:szCs w:val="20"/>
        </w:rPr>
        <w:t xml:space="preserve">Fakturovanou </w:t>
      </w:r>
      <w:r w:rsidR="00BA4A15" w:rsidRPr="00BA4A15">
        <w:rPr>
          <w:rFonts w:ascii="Arial" w:hAnsi="Arial" w:cs="Arial"/>
          <w:sz w:val="20"/>
          <w:szCs w:val="20"/>
        </w:rPr>
        <w:t>částku</w:t>
      </w:r>
      <w:r w:rsidRPr="00BA4A15">
        <w:rPr>
          <w:rFonts w:ascii="Arial" w:hAnsi="Arial" w:cs="Arial"/>
          <w:sz w:val="20"/>
          <w:szCs w:val="20"/>
        </w:rPr>
        <w:t xml:space="preserve"> zaplatí Objednatel Poskytovateli bankovním převodem na bankovní úč</w:t>
      </w:r>
      <w:r w:rsidR="004C7988">
        <w:rPr>
          <w:rFonts w:ascii="Arial" w:hAnsi="Arial" w:cs="Arial"/>
          <w:sz w:val="20"/>
          <w:szCs w:val="20"/>
        </w:rPr>
        <w:t>et Poskytovatele uvedený v čl. I</w:t>
      </w:r>
      <w:r w:rsidRPr="00BA4A15">
        <w:rPr>
          <w:rFonts w:ascii="Arial" w:hAnsi="Arial" w:cs="Arial"/>
          <w:sz w:val="20"/>
          <w:szCs w:val="20"/>
        </w:rPr>
        <w:t xml:space="preserve"> této </w:t>
      </w:r>
      <w:r w:rsidR="00271747" w:rsidRPr="00BA4A15">
        <w:rPr>
          <w:rFonts w:ascii="Arial" w:hAnsi="Arial" w:cs="Arial"/>
          <w:sz w:val="20"/>
          <w:szCs w:val="20"/>
        </w:rPr>
        <w:t>S</w:t>
      </w:r>
      <w:r w:rsidRPr="00BA4A15">
        <w:rPr>
          <w:rFonts w:ascii="Arial" w:hAnsi="Arial" w:cs="Arial"/>
          <w:sz w:val="20"/>
          <w:szCs w:val="20"/>
        </w:rPr>
        <w:t>mlouvy.</w:t>
      </w:r>
    </w:p>
    <w:p w:rsidR="005E1885" w:rsidRPr="00BA4A15" w:rsidRDefault="007F2E98" w:rsidP="00AC0BEA">
      <w:pPr>
        <w:pStyle w:val="Odstavecseseznamem"/>
        <w:numPr>
          <w:ilvl w:val="0"/>
          <w:numId w:val="14"/>
        </w:numPr>
        <w:autoSpaceDE w:val="0"/>
        <w:autoSpaceDN w:val="0"/>
        <w:adjustRightInd w:val="0"/>
        <w:spacing w:before="120" w:after="120"/>
        <w:contextualSpacing w:val="0"/>
        <w:jc w:val="both"/>
        <w:rPr>
          <w:rFonts w:ascii="Arial" w:hAnsi="Arial" w:cs="Arial"/>
          <w:sz w:val="20"/>
          <w:szCs w:val="20"/>
        </w:rPr>
      </w:pPr>
      <w:r w:rsidRPr="00BA4A15">
        <w:rPr>
          <w:rFonts w:ascii="Arial" w:hAnsi="Arial" w:cs="Arial"/>
          <w:sz w:val="20"/>
          <w:szCs w:val="20"/>
        </w:rPr>
        <w:t>Objednatel je oprávn</w:t>
      </w:r>
      <w:r w:rsidR="00BA4A15" w:rsidRPr="00BA4A15">
        <w:rPr>
          <w:rFonts w:ascii="Arial" w:hAnsi="Arial" w:cs="Arial"/>
          <w:sz w:val="20"/>
          <w:szCs w:val="20"/>
        </w:rPr>
        <w:t>ěn upravit</w:t>
      </w:r>
      <w:r w:rsidR="00271747" w:rsidRPr="00BA4A15">
        <w:rPr>
          <w:rFonts w:ascii="Arial" w:hAnsi="Arial" w:cs="Arial"/>
          <w:sz w:val="20"/>
          <w:szCs w:val="20"/>
        </w:rPr>
        <w:t xml:space="preserve"> rozsah poskytovaných S</w:t>
      </w:r>
      <w:r w:rsidRPr="00BA4A15">
        <w:rPr>
          <w:rFonts w:ascii="Arial" w:hAnsi="Arial" w:cs="Arial"/>
          <w:sz w:val="20"/>
          <w:szCs w:val="20"/>
        </w:rPr>
        <w:t>luž</w:t>
      </w:r>
      <w:r w:rsidR="004C7988">
        <w:rPr>
          <w:rFonts w:ascii="Arial" w:hAnsi="Arial" w:cs="Arial"/>
          <w:sz w:val="20"/>
          <w:szCs w:val="20"/>
        </w:rPr>
        <w:t xml:space="preserve">eb oproti čl. II.2. a </w:t>
      </w:r>
      <w:proofErr w:type="gramStart"/>
      <w:r w:rsidR="004C7988">
        <w:rPr>
          <w:rFonts w:ascii="Arial" w:hAnsi="Arial" w:cs="Arial"/>
          <w:sz w:val="20"/>
          <w:szCs w:val="20"/>
        </w:rPr>
        <w:t>II</w:t>
      </w:r>
      <w:r w:rsidR="00271747" w:rsidRPr="00BA4A15">
        <w:rPr>
          <w:rFonts w:ascii="Arial" w:hAnsi="Arial" w:cs="Arial"/>
          <w:sz w:val="20"/>
          <w:szCs w:val="20"/>
        </w:rPr>
        <w:t>.1. této</w:t>
      </w:r>
      <w:proofErr w:type="gramEnd"/>
      <w:r w:rsidR="00271747" w:rsidRPr="00BA4A15">
        <w:rPr>
          <w:rFonts w:ascii="Arial" w:hAnsi="Arial" w:cs="Arial"/>
          <w:sz w:val="20"/>
          <w:szCs w:val="20"/>
        </w:rPr>
        <w:t xml:space="preserve"> S</w:t>
      </w:r>
      <w:r w:rsidRPr="00BA4A15">
        <w:rPr>
          <w:rFonts w:ascii="Arial" w:hAnsi="Arial" w:cs="Arial"/>
          <w:sz w:val="20"/>
          <w:szCs w:val="20"/>
        </w:rPr>
        <w:t>mlouvy, a to v případě mimořádně objektivně odůvodnitelné situace (např. období r</w:t>
      </w:r>
      <w:r w:rsidR="00302FE0">
        <w:rPr>
          <w:rFonts w:ascii="Arial" w:hAnsi="Arial" w:cs="Arial"/>
          <w:sz w:val="20"/>
          <w:szCs w:val="20"/>
        </w:rPr>
        <w:t>ekonstrukčních prací, nařízení k</w:t>
      </w:r>
      <w:r w:rsidR="00BA4A15" w:rsidRPr="00BA4A15">
        <w:rPr>
          <w:rFonts w:ascii="Arial" w:hAnsi="Arial" w:cs="Arial"/>
          <w:sz w:val="20"/>
          <w:szCs w:val="20"/>
        </w:rPr>
        <w:t>rajské hygienické stanice, p</w:t>
      </w:r>
      <w:r w:rsidRPr="00BA4A15">
        <w:rPr>
          <w:rFonts w:ascii="Arial" w:hAnsi="Arial" w:cs="Arial"/>
          <w:sz w:val="20"/>
          <w:szCs w:val="20"/>
        </w:rPr>
        <w:t xml:space="preserve">řístavba apod.).  </w:t>
      </w:r>
    </w:p>
    <w:p w:rsidR="00BB025A" w:rsidRDefault="00BB025A" w:rsidP="00AC0BEA">
      <w:pPr>
        <w:autoSpaceDE w:val="0"/>
        <w:autoSpaceDN w:val="0"/>
        <w:adjustRightInd w:val="0"/>
        <w:spacing w:before="120" w:after="120" w:line="276" w:lineRule="auto"/>
        <w:rPr>
          <w:color w:val="0070C0"/>
        </w:rPr>
      </w:pPr>
    </w:p>
    <w:p w:rsidR="00267855" w:rsidRPr="00BB025A" w:rsidRDefault="00267855" w:rsidP="00AC0BEA">
      <w:pPr>
        <w:autoSpaceDE w:val="0"/>
        <w:autoSpaceDN w:val="0"/>
        <w:adjustRightInd w:val="0"/>
        <w:spacing w:before="120" w:after="120" w:line="276" w:lineRule="auto"/>
        <w:rPr>
          <w:color w:val="0070C0"/>
        </w:rPr>
      </w:pPr>
    </w:p>
    <w:p w:rsidR="005E1885" w:rsidRPr="00BF12CA" w:rsidRDefault="005E1885" w:rsidP="00AC0BEA">
      <w:pPr>
        <w:pStyle w:val="Odstavecseseznamem"/>
        <w:numPr>
          <w:ilvl w:val="0"/>
          <w:numId w:val="13"/>
        </w:numPr>
        <w:spacing w:before="120" w:after="120"/>
        <w:ind w:left="567" w:hanging="210"/>
        <w:jc w:val="center"/>
        <w:rPr>
          <w:rFonts w:ascii="Arial" w:hAnsi="Arial" w:cs="Arial"/>
          <w:b/>
          <w:sz w:val="20"/>
        </w:rPr>
      </w:pPr>
      <w:r w:rsidRPr="00BF12CA">
        <w:rPr>
          <w:rFonts w:ascii="Arial" w:hAnsi="Arial" w:cs="Arial"/>
          <w:b/>
          <w:sz w:val="20"/>
        </w:rPr>
        <w:t>P</w:t>
      </w:r>
      <w:r w:rsidR="00356BD3" w:rsidRPr="00BF12CA">
        <w:rPr>
          <w:rFonts w:ascii="Arial" w:hAnsi="Arial" w:cs="Arial"/>
          <w:b/>
          <w:sz w:val="20"/>
        </w:rPr>
        <w:t>RÁVA A POVINNOSTI POSKYTOVATELE</w:t>
      </w:r>
    </w:p>
    <w:p w:rsidR="00A2133D" w:rsidRPr="00BF12CA" w:rsidRDefault="00A2133D" w:rsidP="0060613E">
      <w:pPr>
        <w:pStyle w:val="Odstavecseseznamem"/>
        <w:numPr>
          <w:ilvl w:val="0"/>
          <w:numId w:val="10"/>
        </w:numPr>
        <w:spacing w:before="240" w:after="120"/>
        <w:ind w:left="357" w:hanging="357"/>
        <w:contextualSpacing w:val="0"/>
        <w:jc w:val="both"/>
        <w:rPr>
          <w:rFonts w:ascii="Arial" w:eastAsia="Times New Roman" w:hAnsi="Arial" w:cs="Arial"/>
          <w:kern w:val="1"/>
          <w:sz w:val="20"/>
          <w:szCs w:val="20"/>
          <w:lang w:eastAsia="cs-CZ"/>
        </w:rPr>
      </w:pPr>
      <w:r w:rsidRPr="00BF12CA">
        <w:rPr>
          <w:rFonts w:ascii="Arial" w:eastAsia="Times New Roman" w:hAnsi="Arial" w:cs="Arial"/>
          <w:kern w:val="1"/>
          <w:sz w:val="20"/>
          <w:szCs w:val="20"/>
          <w:lang w:eastAsia="cs-CZ"/>
        </w:rPr>
        <w:t>P</w:t>
      </w:r>
      <w:r w:rsidR="00CC01DB" w:rsidRPr="00BF12CA">
        <w:rPr>
          <w:rFonts w:ascii="Arial" w:eastAsia="Times New Roman" w:hAnsi="Arial" w:cs="Arial"/>
          <w:kern w:val="1"/>
          <w:sz w:val="20"/>
          <w:szCs w:val="20"/>
          <w:lang w:eastAsia="cs-CZ"/>
        </w:rPr>
        <w:t xml:space="preserve">oskytovatel se na základě této </w:t>
      </w:r>
      <w:r w:rsidR="00A952CD" w:rsidRPr="00BF12CA">
        <w:rPr>
          <w:rFonts w:ascii="Arial" w:eastAsia="Times New Roman" w:hAnsi="Arial" w:cs="Arial"/>
          <w:kern w:val="1"/>
          <w:sz w:val="20"/>
          <w:szCs w:val="20"/>
          <w:lang w:eastAsia="cs-CZ"/>
        </w:rPr>
        <w:t>S</w:t>
      </w:r>
      <w:r w:rsidRPr="00BF12CA">
        <w:rPr>
          <w:rFonts w:ascii="Arial" w:eastAsia="Times New Roman" w:hAnsi="Arial" w:cs="Arial"/>
          <w:kern w:val="1"/>
          <w:sz w:val="20"/>
          <w:szCs w:val="20"/>
          <w:lang w:eastAsia="cs-CZ"/>
        </w:rPr>
        <w:t xml:space="preserve">mlouvy zavazuje </w:t>
      </w:r>
      <w:r w:rsidR="00F13509" w:rsidRPr="00BF12CA">
        <w:rPr>
          <w:rFonts w:ascii="Arial" w:eastAsia="Times New Roman" w:hAnsi="Arial" w:cs="Arial"/>
          <w:kern w:val="1"/>
          <w:sz w:val="20"/>
          <w:szCs w:val="20"/>
          <w:lang w:eastAsia="cs-CZ"/>
        </w:rPr>
        <w:t xml:space="preserve">zajistit </w:t>
      </w:r>
      <w:r w:rsidR="00C84F31" w:rsidRPr="00BF12CA">
        <w:rPr>
          <w:rFonts w:ascii="Arial" w:eastAsia="Times New Roman" w:hAnsi="Arial" w:cs="Arial"/>
          <w:kern w:val="1"/>
          <w:sz w:val="20"/>
          <w:szCs w:val="20"/>
          <w:lang w:eastAsia="cs-CZ"/>
        </w:rPr>
        <w:t xml:space="preserve">elektronickou a fyzickou </w:t>
      </w:r>
      <w:r w:rsidR="00F13509" w:rsidRPr="00BF12CA">
        <w:rPr>
          <w:rFonts w:ascii="Arial" w:eastAsia="Times New Roman" w:hAnsi="Arial" w:cs="Arial"/>
          <w:kern w:val="1"/>
          <w:sz w:val="20"/>
          <w:szCs w:val="20"/>
          <w:lang w:eastAsia="cs-CZ"/>
        </w:rPr>
        <w:t>ostrahu objektů</w:t>
      </w:r>
      <w:r w:rsidR="00F824B1" w:rsidRPr="00BF12CA">
        <w:rPr>
          <w:rFonts w:ascii="Arial" w:eastAsia="Times New Roman" w:hAnsi="Arial" w:cs="Arial"/>
          <w:kern w:val="1"/>
          <w:sz w:val="20"/>
          <w:szCs w:val="20"/>
          <w:lang w:eastAsia="cs-CZ"/>
        </w:rPr>
        <w:t xml:space="preserve"> na určených pracovištích a v určených časech, zajistit revizi </w:t>
      </w:r>
      <w:r w:rsidR="00CF713A" w:rsidRPr="00BF12CA">
        <w:rPr>
          <w:rFonts w:ascii="Arial" w:eastAsia="Times New Roman" w:hAnsi="Arial" w:cs="Arial"/>
          <w:kern w:val="1"/>
          <w:sz w:val="20"/>
          <w:szCs w:val="20"/>
          <w:lang w:eastAsia="cs-CZ"/>
        </w:rPr>
        <w:t xml:space="preserve">a přepojení </w:t>
      </w:r>
      <w:r w:rsidR="00F824B1" w:rsidRPr="00BF12CA">
        <w:rPr>
          <w:rFonts w:ascii="Arial" w:eastAsia="Times New Roman" w:hAnsi="Arial" w:cs="Arial"/>
          <w:kern w:val="1"/>
          <w:sz w:val="20"/>
          <w:szCs w:val="20"/>
          <w:lang w:eastAsia="cs-CZ"/>
        </w:rPr>
        <w:t xml:space="preserve">stávajícího zařízení ve všech určených objektech SOU stavebního, přepojení všech stávajících zařízení na PCO, </w:t>
      </w:r>
      <w:r w:rsidR="004C7988" w:rsidRPr="00BF12CA">
        <w:rPr>
          <w:rFonts w:ascii="Arial" w:eastAsia="Times New Roman" w:hAnsi="Arial" w:cs="Arial"/>
          <w:kern w:val="1"/>
          <w:sz w:val="20"/>
          <w:szCs w:val="20"/>
          <w:lang w:eastAsia="cs-CZ"/>
        </w:rPr>
        <w:t>dle čl. II</w:t>
      </w:r>
      <w:r w:rsidRPr="00BF12CA">
        <w:rPr>
          <w:rFonts w:ascii="Arial" w:eastAsia="Times New Roman" w:hAnsi="Arial" w:cs="Arial"/>
          <w:kern w:val="1"/>
          <w:sz w:val="20"/>
          <w:szCs w:val="20"/>
          <w:lang w:eastAsia="cs-CZ"/>
        </w:rPr>
        <w:t>.1.</w:t>
      </w:r>
      <w:r w:rsidR="004C7988" w:rsidRPr="00BF12CA">
        <w:rPr>
          <w:rFonts w:ascii="Arial" w:eastAsia="Times New Roman" w:hAnsi="Arial" w:cs="Arial"/>
          <w:kern w:val="1"/>
          <w:sz w:val="20"/>
          <w:szCs w:val="20"/>
          <w:lang w:eastAsia="cs-CZ"/>
        </w:rPr>
        <w:t xml:space="preserve"> a </w:t>
      </w:r>
      <w:proofErr w:type="gramStart"/>
      <w:r w:rsidR="004C7988" w:rsidRPr="00BF12CA">
        <w:rPr>
          <w:rFonts w:ascii="Arial" w:eastAsia="Times New Roman" w:hAnsi="Arial" w:cs="Arial"/>
          <w:kern w:val="1"/>
          <w:sz w:val="20"/>
          <w:szCs w:val="20"/>
          <w:lang w:eastAsia="cs-CZ"/>
        </w:rPr>
        <w:t>II</w:t>
      </w:r>
      <w:r w:rsidRPr="00BF12CA">
        <w:rPr>
          <w:rFonts w:ascii="Arial" w:eastAsia="Times New Roman" w:hAnsi="Arial" w:cs="Arial"/>
          <w:kern w:val="1"/>
          <w:sz w:val="20"/>
          <w:szCs w:val="20"/>
          <w:lang w:eastAsia="cs-CZ"/>
        </w:rPr>
        <w:t>.2</w:t>
      </w:r>
      <w:r w:rsidR="004C7988" w:rsidRPr="00BF12CA">
        <w:rPr>
          <w:rFonts w:ascii="Arial" w:eastAsia="Times New Roman" w:hAnsi="Arial" w:cs="Arial"/>
          <w:kern w:val="1"/>
          <w:sz w:val="20"/>
          <w:szCs w:val="20"/>
          <w:lang w:eastAsia="cs-CZ"/>
        </w:rPr>
        <w:t>.</w:t>
      </w:r>
      <w:proofErr w:type="gramEnd"/>
      <w:r w:rsidR="00CE5467" w:rsidRPr="00BF12CA">
        <w:rPr>
          <w:rFonts w:ascii="Arial" w:eastAsia="Times New Roman" w:hAnsi="Arial" w:cs="Arial"/>
          <w:kern w:val="1"/>
          <w:sz w:val="20"/>
          <w:szCs w:val="20"/>
          <w:lang w:eastAsia="cs-CZ"/>
        </w:rPr>
        <w:t xml:space="preserve"> </w:t>
      </w:r>
      <w:r w:rsidR="00A952CD" w:rsidRPr="00BF12CA">
        <w:rPr>
          <w:rFonts w:ascii="Arial" w:eastAsia="Times New Roman" w:hAnsi="Arial" w:cs="Arial"/>
          <w:kern w:val="1"/>
          <w:sz w:val="20"/>
          <w:szCs w:val="20"/>
          <w:lang w:eastAsia="cs-CZ"/>
        </w:rPr>
        <w:t>S</w:t>
      </w:r>
      <w:r w:rsidRPr="00BF12CA">
        <w:rPr>
          <w:rFonts w:ascii="Arial" w:eastAsia="Times New Roman" w:hAnsi="Arial" w:cs="Arial"/>
          <w:kern w:val="1"/>
          <w:sz w:val="20"/>
          <w:szCs w:val="20"/>
          <w:lang w:eastAsia="cs-CZ"/>
        </w:rPr>
        <w:t>mlouvy, a to vlastními personálními</w:t>
      </w:r>
      <w:r w:rsidR="00F13509" w:rsidRPr="00BF12CA">
        <w:rPr>
          <w:rFonts w:ascii="Arial" w:eastAsia="Times New Roman" w:hAnsi="Arial" w:cs="Arial"/>
          <w:kern w:val="1"/>
          <w:sz w:val="20"/>
          <w:szCs w:val="20"/>
          <w:lang w:eastAsia="cs-CZ"/>
        </w:rPr>
        <w:t xml:space="preserve"> </w:t>
      </w:r>
      <w:r w:rsidRPr="00BF12CA">
        <w:rPr>
          <w:rFonts w:ascii="Arial" w:eastAsia="Times New Roman" w:hAnsi="Arial" w:cs="Arial"/>
          <w:kern w:val="1"/>
          <w:sz w:val="20"/>
          <w:szCs w:val="20"/>
          <w:lang w:eastAsia="cs-CZ"/>
        </w:rPr>
        <w:t>a technickými prostředky. Součástí Služ</w:t>
      </w:r>
      <w:r w:rsidR="004E047A" w:rsidRPr="00BF12CA">
        <w:rPr>
          <w:rFonts w:ascii="Arial" w:eastAsia="Times New Roman" w:hAnsi="Arial" w:cs="Arial"/>
          <w:kern w:val="1"/>
          <w:sz w:val="20"/>
          <w:szCs w:val="20"/>
          <w:lang w:eastAsia="cs-CZ"/>
        </w:rPr>
        <w:t>eb</w:t>
      </w:r>
      <w:r w:rsidRPr="00BF12CA">
        <w:rPr>
          <w:rFonts w:ascii="Arial" w:eastAsia="Times New Roman" w:hAnsi="Arial" w:cs="Arial"/>
          <w:kern w:val="1"/>
          <w:sz w:val="20"/>
          <w:szCs w:val="20"/>
          <w:lang w:eastAsia="cs-CZ"/>
        </w:rPr>
        <w:t xml:space="preserve"> </w:t>
      </w:r>
      <w:r w:rsidR="005003D1" w:rsidRPr="00BF12CA">
        <w:rPr>
          <w:rFonts w:ascii="Arial" w:eastAsia="Times New Roman" w:hAnsi="Arial" w:cs="Arial"/>
          <w:kern w:val="1"/>
          <w:sz w:val="20"/>
          <w:szCs w:val="20"/>
          <w:lang w:eastAsia="cs-CZ"/>
        </w:rPr>
        <w:t xml:space="preserve">zajišťujících ostrahu objektů </w:t>
      </w:r>
      <w:r w:rsidRPr="00BF12CA">
        <w:rPr>
          <w:rFonts w:ascii="Arial" w:eastAsia="Times New Roman" w:hAnsi="Arial" w:cs="Arial"/>
          <w:kern w:val="1"/>
          <w:sz w:val="20"/>
          <w:szCs w:val="20"/>
          <w:lang w:eastAsia="cs-CZ"/>
        </w:rPr>
        <w:t xml:space="preserve">bude dodávka veškerých prací nutných k celkovému zabezpečení </w:t>
      </w:r>
      <w:r w:rsidR="00F13509" w:rsidRPr="00BF12CA">
        <w:rPr>
          <w:rFonts w:ascii="Arial" w:eastAsia="Times New Roman" w:hAnsi="Arial" w:cs="Arial"/>
          <w:kern w:val="1"/>
          <w:sz w:val="20"/>
          <w:szCs w:val="20"/>
          <w:lang w:eastAsia="cs-CZ"/>
        </w:rPr>
        <w:t>ostrahy objektů</w:t>
      </w:r>
      <w:r w:rsidRPr="00BF12CA">
        <w:rPr>
          <w:rFonts w:ascii="Arial" w:eastAsia="Times New Roman" w:hAnsi="Arial" w:cs="Arial"/>
          <w:kern w:val="1"/>
          <w:sz w:val="20"/>
          <w:szCs w:val="20"/>
          <w:lang w:eastAsia="cs-CZ"/>
        </w:rPr>
        <w:t>, tj. personální zabezpečení,</w:t>
      </w:r>
      <w:r w:rsidR="00F824B1" w:rsidRPr="00BF12CA">
        <w:rPr>
          <w:rFonts w:ascii="Arial" w:eastAsia="Times New Roman" w:hAnsi="Arial" w:cs="Arial"/>
          <w:kern w:val="1"/>
          <w:sz w:val="20"/>
          <w:szCs w:val="20"/>
          <w:lang w:eastAsia="cs-CZ"/>
        </w:rPr>
        <w:t xml:space="preserve"> montáže</w:t>
      </w:r>
      <w:r w:rsidRPr="00BF12CA">
        <w:rPr>
          <w:rFonts w:ascii="Arial" w:eastAsia="Times New Roman" w:hAnsi="Arial" w:cs="Arial"/>
          <w:kern w:val="1"/>
          <w:sz w:val="20"/>
          <w:szCs w:val="20"/>
          <w:lang w:eastAsia="cs-CZ"/>
        </w:rPr>
        <w:t xml:space="preserve"> a </w:t>
      </w:r>
      <w:r w:rsidR="00F824B1" w:rsidRPr="00BF12CA">
        <w:rPr>
          <w:rFonts w:ascii="Arial" w:eastAsia="Times New Roman" w:hAnsi="Arial" w:cs="Arial"/>
          <w:kern w:val="1"/>
          <w:sz w:val="20"/>
          <w:szCs w:val="20"/>
          <w:lang w:eastAsia="cs-CZ"/>
        </w:rPr>
        <w:t xml:space="preserve">včetně </w:t>
      </w:r>
      <w:r w:rsidR="00CF713A" w:rsidRPr="00BF12CA">
        <w:rPr>
          <w:rFonts w:ascii="Arial" w:eastAsia="Times New Roman" w:hAnsi="Arial" w:cs="Arial"/>
          <w:kern w:val="1"/>
          <w:sz w:val="20"/>
          <w:szCs w:val="20"/>
          <w:lang w:eastAsia="cs-CZ"/>
        </w:rPr>
        <w:t xml:space="preserve">související </w:t>
      </w:r>
      <w:r w:rsidR="005003D1" w:rsidRPr="00BF12CA">
        <w:rPr>
          <w:rFonts w:ascii="Arial" w:eastAsia="Times New Roman" w:hAnsi="Arial" w:cs="Arial"/>
          <w:kern w:val="1"/>
          <w:sz w:val="20"/>
          <w:szCs w:val="20"/>
          <w:lang w:eastAsia="cs-CZ"/>
        </w:rPr>
        <w:t>dodávk</w:t>
      </w:r>
      <w:r w:rsidR="00F824B1" w:rsidRPr="00BF12CA">
        <w:rPr>
          <w:rFonts w:ascii="Arial" w:eastAsia="Times New Roman" w:hAnsi="Arial" w:cs="Arial"/>
          <w:kern w:val="1"/>
          <w:sz w:val="20"/>
          <w:szCs w:val="20"/>
          <w:lang w:eastAsia="cs-CZ"/>
        </w:rPr>
        <w:t>y</w:t>
      </w:r>
      <w:r w:rsidR="005003D1" w:rsidRPr="00BF12CA">
        <w:rPr>
          <w:rFonts w:ascii="Arial" w:eastAsia="Times New Roman" w:hAnsi="Arial" w:cs="Arial"/>
          <w:kern w:val="1"/>
          <w:sz w:val="20"/>
          <w:szCs w:val="20"/>
          <w:lang w:eastAsia="cs-CZ"/>
        </w:rPr>
        <w:t xml:space="preserve"> </w:t>
      </w:r>
      <w:r w:rsidR="00F13509" w:rsidRPr="00BF12CA">
        <w:rPr>
          <w:rFonts w:ascii="Arial" w:eastAsia="Times New Roman" w:hAnsi="Arial" w:cs="Arial"/>
          <w:kern w:val="1"/>
          <w:sz w:val="20"/>
          <w:szCs w:val="20"/>
          <w:lang w:eastAsia="cs-CZ"/>
        </w:rPr>
        <w:t>bezpečnostní techniky nutné pro připojení PCO v</w:t>
      </w:r>
      <w:r w:rsidR="00F824B1" w:rsidRPr="00BF12CA">
        <w:rPr>
          <w:rFonts w:ascii="Arial" w:eastAsia="Times New Roman" w:hAnsi="Arial" w:cs="Arial"/>
          <w:kern w:val="1"/>
          <w:sz w:val="20"/>
          <w:szCs w:val="20"/>
          <w:lang w:eastAsia="cs-CZ"/>
        </w:rPr>
        <w:t>e všech určených objektech SOU stavebního, a to včetně montáže,</w:t>
      </w:r>
      <w:r w:rsidR="00F824B1" w:rsidRPr="00BF12CA">
        <w:rPr>
          <w:rFonts w:ascii="Arial" w:eastAsiaTheme="minorEastAsia" w:hAnsi="Arial" w:cs="Arial"/>
        </w:rPr>
        <w:t xml:space="preserve"> </w:t>
      </w:r>
      <w:r w:rsidR="00F824B1" w:rsidRPr="00BF12CA">
        <w:rPr>
          <w:rFonts w:ascii="Arial" w:eastAsia="Times New Roman" w:hAnsi="Arial" w:cs="Arial"/>
          <w:kern w:val="1"/>
          <w:sz w:val="20"/>
          <w:szCs w:val="20"/>
          <w:lang w:eastAsia="cs-CZ"/>
        </w:rPr>
        <w:t xml:space="preserve">dopravy do místa plnění, zprovoznění, předání a zaškolení dle čl. II.1. a </w:t>
      </w:r>
      <w:proofErr w:type="gramStart"/>
      <w:r w:rsidR="00F824B1" w:rsidRPr="00BF12CA">
        <w:rPr>
          <w:rFonts w:ascii="Arial" w:eastAsia="Times New Roman" w:hAnsi="Arial" w:cs="Arial"/>
          <w:kern w:val="1"/>
          <w:sz w:val="20"/>
          <w:szCs w:val="20"/>
          <w:lang w:eastAsia="cs-CZ"/>
        </w:rPr>
        <w:t>II.2.</w:t>
      </w:r>
      <w:proofErr w:type="gramEnd"/>
      <w:r w:rsidR="00F824B1" w:rsidRPr="00BF12CA">
        <w:rPr>
          <w:rFonts w:ascii="Arial" w:eastAsia="Times New Roman" w:hAnsi="Arial" w:cs="Arial"/>
          <w:kern w:val="1"/>
          <w:sz w:val="20"/>
          <w:szCs w:val="20"/>
          <w:lang w:eastAsia="cs-CZ"/>
        </w:rPr>
        <w:t xml:space="preserve"> </w:t>
      </w:r>
    </w:p>
    <w:p w:rsidR="00A2133D" w:rsidRPr="00BF12CA" w:rsidRDefault="00A2133D" w:rsidP="00AC0BEA">
      <w:pPr>
        <w:pStyle w:val="Smlouva3"/>
        <w:keepNext w:val="0"/>
        <w:numPr>
          <w:ilvl w:val="1"/>
          <w:numId w:val="10"/>
        </w:numPr>
        <w:spacing w:before="120" w:line="276" w:lineRule="auto"/>
        <w:rPr>
          <w:rFonts w:ascii="Arial" w:hAnsi="Arial" w:cs="Arial"/>
          <w:szCs w:val="20"/>
        </w:rPr>
      </w:pPr>
      <w:r w:rsidRPr="00BF12CA">
        <w:rPr>
          <w:rFonts w:ascii="Arial" w:hAnsi="Arial" w:cs="Arial"/>
          <w:szCs w:val="20"/>
        </w:rPr>
        <w:t xml:space="preserve">Zaměstnanci </w:t>
      </w:r>
      <w:r w:rsidR="001D5FCD" w:rsidRPr="00BF12CA">
        <w:rPr>
          <w:rFonts w:ascii="Arial" w:hAnsi="Arial" w:cs="Arial"/>
          <w:szCs w:val="20"/>
        </w:rPr>
        <w:t>P</w:t>
      </w:r>
      <w:r w:rsidRPr="00BF12CA">
        <w:rPr>
          <w:rFonts w:ascii="Arial" w:hAnsi="Arial" w:cs="Arial"/>
          <w:szCs w:val="20"/>
        </w:rPr>
        <w:t xml:space="preserve">oskytovatele </w:t>
      </w:r>
      <w:r w:rsidR="00BE29A9" w:rsidRPr="00BF12CA">
        <w:rPr>
          <w:rFonts w:ascii="Arial" w:hAnsi="Arial" w:cs="Arial"/>
          <w:szCs w:val="20"/>
        </w:rPr>
        <w:t xml:space="preserve">jsou povinni dodržovat platné právní předpisy a normy vztahující se k provádění činnosti. </w:t>
      </w:r>
    </w:p>
    <w:p w:rsidR="00A2133D" w:rsidRPr="009648AB" w:rsidRDefault="00A2133D" w:rsidP="00AC0BEA">
      <w:pPr>
        <w:pStyle w:val="Smlouva3"/>
        <w:keepNext w:val="0"/>
        <w:numPr>
          <w:ilvl w:val="1"/>
          <w:numId w:val="10"/>
        </w:numPr>
        <w:spacing w:before="120" w:line="276" w:lineRule="auto"/>
        <w:rPr>
          <w:rFonts w:ascii="Arial" w:hAnsi="Arial" w:cs="Arial"/>
          <w:szCs w:val="20"/>
        </w:rPr>
      </w:pPr>
      <w:r w:rsidRPr="00BF12CA">
        <w:rPr>
          <w:rFonts w:ascii="Arial" w:hAnsi="Arial" w:cs="Arial"/>
          <w:szCs w:val="20"/>
        </w:rPr>
        <w:t>Poskytovatel</w:t>
      </w:r>
      <w:r w:rsidR="001D5FCD" w:rsidRPr="00BF12CA">
        <w:rPr>
          <w:rFonts w:ascii="Arial" w:hAnsi="Arial" w:cs="Arial"/>
          <w:szCs w:val="20"/>
        </w:rPr>
        <w:t xml:space="preserve"> bere</w:t>
      </w:r>
      <w:r w:rsidR="001D5FCD">
        <w:rPr>
          <w:rFonts w:ascii="Arial" w:hAnsi="Arial" w:cs="Arial"/>
          <w:szCs w:val="20"/>
        </w:rPr>
        <w:t xml:space="preserve"> na vědomí a souhlasí, že O</w:t>
      </w:r>
      <w:r w:rsidRPr="00A2133D">
        <w:rPr>
          <w:rFonts w:ascii="Arial" w:hAnsi="Arial" w:cs="Arial"/>
          <w:szCs w:val="20"/>
        </w:rPr>
        <w:t>bjednatel je oprávn</w:t>
      </w:r>
      <w:r w:rsidR="001D5FCD">
        <w:rPr>
          <w:rFonts w:ascii="Arial" w:hAnsi="Arial" w:cs="Arial"/>
          <w:szCs w:val="20"/>
        </w:rPr>
        <w:t>ěn jednostranně a bez souhlasu P</w:t>
      </w:r>
      <w:r w:rsidRPr="00A2133D">
        <w:rPr>
          <w:rFonts w:ascii="Arial" w:hAnsi="Arial" w:cs="Arial"/>
          <w:szCs w:val="20"/>
        </w:rPr>
        <w:t>oskytovatele měnit vnitřní př</w:t>
      </w:r>
      <w:r w:rsidR="00A952CD">
        <w:rPr>
          <w:rFonts w:ascii="Arial" w:hAnsi="Arial" w:cs="Arial"/>
          <w:szCs w:val="20"/>
        </w:rPr>
        <w:t>edpisy ve smyslu tohoto článku S</w:t>
      </w:r>
      <w:r w:rsidRPr="00A2133D">
        <w:rPr>
          <w:rFonts w:ascii="Arial" w:hAnsi="Arial" w:cs="Arial"/>
          <w:szCs w:val="20"/>
        </w:rPr>
        <w:t>mlouvy a že takto změněné vnitřní předpisy</w:t>
      </w:r>
      <w:r w:rsidR="001D5FCD">
        <w:rPr>
          <w:rFonts w:ascii="Arial" w:hAnsi="Arial" w:cs="Arial"/>
          <w:szCs w:val="20"/>
        </w:rPr>
        <w:t xml:space="preserve"> budou pro P</w:t>
      </w:r>
      <w:r w:rsidRPr="00A2133D">
        <w:rPr>
          <w:rFonts w:ascii="Arial" w:hAnsi="Arial" w:cs="Arial"/>
          <w:szCs w:val="20"/>
        </w:rPr>
        <w:t>oskytovatele závazn</w:t>
      </w:r>
      <w:r w:rsidR="001D5FCD">
        <w:rPr>
          <w:rFonts w:ascii="Arial" w:hAnsi="Arial" w:cs="Arial"/>
          <w:szCs w:val="20"/>
        </w:rPr>
        <w:t>é od okamžiku, kdy s nimi bude P</w:t>
      </w:r>
      <w:r w:rsidRPr="00A2133D">
        <w:rPr>
          <w:rFonts w:ascii="Arial" w:hAnsi="Arial" w:cs="Arial"/>
          <w:szCs w:val="20"/>
        </w:rPr>
        <w:t xml:space="preserve">oskytovatel seznámen. </w:t>
      </w:r>
      <w:r w:rsidRPr="009648AB">
        <w:rPr>
          <w:rFonts w:ascii="Arial" w:hAnsi="Arial" w:cs="Arial"/>
          <w:szCs w:val="20"/>
        </w:rPr>
        <w:lastRenderedPageBreak/>
        <w:t>Poskytovatel je povinen s obsahem vnitřních pře</w:t>
      </w:r>
      <w:r w:rsidR="00A952CD" w:rsidRPr="009648AB">
        <w:rPr>
          <w:rFonts w:ascii="Arial" w:hAnsi="Arial" w:cs="Arial"/>
          <w:szCs w:val="20"/>
        </w:rPr>
        <w:t>dpisů uvedených v tomto článku S</w:t>
      </w:r>
      <w:r w:rsidRPr="009648AB">
        <w:rPr>
          <w:rFonts w:ascii="Arial" w:hAnsi="Arial" w:cs="Arial"/>
          <w:szCs w:val="20"/>
        </w:rPr>
        <w:t>mlouvy seznámit své zaměstnance a další osoby, kte</w:t>
      </w:r>
      <w:r w:rsidR="008B4758" w:rsidRPr="009648AB">
        <w:rPr>
          <w:rFonts w:ascii="Arial" w:hAnsi="Arial" w:cs="Arial"/>
          <w:szCs w:val="20"/>
        </w:rPr>
        <w:t>ré</w:t>
      </w:r>
      <w:r w:rsidRPr="009648AB">
        <w:rPr>
          <w:rFonts w:ascii="Arial" w:hAnsi="Arial" w:cs="Arial"/>
          <w:szCs w:val="20"/>
        </w:rPr>
        <w:t xml:space="preserve"> bu</w:t>
      </w:r>
      <w:r w:rsidR="001D5FCD" w:rsidRPr="009648AB">
        <w:rPr>
          <w:rFonts w:ascii="Arial" w:hAnsi="Arial" w:cs="Arial"/>
          <w:szCs w:val="20"/>
        </w:rPr>
        <w:t>dou fakticky vykonávat činnost P</w:t>
      </w:r>
      <w:r w:rsidR="004E047A" w:rsidRPr="009648AB">
        <w:rPr>
          <w:rFonts w:ascii="Arial" w:hAnsi="Arial" w:cs="Arial"/>
          <w:szCs w:val="20"/>
        </w:rPr>
        <w:t>oskytovatele dle této S</w:t>
      </w:r>
      <w:r w:rsidRPr="009648AB">
        <w:rPr>
          <w:rFonts w:ascii="Arial" w:hAnsi="Arial" w:cs="Arial"/>
          <w:szCs w:val="20"/>
        </w:rPr>
        <w:t>mlouvy.</w:t>
      </w:r>
    </w:p>
    <w:p w:rsidR="004F3D67" w:rsidRPr="009648AB" w:rsidRDefault="004F3D67" w:rsidP="00AC0BEA">
      <w:pPr>
        <w:pStyle w:val="Smlouva3"/>
        <w:keepNext w:val="0"/>
        <w:numPr>
          <w:ilvl w:val="1"/>
          <w:numId w:val="10"/>
        </w:numPr>
        <w:spacing w:before="120" w:line="276" w:lineRule="auto"/>
        <w:rPr>
          <w:rFonts w:ascii="Arial" w:hAnsi="Arial" w:cs="Arial"/>
          <w:szCs w:val="20"/>
        </w:rPr>
      </w:pPr>
      <w:r w:rsidRPr="009648AB">
        <w:rPr>
          <w:rFonts w:ascii="Arial" w:hAnsi="Arial" w:cs="Arial"/>
          <w:szCs w:val="20"/>
        </w:rPr>
        <w:t>Objednatel je povinen nejpozději do 5 (pěti) pracovních dnů od uzavření této smlouvy poskytnout Poskytovateli všechny interní předpisy, které jsou pro výkon Služby relevantní. O předání a převzetí interních předpisů bude sepsán předávací protokol, který bude podepsán osobami uvedenými v ods</w:t>
      </w:r>
      <w:r w:rsidR="00D45A53">
        <w:rPr>
          <w:rFonts w:ascii="Arial" w:hAnsi="Arial" w:cs="Arial"/>
          <w:szCs w:val="20"/>
        </w:rPr>
        <w:t>t</w:t>
      </w:r>
      <w:r w:rsidRPr="009648AB">
        <w:rPr>
          <w:rFonts w:ascii="Arial" w:hAnsi="Arial" w:cs="Arial"/>
          <w:szCs w:val="20"/>
        </w:rPr>
        <w:t xml:space="preserve">. XII čl. 1, </w:t>
      </w:r>
      <w:proofErr w:type="spellStart"/>
      <w:proofErr w:type="gramStart"/>
      <w:r w:rsidRPr="009648AB">
        <w:rPr>
          <w:rFonts w:ascii="Arial" w:hAnsi="Arial" w:cs="Arial"/>
          <w:szCs w:val="20"/>
        </w:rPr>
        <w:t>písm.a</w:t>
      </w:r>
      <w:proofErr w:type="spellEnd"/>
      <w:r w:rsidRPr="009648AB">
        <w:rPr>
          <w:rFonts w:ascii="Arial" w:hAnsi="Arial" w:cs="Arial"/>
          <w:szCs w:val="20"/>
        </w:rPr>
        <w:t>).</w:t>
      </w:r>
      <w:r w:rsidR="00B40738">
        <w:rPr>
          <w:rFonts w:ascii="Arial" w:hAnsi="Arial" w:cs="Arial"/>
          <w:szCs w:val="20"/>
        </w:rPr>
        <w:t xml:space="preserve"> </w:t>
      </w:r>
      <w:r w:rsidRPr="009648AB">
        <w:rPr>
          <w:rFonts w:ascii="Arial" w:hAnsi="Arial" w:cs="Arial"/>
          <w:szCs w:val="20"/>
        </w:rPr>
        <w:t>Jakékoliv</w:t>
      </w:r>
      <w:proofErr w:type="gramEnd"/>
      <w:r w:rsidRPr="009648AB">
        <w:rPr>
          <w:rFonts w:ascii="Arial" w:hAnsi="Arial" w:cs="Arial"/>
          <w:szCs w:val="20"/>
        </w:rPr>
        <w:t xml:space="preserve"> změny interních předpisů předá Objednatel Pos</w:t>
      </w:r>
      <w:r w:rsidR="009648AB">
        <w:rPr>
          <w:rFonts w:ascii="Arial" w:hAnsi="Arial" w:cs="Arial"/>
          <w:szCs w:val="20"/>
        </w:rPr>
        <w:t>k</w:t>
      </w:r>
      <w:r w:rsidRPr="009648AB">
        <w:rPr>
          <w:rFonts w:ascii="Arial" w:hAnsi="Arial" w:cs="Arial"/>
          <w:szCs w:val="20"/>
        </w:rPr>
        <w:t>ytovateli neprodleně po jejich přijetí, přičemž je při jejich předání opět sepisován předávací protokol.</w:t>
      </w:r>
    </w:p>
    <w:p w:rsidR="004C37BA" w:rsidRPr="004C37BA" w:rsidRDefault="00A2133D" w:rsidP="00AC0BEA">
      <w:pPr>
        <w:pStyle w:val="Smlouva3"/>
        <w:keepNext w:val="0"/>
        <w:numPr>
          <w:ilvl w:val="1"/>
          <w:numId w:val="10"/>
        </w:numPr>
        <w:spacing w:before="120" w:line="276" w:lineRule="auto"/>
        <w:rPr>
          <w:rFonts w:ascii="Arial" w:hAnsi="Arial" w:cs="Arial"/>
          <w:szCs w:val="20"/>
        </w:rPr>
      </w:pPr>
      <w:r w:rsidRPr="009648AB">
        <w:rPr>
          <w:rFonts w:ascii="Arial" w:hAnsi="Arial" w:cs="Arial"/>
          <w:szCs w:val="20"/>
        </w:rPr>
        <w:t>Poskytovatel je povinen při zjištění jakéhokoliv nebezpečí poškození</w:t>
      </w:r>
      <w:r w:rsidR="00AD4738">
        <w:rPr>
          <w:rFonts w:ascii="Arial" w:hAnsi="Arial" w:cs="Arial"/>
          <w:szCs w:val="20"/>
        </w:rPr>
        <w:t xml:space="preserve"> </w:t>
      </w:r>
      <w:r w:rsidRPr="00A2133D">
        <w:rPr>
          <w:rFonts w:ascii="Arial" w:hAnsi="Arial" w:cs="Arial"/>
          <w:szCs w:val="20"/>
        </w:rPr>
        <w:t>či ohrožení zdraví žáků</w:t>
      </w:r>
      <w:r w:rsidR="00AD4738">
        <w:rPr>
          <w:rFonts w:ascii="Arial" w:hAnsi="Arial" w:cs="Arial"/>
          <w:szCs w:val="20"/>
        </w:rPr>
        <w:t xml:space="preserve"> a</w:t>
      </w:r>
      <w:r w:rsidR="004C37BA">
        <w:rPr>
          <w:rFonts w:ascii="Arial" w:hAnsi="Arial" w:cs="Arial"/>
          <w:szCs w:val="20"/>
        </w:rPr>
        <w:t xml:space="preserve"> zaměstnanců O</w:t>
      </w:r>
      <w:r w:rsidRPr="00A2133D">
        <w:rPr>
          <w:rFonts w:ascii="Arial" w:hAnsi="Arial" w:cs="Arial"/>
          <w:szCs w:val="20"/>
        </w:rPr>
        <w:t xml:space="preserve">bjednatele či personálu </w:t>
      </w:r>
      <w:r w:rsidR="004C37BA">
        <w:rPr>
          <w:rFonts w:ascii="Arial" w:hAnsi="Arial" w:cs="Arial"/>
          <w:szCs w:val="20"/>
        </w:rPr>
        <w:t>P</w:t>
      </w:r>
      <w:r w:rsidRPr="00A2133D">
        <w:rPr>
          <w:rFonts w:ascii="Arial" w:hAnsi="Arial" w:cs="Arial"/>
          <w:szCs w:val="20"/>
        </w:rPr>
        <w:t>oskytovatele</w:t>
      </w:r>
      <w:r w:rsidR="004C37BA">
        <w:rPr>
          <w:rFonts w:ascii="Arial" w:hAnsi="Arial" w:cs="Arial"/>
          <w:szCs w:val="20"/>
        </w:rPr>
        <w:t>, jakož i majetku O</w:t>
      </w:r>
      <w:r w:rsidRPr="00A2133D">
        <w:rPr>
          <w:rFonts w:ascii="Arial" w:hAnsi="Arial" w:cs="Arial"/>
          <w:szCs w:val="20"/>
        </w:rPr>
        <w:t xml:space="preserve">bjednatele, neprodleně kontaktovat pověřeného pracovníka </w:t>
      </w:r>
      <w:r w:rsidR="004C37BA">
        <w:rPr>
          <w:rFonts w:ascii="Arial" w:hAnsi="Arial" w:cs="Arial"/>
          <w:szCs w:val="20"/>
        </w:rPr>
        <w:t>O</w:t>
      </w:r>
      <w:r w:rsidRPr="00A2133D">
        <w:rPr>
          <w:rFonts w:ascii="Arial" w:hAnsi="Arial" w:cs="Arial"/>
          <w:szCs w:val="20"/>
        </w:rPr>
        <w:t>bjednatele a navrhnout vhodná opatření k nápravě. Pověřeným pracovníkem</w:t>
      </w:r>
      <w:r w:rsidR="00D45A53">
        <w:rPr>
          <w:rFonts w:ascii="Arial" w:hAnsi="Arial" w:cs="Arial"/>
          <w:szCs w:val="20"/>
        </w:rPr>
        <w:t xml:space="preserve"> </w:t>
      </w:r>
      <w:r w:rsidRPr="00A2133D">
        <w:rPr>
          <w:rFonts w:ascii="Arial" w:hAnsi="Arial" w:cs="Arial"/>
          <w:szCs w:val="20"/>
        </w:rPr>
        <w:t>je:</w:t>
      </w:r>
    </w:p>
    <w:p w:rsidR="00425C0F" w:rsidRPr="00425C0F" w:rsidRDefault="00425C0F" w:rsidP="00AC0BEA">
      <w:pPr>
        <w:pStyle w:val="Smlouva3"/>
        <w:keepNext w:val="0"/>
        <w:numPr>
          <w:ilvl w:val="0"/>
          <w:numId w:val="0"/>
        </w:numPr>
        <w:spacing w:before="120" w:line="276" w:lineRule="auto"/>
        <w:ind w:left="709"/>
        <w:rPr>
          <w:rFonts w:ascii="Arial" w:hAnsi="Arial" w:cs="Arial"/>
          <w:b/>
          <w:i/>
          <w:szCs w:val="20"/>
        </w:rPr>
      </w:pPr>
      <w:r w:rsidRPr="00425C0F">
        <w:rPr>
          <w:rFonts w:ascii="Arial" w:hAnsi="Arial" w:cs="Arial"/>
          <w:b/>
          <w:i/>
          <w:szCs w:val="20"/>
        </w:rPr>
        <w:t>Pracoviště Plzeň:</w:t>
      </w:r>
    </w:p>
    <w:p w:rsidR="004C37BA" w:rsidRPr="00B40738" w:rsidRDefault="004C37BA" w:rsidP="00AC0BEA">
      <w:pPr>
        <w:pStyle w:val="Smlouva3"/>
        <w:keepNext w:val="0"/>
        <w:numPr>
          <w:ilvl w:val="0"/>
          <w:numId w:val="0"/>
        </w:numPr>
        <w:spacing w:before="120" w:line="276" w:lineRule="auto"/>
        <w:ind w:left="709"/>
        <w:rPr>
          <w:rFonts w:ascii="Arial" w:hAnsi="Arial" w:cs="Arial"/>
          <w:szCs w:val="20"/>
        </w:rPr>
      </w:pPr>
      <w:r w:rsidRPr="004C37BA">
        <w:rPr>
          <w:rFonts w:ascii="Arial" w:hAnsi="Arial" w:cs="Arial"/>
          <w:i/>
          <w:szCs w:val="20"/>
        </w:rPr>
        <w:t xml:space="preserve">Jméno a </w:t>
      </w:r>
      <w:r w:rsidRPr="00B40738">
        <w:rPr>
          <w:rFonts w:ascii="Arial" w:hAnsi="Arial" w:cs="Arial"/>
          <w:i/>
          <w:szCs w:val="20"/>
        </w:rPr>
        <w:t xml:space="preserve">příjmení: </w:t>
      </w:r>
      <w:r w:rsidR="00B40738" w:rsidRPr="00B40738">
        <w:rPr>
          <w:rFonts w:ascii="Arial" w:hAnsi="Arial" w:cs="Arial"/>
          <w:b/>
        </w:rPr>
        <w:t>Miroslav Janeček</w:t>
      </w:r>
    </w:p>
    <w:p w:rsidR="004C37BA" w:rsidRPr="00B40738" w:rsidRDefault="004C37BA" w:rsidP="00AC0BEA">
      <w:pPr>
        <w:pStyle w:val="Smlouva3"/>
        <w:keepNext w:val="0"/>
        <w:numPr>
          <w:ilvl w:val="0"/>
          <w:numId w:val="0"/>
        </w:numPr>
        <w:spacing w:before="120" w:line="276" w:lineRule="auto"/>
        <w:ind w:left="709"/>
        <w:rPr>
          <w:rFonts w:ascii="Arial" w:hAnsi="Arial" w:cs="Arial"/>
          <w:i/>
          <w:szCs w:val="20"/>
        </w:rPr>
      </w:pPr>
      <w:r w:rsidRPr="00B40738">
        <w:rPr>
          <w:rFonts w:ascii="Arial" w:hAnsi="Arial" w:cs="Arial"/>
          <w:i/>
          <w:szCs w:val="20"/>
        </w:rPr>
        <w:t xml:space="preserve">Funkce: </w:t>
      </w:r>
      <w:proofErr w:type="spellStart"/>
      <w:r w:rsidR="00B40738" w:rsidRPr="00B40738">
        <w:rPr>
          <w:rFonts w:ascii="Arial" w:hAnsi="Arial" w:cs="Arial"/>
          <w:b/>
        </w:rPr>
        <w:t>security</w:t>
      </w:r>
      <w:proofErr w:type="spellEnd"/>
      <w:r w:rsidR="00B40738" w:rsidRPr="00B40738">
        <w:rPr>
          <w:rFonts w:ascii="Arial" w:hAnsi="Arial" w:cs="Arial"/>
          <w:b/>
        </w:rPr>
        <w:t xml:space="preserve"> manažer</w:t>
      </w:r>
    </w:p>
    <w:p w:rsidR="004C37BA" w:rsidRPr="00B40738" w:rsidRDefault="004C37BA" w:rsidP="00AC0BEA">
      <w:pPr>
        <w:pStyle w:val="Smlouva3"/>
        <w:keepNext w:val="0"/>
        <w:numPr>
          <w:ilvl w:val="0"/>
          <w:numId w:val="0"/>
        </w:numPr>
        <w:spacing w:before="120" w:line="276" w:lineRule="auto"/>
        <w:ind w:left="709"/>
        <w:rPr>
          <w:rFonts w:ascii="Arial" w:hAnsi="Arial" w:cs="Arial"/>
          <w:i/>
          <w:szCs w:val="20"/>
        </w:rPr>
      </w:pPr>
      <w:r w:rsidRPr="00B40738">
        <w:rPr>
          <w:rFonts w:ascii="Arial" w:hAnsi="Arial" w:cs="Arial"/>
          <w:i/>
          <w:szCs w:val="20"/>
        </w:rPr>
        <w:t xml:space="preserve">Telefonní číslo: </w:t>
      </w:r>
      <w:r w:rsidR="00B40738" w:rsidRPr="00B40738">
        <w:rPr>
          <w:rFonts w:ascii="Arial" w:hAnsi="Arial" w:cs="Arial"/>
          <w:b/>
        </w:rPr>
        <w:t>734 497 307</w:t>
      </w:r>
    </w:p>
    <w:p w:rsidR="004C37BA" w:rsidRPr="00B40738" w:rsidRDefault="004C37BA" w:rsidP="00AC0BEA">
      <w:pPr>
        <w:pStyle w:val="Smlouva3"/>
        <w:keepNext w:val="0"/>
        <w:numPr>
          <w:ilvl w:val="0"/>
          <w:numId w:val="0"/>
        </w:numPr>
        <w:spacing w:before="120" w:line="276" w:lineRule="auto"/>
        <w:ind w:left="709"/>
        <w:rPr>
          <w:rFonts w:ascii="Arial" w:hAnsi="Arial" w:cs="Arial"/>
          <w:i/>
          <w:szCs w:val="20"/>
        </w:rPr>
      </w:pPr>
      <w:r w:rsidRPr="00B40738">
        <w:rPr>
          <w:rFonts w:ascii="Arial" w:hAnsi="Arial" w:cs="Arial"/>
          <w:i/>
          <w:szCs w:val="20"/>
        </w:rPr>
        <w:t xml:space="preserve">E-mail: </w:t>
      </w:r>
      <w:r w:rsidR="00B40738" w:rsidRPr="00B40738">
        <w:rPr>
          <w:rFonts w:ascii="Arial" w:hAnsi="Arial" w:cs="Arial"/>
          <w:b/>
        </w:rPr>
        <w:t>janecek@hls.cz</w:t>
      </w:r>
    </w:p>
    <w:p w:rsidR="00425C0F" w:rsidRPr="00B40738" w:rsidRDefault="00425C0F" w:rsidP="00AC0BEA">
      <w:pPr>
        <w:pStyle w:val="Smlouva3"/>
        <w:keepNext w:val="0"/>
        <w:numPr>
          <w:ilvl w:val="0"/>
          <w:numId w:val="0"/>
        </w:numPr>
        <w:spacing w:before="120" w:line="276" w:lineRule="auto"/>
        <w:ind w:left="709"/>
        <w:rPr>
          <w:rFonts w:ascii="Arial" w:hAnsi="Arial" w:cs="Arial"/>
          <w:i/>
          <w:szCs w:val="20"/>
        </w:rPr>
      </w:pPr>
      <w:r w:rsidRPr="00B40738">
        <w:rPr>
          <w:rFonts w:ascii="Arial" w:hAnsi="Arial" w:cs="Arial"/>
          <w:b/>
          <w:i/>
          <w:szCs w:val="20"/>
        </w:rPr>
        <w:t xml:space="preserve">Pracoviště Horní Bříza: </w:t>
      </w:r>
    </w:p>
    <w:p w:rsidR="00425C0F" w:rsidRPr="00B40738" w:rsidRDefault="00425C0F" w:rsidP="00425C0F">
      <w:pPr>
        <w:pStyle w:val="Smlouva3"/>
        <w:keepNext w:val="0"/>
        <w:numPr>
          <w:ilvl w:val="0"/>
          <w:numId w:val="0"/>
        </w:numPr>
        <w:spacing w:before="120" w:line="276" w:lineRule="auto"/>
        <w:ind w:left="709"/>
        <w:rPr>
          <w:rFonts w:ascii="Arial" w:hAnsi="Arial" w:cs="Arial"/>
          <w:szCs w:val="20"/>
        </w:rPr>
      </w:pPr>
      <w:r w:rsidRPr="00B40738">
        <w:rPr>
          <w:rFonts w:ascii="Arial" w:hAnsi="Arial" w:cs="Arial"/>
          <w:i/>
          <w:szCs w:val="20"/>
        </w:rPr>
        <w:t xml:space="preserve">Jméno a příjmení: </w:t>
      </w:r>
      <w:r w:rsidR="00B40738" w:rsidRPr="00B40738">
        <w:rPr>
          <w:rFonts w:ascii="Arial" w:hAnsi="Arial" w:cs="Arial"/>
          <w:b/>
        </w:rPr>
        <w:t>Bc. Martin Bošek</w:t>
      </w:r>
    </w:p>
    <w:p w:rsidR="00425C0F" w:rsidRPr="00B40738" w:rsidRDefault="00425C0F" w:rsidP="00425C0F">
      <w:pPr>
        <w:pStyle w:val="Smlouva3"/>
        <w:keepNext w:val="0"/>
        <w:numPr>
          <w:ilvl w:val="0"/>
          <w:numId w:val="0"/>
        </w:numPr>
        <w:spacing w:before="120" w:line="276" w:lineRule="auto"/>
        <w:ind w:left="709"/>
        <w:rPr>
          <w:rFonts w:ascii="Arial" w:hAnsi="Arial" w:cs="Arial"/>
          <w:i/>
          <w:szCs w:val="20"/>
        </w:rPr>
      </w:pPr>
      <w:r w:rsidRPr="00B40738">
        <w:rPr>
          <w:rFonts w:ascii="Arial" w:hAnsi="Arial" w:cs="Arial"/>
          <w:i/>
          <w:szCs w:val="20"/>
        </w:rPr>
        <w:t xml:space="preserve">Funkce: </w:t>
      </w:r>
      <w:r w:rsidR="00B40738" w:rsidRPr="00B40738">
        <w:rPr>
          <w:rFonts w:ascii="Arial" w:hAnsi="Arial" w:cs="Arial"/>
          <w:b/>
        </w:rPr>
        <w:t>provozní manažer</w:t>
      </w:r>
    </w:p>
    <w:p w:rsidR="00425C0F" w:rsidRPr="00B40738" w:rsidRDefault="00425C0F" w:rsidP="00425C0F">
      <w:pPr>
        <w:pStyle w:val="Smlouva3"/>
        <w:keepNext w:val="0"/>
        <w:numPr>
          <w:ilvl w:val="0"/>
          <w:numId w:val="0"/>
        </w:numPr>
        <w:spacing w:before="120" w:line="276" w:lineRule="auto"/>
        <w:ind w:left="709"/>
        <w:rPr>
          <w:rFonts w:ascii="Arial" w:hAnsi="Arial" w:cs="Arial"/>
          <w:i/>
          <w:szCs w:val="20"/>
        </w:rPr>
      </w:pPr>
      <w:r w:rsidRPr="00B40738">
        <w:rPr>
          <w:rFonts w:ascii="Arial" w:hAnsi="Arial" w:cs="Arial"/>
          <w:i/>
          <w:szCs w:val="20"/>
        </w:rPr>
        <w:t xml:space="preserve">Telefonní číslo: </w:t>
      </w:r>
      <w:r w:rsidR="00B40738" w:rsidRPr="00B40738">
        <w:rPr>
          <w:rFonts w:ascii="Arial" w:hAnsi="Arial" w:cs="Arial"/>
          <w:b/>
        </w:rPr>
        <w:t>605 292 072</w:t>
      </w:r>
    </w:p>
    <w:p w:rsidR="00425C0F" w:rsidRPr="00B40738" w:rsidRDefault="00425C0F" w:rsidP="00425C0F">
      <w:pPr>
        <w:pStyle w:val="Smlouva3"/>
        <w:keepNext w:val="0"/>
        <w:numPr>
          <w:ilvl w:val="0"/>
          <w:numId w:val="0"/>
        </w:numPr>
        <w:spacing w:before="120" w:line="276" w:lineRule="auto"/>
        <w:ind w:left="709"/>
        <w:rPr>
          <w:rFonts w:ascii="Arial" w:hAnsi="Arial" w:cs="Arial"/>
          <w:i/>
          <w:szCs w:val="20"/>
        </w:rPr>
      </w:pPr>
      <w:r w:rsidRPr="00B40738">
        <w:rPr>
          <w:rFonts w:ascii="Arial" w:hAnsi="Arial" w:cs="Arial"/>
          <w:i/>
          <w:szCs w:val="20"/>
        </w:rPr>
        <w:t xml:space="preserve">E-mail: </w:t>
      </w:r>
      <w:r w:rsidR="00B40738" w:rsidRPr="00B40738">
        <w:rPr>
          <w:rFonts w:ascii="Arial" w:hAnsi="Arial" w:cs="Arial"/>
          <w:b/>
        </w:rPr>
        <w:t>bosek@hls.cz</w:t>
      </w:r>
    </w:p>
    <w:p w:rsidR="00A2133D" w:rsidRPr="004C37BA" w:rsidRDefault="00A2133D" w:rsidP="00AC0BEA">
      <w:pPr>
        <w:pStyle w:val="Smlouva3"/>
        <w:keepNext w:val="0"/>
        <w:numPr>
          <w:ilvl w:val="0"/>
          <w:numId w:val="0"/>
        </w:numPr>
        <w:spacing w:before="120" w:line="276" w:lineRule="auto"/>
        <w:ind w:left="709"/>
        <w:rPr>
          <w:rFonts w:ascii="Arial" w:hAnsi="Arial" w:cs="Arial"/>
          <w:i/>
          <w:szCs w:val="20"/>
        </w:rPr>
      </w:pPr>
      <w:r w:rsidRPr="004C37BA">
        <w:rPr>
          <w:rFonts w:ascii="Arial" w:hAnsi="Arial" w:cs="Arial"/>
          <w:i/>
          <w:szCs w:val="20"/>
        </w:rPr>
        <w:t>Jakoukoliv změnu v osobě pověřeného pracov</w:t>
      </w:r>
      <w:r w:rsidR="004C37BA" w:rsidRPr="004C37BA">
        <w:rPr>
          <w:rFonts w:ascii="Arial" w:hAnsi="Arial" w:cs="Arial"/>
          <w:i/>
          <w:szCs w:val="20"/>
        </w:rPr>
        <w:t>níka nebo kontaktních údajů se Objednatel zavazuje oznámit P</w:t>
      </w:r>
      <w:r w:rsidRPr="004C37BA">
        <w:rPr>
          <w:rFonts w:ascii="Arial" w:hAnsi="Arial" w:cs="Arial"/>
          <w:i/>
          <w:szCs w:val="20"/>
        </w:rPr>
        <w:t>oskytovateli.</w:t>
      </w:r>
      <w:r w:rsidR="003F4983">
        <w:rPr>
          <w:rFonts w:ascii="Arial" w:hAnsi="Arial" w:cs="Arial"/>
          <w:i/>
          <w:szCs w:val="20"/>
        </w:rPr>
        <w:t xml:space="preserve"> </w:t>
      </w:r>
    </w:p>
    <w:p w:rsidR="003D354A" w:rsidRDefault="00BB526E" w:rsidP="003D354A">
      <w:pPr>
        <w:pStyle w:val="Smlouva3"/>
        <w:numPr>
          <w:ilvl w:val="1"/>
          <w:numId w:val="10"/>
        </w:numPr>
        <w:spacing w:before="120" w:line="276" w:lineRule="auto"/>
        <w:rPr>
          <w:rFonts w:ascii="Arial" w:hAnsi="Arial" w:cs="Arial"/>
          <w:szCs w:val="22"/>
        </w:rPr>
      </w:pPr>
      <w:r w:rsidRPr="006E1DEF">
        <w:rPr>
          <w:rFonts w:ascii="Arial" w:hAnsi="Arial" w:cs="Arial"/>
          <w:szCs w:val="22"/>
        </w:rPr>
        <w:lastRenderedPageBreak/>
        <w:t xml:space="preserve">Poskytovatel je povinen v případě </w:t>
      </w:r>
      <w:r w:rsidR="00745D01" w:rsidRPr="006E1DEF">
        <w:rPr>
          <w:rFonts w:ascii="Arial" w:hAnsi="Arial" w:cs="Arial"/>
          <w:szCs w:val="22"/>
        </w:rPr>
        <w:t xml:space="preserve">mimořádné situace a nebezpečí </w:t>
      </w:r>
      <w:r w:rsidRPr="006E1DEF">
        <w:rPr>
          <w:rFonts w:ascii="Arial" w:hAnsi="Arial" w:cs="Arial"/>
          <w:szCs w:val="22"/>
        </w:rPr>
        <w:t xml:space="preserve">(zejména v případě ohrožení zdraví, života či bezpečnosti osob) na pokyn Objednatele (resp. jeho pověřeného pracovníka) vykonat neprodleně </w:t>
      </w:r>
      <w:r w:rsidR="000A4751" w:rsidRPr="006E1DEF">
        <w:rPr>
          <w:rFonts w:ascii="Arial" w:hAnsi="Arial" w:cs="Arial"/>
          <w:szCs w:val="22"/>
        </w:rPr>
        <w:t>nezbytné úkony, k</w:t>
      </w:r>
      <w:r w:rsidRPr="006E1DEF">
        <w:rPr>
          <w:rFonts w:ascii="Arial" w:hAnsi="Arial" w:cs="Arial"/>
          <w:szCs w:val="22"/>
        </w:rPr>
        <w:t>ter</w:t>
      </w:r>
      <w:r w:rsidR="000A4751" w:rsidRPr="006E1DEF">
        <w:rPr>
          <w:rFonts w:ascii="Arial" w:hAnsi="Arial" w:cs="Arial"/>
          <w:szCs w:val="22"/>
        </w:rPr>
        <w:t>é</w:t>
      </w:r>
      <w:r w:rsidRPr="006E1DEF">
        <w:rPr>
          <w:rFonts w:ascii="Arial" w:hAnsi="Arial" w:cs="Arial"/>
          <w:szCs w:val="22"/>
        </w:rPr>
        <w:t xml:space="preserve"> j</w:t>
      </w:r>
      <w:r w:rsidR="000A4751" w:rsidRPr="006E1DEF">
        <w:rPr>
          <w:rFonts w:ascii="Arial" w:hAnsi="Arial" w:cs="Arial"/>
          <w:szCs w:val="22"/>
        </w:rPr>
        <w:t>sou</w:t>
      </w:r>
      <w:r w:rsidRPr="006E1DEF">
        <w:rPr>
          <w:rFonts w:ascii="Arial" w:hAnsi="Arial" w:cs="Arial"/>
          <w:szCs w:val="22"/>
        </w:rPr>
        <w:t xml:space="preserve"> potřebn</w:t>
      </w:r>
      <w:r w:rsidR="000A4751" w:rsidRPr="006E1DEF">
        <w:rPr>
          <w:rFonts w:ascii="Arial" w:hAnsi="Arial" w:cs="Arial"/>
          <w:szCs w:val="22"/>
        </w:rPr>
        <w:t>é</w:t>
      </w:r>
      <w:r w:rsidRPr="006E1DEF">
        <w:rPr>
          <w:rFonts w:ascii="Arial" w:hAnsi="Arial" w:cs="Arial"/>
          <w:szCs w:val="22"/>
        </w:rPr>
        <w:t xml:space="preserve"> k odstranění </w:t>
      </w:r>
      <w:r w:rsidR="00745D01" w:rsidRPr="006E1DEF">
        <w:rPr>
          <w:rFonts w:ascii="Arial" w:hAnsi="Arial" w:cs="Arial"/>
          <w:szCs w:val="22"/>
        </w:rPr>
        <w:t xml:space="preserve">mimořádného nebezpečí </w:t>
      </w:r>
      <w:r w:rsidRPr="006E1DEF">
        <w:rPr>
          <w:rFonts w:ascii="Arial" w:hAnsi="Arial" w:cs="Arial"/>
          <w:szCs w:val="22"/>
        </w:rPr>
        <w:t xml:space="preserve">(zejména k odvrácení ohrožení zdraví, života či bezpečnosti osob). </w:t>
      </w:r>
    </w:p>
    <w:p w:rsidR="003D354A" w:rsidRPr="00611917" w:rsidRDefault="003D354A" w:rsidP="003D354A">
      <w:pPr>
        <w:pStyle w:val="Smlouva3"/>
        <w:numPr>
          <w:ilvl w:val="0"/>
          <w:numId w:val="0"/>
        </w:numPr>
        <w:spacing w:before="120" w:line="276" w:lineRule="auto"/>
        <w:ind w:left="360"/>
        <w:rPr>
          <w:rFonts w:ascii="Arial" w:hAnsi="Arial" w:cs="Arial"/>
          <w:szCs w:val="22"/>
        </w:rPr>
      </w:pPr>
      <w:r w:rsidRPr="00611917">
        <w:rPr>
          <w:rFonts w:ascii="Arial" w:hAnsi="Arial" w:cs="Arial"/>
          <w:szCs w:val="22"/>
        </w:rPr>
        <w:t xml:space="preserve">Mimořádné situace se řeší v takovémto pořadí: </w:t>
      </w:r>
    </w:p>
    <w:p w:rsidR="003D354A" w:rsidRPr="00611917" w:rsidRDefault="003D354A" w:rsidP="00A73E8F">
      <w:pPr>
        <w:pStyle w:val="Smlouva3"/>
        <w:numPr>
          <w:ilvl w:val="0"/>
          <w:numId w:val="27"/>
        </w:numPr>
        <w:spacing w:before="120" w:line="276" w:lineRule="auto"/>
        <w:rPr>
          <w:rFonts w:ascii="Arial" w:hAnsi="Arial" w:cs="Arial"/>
          <w:szCs w:val="22"/>
        </w:rPr>
      </w:pPr>
      <w:r w:rsidRPr="00611917">
        <w:rPr>
          <w:rFonts w:ascii="Arial" w:hAnsi="Arial" w:cs="Arial"/>
          <w:szCs w:val="22"/>
        </w:rPr>
        <w:t>vlastními silami pracovníka, je-li to možné</w:t>
      </w:r>
    </w:p>
    <w:p w:rsidR="003D354A" w:rsidRPr="00611917" w:rsidRDefault="003D354A" w:rsidP="00A73E8F">
      <w:pPr>
        <w:pStyle w:val="Smlouva3"/>
        <w:numPr>
          <w:ilvl w:val="0"/>
          <w:numId w:val="27"/>
        </w:numPr>
        <w:spacing w:before="120" w:line="276" w:lineRule="auto"/>
        <w:rPr>
          <w:rFonts w:ascii="Arial" w:hAnsi="Arial" w:cs="Arial"/>
          <w:szCs w:val="22"/>
        </w:rPr>
      </w:pPr>
      <w:r w:rsidRPr="00611917">
        <w:rPr>
          <w:rFonts w:ascii="Arial" w:hAnsi="Arial" w:cs="Arial"/>
          <w:szCs w:val="22"/>
        </w:rPr>
        <w:t>v součinnosti s pedagogickým pracovníkem školy</w:t>
      </w:r>
    </w:p>
    <w:p w:rsidR="003D354A" w:rsidRPr="00611917" w:rsidRDefault="003D354A" w:rsidP="00A73E8F">
      <w:pPr>
        <w:pStyle w:val="Smlouva3"/>
        <w:numPr>
          <w:ilvl w:val="0"/>
          <w:numId w:val="27"/>
        </w:numPr>
        <w:spacing w:before="120" w:line="276" w:lineRule="auto"/>
        <w:rPr>
          <w:rFonts w:ascii="Arial" w:hAnsi="Arial" w:cs="Arial"/>
          <w:szCs w:val="22"/>
        </w:rPr>
      </w:pPr>
      <w:r w:rsidRPr="00611917">
        <w:rPr>
          <w:rFonts w:ascii="Arial" w:hAnsi="Arial" w:cs="Arial"/>
          <w:szCs w:val="22"/>
        </w:rPr>
        <w:t>nelze-li v součinnosti s pedagogickým pracovníkem školy, pak v součinnosti s nepedagogickým pracovníkem školy</w:t>
      </w:r>
    </w:p>
    <w:p w:rsidR="003D354A" w:rsidRPr="00611917" w:rsidRDefault="003D354A" w:rsidP="00A73E8F">
      <w:pPr>
        <w:pStyle w:val="Smlouva3"/>
        <w:numPr>
          <w:ilvl w:val="0"/>
          <w:numId w:val="27"/>
        </w:numPr>
        <w:spacing w:before="120" w:line="276" w:lineRule="auto"/>
        <w:rPr>
          <w:rFonts w:ascii="Arial" w:hAnsi="Arial" w:cs="Arial"/>
          <w:szCs w:val="22"/>
        </w:rPr>
      </w:pPr>
      <w:r w:rsidRPr="00611917">
        <w:rPr>
          <w:rFonts w:ascii="Arial" w:hAnsi="Arial" w:cs="Arial"/>
          <w:szCs w:val="22"/>
        </w:rPr>
        <w:t>Záchrannou službu, Hasičský záchranný sbor či Policii ČR ostraha povolává buď po konzultaci, nebo samostatně, a to podle naléhavosti situace</w:t>
      </w:r>
    </w:p>
    <w:p w:rsidR="00A2133D" w:rsidRPr="00A2133D" w:rsidRDefault="00A2133D" w:rsidP="00AC0BEA">
      <w:pPr>
        <w:pStyle w:val="Smlouva3"/>
        <w:numPr>
          <w:ilvl w:val="1"/>
          <w:numId w:val="10"/>
        </w:numPr>
        <w:spacing w:before="120" w:line="276" w:lineRule="auto"/>
        <w:rPr>
          <w:rFonts w:ascii="Arial" w:hAnsi="Arial" w:cs="Arial"/>
          <w:szCs w:val="20"/>
        </w:rPr>
      </w:pPr>
      <w:r w:rsidRPr="006E1DEF">
        <w:rPr>
          <w:rFonts w:ascii="Arial" w:hAnsi="Arial" w:cs="Arial"/>
          <w:szCs w:val="20"/>
        </w:rPr>
        <w:t xml:space="preserve">Poskytovatel je povinen učinit všechna nutná opatření k tomu, aby při provádění </w:t>
      </w:r>
      <w:r w:rsidR="008E43DC" w:rsidRPr="006E1DEF">
        <w:rPr>
          <w:rFonts w:ascii="Arial" w:hAnsi="Arial" w:cs="Arial"/>
          <w:szCs w:val="20"/>
        </w:rPr>
        <w:t xml:space="preserve">ostrahy objektu </w:t>
      </w:r>
      <w:r w:rsidRPr="006E1DEF">
        <w:rPr>
          <w:rFonts w:ascii="Arial" w:hAnsi="Arial" w:cs="Arial"/>
          <w:szCs w:val="20"/>
        </w:rPr>
        <w:t>nedocházelo ke</w:t>
      </w:r>
      <w:r w:rsidR="00AF4E2F" w:rsidRPr="006E1DEF">
        <w:rPr>
          <w:rFonts w:ascii="Arial" w:hAnsi="Arial" w:cs="Arial"/>
          <w:szCs w:val="20"/>
        </w:rPr>
        <w:t xml:space="preserve"> škodám na zdraví a na majetku O</w:t>
      </w:r>
      <w:r w:rsidRPr="006E1DEF">
        <w:rPr>
          <w:rFonts w:ascii="Arial" w:hAnsi="Arial" w:cs="Arial"/>
          <w:szCs w:val="20"/>
        </w:rPr>
        <w:t>bjednatele</w:t>
      </w:r>
      <w:r w:rsidR="00AF4E2F" w:rsidRPr="006E1DEF">
        <w:rPr>
          <w:rFonts w:ascii="Arial" w:hAnsi="Arial" w:cs="Arial"/>
          <w:szCs w:val="20"/>
        </w:rPr>
        <w:t>, P</w:t>
      </w:r>
      <w:r w:rsidRPr="006E1DEF">
        <w:rPr>
          <w:rFonts w:ascii="Arial" w:hAnsi="Arial" w:cs="Arial"/>
          <w:szCs w:val="20"/>
        </w:rPr>
        <w:t xml:space="preserve">oskytovatele a </w:t>
      </w:r>
      <w:r w:rsidR="00AF4E2F" w:rsidRPr="006E1DEF">
        <w:rPr>
          <w:rFonts w:ascii="Arial" w:hAnsi="Arial" w:cs="Arial"/>
          <w:szCs w:val="20"/>
        </w:rPr>
        <w:t>třetích osob. Za tím účelem je P</w:t>
      </w:r>
      <w:r w:rsidRPr="006E1DEF">
        <w:rPr>
          <w:rFonts w:ascii="Arial" w:hAnsi="Arial" w:cs="Arial"/>
          <w:szCs w:val="20"/>
        </w:rPr>
        <w:t xml:space="preserve">oskytovatel povinen zejména zajistit, aby </w:t>
      </w:r>
      <w:r w:rsidR="008E43DC" w:rsidRPr="006E1DEF">
        <w:rPr>
          <w:rFonts w:ascii="Arial" w:hAnsi="Arial" w:cs="Arial"/>
          <w:szCs w:val="20"/>
        </w:rPr>
        <w:t>ostrah</w:t>
      </w:r>
      <w:r w:rsidR="00945393">
        <w:rPr>
          <w:rFonts w:ascii="Arial" w:hAnsi="Arial" w:cs="Arial"/>
          <w:szCs w:val="20"/>
        </w:rPr>
        <w:t>u</w:t>
      </w:r>
      <w:r w:rsidR="008E43DC" w:rsidRPr="006E1DEF">
        <w:rPr>
          <w:rFonts w:ascii="Arial" w:hAnsi="Arial" w:cs="Arial"/>
          <w:szCs w:val="20"/>
        </w:rPr>
        <w:t xml:space="preserve"> </w:t>
      </w:r>
      <w:r w:rsidRPr="006E1DEF">
        <w:rPr>
          <w:rFonts w:ascii="Arial" w:hAnsi="Arial" w:cs="Arial"/>
          <w:szCs w:val="20"/>
        </w:rPr>
        <w:t xml:space="preserve">prováděli pouze pracovníci, kteří byli řádně </w:t>
      </w:r>
      <w:r w:rsidRPr="00945393">
        <w:rPr>
          <w:rFonts w:ascii="Arial" w:hAnsi="Arial" w:cs="Arial"/>
          <w:szCs w:val="20"/>
        </w:rPr>
        <w:t>proškoleni v oblasti bezpečnosti a ochrany zdraví při práci</w:t>
      </w:r>
      <w:r w:rsidR="00EF2687" w:rsidRPr="00945393">
        <w:rPr>
          <w:rFonts w:ascii="Arial" w:hAnsi="Arial" w:cs="Arial"/>
          <w:szCs w:val="20"/>
        </w:rPr>
        <w:t xml:space="preserve"> a aby splňovali podmínky</w:t>
      </w:r>
      <w:r w:rsidR="00EF2687" w:rsidRPr="006E1DEF">
        <w:rPr>
          <w:rFonts w:ascii="Arial" w:hAnsi="Arial" w:cs="Arial"/>
          <w:szCs w:val="20"/>
        </w:rPr>
        <w:t xml:space="preserve"> a požadavky na výkon předmětné činnosti. </w:t>
      </w:r>
      <w:r w:rsidRPr="006E1DEF">
        <w:rPr>
          <w:rFonts w:ascii="Arial" w:hAnsi="Arial" w:cs="Arial"/>
          <w:szCs w:val="20"/>
        </w:rPr>
        <w:t>Poskytovatel odpovídá za škodu, která vznik</w:t>
      </w:r>
      <w:r w:rsidR="00AF4E2F" w:rsidRPr="006E1DEF">
        <w:rPr>
          <w:rFonts w:ascii="Arial" w:hAnsi="Arial" w:cs="Arial"/>
          <w:szCs w:val="20"/>
        </w:rPr>
        <w:t>ne O</w:t>
      </w:r>
      <w:r w:rsidRPr="006E1DEF">
        <w:rPr>
          <w:rFonts w:ascii="Arial" w:hAnsi="Arial" w:cs="Arial"/>
          <w:szCs w:val="20"/>
        </w:rPr>
        <w:t>bjednateli či jakékoliv tře</w:t>
      </w:r>
      <w:r w:rsidR="00F57EE7" w:rsidRPr="006E1DEF">
        <w:rPr>
          <w:rFonts w:ascii="Arial" w:hAnsi="Arial" w:cs="Arial"/>
          <w:szCs w:val="20"/>
        </w:rPr>
        <w:t>tí osobě v důsledku neodborn</w:t>
      </w:r>
      <w:r w:rsidR="008E43DC" w:rsidRPr="006E1DEF">
        <w:rPr>
          <w:rFonts w:ascii="Arial" w:hAnsi="Arial" w:cs="Arial"/>
          <w:szCs w:val="20"/>
        </w:rPr>
        <w:t>ého zajištění ostrahy</w:t>
      </w:r>
      <w:r w:rsidRPr="006E1DEF">
        <w:rPr>
          <w:rFonts w:ascii="Arial" w:hAnsi="Arial" w:cs="Arial"/>
          <w:szCs w:val="20"/>
        </w:rPr>
        <w:t xml:space="preserve"> nebo v důsledku toho, že </w:t>
      </w:r>
      <w:r w:rsidR="008E43DC" w:rsidRPr="006E1DEF">
        <w:rPr>
          <w:rFonts w:ascii="Arial" w:hAnsi="Arial" w:cs="Arial"/>
          <w:szCs w:val="20"/>
        </w:rPr>
        <w:t xml:space="preserve">zajištění služeb ostrahy </w:t>
      </w:r>
      <w:r w:rsidRPr="006E1DEF">
        <w:rPr>
          <w:rFonts w:ascii="Arial" w:hAnsi="Arial" w:cs="Arial"/>
          <w:szCs w:val="20"/>
        </w:rPr>
        <w:t>nebyl</w:t>
      </w:r>
      <w:r w:rsidR="008E43DC" w:rsidRPr="006E1DEF">
        <w:rPr>
          <w:rFonts w:ascii="Arial" w:hAnsi="Arial" w:cs="Arial"/>
          <w:szCs w:val="20"/>
        </w:rPr>
        <w:t>o</w:t>
      </w:r>
      <w:r w:rsidRPr="006E1DEF">
        <w:rPr>
          <w:rFonts w:ascii="Arial" w:hAnsi="Arial" w:cs="Arial"/>
          <w:szCs w:val="20"/>
        </w:rPr>
        <w:t xml:space="preserve"> proveden</w:t>
      </w:r>
      <w:r w:rsidR="008E43DC" w:rsidRPr="006E1DEF">
        <w:rPr>
          <w:rFonts w:ascii="Arial" w:hAnsi="Arial" w:cs="Arial"/>
          <w:szCs w:val="20"/>
        </w:rPr>
        <w:t>o</w:t>
      </w:r>
      <w:r w:rsidRPr="006E1DEF">
        <w:rPr>
          <w:rFonts w:ascii="Arial" w:hAnsi="Arial" w:cs="Arial"/>
          <w:szCs w:val="20"/>
        </w:rPr>
        <w:t xml:space="preserve"> vůbec </w:t>
      </w:r>
      <w:r w:rsidR="008E43DC" w:rsidRPr="006E1DEF">
        <w:rPr>
          <w:rFonts w:ascii="Arial" w:hAnsi="Arial" w:cs="Arial"/>
          <w:szCs w:val="20"/>
        </w:rPr>
        <w:t>v důsledku nepřítomnosti fyzické ostrahy</w:t>
      </w:r>
      <w:r w:rsidR="006E1DEF">
        <w:rPr>
          <w:rFonts w:ascii="Arial" w:hAnsi="Arial" w:cs="Arial"/>
          <w:szCs w:val="20"/>
        </w:rPr>
        <w:t xml:space="preserve"> </w:t>
      </w:r>
      <w:r w:rsidR="008E43DC" w:rsidRPr="006E1DEF">
        <w:rPr>
          <w:rFonts w:ascii="Arial" w:hAnsi="Arial" w:cs="Arial"/>
          <w:szCs w:val="20"/>
        </w:rPr>
        <w:t>ve stanoveném čase, chybného napojení na</w:t>
      </w:r>
      <w:r w:rsidR="00EF2687" w:rsidRPr="006E1DEF">
        <w:rPr>
          <w:rFonts w:ascii="Arial" w:hAnsi="Arial" w:cs="Arial"/>
          <w:szCs w:val="20"/>
        </w:rPr>
        <w:t xml:space="preserve"> </w:t>
      </w:r>
      <w:r w:rsidR="008E43DC" w:rsidRPr="006E1DEF">
        <w:rPr>
          <w:rFonts w:ascii="Arial" w:hAnsi="Arial" w:cs="Arial"/>
          <w:szCs w:val="20"/>
        </w:rPr>
        <w:t xml:space="preserve">PCO nebo nepřipojení vůbec ve stanoveném </w:t>
      </w:r>
      <w:r w:rsidR="00EF2687" w:rsidRPr="006E1DEF">
        <w:rPr>
          <w:rFonts w:ascii="Arial" w:hAnsi="Arial" w:cs="Arial"/>
          <w:szCs w:val="20"/>
        </w:rPr>
        <w:t>místě a čase</w:t>
      </w:r>
      <w:r w:rsidRPr="006E1DEF">
        <w:rPr>
          <w:rFonts w:ascii="Arial" w:hAnsi="Arial" w:cs="Arial"/>
          <w:szCs w:val="20"/>
        </w:rPr>
        <w:t xml:space="preserve">. </w:t>
      </w:r>
    </w:p>
    <w:p w:rsidR="00511E1E" w:rsidRPr="005764F8" w:rsidRDefault="00511E1E" w:rsidP="00AC0BEA">
      <w:pPr>
        <w:pStyle w:val="Smlouva3"/>
        <w:keepNext w:val="0"/>
        <w:numPr>
          <w:ilvl w:val="1"/>
          <w:numId w:val="10"/>
        </w:numPr>
        <w:spacing w:before="120" w:line="276" w:lineRule="auto"/>
        <w:rPr>
          <w:rFonts w:ascii="Arial" w:hAnsi="Arial" w:cs="Arial"/>
          <w:sz w:val="18"/>
          <w:szCs w:val="20"/>
        </w:rPr>
      </w:pPr>
      <w:r w:rsidRPr="00611917">
        <w:rPr>
          <w:rFonts w:ascii="Arial" w:hAnsi="Arial" w:cs="Arial"/>
          <w:szCs w:val="22"/>
        </w:rPr>
        <w:t>Poskytovatel</w:t>
      </w:r>
      <w:r w:rsidR="00D323DA" w:rsidRPr="00611917">
        <w:rPr>
          <w:rFonts w:ascii="Arial" w:hAnsi="Arial" w:cs="Arial"/>
          <w:szCs w:val="22"/>
        </w:rPr>
        <w:t xml:space="preserve"> i </w:t>
      </w:r>
      <w:r w:rsidR="000A0616">
        <w:rPr>
          <w:rFonts w:ascii="Arial" w:hAnsi="Arial" w:cs="Arial"/>
          <w:szCs w:val="22"/>
        </w:rPr>
        <w:t xml:space="preserve">jeho </w:t>
      </w:r>
      <w:r w:rsidR="00D323DA" w:rsidRPr="00611917">
        <w:rPr>
          <w:rFonts w:ascii="Arial" w:hAnsi="Arial" w:cs="Arial"/>
          <w:szCs w:val="22"/>
        </w:rPr>
        <w:t xml:space="preserve">případný poddodavatel </w:t>
      </w:r>
      <w:r w:rsidRPr="00611917">
        <w:rPr>
          <w:rFonts w:ascii="Arial" w:hAnsi="Arial" w:cs="Arial"/>
          <w:szCs w:val="22"/>
        </w:rPr>
        <w:t>je</w:t>
      </w:r>
      <w:r w:rsidRPr="00511E1E">
        <w:rPr>
          <w:rFonts w:ascii="Arial" w:hAnsi="Arial" w:cs="Arial"/>
          <w:szCs w:val="22"/>
        </w:rPr>
        <w:t xml:space="preserve"> povinen </w:t>
      </w:r>
      <w:r w:rsidR="004F2B8B">
        <w:rPr>
          <w:rFonts w:ascii="Arial" w:hAnsi="Arial" w:cs="Arial"/>
          <w:szCs w:val="22"/>
        </w:rPr>
        <w:t xml:space="preserve">zajišťovat ostrahu </w:t>
      </w:r>
      <w:r w:rsidRPr="00511E1E">
        <w:rPr>
          <w:rFonts w:ascii="Arial" w:hAnsi="Arial" w:cs="Arial"/>
          <w:szCs w:val="22"/>
        </w:rPr>
        <w:t>pouze svými zaměstnanci, které pro ten</w:t>
      </w:r>
      <w:r w:rsidR="0070627D">
        <w:rPr>
          <w:rFonts w:ascii="Arial" w:hAnsi="Arial" w:cs="Arial"/>
          <w:szCs w:val="22"/>
        </w:rPr>
        <w:t>to</w:t>
      </w:r>
      <w:r w:rsidRPr="00511E1E">
        <w:rPr>
          <w:rFonts w:ascii="Arial" w:hAnsi="Arial" w:cs="Arial"/>
          <w:szCs w:val="22"/>
        </w:rPr>
        <w:t xml:space="preserve"> účel zaměstnává v pracovním poměru, </w:t>
      </w:r>
      <w:r w:rsidRPr="005764F8">
        <w:rPr>
          <w:rFonts w:ascii="Arial" w:hAnsi="Arial" w:cs="Arial"/>
          <w:szCs w:val="22"/>
        </w:rPr>
        <w:t xml:space="preserve">nebo na základě dohod o pracích konaných mimo pracovní poměr. </w:t>
      </w:r>
    </w:p>
    <w:p w:rsidR="004F3D67" w:rsidRPr="009648AB" w:rsidRDefault="00A2133D" w:rsidP="00AC0BEA">
      <w:pPr>
        <w:pStyle w:val="Smlouva3"/>
        <w:keepNext w:val="0"/>
        <w:numPr>
          <w:ilvl w:val="1"/>
          <w:numId w:val="10"/>
        </w:numPr>
        <w:spacing w:before="120" w:line="276" w:lineRule="auto"/>
        <w:rPr>
          <w:rFonts w:ascii="Arial" w:hAnsi="Arial" w:cs="Arial"/>
          <w:szCs w:val="20"/>
        </w:rPr>
      </w:pPr>
      <w:r w:rsidRPr="00A2133D">
        <w:rPr>
          <w:rFonts w:ascii="Arial" w:hAnsi="Arial" w:cs="Arial"/>
          <w:szCs w:val="20"/>
        </w:rPr>
        <w:t>Poskytovatel je povinen zajistit, aby osoby, které využívá k</w:t>
      </w:r>
      <w:r w:rsidR="004F2B8B">
        <w:rPr>
          <w:rFonts w:ascii="Arial" w:hAnsi="Arial" w:cs="Arial"/>
          <w:szCs w:val="20"/>
        </w:rPr>
        <w:t> zajištění ostrahy objektů</w:t>
      </w:r>
      <w:r w:rsidR="00F57EE7">
        <w:rPr>
          <w:rFonts w:ascii="Arial" w:hAnsi="Arial" w:cs="Arial"/>
          <w:szCs w:val="20"/>
        </w:rPr>
        <w:t xml:space="preserve">, plnily povinnosti </w:t>
      </w:r>
      <w:r w:rsidR="00F57EE7" w:rsidRPr="009648AB">
        <w:rPr>
          <w:rFonts w:ascii="Arial" w:hAnsi="Arial" w:cs="Arial"/>
          <w:szCs w:val="20"/>
        </w:rPr>
        <w:t>stanovené P</w:t>
      </w:r>
      <w:r w:rsidRPr="009648AB">
        <w:rPr>
          <w:rFonts w:ascii="Arial" w:hAnsi="Arial" w:cs="Arial"/>
          <w:szCs w:val="20"/>
        </w:rPr>
        <w:t>os</w:t>
      </w:r>
      <w:r w:rsidR="00A952CD" w:rsidRPr="009648AB">
        <w:rPr>
          <w:rFonts w:ascii="Arial" w:hAnsi="Arial" w:cs="Arial"/>
          <w:szCs w:val="20"/>
        </w:rPr>
        <w:t>kytovateli touto S</w:t>
      </w:r>
      <w:r w:rsidR="003F4983" w:rsidRPr="009648AB">
        <w:rPr>
          <w:rFonts w:ascii="Arial" w:hAnsi="Arial" w:cs="Arial"/>
          <w:szCs w:val="20"/>
        </w:rPr>
        <w:t xml:space="preserve">mlouvou </w:t>
      </w:r>
      <w:r w:rsidR="00511E1E" w:rsidRPr="009648AB">
        <w:rPr>
          <w:rFonts w:ascii="Arial" w:hAnsi="Arial" w:cs="Arial"/>
          <w:szCs w:val="20"/>
        </w:rPr>
        <w:t>nebo</w:t>
      </w:r>
      <w:r w:rsidRPr="009648AB">
        <w:rPr>
          <w:rFonts w:ascii="Arial" w:hAnsi="Arial" w:cs="Arial"/>
          <w:szCs w:val="20"/>
        </w:rPr>
        <w:t xml:space="preserve"> obecně závaznými právními předpisy.</w:t>
      </w:r>
    </w:p>
    <w:p w:rsidR="00A2133D" w:rsidRPr="009648AB" w:rsidRDefault="004F3D67" w:rsidP="00AC0BEA">
      <w:pPr>
        <w:pStyle w:val="Smlouva3"/>
        <w:keepNext w:val="0"/>
        <w:numPr>
          <w:ilvl w:val="1"/>
          <w:numId w:val="10"/>
        </w:numPr>
        <w:spacing w:before="120" w:line="276" w:lineRule="auto"/>
        <w:rPr>
          <w:rFonts w:ascii="Arial" w:hAnsi="Arial" w:cs="Arial"/>
          <w:szCs w:val="20"/>
        </w:rPr>
      </w:pPr>
      <w:r w:rsidRPr="009648AB">
        <w:rPr>
          <w:rFonts w:ascii="Arial" w:hAnsi="Arial" w:cs="Arial"/>
          <w:szCs w:val="20"/>
        </w:rPr>
        <w:t xml:space="preserve">Poskytovatel se zavazuje poskytovat službu pouze prostřednictvím zaškolených, fyzicky zdatných a psychicky odolných pracovníků. Obsluhu zařízení Objednatele (např. systém EZS) je povinen Poskytovatel zajistit jen osobami řádně zaškolenými.   </w:t>
      </w:r>
      <w:r w:rsidR="00A952CD" w:rsidRPr="009648AB">
        <w:rPr>
          <w:rFonts w:ascii="Arial" w:hAnsi="Arial" w:cs="Arial"/>
          <w:szCs w:val="20"/>
        </w:rPr>
        <w:t xml:space="preserve"> </w:t>
      </w:r>
    </w:p>
    <w:p w:rsidR="002A1D8D" w:rsidRPr="009648AB" w:rsidRDefault="002A1D8D" w:rsidP="00AC0BEA">
      <w:pPr>
        <w:pStyle w:val="Smlouva3"/>
        <w:keepNext w:val="0"/>
        <w:numPr>
          <w:ilvl w:val="1"/>
          <w:numId w:val="10"/>
        </w:numPr>
        <w:spacing w:before="120" w:line="276" w:lineRule="auto"/>
        <w:rPr>
          <w:rFonts w:ascii="Arial" w:hAnsi="Arial" w:cs="Arial"/>
          <w:szCs w:val="20"/>
        </w:rPr>
      </w:pPr>
      <w:r w:rsidRPr="009648AB">
        <w:rPr>
          <w:rFonts w:ascii="Arial" w:hAnsi="Arial" w:cs="Arial"/>
          <w:szCs w:val="20"/>
        </w:rPr>
        <w:t>V případě, že Objednatel nebude spokojen s činností osob, které se budou podílet na plnění předmětu této smlouvy, nebo tyto osoby přestanou splňovat požadavky stanovené Objednatelem v této Smlouvě a její příloze, je</w:t>
      </w:r>
      <w:r w:rsidR="003C34B7" w:rsidRPr="009648AB">
        <w:rPr>
          <w:rFonts w:ascii="Arial" w:hAnsi="Arial" w:cs="Arial"/>
          <w:szCs w:val="20"/>
        </w:rPr>
        <w:t xml:space="preserve"> </w:t>
      </w:r>
      <w:r w:rsidRPr="009648AB">
        <w:rPr>
          <w:rFonts w:ascii="Arial" w:hAnsi="Arial" w:cs="Arial"/>
          <w:szCs w:val="20"/>
        </w:rPr>
        <w:t xml:space="preserve">Poskytovatel povinen zajistit okamžitou náhradu, nejpozději však do 14 dnů od písemného sdělení (upozornění) kontaktní osoby Objednatele. </w:t>
      </w:r>
    </w:p>
    <w:p w:rsidR="00A2133D" w:rsidRPr="009648AB" w:rsidRDefault="00A2133D" w:rsidP="00AC0BEA">
      <w:pPr>
        <w:pStyle w:val="Smlouva3"/>
        <w:keepNext w:val="0"/>
        <w:numPr>
          <w:ilvl w:val="1"/>
          <w:numId w:val="10"/>
        </w:numPr>
        <w:spacing w:before="120" w:line="276" w:lineRule="auto"/>
        <w:rPr>
          <w:rFonts w:ascii="Arial" w:hAnsi="Arial" w:cs="Arial"/>
          <w:szCs w:val="20"/>
        </w:rPr>
      </w:pPr>
      <w:r w:rsidRPr="009648AB">
        <w:rPr>
          <w:rFonts w:ascii="Arial" w:eastAsia="Batang" w:hAnsi="Arial" w:cs="Arial"/>
          <w:szCs w:val="20"/>
        </w:rPr>
        <w:t>Poskytovatel se zavazuje, že p</w:t>
      </w:r>
      <w:r w:rsidR="00A952CD" w:rsidRPr="009648AB">
        <w:rPr>
          <w:rFonts w:ascii="Arial" w:eastAsia="Batang" w:hAnsi="Arial" w:cs="Arial"/>
          <w:szCs w:val="20"/>
        </w:rPr>
        <w:t xml:space="preserve">ři zajišťování </w:t>
      </w:r>
      <w:r w:rsidR="00062D1D" w:rsidRPr="009648AB">
        <w:rPr>
          <w:rFonts w:ascii="Arial" w:eastAsia="Batang" w:hAnsi="Arial" w:cs="Arial"/>
          <w:szCs w:val="20"/>
        </w:rPr>
        <w:t>služeb</w:t>
      </w:r>
      <w:r w:rsidR="00D323DA" w:rsidRPr="009648AB">
        <w:rPr>
          <w:rFonts w:ascii="Arial" w:eastAsia="Batang" w:hAnsi="Arial" w:cs="Arial"/>
          <w:szCs w:val="20"/>
        </w:rPr>
        <w:t xml:space="preserve"> ostrahy</w:t>
      </w:r>
      <w:r w:rsidR="00062D1D" w:rsidRPr="009648AB">
        <w:rPr>
          <w:rFonts w:ascii="Arial" w:eastAsia="Batang" w:hAnsi="Arial" w:cs="Arial"/>
          <w:szCs w:val="20"/>
        </w:rPr>
        <w:t xml:space="preserve">, </w:t>
      </w:r>
      <w:r w:rsidR="00A952CD" w:rsidRPr="009648AB">
        <w:rPr>
          <w:rFonts w:ascii="Arial" w:eastAsia="Batang" w:hAnsi="Arial" w:cs="Arial"/>
          <w:szCs w:val="20"/>
        </w:rPr>
        <w:t>dle této S</w:t>
      </w:r>
      <w:r w:rsidRPr="009648AB">
        <w:rPr>
          <w:rFonts w:ascii="Arial" w:eastAsia="Batang" w:hAnsi="Arial" w:cs="Arial"/>
          <w:szCs w:val="20"/>
        </w:rPr>
        <w:t>mlouvy</w:t>
      </w:r>
      <w:r w:rsidR="00C95BDC" w:rsidRPr="009648AB">
        <w:rPr>
          <w:rFonts w:ascii="Arial" w:eastAsia="Batang" w:hAnsi="Arial" w:cs="Arial"/>
          <w:szCs w:val="20"/>
        </w:rPr>
        <w:t xml:space="preserve"> a její přílohy</w:t>
      </w:r>
      <w:r w:rsidRPr="009648AB">
        <w:rPr>
          <w:rFonts w:ascii="Arial" w:eastAsia="Batang" w:hAnsi="Arial" w:cs="Arial"/>
          <w:szCs w:val="20"/>
        </w:rPr>
        <w:t xml:space="preserve"> bude dodržovat předpisy o bezpečnosti </w:t>
      </w:r>
      <w:r w:rsidR="001D0A62" w:rsidRPr="009648AB">
        <w:rPr>
          <w:rFonts w:ascii="Arial" w:eastAsia="Batang" w:hAnsi="Arial" w:cs="Arial"/>
          <w:szCs w:val="20"/>
        </w:rPr>
        <w:t xml:space="preserve">a ochraně </w:t>
      </w:r>
      <w:r w:rsidRPr="009648AB">
        <w:rPr>
          <w:rFonts w:ascii="Arial" w:eastAsia="Batang" w:hAnsi="Arial" w:cs="Arial"/>
          <w:szCs w:val="20"/>
        </w:rPr>
        <w:t>zdraví</w:t>
      </w:r>
      <w:r w:rsidR="001D0A62" w:rsidRPr="009648AB">
        <w:rPr>
          <w:rFonts w:ascii="Arial" w:eastAsia="Batang" w:hAnsi="Arial" w:cs="Arial"/>
          <w:szCs w:val="20"/>
        </w:rPr>
        <w:t xml:space="preserve"> při práci</w:t>
      </w:r>
      <w:r w:rsidR="00BE66EF" w:rsidRPr="009648AB">
        <w:rPr>
          <w:rFonts w:ascii="Arial" w:eastAsia="Batang" w:hAnsi="Arial" w:cs="Arial"/>
          <w:szCs w:val="20"/>
        </w:rPr>
        <w:t xml:space="preserve">, hygienické předpisy </w:t>
      </w:r>
      <w:r w:rsidRPr="009648AB">
        <w:rPr>
          <w:rFonts w:ascii="Arial" w:eastAsia="Batang" w:hAnsi="Arial" w:cs="Arial"/>
          <w:szCs w:val="20"/>
        </w:rPr>
        <w:t>a předpisy požární ochrany, které se vztahují na všechny prostory budov.</w:t>
      </w:r>
      <w:r w:rsidR="00A952CD" w:rsidRPr="009648AB">
        <w:rPr>
          <w:rFonts w:ascii="Arial" w:eastAsia="Batang" w:hAnsi="Arial" w:cs="Arial"/>
          <w:szCs w:val="20"/>
        </w:rPr>
        <w:t xml:space="preserve"> </w:t>
      </w:r>
    </w:p>
    <w:p w:rsidR="003C34B7" w:rsidRPr="009648AB" w:rsidRDefault="003C34B7" w:rsidP="00AC0BEA">
      <w:pPr>
        <w:pStyle w:val="Smlouva3"/>
        <w:keepNext w:val="0"/>
        <w:numPr>
          <w:ilvl w:val="1"/>
          <w:numId w:val="10"/>
        </w:numPr>
        <w:spacing w:before="120" w:line="276" w:lineRule="auto"/>
        <w:rPr>
          <w:rFonts w:ascii="Arial" w:hAnsi="Arial" w:cs="Arial"/>
          <w:szCs w:val="20"/>
        </w:rPr>
      </w:pPr>
      <w:r w:rsidRPr="009648AB">
        <w:rPr>
          <w:rFonts w:ascii="Arial" w:eastAsia="Batang" w:hAnsi="Arial" w:cs="Arial"/>
          <w:szCs w:val="20"/>
        </w:rPr>
        <w:t xml:space="preserve">Poskytovatel je povinen na své náklady proškolit všechny osoby, které budou vykonávat službu, o interních předpisech Objednatele včetně školení o podmínkách BOZP a PO platných v prostorách Objednatele. </w:t>
      </w:r>
    </w:p>
    <w:p w:rsidR="00A2133D" w:rsidRPr="00A2133D" w:rsidRDefault="00A2133D" w:rsidP="00AC0BEA">
      <w:pPr>
        <w:pStyle w:val="Smlouva3"/>
        <w:keepNext w:val="0"/>
        <w:numPr>
          <w:ilvl w:val="1"/>
          <w:numId w:val="10"/>
        </w:numPr>
        <w:spacing w:before="120" w:line="276" w:lineRule="auto"/>
        <w:rPr>
          <w:rFonts w:ascii="Arial" w:hAnsi="Arial" w:cs="Arial"/>
          <w:szCs w:val="20"/>
        </w:rPr>
      </w:pPr>
      <w:r w:rsidRPr="009648AB">
        <w:rPr>
          <w:rFonts w:ascii="Arial" w:hAnsi="Arial" w:cs="Arial"/>
          <w:szCs w:val="20"/>
        </w:rPr>
        <w:t xml:space="preserve">Účastníci </w:t>
      </w:r>
      <w:r w:rsidR="00A952CD" w:rsidRPr="009648AB">
        <w:rPr>
          <w:rFonts w:ascii="Arial" w:hAnsi="Arial" w:cs="Arial"/>
          <w:szCs w:val="20"/>
        </w:rPr>
        <w:t>S</w:t>
      </w:r>
      <w:r w:rsidRPr="009648AB">
        <w:rPr>
          <w:rFonts w:ascii="Arial" w:hAnsi="Arial" w:cs="Arial"/>
          <w:szCs w:val="20"/>
        </w:rPr>
        <w:t>mlouvy se zavazují zajistit mlčenlivost ohledně všech informací, které o sobě navzájem a o své činnosti v souvi</w:t>
      </w:r>
      <w:r w:rsidR="00A952CD" w:rsidRPr="009648AB">
        <w:rPr>
          <w:rFonts w:ascii="Arial" w:hAnsi="Arial" w:cs="Arial"/>
          <w:szCs w:val="20"/>
        </w:rPr>
        <w:t>slosti</w:t>
      </w:r>
      <w:r w:rsidR="00A952CD">
        <w:rPr>
          <w:rFonts w:ascii="Arial" w:hAnsi="Arial" w:cs="Arial"/>
          <w:szCs w:val="20"/>
        </w:rPr>
        <w:t xml:space="preserve"> s plněním předmětu této S</w:t>
      </w:r>
      <w:r w:rsidRPr="00A2133D">
        <w:rPr>
          <w:rFonts w:ascii="Arial" w:hAnsi="Arial" w:cs="Arial"/>
          <w:szCs w:val="20"/>
        </w:rPr>
        <w:t>mlouvy získají. Tato povinnos</w:t>
      </w:r>
      <w:r w:rsidR="00811C6E">
        <w:rPr>
          <w:rFonts w:ascii="Arial" w:hAnsi="Arial" w:cs="Arial"/>
          <w:szCs w:val="20"/>
        </w:rPr>
        <w:t>t trvá i po ukončení S</w:t>
      </w:r>
      <w:r w:rsidR="00F57EE7">
        <w:rPr>
          <w:rFonts w:ascii="Arial" w:hAnsi="Arial" w:cs="Arial"/>
          <w:szCs w:val="20"/>
        </w:rPr>
        <w:t xml:space="preserve">mlouvy a </w:t>
      </w:r>
      <w:r w:rsidR="000D28CF">
        <w:rPr>
          <w:rFonts w:ascii="Arial" w:hAnsi="Arial" w:cs="Arial"/>
          <w:szCs w:val="20"/>
        </w:rPr>
        <w:t>S</w:t>
      </w:r>
      <w:r w:rsidRPr="00A2133D">
        <w:rPr>
          <w:rFonts w:ascii="Arial" w:hAnsi="Arial" w:cs="Arial"/>
          <w:szCs w:val="20"/>
        </w:rPr>
        <w:t>mluvní strany odpovídají navzájem za všechny škody způsobené porušením tohoto závazku.</w:t>
      </w:r>
    </w:p>
    <w:p w:rsidR="00A2133D" w:rsidRPr="009648AB" w:rsidRDefault="00A2133D" w:rsidP="00AC0BEA">
      <w:pPr>
        <w:pStyle w:val="Odstavecseseznamem"/>
        <w:numPr>
          <w:ilvl w:val="1"/>
          <w:numId w:val="10"/>
        </w:numPr>
        <w:spacing w:before="120" w:after="120"/>
        <w:contextualSpacing w:val="0"/>
        <w:jc w:val="both"/>
        <w:rPr>
          <w:rFonts w:ascii="Arial" w:hAnsi="Arial" w:cs="Arial"/>
          <w:sz w:val="20"/>
          <w:szCs w:val="20"/>
        </w:rPr>
      </w:pPr>
      <w:r w:rsidRPr="009648AB">
        <w:rPr>
          <w:rFonts w:ascii="Arial" w:hAnsi="Arial" w:cs="Arial"/>
          <w:sz w:val="20"/>
          <w:szCs w:val="20"/>
        </w:rPr>
        <w:t xml:space="preserve">Poskytovatel je povinen zajistit, aby jeho zaměstnanci zajišťující </w:t>
      </w:r>
      <w:r w:rsidR="000A4751" w:rsidRPr="009648AB">
        <w:rPr>
          <w:rFonts w:ascii="Arial" w:hAnsi="Arial" w:cs="Arial"/>
          <w:sz w:val="20"/>
          <w:szCs w:val="20"/>
        </w:rPr>
        <w:t xml:space="preserve">ostrahu </w:t>
      </w:r>
      <w:r w:rsidR="00706A18" w:rsidRPr="009648AB">
        <w:rPr>
          <w:rFonts w:ascii="Arial" w:hAnsi="Arial" w:cs="Arial"/>
          <w:sz w:val="20"/>
          <w:szCs w:val="20"/>
        </w:rPr>
        <w:t xml:space="preserve">byli trestně bezúhonní a aby </w:t>
      </w:r>
      <w:r w:rsidRPr="009648AB">
        <w:rPr>
          <w:rFonts w:ascii="Arial" w:hAnsi="Arial" w:cs="Arial"/>
          <w:sz w:val="20"/>
          <w:szCs w:val="20"/>
        </w:rPr>
        <w:t>ovládali český nebo slovenský jazyk na úrovni pro dobře zvlá</w:t>
      </w:r>
      <w:r w:rsidR="000D28CF" w:rsidRPr="009648AB">
        <w:rPr>
          <w:rFonts w:ascii="Arial" w:hAnsi="Arial" w:cs="Arial"/>
          <w:sz w:val="20"/>
          <w:szCs w:val="20"/>
        </w:rPr>
        <w:t>dnutou komunikaci s pracovníky O</w:t>
      </w:r>
      <w:r w:rsidRPr="009648AB">
        <w:rPr>
          <w:rFonts w:ascii="Arial" w:hAnsi="Arial" w:cs="Arial"/>
          <w:sz w:val="20"/>
          <w:szCs w:val="20"/>
        </w:rPr>
        <w:t>bjednatele.</w:t>
      </w:r>
    </w:p>
    <w:p w:rsidR="008529B0" w:rsidRPr="009648AB" w:rsidRDefault="008529B0" w:rsidP="00AC0BEA">
      <w:pPr>
        <w:pStyle w:val="Odstavecseseznamem"/>
        <w:numPr>
          <w:ilvl w:val="1"/>
          <w:numId w:val="10"/>
        </w:numPr>
        <w:spacing w:before="120" w:after="120"/>
        <w:contextualSpacing w:val="0"/>
        <w:jc w:val="both"/>
        <w:rPr>
          <w:rFonts w:ascii="Arial" w:hAnsi="Arial" w:cs="Arial"/>
          <w:sz w:val="20"/>
          <w:szCs w:val="20"/>
        </w:rPr>
      </w:pPr>
      <w:r w:rsidRPr="009648AB">
        <w:rPr>
          <w:rFonts w:ascii="Arial" w:hAnsi="Arial" w:cs="Arial"/>
          <w:sz w:val="20"/>
          <w:szCs w:val="20"/>
        </w:rPr>
        <w:lastRenderedPageBreak/>
        <w:t xml:space="preserve">Veškeré svěřené klíče, kódy, čipy a karty </w:t>
      </w:r>
      <w:r w:rsidR="003E0B5D" w:rsidRPr="009648AB">
        <w:rPr>
          <w:rFonts w:ascii="Arial" w:hAnsi="Arial" w:cs="Arial"/>
          <w:sz w:val="20"/>
          <w:szCs w:val="20"/>
        </w:rPr>
        <w:t>je poskytovatel oprávněn využívat výlučně k</w:t>
      </w:r>
      <w:r w:rsidR="000926AC">
        <w:rPr>
          <w:rFonts w:ascii="Arial" w:hAnsi="Arial" w:cs="Arial"/>
          <w:sz w:val="20"/>
          <w:szCs w:val="20"/>
        </w:rPr>
        <w:t> </w:t>
      </w:r>
      <w:r w:rsidR="003E0B5D" w:rsidRPr="009648AB">
        <w:rPr>
          <w:rFonts w:ascii="Arial" w:hAnsi="Arial" w:cs="Arial"/>
          <w:sz w:val="20"/>
          <w:szCs w:val="20"/>
        </w:rPr>
        <w:t>plnění</w:t>
      </w:r>
      <w:r w:rsidR="000926AC">
        <w:rPr>
          <w:rFonts w:ascii="Arial" w:hAnsi="Arial" w:cs="Arial"/>
          <w:sz w:val="20"/>
          <w:szCs w:val="20"/>
        </w:rPr>
        <w:t xml:space="preserve"> </w:t>
      </w:r>
      <w:r w:rsidR="003E0B5D" w:rsidRPr="009648AB">
        <w:rPr>
          <w:rFonts w:ascii="Arial" w:hAnsi="Arial" w:cs="Arial"/>
          <w:sz w:val="20"/>
          <w:szCs w:val="20"/>
        </w:rPr>
        <w:t xml:space="preserve">předmětu této Smlouvy. Poskytovatel odpovídá za jejich ztrátu či zneužití v plném rozsahu; škody prokazatelně způsobené jejich ztrátou či zneužitím jdou k tíži Poskytovatele.  </w:t>
      </w:r>
      <w:r w:rsidRPr="009648AB">
        <w:rPr>
          <w:rFonts w:ascii="Arial" w:hAnsi="Arial" w:cs="Arial"/>
          <w:sz w:val="20"/>
          <w:szCs w:val="20"/>
        </w:rPr>
        <w:t xml:space="preserve"> </w:t>
      </w:r>
    </w:p>
    <w:p w:rsidR="005E1885" w:rsidRPr="009648AB" w:rsidRDefault="000D28CF" w:rsidP="00AC0BEA">
      <w:pPr>
        <w:pStyle w:val="Smlouva3"/>
        <w:keepNext w:val="0"/>
        <w:numPr>
          <w:ilvl w:val="1"/>
          <w:numId w:val="10"/>
        </w:numPr>
        <w:spacing w:before="120" w:line="276" w:lineRule="auto"/>
        <w:rPr>
          <w:rFonts w:ascii="Arial" w:hAnsi="Arial" w:cs="Arial"/>
          <w:szCs w:val="20"/>
        </w:rPr>
      </w:pPr>
      <w:r w:rsidRPr="009648AB">
        <w:rPr>
          <w:rFonts w:ascii="Arial" w:hAnsi="Arial" w:cs="Arial"/>
          <w:szCs w:val="20"/>
        </w:rPr>
        <w:t>V prostorách O</w:t>
      </w:r>
      <w:r w:rsidR="00A2133D" w:rsidRPr="009648AB">
        <w:rPr>
          <w:rFonts w:ascii="Arial" w:hAnsi="Arial" w:cs="Arial"/>
          <w:szCs w:val="20"/>
        </w:rPr>
        <w:t>bjednatele platí zákaz kouření.</w:t>
      </w:r>
    </w:p>
    <w:p w:rsidR="005E1885" w:rsidRPr="00773DAE" w:rsidRDefault="005E1885" w:rsidP="00AC0BEA">
      <w:pPr>
        <w:spacing w:before="120" w:after="120" w:line="276" w:lineRule="auto"/>
        <w:rPr>
          <w:b/>
          <w:bCs/>
        </w:rPr>
      </w:pPr>
    </w:p>
    <w:p w:rsidR="005E1885" w:rsidRPr="00B00B6F" w:rsidRDefault="00356BD3" w:rsidP="00AC0BEA">
      <w:pPr>
        <w:pStyle w:val="Odstavecseseznamem"/>
        <w:numPr>
          <w:ilvl w:val="0"/>
          <w:numId w:val="13"/>
        </w:numPr>
        <w:spacing w:before="120" w:after="0"/>
        <w:ind w:left="567" w:hanging="210"/>
        <w:jc w:val="center"/>
        <w:rPr>
          <w:rFonts w:ascii="Arial" w:hAnsi="Arial" w:cs="Arial"/>
          <w:b/>
          <w:bCs/>
        </w:rPr>
      </w:pPr>
      <w:r>
        <w:rPr>
          <w:rFonts w:ascii="Arial" w:hAnsi="Arial" w:cs="Arial"/>
          <w:b/>
          <w:sz w:val="20"/>
        </w:rPr>
        <w:t>PRÁVA A POVINNOSTI OBJEDNATELE</w:t>
      </w:r>
    </w:p>
    <w:p w:rsidR="00FA299D" w:rsidRDefault="00A05590" w:rsidP="00A11F96">
      <w:pPr>
        <w:pStyle w:val="Nadpis11doobsahu"/>
        <w:keepNext w:val="0"/>
        <w:numPr>
          <w:ilvl w:val="0"/>
          <w:numId w:val="6"/>
        </w:numPr>
        <w:spacing w:line="276" w:lineRule="auto"/>
        <w:outlineLvl w:val="9"/>
        <w:rPr>
          <w:rFonts w:ascii="Arial" w:hAnsi="Arial" w:cs="Arial"/>
          <w:b w:val="0"/>
          <w:sz w:val="20"/>
          <w:szCs w:val="20"/>
        </w:rPr>
      </w:pPr>
      <w:r w:rsidRPr="00FA299D">
        <w:rPr>
          <w:rFonts w:ascii="Arial" w:hAnsi="Arial" w:cs="Arial"/>
          <w:b w:val="0"/>
          <w:sz w:val="20"/>
          <w:szCs w:val="20"/>
        </w:rPr>
        <w:t>Obj</w:t>
      </w:r>
      <w:r w:rsidR="00811C6E" w:rsidRPr="00FA299D">
        <w:rPr>
          <w:rFonts w:ascii="Arial" w:hAnsi="Arial" w:cs="Arial"/>
          <w:b w:val="0"/>
          <w:sz w:val="20"/>
          <w:szCs w:val="20"/>
        </w:rPr>
        <w:t>ednatel je povinen poskytnout Po</w:t>
      </w:r>
      <w:r w:rsidRPr="00FA299D">
        <w:rPr>
          <w:rFonts w:ascii="Arial" w:hAnsi="Arial" w:cs="Arial"/>
          <w:b w:val="0"/>
          <w:sz w:val="20"/>
          <w:szCs w:val="20"/>
        </w:rPr>
        <w:t>skytovateli potřebnou součinnost k</w:t>
      </w:r>
      <w:r w:rsidR="006D6BCB">
        <w:rPr>
          <w:rFonts w:ascii="Arial" w:hAnsi="Arial" w:cs="Arial"/>
          <w:b w:val="0"/>
          <w:sz w:val="20"/>
          <w:szCs w:val="20"/>
        </w:rPr>
        <w:t xml:space="preserve"> službám ostrahy </w:t>
      </w:r>
      <w:r w:rsidR="00811C6E" w:rsidRPr="00FA299D">
        <w:rPr>
          <w:rFonts w:ascii="Arial" w:hAnsi="Arial" w:cs="Arial"/>
          <w:b w:val="0"/>
          <w:sz w:val="20"/>
          <w:szCs w:val="20"/>
        </w:rPr>
        <w:t>podle této S</w:t>
      </w:r>
      <w:r w:rsidRPr="00FA299D">
        <w:rPr>
          <w:rFonts w:ascii="Arial" w:hAnsi="Arial" w:cs="Arial"/>
          <w:b w:val="0"/>
          <w:sz w:val="20"/>
          <w:szCs w:val="20"/>
        </w:rPr>
        <w:t>mlouvy.</w:t>
      </w:r>
    </w:p>
    <w:p w:rsidR="005E1885" w:rsidRDefault="00A05590" w:rsidP="00AC0BEA">
      <w:pPr>
        <w:pStyle w:val="Nadpis11doobsahu"/>
        <w:keepNext w:val="0"/>
        <w:numPr>
          <w:ilvl w:val="0"/>
          <w:numId w:val="6"/>
        </w:numPr>
        <w:spacing w:line="276" w:lineRule="auto"/>
        <w:rPr>
          <w:rFonts w:ascii="Arial" w:hAnsi="Arial" w:cs="Arial"/>
          <w:b w:val="0"/>
          <w:sz w:val="20"/>
          <w:szCs w:val="20"/>
        </w:rPr>
      </w:pPr>
      <w:r w:rsidRPr="00DF1641">
        <w:rPr>
          <w:rFonts w:ascii="Arial" w:hAnsi="Arial" w:cs="Arial"/>
          <w:b w:val="0"/>
          <w:sz w:val="20"/>
          <w:szCs w:val="20"/>
        </w:rPr>
        <w:t>Objednatel je povinen řádně a včas platit předložené daňo</w:t>
      </w:r>
      <w:r w:rsidR="004E047A" w:rsidRPr="00DF1641">
        <w:rPr>
          <w:rFonts w:ascii="Arial" w:hAnsi="Arial" w:cs="Arial"/>
          <w:b w:val="0"/>
          <w:sz w:val="20"/>
          <w:szCs w:val="20"/>
        </w:rPr>
        <w:t>vé doklady za S</w:t>
      </w:r>
      <w:r w:rsidRPr="00DF1641">
        <w:rPr>
          <w:rFonts w:ascii="Arial" w:hAnsi="Arial" w:cs="Arial"/>
          <w:b w:val="0"/>
          <w:sz w:val="20"/>
          <w:szCs w:val="20"/>
        </w:rPr>
        <w:t>lužby provedené Poskytovatelem.</w:t>
      </w:r>
    </w:p>
    <w:p w:rsidR="00300986" w:rsidRDefault="00300986" w:rsidP="00AC0BEA">
      <w:pPr>
        <w:pStyle w:val="Nadpis11doobsahu"/>
        <w:keepNext w:val="0"/>
        <w:numPr>
          <w:ilvl w:val="0"/>
          <w:numId w:val="6"/>
        </w:numPr>
        <w:spacing w:line="276" w:lineRule="auto"/>
        <w:rPr>
          <w:rFonts w:ascii="Arial" w:hAnsi="Arial" w:cs="Arial"/>
          <w:b w:val="0"/>
          <w:sz w:val="20"/>
          <w:szCs w:val="20"/>
        </w:rPr>
      </w:pPr>
      <w:r>
        <w:rPr>
          <w:rFonts w:ascii="Arial" w:hAnsi="Arial" w:cs="Arial"/>
          <w:b w:val="0"/>
          <w:sz w:val="20"/>
          <w:szCs w:val="20"/>
        </w:rPr>
        <w:t xml:space="preserve">Objednatel se zavazuje nejpozději 24 hodin předem oznámit Poskytovateli změny, které jsou podstatné pro plnění této smlouvy. Zejména: </w:t>
      </w:r>
    </w:p>
    <w:p w:rsidR="00300986" w:rsidRDefault="00300986" w:rsidP="00A73E8F">
      <w:pPr>
        <w:pStyle w:val="Nadpis11doobsahu"/>
        <w:keepNext w:val="0"/>
        <w:numPr>
          <w:ilvl w:val="0"/>
          <w:numId w:val="26"/>
        </w:numPr>
        <w:spacing w:line="276" w:lineRule="auto"/>
        <w:rPr>
          <w:rFonts w:ascii="Arial" w:hAnsi="Arial" w:cs="Arial"/>
          <w:b w:val="0"/>
          <w:sz w:val="20"/>
          <w:szCs w:val="20"/>
        </w:rPr>
      </w:pPr>
      <w:r>
        <w:rPr>
          <w:rFonts w:ascii="Arial" w:hAnsi="Arial" w:cs="Arial"/>
          <w:b w:val="0"/>
          <w:sz w:val="20"/>
          <w:szCs w:val="20"/>
        </w:rPr>
        <w:t>stavební a jiné úpravy v objektu, jež by mohly ovlivnit funkčnost systému EZS</w:t>
      </w:r>
    </w:p>
    <w:p w:rsidR="00300986" w:rsidRDefault="00300986" w:rsidP="00A73E8F">
      <w:pPr>
        <w:pStyle w:val="Nadpis11doobsahu"/>
        <w:keepNext w:val="0"/>
        <w:numPr>
          <w:ilvl w:val="0"/>
          <w:numId w:val="26"/>
        </w:numPr>
        <w:spacing w:line="276" w:lineRule="auto"/>
        <w:rPr>
          <w:rFonts w:ascii="Arial" w:hAnsi="Arial" w:cs="Arial"/>
          <w:b w:val="0"/>
          <w:sz w:val="20"/>
          <w:szCs w:val="20"/>
        </w:rPr>
      </w:pPr>
      <w:r>
        <w:rPr>
          <w:rFonts w:ascii="Arial" w:hAnsi="Arial" w:cs="Arial"/>
          <w:b w:val="0"/>
          <w:sz w:val="20"/>
          <w:szCs w:val="20"/>
        </w:rPr>
        <w:t>jakoukoli manipulaci s EZS</w:t>
      </w:r>
    </w:p>
    <w:p w:rsidR="00300986" w:rsidRDefault="00300986" w:rsidP="00A73E8F">
      <w:pPr>
        <w:pStyle w:val="Nadpis11doobsahu"/>
        <w:keepNext w:val="0"/>
        <w:numPr>
          <w:ilvl w:val="0"/>
          <w:numId w:val="26"/>
        </w:numPr>
        <w:spacing w:line="276" w:lineRule="auto"/>
        <w:rPr>
          <w:rFonts w:ascii="Arial" w:hAnsi="Arial" w:cs="Arial"/>
          <w:b w:val="0"/>
          <w:sz w:val="20"/>
          <w:szCs w:val="20"/>
        </w:rPr>
      </w:pPr>
      <w:r>
        <w:rPr>
          <w:rFonts w:ascii="Arial" w:hAnsi="Arial" w:cs="Arial"/>
          <w:b w:val="0"/>
          <w:sz w:val="20"/>
          <w:szCs w:val="20"/>
        </w:rPr>
        <w:t>každou i dočasnou změnu uživatele objektu</w:t>
      </w:r>
    </w:p>
    <w:p w:rsidR="00300986" w:rsidRDefault="00300986" w:rsidP="00A73E8F">
      <w:pPr>
        <w:pStyle w:val="Nadpis11doobsahu"/>
        <w:keepNext w:val="0"/>
        <w:numPr>
          <w:ilvl w:val="0"/>
          <w:numId w:val="26"/>
        </w:numPr>
        <w:spacing w:line="276" w:lineRule="auto"/>
        <w:rPr>
          <w:rFonts w:ascii="Arial" w:hAnsi="Arial" w:cs="Arial"/>
          <w:b w:val="0"/>
          <w:sz w:val="20"/>
          <w:szCs w:val="20"/>
        </w:rPr>
      </w:pPr>
      <w:r>
        <w:rPr>
          <w:rFonts w:ascii="Arial" w:hAnsi="Arial" w:cs="Arial"/>
          <w:b w:val="0"/>
          <w:sz w:val="20"/>
          <w:szCs w:val="20"/>
        </w:rPr>
        <w:t>montáž dalšího EZS v objektu</w:t>
      </w:r>
    </w:p>
    <w:p w:rsidR="00300986" w:rsidRPr="009648AB" w:rsidRDefault="00300986" w:rsidP="00A73E8F">
      <w:pPr>
        <w:pStyle w:val="Nadpis11doobsahu"/>
        <w:keepNext w:val="0"/>
        <w:numPr>
          <w:ilvl w:val="0"/>
          <w:numId w:val="26"/>
        </w:numPr>
        <w:spacing w:line="276" w:lineRule="auto"/>
        <w:rPr>
          <w:rFonts w:ascii="Arial" w:hAnsi="Arial" w:cs="Arial"/>
          <w:b w:val="0"/>
          <w:sz w:val="20"/>
          <w:szCs w:val="20"/>
        </w:rPr>
      </w:pPr>
      <w:r w:rsidRPr="009648AB">
        <w:rPr>
          <w:rFonts w:ascii="Arial" w:hAnsi="Arial" w:cs="Arial"/>
          <w:b w:val="0"/>
          <w:sz w:val="20"/>
          <w:szCs w:val="20"/>
        </w:rPr>
        <w:t xml:space="preserve">v případě předání klíčů od objektu Poskytovateli hlásí výměnu zámků a zajistí předání nových klíčů služebně Poskytovatele. </w:t>
      </w:r>
    </w:p>
    <w:p w:rsidR="00C506B2" w:rsidRPr="009648AB" w:rsidRDefault="00C506B2" w:rsidP="00C506B2">
      <w:pPr>
        <w:pStyle w:val="Nadpis11doobsahu"/>
        <w:keepNext w:val="0"/>
        <w:numPr>
          <w:ilvl w:val="0"/>
          <w:numId w:val="0"/>
        </w:numPr>
        <w:spacing w:line="276" w:lineRule="auto"/>
        <w:rPr>
          <w:rFonts w:ascii="Arial" w:hAnsi="Arial" w:cs="Arial"/>
          <w:b w:val="0"/>
          <w:sz w:val="20"/>
          <w:szCs w:val="20"/>
        </w:rPr>
      </w:pPr>
    </w:p>
    <w:p w:rsidR="00190E04" w:rsidRPr="009648AB" w:rsidRDefault="00190E04" w:rsidP="00190E04">
      <w:pPr>
        <w:pStyle w:val="Nadpis11doobsahu"/>
        <w:keepNext w:val="0"/>
        <w:numPr>
          <w:ilvl w:val="0"/>
          <w:numId w:val="6"/>
        </w:numPr>
        <w:spacing w:line="276" w:lineRule="auto"/>
        <w:rPr>
          <w:rFonts w:ascii="Arial" w:hAnsi="Arial" w:cs="Arial"/>
          <w:b w:val="0"/>
          <w:sz w:val="20"/>
          <w:szCs w:val="20"/>
        </w:rPr>
      </w:pPr>
      <w:r w:rsidRPr="009648AB">
        <w:rPr>
          <w:rFonts w:ascii="Arial" w:hAnsi="Arial" w:cs="Arial"/>
          <w:b w:val="0"/>
          <w:sz w:val="20"/>
          <w:szCs w:val="20"/>
        </w:rPr>
        <w:t>Objednatel poskytuje dodavateli v rámci výkonu strážní služby (fyzické ostrahy) určené stanoviště včetně osvětlení, tepla a sociálního zařízení</w:t>
      </w:r>
    </w:p>
    <w:p w:rsidR="00190E04" w:rsidRPr="009648AB" w:rsidRDefault="00190E04" w:rsidP="00190E04">
      <w:pPr>
        <w:pStyle w:val="Nadpis11doobsahu"/>
        <w:keepNext w:val="0"/>
        <w:numPr>
          <w:ilvl w:val="0"/>
          <w:numId w:val="6"/>
        </w:numPr>
        <w:spacing w:line="276" w:lineRule="auto"/>
        <w:rPr>
          <w:rFonts w:ascii="Arial" w:hAnsi="Arial" w:cs="Arial"/>
          <w:b w:val="0"/>
          <w:sz w:val="20"/>
          <w:szCs w:val="20"/>
        </w:rPr>
      </w:pPr>
      <w:r w:rsidRPr="009648AB">
        <w:rPr>
          <w:rFonts w:ascii="Arial" w:hAnsi="Arial" w:cs="Arial"/>
          <w:b w:val="0"/>
          <w:sz w:val="20"/>
          <w:szCs w:val="20"/>
        </w:rPr>
        <w:t xml:space="preserve">Objednatel zajistí na přístupném místě Knihu výkonu služby, do které strážce zaznamenává předání svěřeného materiálu a zjištěné závady v průběhu služby. Dále do této knihy provádí záznamy o kontrole kontrolní orgány objednatele i poskytovatele. </w:t>
      </w:r>
    </w:p>
    <w:p w:rsidR="00190E04" w:rsidRPr="009648AB" w:rsidRDefault="00190E04" w:rsidP="00190E04">
      <w:pPr>
        <w:pStyle w:val="Nadpis11doobsahu"/>
        <w:keepNext w:val="0"/>
        <w:numPr>
          <w:ilvl w:val="0"/>
          <w:numId w:val="6"/>
        </w:numPr>
        <w:spacing w:line="276" w:lineRule="auto"/>
        <w:rPr>
          <w:rFonts w:ascii="Arial" w:hAnsi="Arial" w:cs="Arial"/>
          <w:b w:val="0"/>
          <w:sz w:val="20"/>
          <w:szCs w:val="20"/>
        </w:rPr>
      </w:pPr>
      <w:r w:rsidRPr="009648AB">
        <w:rPr>
          <w:rFonts w:ascii="Arial" w:hAnsi="Arial" w:cs="Arial"/>
          <w:b w:val="0"/>
          <w:sz w:val="20"/>
          <w:szCs w:val="20"/>
        </w:rPr>
        <w:t>Objednatel pověří osobu z řad svých zaměstnanců, která bude oprávněna potvrzovat strážným pracovní výkazy o době konání služby. Výkaz bude potvrzovat nejpozději k poslednímu dne měsíce</w:t>
      </w:r>
    </w:p>
    <w:p w:rsidR="00710BFA" w:rsidRPr="009648AB" w:rsidRDefault="00E71815" w:rsidP="004F3D67">
      <w:pPr>
        <w:pStyle w:val="Nadpis11doobsahu"/>
        <w:keepNext w:val="0"/>
        <w:numPr>
          <w:ilvl w:val="0"/>
          <w:numId w:val="6"/>
        </w:numPr>
        <w:spacing w:line="276" w:lineRule="auto"/>
        <w:rPr>
          <w:rFonts w:ascii="Arial" w:hAnsi="Arial" w:cs="Arial"/>
          <w:b w:val="0"/>
          <w:sz w:val="20"/>
          <w:szCs w:val="20"/>
        </w:rPr>
      </w:pPr>
      <w:r w:rsidRPr="009648AB">
        <w:rPr>
          <w:rFonts w:ascii="Arial" w:hAnsi="Arial" w:cs="Arial"/>
          <w:b w:val="0"/>
          <w:sz w:val="20"/>
          <w:szCs w:val="20"/>
        </w:rPr>
        <w:t>Objednatel vytvoří dle možností co nejpříznivější podmínky pro výkon sjednané služby, zabezpečí střežené prostory tak, aby splňovaly bezpečnostní požadavky, a přispěje kázní svých vlastních pracovníků k dokonalému zabezpečení smluvně sjednaných ú</w:t>
      </w:r>
      <w:r w:rsidR="00C506B2" w:rsidRPr="009648AB">
        <w:rPr>
          <w:rFonts w:ascii="Arial" w:hAnsi="Arial" w:cs="Arial"/>
          <w:b w:val="0"/>
          <w:sz w:val="20"/>
          <w:szCs w:val="20"/>
        </w:rPr>
        <w:t xml:space="preserve">kolů. </w:t>
      </w:r>
    </w:p>
    <w:p w:rsidR="003614A7" w:rsidRPr="009648AB" w:rsidRDefault="00710BFA" w:rsidP="00E71815">
      <w:pPr>
        <w:pStyle w:val="Nadpis11doobsahu"/>
        <w:keepNext w:val="0"/>
        <w:numPr>
          <w:ilvl w:val="0"/>
          <w:numId w:val="6"/>
        </w:numPr>
        <w:spacing w:line="276" w:lineRule="auto"/>
        <w:rPr>
          <w:rFonts w:ascii="Arial" w:hAnsi="Arial" w:cs="Arial"/>
          <w:b w:val="0"/>
          <w:sz w:val="20"/>
          <w:szCs w:val="20"/>
        </w:rPr>
      </w:pPr>
      <w:r w:rsidRPr="009648AB">
        <w:rPr>
          <w:rFonts w:ascii="Arial" w:hAnsi="Arial" w:cs="Arial"/>
          <w:b w:val="0"/>
          <w:sz w:val="20"/>
          <w:szCs w:val="20"/>
        </w:rPr>
        <w:t xml:space="preserve">Podrobný popis jednotlivých činností a podmínek poskytování Služeb je uveden v příloze č. 1 této Smlouvy. </w:t>
      </w:r>
      <w:r w:rsidR="003614A7" w:rsidRPr="009648AB">
        <w:rPr>
          <w:rFonts w:ascii="Arial" w:hAnsi="Arial" w:cs="Arial"/>
          <w:b w:val="0"/>
          <w:sz w:val="20"/>
          <w:szCs w:val="20"/>
        </w:rPr>
        <w:t xml:space="preserve">  </w:t>
      </w:r>
    </w:p>
    <w:p w:rsidR="00C506B2" w:rsidRDefault="00C506B2" w:rsidP="00C506B2">
      <w:pPr>
        <w:pStyle w:val="Nadpis11doobsahu"/>
        <w:keepNext w:val="0"/>
        <w:numPr>
          <w:ilvl w:val="0"/>
          <w:numId w:val="0"/>
        </w:numPr>
        <w:spacing w:line="276" w:lineRule="auto"/>
        <w:ind w:left="360"/>
        <w:rPr>
          <w:rFonts w:ascii="Arial" w:hAnsi="Arial" w:cs="Arial"/>
          <w:b w:val="0"/>
          <w:sz w:val="20"/>
          <w:szCs w:val="20"/>
        </w:rPr>
      </w:pPr>
    </w:p>
    <w:p w:rsidR="00E71815" w:rsidRPr="00DF1641" w:rsidRDefault="00E71815" w:rsidP="00E71815">
      <w:pPr>
        <w:pStyle w:val="Nadpis11doobsahu"/>
        <w:keepNext w:val="0"/>
        <w:numPr>
          <w:ilvl w:val="0"/>
          <w:numId w:val="0"/>
        </w:numPr>
        <w:spacing w:line="276" w:lineRule="auto"/>
        <w:ind w:left="1068"/>
        <w:rPr>
          <w:rFonts w:ascii="Arial" w:hAnsi="Arial" w:cs="Arial"/>
          <w:b w:val="0"/>
          <w:sz w:val="20"/>
          <w:szCs w:val="20"/>
        </w:rPr>
      </w:pPr>
    </w:p>
    <w:p w:rsidR="00956C5A" w:rsidRPr="00A05590" w:rsidRDefault="00956C5A" w:rsidP="00AC0BEA">
      <w:pPr>
        <w:autoSpaceDE w:val="0"/>
        <w:autoSpaceDN w:val="0"/>
        <w:adjustRightInd w:val="0"/>
        <w:spacing w:before="120" w:after="120" w:line="276" w:lineRule="auto"/>
      </w:pPr>
    </w:p>
    <w:p w:rsidR="005E1885" w:rsidRPr="00B00B6F" w:rsidRDefault="00A05590" w:rsidP="00AC0BEA">
      <w:pPr>
        <w:pStyle w:val="Odstavecseseznamem"/>
        <w:numPr>
          <w:ilvl w:val="0"/>
          <w:numId w:val="13"/>
        </w:numPr>
        <w:spacing w:before="120" w:after="0"/>
        <w:ind w:left="567" w:hanging="210"/>
        <w:jc w:val="center"/>
        <w:rPr>
          <w:rFonts w:ascii="Arial" w:hAnsi="Arial" w:cs="Arial"/>
          <w:b/>
          <w:bCs/>
          <w:sz w:val="20"/>
          <w:szCs w:val="20"/>
        </w:rPr>
      </w:pPr>
      <w:r>
        <w:rPr>
          <w:rFonts w:ascii="Arial" w:hAnsi="Arial" w:cs="Arial"/>
          <w:b/>
          <w:sz w:val="20"/>
          <w:szCs w:val="20"/>
        </w:rPr>
        <w:t>VADY A REKLAMACE</w:t>
      </w:r>
    </w:p>
    <w:p w:rsidR="00F86085" w:rsidRDefault="00F86085" w:rsidP="0060613E">
      <w:pPr>
        <w:numPr>
          <w:ilvl w:val="0"/>
          <w:numId w:val="7"/>
        </w:numPr>
        <w:suppressAutoHyphens w:val="0"/>
        <w:spacing w:before="120" w:after="120" w:line="276" w:lineRule="auto"/>
        <w:ind w:left="357" w:hanging="357"/>
      </w:pPr>
      <w:r>
        <w:t xml:space="preserve">Poskytovatel je povinen </w:t>
      </w:r>
      <w:r w:rsidR="00DF1641">
        <w:t xml:space="preserve">pověřit alespoň jednoho svého </w:t>
      </w:r>
      <w:r w:rsidR="007469A9">
        <w:t>pracovníka</w:t>
      </w:r>
      <w:r w:rsidR="00DF1641">
        <w:t xml:space="preserve"> prováděním průběžných kontrol</w:t>
      </w:r>
      <w:r>
        <w:t xml:space="preserve">, zda </w:t>
      </w:r>
      <w:r w:rsidR="006D6BCB">
        <w:t>jsou služby ostrahy</w:t>
      </w:r>
      <w:r>
        <w:t xml:space="preserve"> prováděny řá</w:t>
      </w:r>
      <w:r w:rsidR="007469A9">
        <w:t xml:space="preserve">dně, </w:t>
      </w:r>
      <w:r w:rsidR="00811C6E">
        <w:t>včas a v souladu s touto S</w:t>
      </w:r>
      <w:r w:rsidR="00DF1641">
        <w:t xml:space="preserve">mlouvou. </w:t>
      </w:r>
    </w:p>
    <w:p w:rsidR="00F86085" w:rsidRDefault="00F86085" w:rsidP="00AC0BEA">
      <w:pPr>
        <w:numPr>
          <w:ilvl w:val="0"/>
          <w:numId w:val="7"/>
        </w:numPr>
        <w:suppressAutoHyphens w:val="0"/>
        <w:spacing w:before="120" w:after="120" w:line="276" w:lineRule="auto"/>
      </w:pPr>
      <w:r>
        <w:t xml:space="preserve">Nejsou-li </w:t>
      </w:r>
      <w:r w:rsidR="00776560">
        <w:t xml:space="preserve">služby ostrahy </w:t>
      </w:r>
      <w:r>
        <w:t>prováděny ř</w:t>
      </w:r>
      <w:r w:rsidR="001F6C23">
        <w:t>ádně</w:t>
      </w:r>
      <w:r w:rsidR="00776560">
        <w:t xml:space="preserve"> </w:t>
      </w:r>
      <w:r w:rsidR="001F6C23">
        <w:t>a v souladu s touto S</w:t>
      </w:r>
      <w:r>
        <w:t xml:space="preserve">mlouvou, jedná </w:t>
      </w:r>
      <w:r w:rsidRPr="00B0225A">
        <w:t>se o vadné plnění</w:t>
      </w:r>
      <w:r>
        <w:t>. V příp</w:t>
      </w:r>
      <w:r w:rsidR="001F6C23">
        <w:t>adě zjištění vadného plnění je P</w:t>
      </w:r>
      <w:r>
        <w:t xml:space="preserve">oskytovatel povinen učinit všechna potřebná opatření k neprodlenému odstranění zjištěných vad. Není-li možné vady neprodleně odstranit nebo mají-li vady negativní vliv na provoz Objednatele, je Poskytovatel povinen neprodleně oznámit výskyt vad </w:t>
      </w:r>
      <w:r>
        <w:lastRenderedPageBreak/>
        <w:t>Objednateli a navrhnout vhodná opatření ke zjednání nápravy. O tomto vadném plnění bude sepsán zápis, který bude stvrzen podpisem odpovědný</w:t>
      </w:r>
      <w:r w:rsidR="001F6C23">
        <w:t>ch pracovníků</w:t>
      </w:r>
      <w:r>
        <w:t xml:space="preserve"> obou Smluvních stran.  </w:t>
      </w:r>
    </w:p>
    <w:p w:rsidR="00CB4889" w:rsidRDefault="007B6A33" w:rsidP="00AC0BEA">
      <w:pPr>
        <w:numPr>
          <w:ilvl w:val="0"/>
          <w:numId w:val="7"/>
        </w:numPr>
        <w:suppressAutoHyphens w:val="0"/>
        <w:spacing w:before="120" w:after="120" w:line="276" w:lineRule="auto"/>
      </w:pPr>
      <w:r>
        <w:t xml:space="preserve">Za vadné plnění u fyzické ostrahy se považuje nepřítomnost fyzické ostrahy na pracovišti nebo její nezpůsobilost k výkonu funkce </w:t>
      </w:r>
      <w:r w:rsidR="00CB4889">
        <w:t xml:space="preserve">(povinnosti fyzické ostrahy jsou uvedeny v </w:t>
      </w:r>
      <w:r>
        <w:t>přílo</w:t>
      </w:r>
      <w:r w:rsidR="00CB4889">
        <w:t>ze</w:t>
      </w:r>
      <w:r>
        <w:t xml:space="preserve"> č. 1 Výzvy </w:t>
      </w:r>
      <w:r w:rsidR="00CB4889">
        <w:t>-</w:t>
      </w:r>
      <w:r>
        <w:t>Technická specifikace</w:t>
      </w:r>
      <w:r w:rsidR="003B2E29">
        <w:t>)</w:t>
      </w:r>
      <w:r w:rsidR="00CB4889">
        <w:t>. Vadné plnění musí být vyřešeno do 4 hodin</w:t>
      </w:r>
      <w:r>
        <w:t xml:space="preserve">. </w:t>
      </w:r>
    </w:p>
    <w:p w:rsidR="007B6A33" w:rsidRPr="009648AB" w:rsidRDefault="007B6A33" w:rsidP="00AC0BEA">
      <w:pPr>
        <w:numPr>
          <w:ilvl w:val="0"/>
          <w:numId w:val="7"/>
        </w:numPr>
        <w:suppressAutoHyphens w:val="0"/>
        <w:spacing w:before="120" w:after="120" w:line="276" w:lineRule="auto"/>
      </w:pPr>
      <w:r>
        <w:t xml:space="preserve">U elektronické ostrahy je za vadné </w:t>
      </w:r>
      <w:r w:rsidRPr="00024495">
        <w:t>plnění považován</w:t>
      </w:r>
      <w:r w:rsidR="00CB4889" w:rsidRPr="00024495">
        <w:t>a</w:t>
      </w:r>
      <w:r w:rsidRPr="00024495">
        <w:t xml:space="preserve"> nefunkčnost</w:t>
      </w:r>
      <w:r>
        <w:t xml:space="preserve"> elektronického zabezpečovacího </w:t>
      </w:r>
      <w:r w:rsidRPr="00141F76">
        <w:t>systému</w:t>
      </w:r>
      <w:r w:rsidR="00CB4889" w:rsidRPr="00141F76">
        <w:t xml:space="preserve">. </w:t>
      </w:r>
      <w:r w:rsidRPr="00141F76">
        <w:t xml:space="preserve">Toto </w:t>
      </w:r>
      <w:r w:rsidRPr="009648AB">
        <w:t xml:space="preserve">vadné plnění musí být odstraněno do 4 hodin. </w:t>
      </w:r>
      <w:r w:rsidR="00CB4889" w:rsidRPr="009648AB">
        <w:t>Za nedodržení</w:t>
      </w:r>
      <w:r w:rsidR="00024495" w:rsidRPr="009648AB">
        <w:t xml:space="preserve"> nápravy u vadného plnění je Objednatel oprávněn požadovat sankci, dle čl. X </w:t>
      </w:r>
      <w:proofErr w:type="spellStart"/>
      <w:r w:rsidR="00024495" w:rsidRPr="009648AB">
        <w:t>ods</w:t>
      </w:r>
      <w:proofErr w:type="spellEnd"/>
      <w:r w:rsidR="00024495" w:rsidRPr="009648AB">
        <w:t>.</w:t>
      </w:r>
      <w:r w:rsidR="00CB4889" w:rsidRPr="009648AB">
        <w:t xml:space="preserve"> </w:t>
      </w:r>
      <w:r w:rsidR="00DA3DA0">
        <w:t>1.</w:t>
      </w:r>
    </w:p>
    <w:p w:rsidR="00981EE3" w:rsidRPr="009648AB" w:rsidRDefault="00F86085" w:rsidP="00AC0BEA">
      <w:pPr>
        <w:numPr>
          <w:ilvl w:val="0"/>
          <w:numId w:val="7"/>
        </w:numPr>
        <w:suppressAutoHyphens w:val="0"/>
        <w:spacing w:before="120" w:after="120" w:line="276" w:lineRule="auto"/>
      </w:pPr>
      <w:r w:rsidRPr="009648AB">
        <w:t xml:space="preserve">Objednatel je oprávněn provádět kontrolu, zda jsou </w:t>
      </w:r>
      <w:r w:rsidR="00776560" w:rsidRPr="009648AB">
        <w:t>služby</w:t>
      </w:r>
      <w:r w:rsidR="00141F76" w:rsidRPr="009648AB">
        <w:t xml:space="preserve"> </w:t>
      </w:r>
      <w:r w:rsidR="00776560" w:rsidRPr="009648AB">
        <w:t xml:space="preserve">ostrahy </w:t>
      </w:r>
      <w:r w:rsidRPr="009648AB">
        <w:t>prováděny ř</w:t>
      </w:r>
      <w:r w:rsidR="001F6C23" w:rsidRPr="009648AB">
        <w:t>ádně, včas a v souladu s touto S</w:t>
      </w:r>
      <w:r w:rsidRPr="009648AB">
        <w:t>mlouvou, a to kdykoliv. V případě zjištění nedostatk</w:t>
      </w:r>
      <w:r w:rsidR="00776560" w:rsidRPr="009648AB">
        <w:t>ů</w:t>
      </w:r>
      <w:r w:rsidRPr="009648AB">
        <w:t>, je Objednate</w:t>
      </w:r>
      <w:r w:rsidR="002C6082" w:rsidRPr="009648AB">
        <w:t>l oprávněn udělit pracovníkovi</w:t>
      </w:r>
      <w:r w:rsidRPr="009648AB">
        <w:t xml:space="preserve"> Poskytovatele</w:t>
      </w:r>
      <w:r w:rsidR="00B26DDE" w:rsidRPr="009648AB">
        <w:t>, který provádí</w:t>
      </w:r>
      <w:r w:rsidR="00776560" w:rsidRPr="009648AB">
        <w:t xml:space="preserve"> fyzickou ostrahu </w:t>
      </w:r>
      <w:r w:rsidR="00B26DDE" w:rsidRPr="009648AB">
        <w:t>dle č</w:t>
      </w:r>
      <w:r w:rsidR="00240FEE" w:rsidRPr="009648AB">
        <w:t xml:space="preserve">l. II.1. a </w:t>
      </w:r>
      <w:proofErr w:type="gramStart"/>
      <w:r w:rsidR="00240FEE" w:rsidRPr="009648AB">
        <w:t>II</w:t>
      </w:r>
      <w:r w:rsidR="00B26DDE" w:rsidRPr="009648AB">
        <w:t>.2. této</w:t>
      </w:r>
      <w:proofErr w:type="gramEnd"/>
      <w:r w:rsidR="00B26DDE" w:rsidRPr="009648AB">
        <w:t xml:space="preserve"> Smlouvy, </w:t>
      </w:r>
      <w:r w:rsidRPr="009648AB">
        <w:t>pokyn k jejich odstranění.</w:t>
      </w:r>
      <w:r w:rsidR="00024495" w:rsidRPr="009648AB">
        <w:t xml:space="preserve"> </w:t>
      </w:r>
    </w:p>
    <w:p w:rsidR="00F86085" w:rsidRPr="009648AB" w:rsidRDefault="00981EE3" w:rsidP="00AC0BEA">
      <w:pPr>
        <w:numPr>
          <w:ilvl w:val="0"/>
          <w:numId w:val="7"/>
        </w:numPr>
        <w:suppressAutoHyphens w:val="0"/>
        <w:spacing w:before="120" w:after="120" w:line="276" w:lineRule="auto"/>
      </w:pPr>
      <w:r w:rsidRPr="009648AB">
        <w:t>Objednatel</w:t>
      </w:r>
      <w:r w:rsidR="00992FC5" w:rsidRPr="009648AB">
        <w:t xml:space="preserve"> si</w:t>
      </w:r>
      <w:r w:rsidRPr="009648AB">
        <w:t xml:space="preserve"> vyhrazuje, </w:t>
      </w:r>
      <w:r w:rsidR="00992FC5" w:rsidRPr="009648AB">
        <w:t xml:space="preserve">že </w:t>
      </w:r>
      <w:r w:rsidRPr="009648AB">
        <w:t>p</w:t>
      </w:r>
      <w:r w:rsidR="00024495" w:rsidRPr="009648AB">
        <w:t>o předchozí dohodě s Poskytovatelem b</w:t>
      </w:r>
      <w:r w:rsidR="00992FC5" w:rsidRPr="009648AB">
        <w:t xml:space="preserve">ude </w:t>
      </w:r>
      <w:r w:rsidR="00024495" w:rsidRPr="009648AB">
        <w:t>možn</w:t>
      </w:r>
      <w:r w:rsidR="00992FC5" w:rsidRPr="009648AB">
        <w:t>o</w:t>
      </w:r>
      <w:r w:rsidR="00024495" w:rsidRPr="009648AB">
        <w:t xml:space="preserve"> namátkově provést cvičné narušení objektu</w:t>
      </w:r>
      <w:r w:rsidRPr="009648AB">
        <w:t>.</w:t>
      </w:r>
      <w:r w:rsidR="003F5ED6" w:rsidRPr="009648AB">
        <w:t xml:space="preserve"> </w:t>
      </w:r>
    </w:p>
    <w:p w:rsidR="005E1885" w:rsidRPr="009648AB" w:rsidRDefault="00F86085" w:rsidP="00AC0BEA">
      <w:pPr>
        <w:numPr>
          <w:ilvl w:val="0"/>
          <w:numId w:val="7"/>
        </w:numPr>
        <w:suppressAutoHyphens w:val="0"/>
        <w:spacing w:before="120" w:after="120" w:line="276" w:lineRule="auto"/>
      </w:pPr>
      <w:r w:rsidRPr="009648AB">
        <w:t xml:space="preserve">Nebudou-li po udělení pokynu vada či nedostatek neprodleně odstraněny, nebo jedná-li se o vadu či nedostatek, které nelze neprodleně odstranit, </w:t>
      </w:r>
      <w:r w:rsidR="002C6082" w:rsidRPr="009648AB">
        <w:t>případně</w:t>
      </w:r>
      <w:r w:rsidRPr="009648AB">
        <w:t xml:space="preserve"> o vadu či nedostatek</w:t>
      </w:r>
      <w:r>
        <w:t>, kter</w:t>
      </w:r>
      <w:r w:rsidR="00B26DDE">
        <w:t>ý</w:t>
      </w:r>
      <w:r>
        <w:t xml:space="preserve"> negativně ovlivňuj</w:t>
      </w:r>
      <w:r w:rsidR="00B26DDE">
        <w:t>e</w:t>
      </w:r>
      <w:r>
        <w:t xml:space="preserve"> provoz Objednatele, je Objednatel oprávněn </w:t>
      </w:r>
      <w:r w:rsidR="00322D19" w:rsidRPr="0079397B">
        <w:t>písemně</w:t>
      </w:r>
      <w:r w:rsidR="00322D19">
        <w:t xml:space="preserve"> </w:t>
      </w:r>
      <w:r>
        <w:t xml:space="preserve">informovat Poskytovatele nebo jeho oprávněného zástupce a vyžadovat od nich provedení neodkladných úkonů k odstranění této vady či nedostatku a přijetí opatření k nápravě. Tím nejsou nijak dotčena práva Objednatele z vadného plnění, právo na </w:t>
      </w:r>
      <w:r w:rsidRPr="009648AB">
        <w:t>náhradu škody či smluvní pokutu.</w:t>
      </w:r>
      <w:r w:rsidR="00271EE6" w:rsidRPr="009648AB">
        <w:t xml:space="preserve"> </w:t>
      </w:r>
    </w:p>
    <w:p w:rsidR="000A0241" w:rsidRPr="009648AB" w:rsidRDefault="000A0241" w:rsidP="00AC0BEA">
      <w:pPr>
        <w:numPr>
          <w:ilvl w:val="0"/>
          <w:numId w:val="7"/>
        </w:numPr>
        <w:suppressAutoHyphens w:val="0"/>
        <w:spacing w:before="120" w:after="120" w:line="276" w:lineRule="auto"/>
      </w:pPr>
      <w:r w:rsidRPr="009648AB">
        <w:t xml:space="preserve">Poskytovatel je odpovědný v plné výši za škody vzniklé na majetku Objednatele plynoucí z nedostatečného střežení nebo </w:t>
      </w:r>
      <w:r w:rsidR="00B83E65" w:rsidRPr="009648AB">
        <w:t xml:space="preserve">z </w:t>
      </w:r>
      <w:r w:rsidRPr="009648AB">
        <w:t xml:space="preserve">nestřežení objektů vůbec.  </w:t>
      </w:r>
    </w:p>
    <w:p w:rsidR="00062B71" w:rsidRPr="009648AB" w:rsidRDefault="00151C36" w:rsidP="00AC0BEA">
      <w:pPr>
        <w:numPr>
          <w:ilvl w:val="0"/>
          <w:numId w:val="7"/>
        </w:numPr>
        <w:suppressAutoHyphens w:val="0"/>
        <w:spacing w:before="120" w:after="120" w:line="276" w:lineRule="auto"/>
      </w:pPr>
      <w:r w:rsidRPr="009648AB">
        <w:t xml:space="preserve">Majetkem objednatele se dle této smlouvy rozumí veškerý majetek, který se nachází v objektech dle čl. II, odd. 2., a to jak movitý tak nemovitý majetek. </w:t>
      </w:r>
    </w:p>
    <w:p w:rsidR="00FD0D6F" w:rsidRPr="000A0241" w:rsidRDefault="00FD0D6F" w:rsidP="00AC0BEA">
      <w:pPr>
        <w:numPr>
          <w:ilvl w:val="0"/>
          <w:numId w:val="7"/>
        </w:numPr>
        <w:suppressAutoHyphens w:val="0"/>
        <w:spacing w:before="120" w:after="120" w:line="276" w:lineRule="auto"/>
      </w:pPr>
      <w:r w:rsidRPr="0009680C">
        <w:rPr>
          <w:b/>
        </w:rPr>
        <w:t xml:space="preserve">U </w:t>
      </w:r>
      <w:r w:rsidR="00B0225A">
        <w:rPr>
          <w:b/>
        </w:rPr>
        <w:t xml:space="preserve">související </w:t>
      </w:r>
      <w:r w:rsidRPr="0009680C">
        <w:rPr>
          <w:b/>
        </w:rPr>
        <w:t xml:space="preserve">dodávky zařízení </w:t>
      </w:r>
      <w:r>
        <w:rPr>
          <w:color w:val="000000"/>
        </w:rPr>
        <w:t>Po</w:t>
      </w:r>
      <w:r w:rsidR="00B0225A">
        <w:rPr>
          <w:color w:val="000000"/>
        </w:rPr>
        <w:t>skytovatel</w:t>
      </w:r>
      <w:r w:rsidR="00837D35">
        <w:rPr>
          <w:color w:val="000000"/>
        </w:rPr>
        <w:t xml:space="preserve"> poskytuje na dodané zařízení </w:t>
      </w:r>
      <w:r>
        <w:rPr>
          <w:color w:val="000000"/>
        </w:rPr>
        <w:t>následující záruku</w:t>
      </w:r>
      <w:r w:rsidR="00837D35">
        <w:rPr>
          <w:color w:val="000000"/>
        </w:rPr>
        <w:t xml:space="preserve">: </w:t>
      </w:r>
      <w:r w:rsidR="005D31FE" w:rsidRPr="00B40738">
        <w:rPr>
          <w:b/>
        </w:rPr>
        <w:t>24</w:t>
      </w:r>
      <w:r w:rsidR="00B64AB7" w:rsidRPr="00B40738">
        <w:rPr>
          <w:b/>
          <w:i/>
        </w:rPr>
        <w:t xml:space="preserve"> </w:t>
      </w:r>
      <w:r w:rsidR="00B64AB7" w:rsidRPr="00B40738">
        <w:rPr>
          <w:b/>
        </w:rPr>
        <w:t>měsíců.</w:t>
      </w:r>
    </w:p>
    <w:p w:rsidR="00837D35" w:rsidRPr="000A0241" w:rsidRDefault="00B64AB7" w:rsidP="00837D35">
      <w:pPr>
        <w:pStyle w:val="Odstavecseseznamem"/>
        <w:numPr>
          <w:ilvl w:val="0"/>
          <w:numId w:val="7"/>
        </w:numPr>
        <w:spacing w:after="120" w:line="240" w:lineRule="auto"/>
        <w:contextualSpacing w:val="0"/>
        <w:jc w:val="both"/>
        <w:rPr>
          <w:rFonts w:ascii="Arial" w:hAnsi="Arial" w:cs="Arial"/>
          <w:color w:val="000000"/>
          <w:sz w:val="20"/>
          <w:szCs w:val="20"/>
        </w:rPr>
      </w:pPr>
      <w:r w:rsidRPr="000A0241">
        <w:rPr>
          <w:rFonts w:ascii="Arial" w:hAnsi="Arial" w:cs="Arial"/>
          <w:sz w:val="20"/>
          <w:szCs w:val="20"/>
        </w:rPr>
        <w:t xml:space="preserve">Záruční doba na zařízení </w:t>
      </w:r>
      <w:r w:rsidR="00B0225A">
        <w:rPr>
          <w:rFonts w:ascii="Arial" w:hAnsi="Arial" w:cs="Arial"/>
          <w:sz w:val="20"/>
          <w:szCs w:val="20"/>
        </w:rPr>
        <w:t xml:space="preserve">(u souvisejících dodávek) </w:t>
      </w:r>
      <w:r w:rsidRPr="000A0241">
        <w:rPr>
          <w:rFonts w:ascii="Arial" w:hAnsi="Arial" w:cs="Arial"/>
          <w:sz w:val="20"/>
          <w:szCs w:val="20"/>
        </w:rPr>
        <w:t>začíná běžet ode dne řádného předání a převzetí předmětu koupě od Po</w:t>
      </w:r>
      <w:r w:rsidR="00AD5C7D">
        <w:rPr>
          <w:rFonts w:ascii="Arial" w:hAnsi="Arial" w:cs="Arial"/>
          <w:sz w:val="20"/>
          <w:szCs w:val="20"/>
        </w:rPr>
        <w:t>skytovatele</w:t>
      </w:r>
      <w:r w:rsidRPr="000A0241">
        <w:rPr>
          <w:rFonts w:ascii="Arial" w:hAnsi="Arial" w:cs="Arial"/>
          <w:sz w:val="20"/>
          <w:szCs w:val="20"/>
        </w:rPr>
        <w:t xml:space="preserve"> na základě řádně podepsaného předávacího protokolu. P</w:t>
      </w:r>
      <w:r w:rsidR="00401AD1" w:rsidRPr="00401AD1">
        <w:rPr>
          <w:rFonts w:ascii="Arial" w:hAnsi="Arial" w:cs="Arial"/>
          <w:sz w:val="20"/>
          <w:szCs w:val="20"/>
        </w:rPr>
        <w:t>oskytovatel</w:t>
      </w:r>
      <w:r w:rsidRPr="000A0241">
        <w:rPr>
          <w:rFonts w:ascii="Arial" w:hAnsi="Arial" w:cs="Arial"/>
          <w:sz w:val="20"/>
          <w:szCs w:val="20"/>
        </w:rPr>
        <w:t xml:space="preserve"> odpovídá po dobu záruky za vady, které </w:t>
      </w:r>
      <w:r w:rsidR="0089517D">
        <w:rPr>
          <w:rFonts w:ascii="Arial" w:hAnsi="Arial" w:cs="Arial"/>
          <w:sz w:val="20"/>
          <w:szCs w:val="20"/>
        </w:rPr>
        <w:t xml:space="preserve">Objednatel </w:t>
      </w:r>
      <w:r w:rsidRPr="000A0241">
        <w:rPr>
          <w:rFonts w:ascii="Arial" w:hAnsi="Arial" w:cs="Arial"/>
          <w:sz w:val="20"/>
          <w:szCs w:val="20"/>
        </w:rPr>
        <w:t>zjistil a včas oznámil. Po celou záruční dobu bude Po</w:t>
      </w:r>
      <w:r w:rsidR="00AD5C7D">
        <w:rPr>
          <w:rFonts w:ascii="Arial" w:hAnsi="Arial" w:cs="Arial"/>
          <w:sz w:val="20"/>
          <w:szCs w:val="20"/>
        </w:rPr>
        <w:t>skytovatel</w:t>
      </w:r>
      <w:r w:rsidRPr="000A0241">
        <w:rPr>
          <w:rFonts w:ascii="Arial" w:hAnsi="Arial" w:cs="Arial"/>
          <w:sz w:val="20"/>
          <w:szCs w:val="20"/>
        </w:rPr>
        <w:t xml:space="preserve"> </w:t>
      </w:r>
      <w:r w:rsidR="00AD5C7D">
        <w:rPr>
          <w:rFonts w:ascii="Arial" w:hAnsi="Arial" w:cs="Arial"/>
          <w:sz w:val="20"/>
          <w:szCs w:val="20"/>
        </w:rPr>
        <w:t>Objednateli</w:t>
      </w:r>
      <w:r w:rsidRPr="000A0241">
        <w:rPr>
          <w:rFonts w:ascii="Arial" w:hAnsi="Arial" w:cs="Arial"/>
          <w:sz w:val="20"/>
          <w:szCs w:val="20"/>
        </w:rPr>
        <w:t xml:space="preserve"> poskytovat úplný a bezplatný záruční servis včetně dodávky potřebných náhradních dílů</w:t>
      </w:r>
      <w:r w:rsidR="00837D35" w:rsidRPr="000A0241">
        <w:rPr>
          <w:rFonts w:ascii="Arial" w:hAnsi="Arial" w:cs="Arial"/>
          <w:color w:val="000000"/>
          <w:sz w:val="20"/>
          <w:szCs w:val="20"/>
        </w:rPr>
        <w:t>.</w:t>
      </w:r>
    </w:p>
    <w:p w:rsidR="0009680C" w:rsidRPr="000A0241" w:rsidRDefault="00B64AB7" w:rsidP="0009680C">
      <w:pPr>
        <w:pStyle w:val="Odstavecseseznamem"/>
        <w:numPr>
          <w:ilvl w:val="0"/>
          <w:numId w:val="7"/>
        </w:numPr>
        <w:spacing w:after="120" w:line="240" w:lineRule="auto"/>
        <w:contextualSpacing w:val="0"/>
        <w:jc w:val="both"/>
        <w:rPr>
          <w:rFonts w:ascii="Arial" w:hAnsi="Arial" w:cs="Arial"/>
          <w:color w:val="000000"/>
          <w:sz w:val="20"/>
          <w:szCs w:val="20"/>
        </w:rPr>
      </w:pPr>
      <w:r w:rsidRPr="000A0241">
        <w:rPr>
          <w:rFonts w:ascii="Arial" w:hAnsi="Arial" w:cs="Arial"/>
          <w:sz w:val="20"/>
          <w:szCs w:val="20"/>
        </w:rPr>
        <w:t>P</w:t>
      </w:r>
      <w:r w:rsidR="00AD5C7D">
        <w:rPr>
          <w:rFonts w:ascii="Arial" w:hAnsi="Arial" w:cs="Arial"/>
          <w:sz w:val="20"/>
          <w:szCs w:val="20"/>
        </w:rPr>
        <w:t xml:space="preserve">oskytovatel </w:t>
      </w:r>
      <w:r w:rsidRPr="000A0241">
        <w:rPr>
          <w:rFonts w:ascii="Arial" w:hAnsi="Arial" w:cs="Arial"/>
          <w:sz w:val="20"/>
          <w:szCs w:val="20"/>
        </w:rPr>
        <w:t>se</w:t>
      </w:r>
      <w:r w:rsidR="00B0225A">
        <w:rPr>
          <w:rFonts w:ascii="Arial" w:hAnsi="Arial" w:cs="Arial"/>
          <w:sz w:val="20"/>
          <w:szCs w:val="20"/>
        </w:rPr>
        <w:t xml:space="preserve"> u související dodávky zařízení </w:t>
      </w:r>
      <w:r w:rsidRPr="000A0241">
        <w:rPr>
          <w:rFonts w:ascii="Arial" w:hAnsi="Arial" w:cs="Arial"/>
          <w:sz w:val="20"/>
          <w:szCs w:val="20"/>
        </w:rPr>
        <w:t xml:space="preserve">poskytnutím záruky zavazuje, že dodaný předmět koupě bude po celou záruční dobu způsobilý pro použití ke smluvenému, jinak k obvyklému účelu, nebo že si zachová smluvené, jinak obvyklé vlastnosti. </w:t>
      </w:r>
      <w:r w:rsidR="00837D35" w:rsidRPr="000A0241">
        <w:rPr>
          <w:rFonts w:ascii="Arial" w:hAnsi="Arial" w:cs="Arial"/>
          <w:sz w:val="20"/>
          <w:szCs w:val="20"/>
        </w:rPr>
        <w:t xml:space="preserve">Jestliže dodatečně vyjde najevo vada nebo vady, na které </w:t>
      </w:r>
      <w:r w:rsidR="00AD5C7D">
        <w:rPr>
          <w:rFonts w:ascii="Arial" w:hAnsi="Arial" w:cs="Arial"/>
          <w:sz w:val="20"/>
          <w:szCs w:val="20"/>
        </w:rPr>
        <w:t>Poskytovatel</w:t>
      </w:r>
      <w:r w:rsidR="00837D35" w:rsidRPr="000A0241">
        <w:rPr>
          <w:rFonts w:ascii="Arial" w:hAnsi="Arial" w:cs="Arial"/>
          <w:sz w:val="20"/>
          <w:szCs w:val="20"/>
        </w:rPr>
        <w:t xml:space="preserve"> </w:t>
      </w:r>
      <w:r w:rsidR="0089517D">
        <w:rPr>
          <w:rFonts w:ascii="Arial" w:hAnsi="Arial" w:cs="Arial"/>
          <w:sz w:val="20"/>
          <w:szCs w:val="20"/>
        </w:rPr>
        <w:t xml:space="preserve">Objednatele </w:t>
      </w:r>
      <w:r w:rsidR="00837D35" w:rsidRPr="000A0241">
        <w:rPr>
          <w:rFonts w:ascii="Arial" w:hAnsi="Arial" w:cs="Arial"/>
          <w:sz w:val="20"/>
          <w:szCs w:val="20"/>
        </w:rPr>
        <w:t xml:space="preserve">neupozornil, má </w:t>
      </w:r>
      <w:r w:rsidR="00AD5C7D">
        <w:rPr>
          <w:rFonts w:ascii="Arial" w:hAnsi="Arial" w:cs="Arial"/>
          <w:sz w:val="20"/>
          <w:szCs w:val="20"/>
        </w:rPr>
        <w:t xml:space="preserve">Objednatel </w:t>
      </w:r>
      <w:r w:rsidR="00837D35" w:rsidRPr="000A0241">
        <w:rPr>
          <w:rFonts w:ascii="Arial" w:hAnsi="Arial" w:cs="Arial"/>
          <w:sz w:val="20"/>
          <w:szCs w:val="20"/>
        </w:rPr>
        <w:t>právo na bezplatnou výměnu vadné věci provedenou nejpozději do 10 dnů ode dne oznámení vady.</w:t>
      </w:r>
      <w:r w:rsidRPr="000A0241">
        <w:rPr>
          <w:rFonts w:ascii="Arial" w:hAnsi="Arial" w:cs="Arial"/>
          <w:sz w:val="20"/>
          <w:szCs w:val="20"/>
        </w:rPr>
        <w:t xml:space="preserve"> </w:t>
      </w:r>
    </w:p>
    <w:p w:rsidR="0009680C" w:rsidRPr="000A0241" w:rsidRDefault="0009680C" w:rsidP="0009680C">
      <w:pPr>
        <w:pStyle w:val="Odstavecseseznamem"/>
        <w:numPr>
          <w:ilvl w:val="0"/>
          <w:numId w:val="7"/>
        </w:numPr>
        <w:spacing w:after="120" w:line="240" w:lineRule="auto"/>
        <w:contextualSpacing w:val="0"/>
        <w:jc w:val="both"/>
        <w:rPr>
          <w:rFonts w:ascii="Arial" w:hAnsi="Arial" w:cs="Arial"/>
          <w:color w:val="000000"/>
          <w:sz w:val="20"/>
          <w:szCs w:val="20"/>
        </w:rPr>
      </w:pPr>
      <w:r w:rsidRPr="000A0241">
        <w:rPr>
          <w:rFonts w:ascii="Arial" w:hAnsi="Arial" w:cs="Arial"/>
          <w:sz w:val="20"/>
          <w:szCs w:val="20"/>
        </w:rPr>
        <w:t xml:space="preserve">Poskytovaná záruka za jakost se nevztahuje na vady, které vzniknou neoprávněným zásahem do předmětu dodávky </w:t>
      </w:r>
      <w:r w:rsidR="0089517D">
        <w:rPr>
          <w:rFonts w:ascii="Arial" w:hAnsi="Arial" w:cs="Arial"/>
          <w:sz w:val="20"/>
          <w:szCs w:val="20"/>
        </w:rPr>
        <w:t xml:space="preserve">Objednatelem </w:t>
      </w:r>
      <w:r w:rsidRPr="000A0241">
        <w:rPr>
          <w:rFonts w:ascii="Arial" w:hAnsi="Arial" w:cs="Arial"/>
          <w:sz w:val="20"/>
          <w:szCs w:val="20"/>
        </w:rPr>
        <w:t xml:space="preserve">nebo třetí stranou, škodní událostí nemající původ ve výrobku, nesprávným skladováním po jeho předání </w:t>
      </w:r>
      <w:r w:rsidR="0089517D">
        <w:rPr>
          <w:rFonts w:ascii="Arial" w:hAnsi="Arial" w:cs="Arial"/>
          <w:sz w:val="20"/>
          <w:szCs w:val="20"/>
        </w:rPr>
        <w:t>Objednateli</w:t>
      </w:r>
      <w:r w:rsidRPr="000A0241">
        <w:rPr>
          <w:rFonts w:ascii="Arial" w:hAnsi="Arial" w:cs="Arial"/>
          <w:sz w:val="20"/>
          <w:szCs w:val="20"/>
        </w:rPr>
        <w:t xml:space="preserve"> nesprávnou údržbou či užíváním, neplněním technických podmínek pro jeho provoz nebo které vzniknou neautorizovanou opravou, úpravou či jinou změnou výrobku. </w:t>
      </w:r>
    </w:p>
    <w:p w:rsidR="000A0241" w:rsidRPr="000A0241" w:rsidRDefault="0009680C" w:rsidP="000A0241">
      <w:pPr>
        <w:pStyle w:val="Odstavecseseznamem"/>
        <w:numPr>
          <w:ilvl w:val="0"/>
          <w:numId w:val="7"/>
        </w:numPr>
        <w:spacing w:after="120" w:line="240" w:lineRule="auto"/>
        <w:contextualSpacing w:val="0"/>
        <w:jc w:val="both"/>
        <w:rPr>
          <w:rFonts w:ascii="Arial" w:hAnsi="Arial" w:cs="Arial"/>
          <w:color w:val="000000"/>
          <w:sz w:val="20"/>
          <w:szCs w:val="20"/>
        </w:rPr>
      </w:pPr>
      <w:r w:rsidRPr="000A0241">
        <w:rPr>
          <w:rFonts w:ascii="Arial" w:hAnsi="Arial" w:cs="Arial"/>
          <w:sz w:val="20"/>
          <w:szCs w:val="20"/>
          <w:lang w:eastAsia="cs-CZ"/>
        </w:rPr>
        <w:t>P</w:t>
      </w:r>
      <w:r w:rsidR="00AD5C7D">
        <w:rPr>
          <w:rFonts w:ascii="Arial" w:hAnsi="Arial" w:cs="Arial"/>
          <w:sz w:val="20"/>
          <w:szCs w:val="20"/>
          <w:lang w:eastAsia="cs-CZ"/>
        </w:rPr>
        <w:t>oskytovatel</w:t>
      </w:r>
      <w:r w:rsidRPr="000A0241">
        <w:rPr>
          <w:rFonts w:ascii="Arial" w:hAnsi="Arial" w:cs="Arial"/>
          <w:sz w:val="20"/>
          <w:szCs w:val="20"/>
          <w:lang w:eastAsia="cs-CZ"/>
        </w:rPr>
        <w:t xml:space="preserve"> nastoupí k </w:t>
      </w:r>
      <w:r w:rsidRPr="006C66D6">
        <w:rPr>
          <w:rFonts w:ascii="Arial" w:hAnsi="Arial" w:cs="Arial"/>
          <w:sz w:val="20"/>
          <w:szCs w:val="20"/>
          <w:lang w:eastAsia="cs-CZ"/>
        </w:rPr>
        <w:t xml:space="preserve">odstranění vady do 4 hodin po jejím oznámení </w:t>
      </w:r>
      <w:r w:rsidR="00AD5C7D" w:rsidRPr="006C66D6">
        <w:rPr>
          <w:rFonts w:ascii="Arial" w:hAnsi="Arial" w:cs="Arial"/>
          <w:sz w:val="20"/>
          <w:szCs w:val="20"/>
          <w:lang w:eastAsia="cs-CZ"/>
        </w:rPr>
        <w:t>Objednatelem</w:t>
      </w:r>
      <w:r w:rsidRPr="006C66D6">
        <w:rPr>
          <w:rFonts w:ascii="Arial" w:hAnsi="Arial" w:cs="Arial"/>
          <w:sz w:val="20"/>
          <w:szCs w:val="20"/>
          <w:lang w:eastAsia="cs-CZ"/>
        </w:rPr>
        <w:t>, a to i v případě, že P</w:t>
      </w:r>
      <w:r w:rsidR="00AD5C7D" w:rsidRPr="006C66D6">
        <w:rPr>
          <w:rFonts w:ascii="Arial" w:hAnsi="Arial" w:cs="Arial"/>
          <w:sz w:val="20"/>
          <w:szCs w:val="20"/>
          <w:lang w:eastAsia="cs-CZ"/>
        </w:rPr>
        <w:t>oskytovatel</w:t>
      </w:r>
      <w:r w:rsidRPr="006C66D6">
        <w:rPr>
          <w:rFonts w:ascii="Arial" w:hAnsi="Arial" w:cs="Arial"/>
          <w:sz w:val="20"/>
          <w:szCs w:val="20"/>
          <w:lang w:eastAsia="cs-CZ"/>
        </w:rPr>
        <w:t xml:space="preserve"> reklamaci neuznává. Okamžik nahlášení vady </w:t>
      </w:r>
      <w:r w:rsidR="00AD5C7D" w:rsidRPr="006C66D6">
        <w:rPr>
          <w:rFonts w:ascii="Arial" w:hAnsi="Arial" w:cs="Arial"/>
          <w:sz w:val="20"/>
          <w:szCs w:val="20"/>
          <w:lang w:eastAsia="cs-CZ"/>
        </w:rPr>
        <w:t>Objednatelem s</w:t>
      </w:r>
      <w:r w:rsidRPr="006C66D6">
        <w:rPr>
          <w:rFonts w:ascii="Arial" w:hAnsi="Arial" w:cs="Arial"/>
          <w:sz w:val="20"/>
          <w:szCs w:val="20"/>
          <w:lang w:eastAsia="cs-CZ"/>
        </w:rPr>
        <w:t>e považuje za uplatnění vady vůči Po</w:t>
      </w:r>
      <w:r w:rsidR="00AD5C7D" w:rsidRPr="006C66D6">
        <w:rPr>
          <w:rFonts w:ascii="Arial" w:hAnsi="Arial" w:cs="Arial"/>
          <w:sz w:val="20"/>
          <w:szCs w:val="20"/>
          <w:lang w:eastAsia="cs-CZ"/>
        </w:rPr>
        <w:t>skytovateli</w:t>
      </w:r>
      <w:r w:rsidRPr="006C66D6">
        <w:rPr>
          <w:rFonts w:ascii="Arial" w:hAnsi="Arial" w:cs="Arial"/>
          <w:sz w:val="20"/>
          <w:szCs w:val="20"/>
          <w:lang w:eastAsia="cs-CZ"/>
        </w:rPr>
        <w:t xml:space="preserve">. </w:t>
      </w:r>
      <w:r w:rsidRPr="006C66D6">
        <w:rPr>
          <w:rFonts w:ascii="Arial" w:hAnsi="Arial" w:cs="Arial"/>
          <w:sz w:val="20"/>
          <w:szCs w:val="20"/>
        </w:rPr>
        <w:t>Bude-li to připouštět charakter vady, je Po</w:t>
      </w:r>
      <w:r w:rsidR="00AD5C7D" w:rsidRPr="006C66D6">
        <w:rPr>
          <w:rFonts w:ascii="Arial" w:hAnsi="Arial" w:cs="Arial"/>
          <w:sz w:val="20"/>
          <w:szCs w:val="20"/>
        </w:rPr>
        <w:t xml:space="preserve">skytovatel </w:t>
      </w:r>
      <w:r w:rsidRPr="006C66D6">
        <w:rPr>
          <w:rFonts w:ascii="Arial" w:hAnsi="Arial" w:cs="Arial"/>
          <w:sz w:val="20"/>
          <w:szCs w:val="20"/>
        </w:rPr>
        <w:t>povinen</w:t>
      </w:r>
      <w:r w:rsidRPr="000A0241">
        <w:rPr>
          <w:rFonts w:ascii="Arial" w:hAnsi="Arial" w:cs="Arial"/>
          <w:sz w:val="20"/>
          <w:szCs w:val="20"/>
        </w:rPr>
        <w:t xml:space="preserve"> odstranit vadu v místě plnění. V opačném případě ji odstraní ve své provozovně.</w:t>
      </w:r>
      <w:r w:rsidR="000A0241" w:rsidRPr="000A0241">
        <w:rPr>
          <w:rFonts w:ascii="Arial" w:hAnsi="Arial" w:cs="Arial"/>
          <w:sz w:val="20"/>
          <w:szCs w:val="20"/>
        </w:rPr>
        <w:t xml:space="preserve"> </w:t>
      </w:r>
    </w:p>
    <w:p w:rsidR="00837D35" w:rsidRPr="009648AB" w:rsidRDefault="0009680C" w:rsidP="000A0241">
      <w:pPr>
        <w:pStyle w:val="Odstavecseseznamem"/>
        <w:numPr>
          <w:ilvl w:val="0"/>
          <w:numId w:val="7"/>
        </w:numPr>
        <w:spacing w:after="120" w:line="240" w:lineRule="auto"/>
        <w:contextualSpacing w:val="0"/>
        <w:jc w:val="both"/>
        <w:rPr>
          <w:rFonts w:ascii="Arial" w:hAnsi="Arial" w:cs="Arial"/>
          <w:color w:val="000000"/>
          <w:sz w:val="20"/>
          <w:szCs w:val="20"/>
        </w:rPr>
      </w:pPr>
      <w:r w:rsidRPr="009648AB">
        <w:rPr>
          <w:rFonts w:ascii="Arial" w:hAnsi="Arial" w:cs="Arial"/>
          <w:sz w:val="20"/>
          <w:szCs w:val="20"/>
        </w:rPr>
        <w:t>Záruční opravy provede Po</w:t>
      </w:r>
      <w:r w:rsidR="00AD5C7D" w:rsidRPr="009648AB">
        <w:rPr>
          <w:rFonts w:ascii="Arial" w:hAnsi="Arial" w:cs="Arial"/>
          <w:sz w:val="20"/>
          <w:szCs w:val="20"/>
        </w:rPr>
        <w:t xml:space="preserve">skytovatel </w:t>
      </w:r>
      <w:r w:rsidRPr="009648AB">
        <w:rPr>
          <w:rFonts w:ascii="Arial" w:hAnsi="Arial" w:cs="Arial"/>
          <w:sz w:val="20"/>
          <w:szCs w:val="20"/>
        </w:rPr>
        <w:t>bezplatně a bezodkladně s ohledem na druh vady zboží. Po</w:t>
      </w:r>
      <w:r w:rsidR="00AD5C7D" w:rsidRPr="009648AB">
        <w:rPr>
          <w:rFonts w:ascii="Arial" w:hAnsi="Arial" w:cs="Arial"/>
          <w:sz w:val="20"/>
          <w:szCs w:val="20"/>
        </w:rPr>
        <w:t xml:space="preserve">skytovatel </w:t>
      </w:r>
      <w:r w:rsidRPr="009648AB">
        <w:rPr>
          <w:rFonts w:ascii="Arial" w:hAnsi="Arial" w:cs="Arial"/>
          <w:sz w:val="20"/>
          <w:szCs w:val="20"/>
        </w:rPr>
        <w:t xml:space="preserve">je povinen odstranit závadu a uvést zařízení do provozu nejpozději do 72 hodin od příjezdu servisního technika na místo plnění. Lhůta </w:t>
      </w:r>
      <w:r w:rsidR="006C66D6" w:rsidRPr="009648AB">
        <w:rPr>
          <w:rFonts w:ascii="Arial" w:hAnsi="Arial" w:cs="Arial"/>
          <w:sz w:val="20"/>
          <w:szCs w:val="20"/>
        </w:rPr>
        <w:t>musí být</w:t>
      </w:r>
      <w:r w:rsidRPr="009648AB">
        <w:rPr>
          <w:rFonts w:ascii="Arial" w:hAnsi="Arial" w:cs="Arial"/>
          <w:sz w:val="20"/>
          <w:szCs w:val="20"/>
        </w:rPr>
        <w:t xml:space="preserve"> dodržena též v případě, pokud Po</w:t>
      </w:r>
      <w:r w:rsidR="00AD5C7D" w:rsidRPr="009648AB">
        <w:rPr>
          <w:rFonts w:ascii="Arial" w:hAnsi="Arial" w:cs="Arial"/>
          <w:sz w:val="20"/>
          <w:szCs w:val="20"/>
        </w:rPr>
        <w:t xml:space="preserve">skytovatel </w:t>
      </w:r>
      <w:r w:rsidRPr="009648AB">
        <w:rPr>
          <w:rFonts w:ascii="Arial" w:hAnsi="Arial" w:cs="Arial"/>
          <w:sz w:val="20"/>
          <w:szCs w:val="20"/>
        </w:rPr>
        <w:t xml:space="preserve">zapůjčí </w:t>
      </w:r>
      <w:r w:rsidR="00AD5C7D" w:rsidRPr="009648AB">
        <w:rPr>
          <w:rFonts w:ascii="Arial" w:hAnsi="Arial" w:cs="Arial"/>
          <w:sz w:val="20"/>
          <w:szCs w:val="20"/>
        </w:rPr>
        <w:t xml:space="preserve">Objednateli </w:t>
      </w:r>
      <w:r w:rsidRPr="009648AB">
        <w:rPr>
          <w:rFonts w:ascii="Arial" w:hAnsi="Arial" w:cs="Arial"/>
          <w:sz w:val="20"/>
          <w:szCs w:val="20"/>
        </w:rPr>
        <w:t>po dobu opravy náhradní zboží, jehož funkčnost bude plně srovnatelná se zbožím opravovaným.</w:t>
      </w:r>
    </w:p>
    <w:p w:rsidR="005E7A7B" w:rsidRPr="009648AB" w:rsidRDefault="005E7A7B" w:rsidP="000A0241">
      <w:pPr>
        <w:pStyle w:val="Odstavecseseznamem"/>
        <w:numPr>
          <w:ilvl w:val="0"/>
          <w:numId w:val="7"/>
        </w:numPr>
        <w:spacing w:after="120" w:line="240" w:lineRule="auto"/>
        <w:contextualSpacing w:val="0"/>
        <w:jc w:val="both"/>
        <w:rPr>
          <w:rFonts w:ascii="Arial" w:hAnsi="Arial" w:cs="Arial"/>
          <w:color w:val="000000"/>
          <w:sz w:val="20"/>
          <w:szCs w:val="20"/>
        </w:rPr>
      </w:pPr>
      <w:r w:rsidRPr="009648AB">
        <w:rPr>
          <w:rFonts w:ascii="Arial" w:hAnsi="Arial" w:cs="Arial"/>
          <w:sz w:val="20"/>
          <w:szCs w:val="20"/>
        </w:rPr>
        <w:lastRenderedPageBreak/>
        <w:t xml:space="preserve">Poskytovatel prostřednictvím pojišťovny zodpovídá za škodu prokazatelně vzniklou zanedbáním ostrahy. </w:t>
      </w:r>
    </w:p>
    <w:p w:rsidR="00343AA6" w:rsidRPr="009648AB" w:rsidRDefault="00343AA6" w:rsidP="000A0241">
      <w:pPr>
        <w:pStyle w:val="Odstavecseseznamem"/>
        <w:numPr>
          <w:ilvl w:val="0"/>
          <w:numId w:val="7"/>
        </w:numPr>
        <w:spacing w:after="120" w:line="240" w:lineRule="auto"/>
        <w:contextualSpacing w:val="0"/>
        <w:jc w:val="both"/>
        <w:rPr>
          <w:rFonts w:ascii="Arial" w:hAnsi="Arial" w:cs="Arial"/>
          <w:color w:val="000000"/>
          <w:sz w:val="20"/>
          <w:szCs w:val="20"/>
        </w:rPr>
      </w:pPr>
      <w:r w:rsidRPr="009648AB">
        <w:rPr>
          <w:rFonts w:ascii="Arial" w:hAnsi="Arial" w:cs="Arial"/>
          <w:sz w:val="20"/>
          <w:szCs w:val="20"/>
        </w:rPr>
        <w:t xml:space="preserve">Nebezpečí škody na majetku Objednatele (jakož i třetích osob), vzniklé v souvislosti s plněním povinností Poskytovatele v rozsahu této Smlouvy, nese Poskytovatel v plném rozsahu.  </w:t>
      </w:r>
    </w:p>
    <w:p w:rsidR="00837D35" w:rsidRDefault="00837D35" w:rsidP="00837D35">
      <w:pPr>
        <w:suppressAutoHyphens w:val="0"/>
        <w:spacing w:before="120" w:after="120" w:line="276" w:lineRule="auto"/>
      </w:pPr>
    </w:p>
    <w:p w:rsidR="00837D35" w:rsidRPr="002F6FE1" w:rsidRDefault="00837D35" w:rsidP="00837D35">
      <w:pPr>
        <w:suppressAutoHyphens w:val="0"/>
        <w:spacing w:before="120" w:after="120" w:line="276" w:lineRule="auto"/>
      </w:pPr>
    </w:p>
    <w:p w:rsidR="005E1885" w:rsidRPr="009648AB" w:rsidRDefault="00F86085" w:rsidP="00AC0BEA">
      <w:pPr>
        <w:pStyle w:val="Odstavecseseznamem"/>
        <w:numPr>
          <w:ilvl w:val="0"/>
          <w:numId w:val="13"/>
        </w:numPr>
        <w:autoSpaceDE w:val="0"/>
        <w:autoSpaceDN w:val="0"/>
        <w:adjustRightInd w:val="0"/>
        <w:spacing w:before="120" w:after="0"/>
        <w:ind w:left="714" w:hanging="357"/>
        <w:jc w:val="center"/>
        <w:rPr>
          <w:rFonts w:ascii="Arial" w:hAnsi="Arial" w:cs="Arial"/>
          <w:b/>
          <w:bCs/>
          <w:sz w:val="20"/>
        </w:rPr>
      </w:pPr>
      <w:r w:rsidRPr="009648AB">
        <w:rPr>
          <w:rFonts w:ascii="Arial" w:hAnsi="Arial" w:cs="Arial"/>
          <w:b/>
          <w:bCs/>
          <w:sz w:val="20"/>
        </w:rPr>
        <w:t>PODSTATNÉ PORUŠENÍ SMLOUVY</w:t>
      </w:r>
    </w:p>
    <w:p w:rsidR="005E1885" w:rsidRPr="009648AB" w:rsidRDefault="00E96660" w:rsidP="0060613E">
      <w:pPr>
        <w:pStyle w:val="Nadpis11doobsahu"/>
        <w:keepNext w:val="0"/>
        <w:numPr>
          <w:ilvl w:val="0"/>
          <w:numId w:val="8"/>
        </w:numPr>
        <w:spacing w:line="276" w:lineRule="auto"/>
        <w:ind w:left="357" w:hanging="357"/>
        <w:rPr>
          <w:rFonts w:ascii="Arial" w:hAnsi="Arial" w:cs="Arial"/>
          <w:b w:val="0"/>
          <w:bCs w:val="0"/>
          <w:sz w:val="20"/>
          <w:szCs w:val="20"/>
        </w:rPr>
      </w:pPr>
      <w:r w:rsidRPr="009648AB">
        <w:rPr>
          <w:rFonts w:ascii="Arial" w:hAnsi="Arial" w:cs="Arial"/>
          <w:b w:val="0"/>
          <w:bCs w:val="0"/>
          <w:sz w:val="20"/>
          <w:szCs w:val="20"/>
        </w:rPr>
        <w:t>Za podstatné porušení Smlouvy se považuje nepřítomnost fyzické ostrahy v určenou dobu na Objednatelem určeném pracovišti, neplnění povinností fyzické ostrahy (nedodržování pravidelných obchůzek) a nedodržování norem a právních předpisů vztahujících se k předmětu zakázky, neplnění úkonů dle Přílohy č. 1 – /Technická specifikace a bližší informace/; dále neplnění povinností při zajištění elektronické ostrahy s připojením na PCO v jednotlivých střežených objektech uvedených v čl. II odd. 2 (neplněním povinností je míněno nezajištění ostrahy vůbec, nefunkčnost systému, nereagování Poskytovatele na signalizaci z PCO pultu, při pozitivní signalizaci PCO dojezd delší než 10 min. do každého z uvedených plzeňských objektů, 20 min. do objektů v Horní Bříze</w:t>
      </w:r>
      <w:r w:rsidR="00414724">
        <w:rPr>
          <w:rFonts w:ascii="Arial" w:hAnsi="Arial" w:cs="Arial"/>
          <w:b w:val="0"/>
          <w:bCs w:val="0"/>
          <w:sz w:val="20"/>
          <w:szCs w:val="20"/>
        </w:rPr>
        <w:t>,</w:t>
      </w:r>
      <w:r w:rsidRPr="009648AB">
        <w:rPr>
          <w:rFonts w:ascii="Arial" w:hAnsi="Arial" w:cs="Arial"/>
          <w:b w:val="0"/>
          <w:bCs w:val="0"/>
          <w:sz w:val="20"/>
          <w:szCs w:val="20"/>
        </w:rPr>
        <w:t xml:space="preserve"> nebo neposkytnutí žádného zásahu v případě akutního ohrožení nebo signalizace z PCO); co se týká dodávek, pak nedodání potřebného nebo dodání vadného technického vybavení, atp. Povinnosti jsou blíže určeny v Příloze č. 1 /Technická specifikace a bližší informace/. Za porušení Smlouvy se dále považuje zejména opakovaný výskyt vad či nedostatků vzniklých při službách ostrahy, porušení příslušných </w:t>
      </w:r>
      <w:proofErr w:type="gramStart"/>
      <w:r w:rsidRPr="009648AB">
        <w:rPr>
          <w:rFonts w:ascii="Arial" w:hAnsi="Arial" w:cs="Arial"/>
          <w:b w:val="0"/>
          <w:bCs w:val="0"/>
          <w:sz w:val="20"/>
          <w:szCs w:val="20"/>
        </w:rPr>
        <w:t>předpisů nebo</w:t>
      </w:r>
      <w:proofErr w:type="gramEnd"/>
      <w:r w:rsidRPr="009648AB">
        <w:rPr>
          <w:rFonts w:ascii="Arial" w:hAnsi="Arial" w:cs="Arial"/>
          <w:b w:val="0"/>
          <w:bCs w:val="0"/>
          <w:sz w:val="20"/>
          <w:szCs w:val="20"/>
        </w:rPr>
        <w:t xml:space="preserve"> že služby ostrahy nebyly prováděny vůbec. Vady či nedostatky se považují za opakované, vyskytnou-li se </w:t>
      </w:r>
      <w:r w:rsidR="00CB1E32">
        <w:rPr>
          <w:rFonts w:ascii="Arial" w:hAnsi="Arial" w:cs="Arial"/>
          <w:b w:val="0"/>
          <w:bCs w:val="0"/>
          <w:sz w:val="20"/>
          <w:szCs w:val="20"/>
        </w:rPr>
        <w:t>dvakrát</w:t>
      </w:r>
      <w:r w:rsidRPr="009648AB">
        <w:rPr>
          <w:rFonts w:ascii="Arial" w:hAnsi="Arial" w:cs="Arial"/>
          <w:b w:val="0"/>
          <w:bCs w:val="0"/>
          <w:sz w:val="20"/>
          <w:szCs w:val="20"/>
        </w:rPr>
        <w:t xml:space="preserve"> v období po sobě jdoucích třiceti kalendářních dnů.</w:t>
      </w:r>
      <w:r w:rsidR="003F5ED6" w:rsidRPr="009648AB">
        <w:rPr>
          <w:rFonts w:ascii="Arial" w:hAnsi="Arial" w:cs="Arial"/>
          <w:b w:val="0"/>
          <w:bCs w:val="0"/>
          <w:sz w:val="20"/>
          <w:szCs w:val="20"/>
        </w:rPr>
        <w:t xml:space="preserve"> </w:t>
      </w:r>
    </w:p>
    <w:p w:rsidR="00D1380B" w:rsidRPr="009648AB" w:rsidRDefault="00D1380B" w:rsidP="00B76147">
      <w:pPr>
        <w:pStyle w:val="Nadpis11doobsahu"/>
        <w:keepNext w:val="0"/>
        <w:numPr>
          <w:ilvl w:val="0"/>
          <w:numId w:val="8"/>
        </w:numPr>
        <w:spacing w:line="276" w:lineRule="auto"/>
        <w:ind w:left="357" w:hanging="357"/>
        <w:rPr>
          <w:rFonts w:ascii="Arial" w:hAnsi="Arial" w:cs="Arial"/>
          <w:b w:val="0"/>
          <w:bCs w:val="0"/>
          <w:sz w:val="20"/>
          <w:szCs w:val="20"/>
        </w:rPr>
      </w:pPr>
      <w:r w:rsidRPr="009648AB">
        <w:rPr>
          <w:rFonts w:ascii="Arial" w:hAnsi="Arial" w:cs="Arial"/>
          <w:b w:val="0"/>
          <w:bCs w:val="0"/>
          <w:sz w:val="20"/>
          <w:szCs w:val="20"/>
        </w:rPr>
        <w:t xml:space="preserve">Vadné plnění </w:t>
      </w:r>
      <w:r w:rsidR="00A91208" w:rsidRPr="009648AB">
        <w:rPr>
          <w:rFonts w:ascii="Arial" w:hAnsi="Arial" w:cs="Arial"/>
          <w:b w:val="0"/>
          <w:bCs w:val="0"/>
          <w:sz w:val="20"/>
          <w:szCs w:val="20"/>
        </w:rPr>
        <w:t xml:space="preserve">u elektronické ostrahy (včetně poruchy </w:t>
      </w:r>
      <w:r w:rsidR="00E96660" w:rsidRPr="009648AB">
        <w:rPr>
          <w:rFonts w:ascii="Arial" w:hAnsi="Arial" w:cs="Arial"/>
          <w:b w:val="0"/>
          <w:bCs w:val="0"/>
          <w:sz w:val="20"/>
          <w:szCs w:val="20"/>
        </w:rPr>
        <w:t>elektronického zabezpečovacího systému</w:t>
      </w:r>
      <w:r w:rsidR="00A91208" w:rsidRPr="009648AB">
        <w:rPr>
          <w:rFonts w:ascii="Arial" w:hAnsi="Arial" w:cs="Arial"/>
          <w:b w:val="0"/>
          <w:bCs w:val="0"/>
          <w:sz w:val="20"/>
          <w:szCs w:val="20"/>
        </w:rPr>
        <w:t xml:space="preserve">) </w:t>
      </w:r>
      <w:r w:rsidRPr="009648AB">
        <w:rPr>
          <w:rFonts w:ascii="Arial" w:hAnsi="Arial" w:cs="Arial"/>
          <w:b w:val="0"/>
          <w:bCs w:val="0"/>
          <w:sz w:val="20"/>
          <w:szCs w:val="20"/>
        </w:rPr>
        <w:t>dle článku VII</w:t>
      </w:r>
      <w:r w:rsidR="00EB0CA3" w:rsidRPr="009648AB">
        <w:rPr>
          <w:rFonts w:ascii="Arial" w:hAnsi="Arial" w:cs="Arial"/>
          <w:b w:val="0"/>
          <w:bCs w:val="0"/>
          <w:sz w:val="20"/>
          <w:szCs w:val="20"/>
        </w:rPr>
        <w:t>I</w:t>
      </w:r>
      <w:r w:rsidRPr="009648AB">
        <w:rPr>
          <w:rFonts w:ascii="Arial" w:hAnsi="Arial" w:cs="Arial"/>
          <w:b w:val="0"/>
          <w:bCs w:val="0"/>
          <w:sz w:val="20"/>
          <w:szCs w:val="20"/>
        </w:rPr>
        <w:t xml:space="preserve"> </w:t>
      </w:r>
      <w:r w:rsidR="00EB0CA3" w:rsidRPr="009648AB">
        <w:rPr>
          <w:rFonts w:ascii="Arial" w:hAnsi="Arial" w:cs="Arial"/>
          <w:b w:val="0"/>
          <w:bCs w:val="0"/>
          <w:sz w:val="20"/>
          <w:szCs w:val="20"/>
        </w:rPr>
        <w:t>čl. 4,</w:t>
      </w:r>
      <w:r w:rsidRPr="009648AB">
        <w:rPr>
          <w:rFonts w:ascii="Arial" w:hAnsi="Arial" w:cs="Arial"/>
          <w:b w:val="0"/>
          <w:bCs w:val="0"/>
          <w:sz w:val="20"/>
          <w:szCs w:val="20"/>
        </w:rPr>
        <w:t xml:space="preserve"> </w:t>
      </w:r>
      <w:r w:rsidR="00A91208" w:rsidRPr="009648AB">
        <w:rPr>
          <w:rFonts w:ascii="Arial" w:hAnsi="Arial" w:cs="Arial"/>
          <w:b w:val="0"/>
          <w:bCs w:val="0"/>
          <w:sz w:val="20"/>
          <w:szCs w:val="20"/>
        </w:rPr>
        <w:t>je nutno odstranit do 4 hodin od zjištění poruchy. Vadné plnění u fyzické ostrahy dle článku VII</w:t>
      </w:r>
      <w:r w:rsidR="00EB0CA3" w:rsidRPr="009648AB">
        <w:rPr>
          <w:rFonts w:ascii="Arial" w:hAnsi="Arial" w:cs="Arial"/>
          <w:b w:val="0"/>
          <w:bCs w:val="0"/>
          <w:sz w:val="20"/>
          <w:szCs w:val="20"/>
        </w:rPr>
        <w:t xml:space="preserve">I čl. </w:t>
      </w:r>
      <w:r w:rsidR="000F2BBB" w:rsidRPr="009648AB">
        <w:rPr>
          <w:rFonts w:ascii="Arial" w:hAnsi="Arial" w:cs="Arial"/>
          <w:b w:val="0"/>
          <w:bCs w:val="0"/>
          <w:sz w:val="20"/>
          <w:szCs w:val="20"/>
        </w:rPr>
        <w:t>3</w:t>
      </w:r>
      <w:r w:rsidR="00A91208" w:rsidRPr="009648AB">
        <w:rPr>
          <w:rFonts w:ascii="Arial" w:hAnsi="Arial" w:cs="Arial"/>
          <w:b w:val="0"/>
          <w:bCs w:val="0"/>
          <w:sz w:val="20"/>
          <w:szCs w:val="20"/>
        </w:rPr>
        <w:t xml:space="preserve">, je nutno odstranit do 4 hodin od zjištění </w:t>
      </w:r>
      <w:r w:rsidR="00616E8D" w:rsidRPr="009648AB">
        <w:rPr>
          <w:rFonts w:ascii="Arial" w:hAnsi="Arial" w:cs="Arial"/>
          <w:b w:val="0"/>
          <w:bCs w:val="0"/>
          <w:sz w:val="20"/>
          <w:szCs w:val="20"/>
        </w:rPr>
        <w:t xml:space="preserve">neplnění povinností. </w:t>
      </w:r>
    </w:p>
    <w:p w:rsidR="00B76147" w:rsidRDefault="00B76147" w:rsidP="00B76147">
      <w:pPr>
        <w:pStyle w:val="Nadpis11doobsahu"/>
        <w:keepNext w:val="0"/>
        <w:numPr>
          <w:ilvl w:val="0"/>
          <w:numId w:val="8"/>
        </w:numPr>
        <w:spacing w:line="276" w:lineRule="auto"/>
        <w:ind w:left="357" w:hanging="357"/>
        <w:rPr>
          <w:rFonts w:ascii="Arial" w:hAnsi="Arial" w:cs="Arial"/>
          <w:b w:val="0"/>
          <w:bCs w:val="0"/>
          <w:sz w:val="20"/>
          <w:szCs w:val="20"/>
        </w:rPr>
      </w:pPr>
      <w:r w:rsidRPr="009648AB">
        <w:rPr>
          <w:rFonts w:ascii="Arial" w:hAnsi="Arial" w:cs="Arial"/>
          <w:b w:val="0"/>
          <w:bCs w:val="0"/>
          <w:sz w:val="20"/>
          <w:szCs w:val="20"/>
        </w:rPr>
        <w:t>V případě podstatného porušení Smlouvy ze strany Poskytovatele má Objednatel právo odstoupit</w:t>
      </w:r>
      <w:r w:rsidRPr="00616E8D">
        <w:rPr>
          <w:rFonts w:ascii="Arial" w:hAnsi="Arial" w:cs="Arial"/>
          <w:b w:val="0"/>
          <w:bCs w:val="0"/>
          <w:sz w:val="20"/>
          <w:szCs w:val="20"/>
        </w:rPr>
        <w:t xml:space="preserve"> od této Smlouvy. Odstoupení musí být učiněno písemně a doručeno druhé smluvní straně. Účinky odstoupení nastanou dnem jeho doručení druhé straně. </w:t>
      </w:r>
    </w:p>
    <w:p w:rsidR="00B76147" w:rsidRPr="002371B4" w:rsidRDefault="00B76147" w:rsidP="00B76147">
      <w:pPr>
        <w:pStyle w:val="Nadpis11doobsahu"/>
        <w:keepNext w:val="0"/>
        <w:numPr>
          <w:ilvl w:val="0"/>
          <w:numId w:val="8"/>
        </w:numPr>
        <w:spacing w:line="276" w:lineRule="auto"/>
        <w:ind w:left="357" w:hanging="357"/>
        <w:rPr>
          <w:rFonts w:ascii="Arial" w:hAnsi="Arial" w:cs="Arial"/>
          <w:b w:val="0"/>
          <w:bCs w:val="0"/>
          <w:sz w:val="20"/>
          <w:szCs w:val="20"/>
        </w:rPr>
      </w:pPr>
      <w:r w:rsidRPr="00B76147">
        <w:rPr>
          <w:rFonts w:ascii="Arial" w:hAnsi="Arial" w:cs="Arial"/>
          <w:b w:val="0"/>
          <w:bCs w:val="0"/>
          <w:sz w:val="20"/>
          <w:szCs w:val="20"/>
        </w:rPr>
        <w:t xml:space="preserve">Odstoupení od smlouvy učiněné Objednatelem </w:t>
      </w:r>
      <w:r w:rsidR="00B379B7">
        <w:rPr>
          <w:rFonts w:ascii="Arial" w:hAnsi="Arial" w:cs="Arial"/>
          <w:b w:val="0"/>
          <w:bCs w:val="0"/>
          <w:sz w:val="20"/>
          <w:szCs w:val="20"/>
        </w:rPr>
        <w:t>v podobě elektronické pošty</w:t>
      </w:r>
      <w:r w:rsidRPr="00B76147">
        <w:rPr>
          <w:rFonts w:ascii="Arial" w:hAnsi="Arial" w:cs="Arial"/>
          <w:b w:val="0"/>
          <w:bCs w:val="0"/>
          <w:sz w:val="20"/>
          <w:szCs w:val="20"/>
        </w:rPr>
        <w:t xml:space="preserve"> (Outlook) se </w:t>
      </w:r>
      <w:r w:rsidRPr="00B76147">
        <w:rPr>
          <w:rFonts w:ascii="Arial" w:hAnsi="Arial" w:cs="Arial"/>
          <w:b w:val="0"/>
          <w:sz w:val="20"/>
          <w:szCs w:val="20"/>
        </w:rPr>
        <w:t xml:space="preserve">považuje za doručené okamžikem přijetí zprávy poštovním serverem Poskytovatele. Objednatel žádá Poskytovatele, aby neprodleně přímo potvrdil úspěšné doručení zprávy. </w:t>
      </w:r>
      <w:r w:rsidRPr="00B76147">
        <w:rPr>
          <w:rFonts w:ascii="Arial" w:hAnsi="Arial" w:cs="Arial"/>
          <w:b w:val="0"/>
          <w:sz w:val="20"/>
          <w:szCs w:val="20"/>
          <w:lang w:eastAsia="ar-SA"/>
        </w:rPr>
        <w:t xml:space="preserve">Pokud </w:t>
      </w:r>
      <w:r>
        <w:rPr>
          <w:rFonts w:ascii="Arial" w:hAnsi="Arial" w:cs="Arial"/>
          <w:b w:val="0"/>
          <w:sz w:val="20"/>
          <w:szCs w:val="20"/>
          <w:lang w:eastAsia="ar-SA"/>
        </w:rPr>
        <w:t>Poskytovatel</w:t>
      </w:r>
      <w:r w:rsidRPr="00B76147">
        <w:rPr>
          <w:rFonts w:ascii="Arial" w:hAnsi="Arial" w:cs="Arial"/>
          <w:b w:val="0"/>
          <w:sz w:val="20"/>
          <w:szCs w:val="20"/>
          <w:lang w:eastAsia="ar-SA"/>
        </w:rPr>
        <w:t xml:space="preserve"> nepotvrdí doručení, má se za to, že zpráva byla doručena </w:t>
      </w:r>
      <w:r>
        <w:rPr>
          <w:rFonts w:ascii="Arial" w:hAnsi="Arial" w:cs="Arial"/>
          <w:b w:val="0"/>
          <w:sz w:val="20"/>
          <w:szCs w:val="20"/>
          <w:lang w:eastAsia="ar-SA"/>
        </w:rPr>
        <w:t>3.</w:t>
      </w:r>
      <w:r w:rsidRPr="00B76147">
        <w:rPr>
          <w:rFonts w:ascii="Arial" w:hAnsi="Arial" w:cs="Arial"/>
          <w:b w:val="0"/>
          <w:sz w:val="20"/>
          <w:szCs w:val="20"/>
          <w:lang w:eastAsia="ar-SA"/>
        </w:rPr>
        <w:t xml:space="preserve"> pracovní den po odeslání </w:t>
      </w:r>
      <w:r>
        <w:rPr>
          <w:rFonts w:ascii="Arial" w:hAnsi="Arial" w:cs="Arial"/>
          <w:b w:val="0"/>
          <w:sz w:val="20"/>
          <w:szCs w:val="20"/>
          <w:lang w:eastAsia="ar-SA"/>
        </w:rPr>
        <w:t>zprávy elektronickou poštou</w:t>
      </w:r>
      <w:r w:rsidRPr="00B76147">
        <w:rPr>
          <w:rFonts w:ascii="Arial" w:hAnsi="Arial" w:cs="Arial"/>
          <w:b w:val="0"/>
          <w:sz w:val="20"/>
          <w:szCs w:val="20"/>
          <w:lang w:eastAsia="ar-SA"/>
        </w:rPr>
        <w:t>.</w:t>
      </w:r>
      <w:r w:rsidR="004C4D4B">
        <w:rPr>
          <w:rFonts w:ascii="Arial" w:hAnsi="Arial" w:cs="Arial"/>
          <w:b w:val="0"/>
          <w:sz w:val="20"/>
          <w:szCs w:val="20"/>
          <w:lang w:eastAsia="ar-SA"/>
        </w:rPr>
        <w:t xml:space="preserve"> </w:t>
      </w:r>
    </w:p>
    <w:p w:rsidR="002371B4" w:rsidRPr="009D3EA7" w:rsidRDefault="002371B4" w:rsidP="00B76147">
      <w:pPr>
        <w:pStyle w:val="Nadpis11doobsahu"/>
        <w:keepNext w:val="0"/>
        <w:numPr>
          <w:ilvl w:val="0"/>
          <w:numId w:val="8"/>
        </w:numPr>
        <w:spacing w:line="276" w:lineRule="auto"/>
        <w:ind w:left="357" w:hanging="357"/>
        <w:rPr>
          <w:rFonts w:ascii="Arial" w:hAnsi="Arial" w:cs="Arial"/>
          <w:b w:val="0"/>
          <w:bCs w:val="0"/>
          <w:sz w:val="20"/>
          <w:szCs w:val="20"/>
        </w:rPr>
      </w:pPr>
      <w:r w:rsidRPr="002371B4">
        <w:rPr>
          <w:rFonts w:ascii="Arial" w:hAnsi="Arial" w:cs="Arial"/>
          <w:b w:val="0"/>
          <w:bCs w:val="0"/>
          <w:sz w:val="20"/>
          <w:szCs w:val="20"/>
        </w:rPr>
        <w:t xml:space="preserve">Odstoupení od smlouvy v listinné podobě odešle Objednatel na adresu </w:t>
      </w:r>
      <w:r w:rsidR="00082564">
        <w:rPr>
          <w:rFonts w:ascii="Arial" w:hAnsi="Arial" w:cs="Arial"/>
          <w:b w:val="0"/>
          <w:bCs w:val="0"/>
          <w:sz w:val="20"/>
          <w:szCs w:val="20"/>
        </w:rPr>
        <w:t>sídla Poskytovatele dle čl. I</w:t>
      </w:r>
      <w:r w:rsidRPr="002371B4">
        <w:rPr>
          <w:rFonts w:ascii="Arial" w:hAnsi="Arial" w:cs="Arial"/>
          <w:b w:val="0"/>
          <w:bCs w:val="0"/>
          <w:sz w:val="20"/>
          <w:szCs w:val="20"/>
        </w:rPr>
        <w:t xml:space="preserve"> této Smlouvy, případně na adresu pro doručování, je-li odlišná od adresy sídla. Poskytovatel neprodleně po přijetí listiny potvrdí doručení Objednateli. </w:t>
      </w:r>
      <w:r w:rsidRPr="002371B4">
        <w:rPr>
          <w:rFonts w:ascii="Arial" w:hAnsi="Arial" w:cs="Arial"/>
          <w:b w:val="0"/>
          <w:sz w:val="20"/>
          <w:szCs w:val="20"/>
          <w:lang w:eastAsia="ar-SA"/>
        </w:rPr>
        <w:t xml:space="preserve">Pokud Poskytovatel nepotvrdí </w:t>
      </w:r>
      <w:r w:rsidR="00082564">
        <w:rPr>
          <w:rFonts w:ascii="Arial" w:hAnsi="Arial" w:cs="Arial"/>
          <w:b w:val="0"/>
          <w:sz w:val="20"/>
          <w:szCs w:val="20"/>
          <w:lang w:eastAsia="ar-SA"/>
        </w:rPr>
        <w:t>doručení</w:t>
      </w:r>
      <w:r w:rsidRPr="002371B4">
        <w:rPr>
          <w:rFonts w:ascii="Arial" w:hAnsi="Arial" w:cs="Arial"/>
          <w:b w:val="0"/>
          <w:sz w:val="20"/>
          <w:szCs w:val="20"/>
          <w:lang w:eastAsia="ar-SA"/>
        </w:rPr>
        <w:t xml:space="preserve">, má se za to, že listina byla doručena </w:t>
      </w:r>
      <w:r>
        <w:rPr>
          <w:rFonts w:ascii="Arial" w:hAnsi="Arial" w:cs="Arial"/>
          <w:b w:val="0"/>
          <w:sz w:val="20"/>
          <w:szCs w:val="20"/>
          <w:lang w:eastAsia="ar-SA"/>
        </w:rPr>
        <w:t>3</w:t>
      </w:r>
      <w:r w:rsidRPr="002371B4">
        <w:rPr>
          <w:rFonts w:ascii="Arial" w:hAnsi="Arial" w:cs="Arial"/>
          <w:b w:val="0"/>
          <w:sz w:val="20"/>
          <w:szCs w:val="20"/>
          <w:lang w:eastAsia="ar-SA"/>
        </w:rPr>
        <w:t>. pracovní den po odeslání listiny Objednatelem</w:t>
      </w:r>
      <w:r>
        <w:rPr>
          <w:rFonts w:ascii="Arial" w:hAnsi="Arial" w:cs="Arial"/>
          <w:b w:val="0"/>
          <w:sz w:val="20"/>
          <w:szCs w:val="20"/>
          <w:lang w:eastAsia="ar-SA"/>
        </w:rPr>
        <w:t>.</w:t>
      </w:r>
      <w:r w:rsidR="00886584">
        <w:rPr>
          <w:rFonts w:ascii="Arial" w:hAnsi="Arial" w:cs="Arial"/>
          <w:b w:val="0"/>
          <w:sz w:val="20"/>
          <w:szCs w:val="20"/>
          <w:lang w:eastAsia="ar-SA"/>
        </w:rPr>
        <w:t xml:space="preserve"> </w:t>
      </w:r>
    </w:p>
    <w:p w:rsidR="002371B4" w:rsidRDefault="002371B4" w:rsidP="002F16F2">
      <w:pPr>
        <w:pStyle w:val="Nadpis11doobsahu"/>
        <w:keepNext w:val="0"/>
        <w:numPr>
          <w:ilvl w:val="0"/>
          <w:numId w:val="0"/>
        </w:numPr>
        <w:spacing w:line="276" w:lineRule="auto"/>
        <w:rPr>
          <w:rFonts w:ascii="Arial" w:hAnsi="Arial" w:cs="Arial"/>
          <w:b w:val="0"/>
          <w:bCs w:val="0"/>
          <w:sz w:val="20"/>
          <w:szCs w:val="20"/>
        </w:rPr>
      </w:pPr>
    </w:p>
    <w:p w:rsidR="005D3B88" w:rsidRPr="002371B4" w:rsidRDefault="005D3B88" w:rsidP="002F16F2">
      <w:pPr>
        <w:pStyle w:val="Nadpis11doobsahu"/>
        <w:keepNext w:val="0"/>
        <w:numPr>
          <w:ilvl w:val="0"/>
          <w:numId w:val="0"/>
        </w:numPr>
        <w:spacing w:line="276" w:lineRule="auto"/>
        <w:rPr>
          <w:rFonts w:ascii="Arial" w:hAnsi="Arial" w:cs="Arial"/>
          <w:b w:val="0"/>
          <w:bCs w:val="0"/>
          <w:sz w:val="20"/>
          <w:szCs w:val="20"/>
        </w:rPr>
      </w:pPr>
    </w:p>
    <w:p w:rsidR="005E1885" w:rsidRPr="00BA5E21" w:rsidRDefault="00F86085" w:rsidP="00AC0BEA">
      <w:pPr>
        <w:pStyle w:val="Odstavecseseznamem1"/>
        <w:numPr>
          <w:ilvl w:val="0"/>
          <w:numId w:val="13"/>
        </w:numPr>
        <w:spacing w:before="120" w:after="0"/>
        <w:ind w:left="714" w:hanging="357"/>
        <w:jc w:val="center"/>
        <w:rPr>
          <w:rFonts w:ascii="Arial" w:hAnsi="Arial" w:cs="Arial"/>
          <w:b/>
          <w:bCs/>
          <w:sz w:val="20"/>
          <w:szCs w:val="20"/>
        </w:rPr>
      </w:pPr>
      <w:r>
        <w:rPr>
          <w:rFonts w:ascii="Arial" w:hAnsi="Arial" w:cs="Arial"/>
          <w:b/>
          <w:bCs/>
          <w:sz w:val="20"/>
          <w:szCs w:val="20"/>
        </w:rPr>
        <w:t>SANKČNÍ UJEDNÁNÍ</w:t>
      </w:r>
    </w:p>
    <w:p w:rsidR="001A1E5C" w:rsidRPr="00B345EF" w:rsidRDefault="001A1E5C" w:rsidP="00A73E8F">
      <w:pPr>
        <w:pStyle w:val="Nadpis11doobsahu"/>
        <w:keepNext w:val="0"/>
        <w:numPr>
          <w:ilvl w:val="0"/>
          <w:numId w:val="16"/>
        </w:numPr>
        <w:spacing w:line="276" w:lineRule="auto"/>
        <w:rPr>
          <w:rFonts w:ascii="Arial" w:hAnsi="Arial" w:cs="Arial"/>
          <w:b w:val="0"/>
          <w:bCs w:val="0"/>
          <w:sz w:val="20"/>
          <w:szCs w:val="20"/>
        </w:rPr>
      </w:pPr>
      <w:r w:rsidRPr="00B345EF">
        <w:rPr>
          <w:rFonts w:ascii="Arial" w:hAnsi="Arial" w:cs="Arial"/>
          <w:b w:val="0"/>
          <w:bCs w:val="0"/>
          <w:sz w:val="20"/>
          <w:szCs w:val="20"/>
        </w:rPr>
        <w:t>Poskytovatel je povinen zaplatit Obje</w:t>
      </w:r>
      <w:r w:rsidR="007E0BE3" w:rsidRPr="00B345EF">
        <w:rPr>
          <w:rFonts w:ascii="Arial" w:hAnsi="Arial" w:cs="Arial"/>
          <w:b w:val="0"/>
          <w:bCs w:val="0"/>
          <w:sz w:val="20"/>
          <w:szCs w:val="20"/>
        </w:rPr>
        <w:t>dnateli smluvní pokutu ve výši 1</w:t>
      </w:r>
      <w:r w:rsidR="00B53468" w:rsidRPr="00B345EF">
        <w:rPr>
          <w:rFonts w:ascii="Arial" w:hAnsi="Arial" w:cs="Arial"/>
          <w:b w:val="0"/>
          <w:bCs w:val="0"/>
          <w:sz w:val="20"/>
          <w:szCs w:val="20"/>
        </w:rPr>
        <w:t xml:space="preserve"> </w:t>
      </w:r>
      <w:r w:rsidR="00FE3635">
        <w:rPr>
          <w:rFonts w:ascii="Arial" w:hAnsi="Arial" w:cs="Arial"/>
          <w:b w:val="0"/>
          <w:bCs w:val="0"/>
          <w:sz w:val="20"/>
          <w:szCs w:val="20"/>
        </w:rPr>
        <w:t>0</w:t>
      </w:r>
      <w:r w:rsidRPr="00B345EF">
        <w:rPr>
          <w:rFonts w:ascii="Arial" w:hAnsi="Arial" w:cs="Arial"/>
          <w:b w:val="0"/>
          <w:bCs w:val="0"/>
          <w:sz w:val="20"/>
          <w:szCs w:val="20"/>
        </w:rPr>
        <w:t>00</w:t>
      </w:r>
      <w:r w:rsidR="004E047A" w:rsidRPr="00B345EF">
        <w:rPr>
          <w:rFonts w:ascii="Arial" w:hAnsi="Arial" w:cs="Arial"/>
          <w:b w:val="0"/>
          <w:bCs w:val="0"/>
          <w:sz w:val="20"/>
          <w:szCs w:val="20"/>
        </w:rPr>
        <w:t>,-</w:t>
      </w:r>
      <w:r w:rsidRPr="00B345EF">
        <w:rPr>
          <w:rFonts w:ascii="Arial" w:hAnsi="Arial" w:cs="Arial"/>
          <w:b w:val="0"/>
          <w:bCs w:val="0"/>
          <w:sz w:val="20"/>
          <w:szCs w:val="20"/>
        </w:rPr>
        <w:t xml:space="preserve"> K</w:t>
      </w:r>
      <w:r w:rsidR="0065677B" w:rsidRPr="00B345EF">
        <w:rPr>
          <w:rFonts w:ascii="Arial" w:hAnsi="Arial" w:cs="Arial"/>
          <w:b w:val="0"/>
          <w:bCs w:val="0"/>
          <w:sz w:val="20"/>
          <w:szCs w:val="20"/>
        </w:rPr>
        <w:t xml:space="preserve">č </w:t>
      </w:r>
      <w:r w:rsidR="00707FBA">
        <w:rPr>
          <w:rFonts w:ascii="Arial" w:hAnsi="Arial" w:cs="Arial"/>
          <w:b w:val="0"/>
          <w:bCs w:val="0"/>
          <w:sz w:val="20"/>
          <w:szCs w:val="20"/>
        </w:rPr>
        <w:t xml:space="preserve">(slovy </w:t>
      </w:r>
      <w:proofErr w:type="spellStart"/>
      <w:r w:rsidR="00707FBA">
        <w:rPr>
          <w:rFonts w:ascii="Arial" w:hAnsi="Arial" w:cs="Arial"/>
          <w:b w:val="0"/>
          <w:bCs w:val="0"/>
          <w:sz w:val="20"/>
          <w:szCs w:val="20"/>
        </w:rPr>
        <w:t>jedentisíc</w:t>
      </w:r>
      <w:proofErr w:type="spellEnd"/>
      <w:r w:rsidR="00D31BC2" w:rsidRPr="00B345EF">
        <w:rPr>
          <w:rFonts w:ascii="Arial" w:hAnsi="Arial" w:cs="Arial"/>
          <w:b w:val="0"/>
          <w:bCs w:val="0"/>
          <w:sz w:val="20"/>
          <w:szCs w:val="20"/>
        </w:rPr>
        <w:t xml:space="preserve"> </w:t>
      </w:r>
      <w:r w:rsidR="007E0BE3" w:rsidRPr="00B345EF">
        <w:rPr>
          <w:rFonts w:ascii="Arial" w:hAnsi="Arial" w:cs="Arial"/>
          <w:b w:val="0"/>
          <w:bCs w:val="0"/>
          <w:sz w:val="20"/>
          <w:szCs w:val="20"/>
        </w:rPr>
        <w:t>korun</w:t>
      </w:r>
      <w:r w:rsidR="00D31BC2" w:rsidRPr="00B345EF">
        <w:rPr>
          <w:rFonts w:ascii="Arial" w:hAnsi="Arial" w:cs="Arial"/>
          <w:b w:val="0"/>
          <w:bCs w:val="0"/>
          <w:sz w:val="20"/>
          <w:szCs w:val="20"/>
        </w:rPr>
        <w:t xml:space="preserve"> </w:t>
      </w:r>
      <w:r w:rsidR="007E0BE3" w:rsidRPr="00B345EF">
        <w:rPr>
          <w:rFonts w:ascii="Arial" w:hAnsi="Arial" w:cs="Arial"/>
          <w:b w:val="0"/>
          <w:bCs w:val="0"/>
          <w:sz w:val="20"/>
          <w:szCs w:val="20"/>
        </w:rPr>
        <w:t>českých) za každý den</w:t>
      </w:r>
      <w:r w:rsidR="00B53468" w:rsidRPr="00B345EF">
        <w:rPr>
          <w:rFonts w:ascii="Arial" w:hAnsi="Arial" w:cs="Arial"/>
          <w:b w:val="0"/>
          <w:bCs w:val="0"/>
          <w:sz w:val="20"/>
          <w:szCs w:val="20"/>
        </w:rPr>
        <w:t>, ve kterém nebyl</w:t>
      </w:r>
      <w:r w:rsidR="00223BE1">
        <w:rPr>
          <w:rFonts w:ascii="Arial" w:hAnsi="Arial" w:cs="Arial"/>
          <w:b w:val="0"/>
          <w:bCs w:val="0"/>
          <w:sz w:val="20"/>
          <w:szCs w:val="20"/>
        </w:rPr>
        <w:t xml:space="preserve">a poskytnuta služba </w:t>
      </w:r>
      <w:r w:rsidR="00E22722">
        <w:rPr>
          <w:rFonts w:ascii="Arial" w:hAnsi="Arial" w:cs="Arial"/>
          <w:b w:val="0"/>
          <w:bCs w:val="0"/>
          <w:sz w:val="20"/>
          <w:szCs w:val="20"/>
        </w:rPr>
        <w:t xml:space="preserve">elektronické nebo fyzické </w:t>
      </w:r>
      <w:r w:rsidR="00223BE1">
        <w:rPr>
          <w:rFonts w:ascii="Arial" w:hAnsi="Arial" w:cs="Arial"/>
          <w:b w:val="0"/>
          <w:bCs w:val="0"/>
          <w:sz w:val="20"/>
          <w:szCs w:val="20"/>
        </w:rPr>
        <w:t xml:space="preserve">ostrahy </w:t>
      </w:r>
      <w:r w:rsidRPr="00B345EF">
        <w:rPr>
          <w:rFonts w:ascii="Arial" w:hAnsi="Arial" w:cs="Arial"/>
          <w:b w:val="0"/>
          <w:bCs w:val="0"/>
          <w:sz w:val="20"/>
          <w:szCs w:val="20"/>
        </w:rPr>
        <w:t xml:space="preserve">na určitém </w:t>
      </w:r>
      <w:r w:rsidRPr="004C7988">
        <w:rPr>
          <w:rFonts w:ascii="Arial" w:hAnsi="Arial" w:cs="Arial"/>
          <w:b w:val="0"/>
          <w:bCs w:val="0"/>
          <w:sz w:val="20"/>
          <w:szCs w:val="20"/>
        </w:rPr>
        <w:t>úseku</w:t>
      </w:r>
      <w:r w:rsidR="00D070BA" w:rsidRPr="004C7988">
        <w:rPr>
          <w:rFonts w:ascii="Arial" w:hAnsi="Arial" w:cs="Arial"/>
          <w:b w:val="0"/>
          <w:bCs w:val="0"/>
          <w:sz w:val="20"/>
          <w:szCs w:val="20"/>
        </w:rPr>
        <w:t xml:space="preserve"> (tj. škola</w:t>
      </w:r>
      <w:r w:rsidR="00223BE1">
        <w:rPr>
          <w:rFonts w:ascii="Arial" w:hAnsi="Arial" w:cs="Arial"/>
          <w:b w:val="0"/>
          <w:bCs w:val="0"/>
          <w:sz w:val="20"/>
          <w:szCs w:val="20"/>
        </w:rPr>
        <w:t xml:space="preserve"> nebo šatny nebo dílny</w:t>
      </w:r>
      <w:r w:rsidR="00D070BA" w:rsidRPr="004C7988">
        <w:rPr>
          <w:rFonts w:ascii="Arial" w:hAnsi="Arial" w:cs="Arial"/>
          <w:b w:val="0"/>
          <w:bCs w:val="0"/>
          <w:sz w:val="20"/>
          <w:szCs w:val="20"/>
        </w:rPr>
        <w:t xml:space="preserve"> </w:t>
      </w:r>
      <w:r w:rsidR="00B1663D">
        <w:rPr>
          <w:rFonts w:ascii="Arial" w:hAnsi="Arial" w:cs="Arial"/>
          <w:b w:val="0"/>
          <w:bCs w:val="0"/>
          <w:sz w:val="20"/>
          <w:szCs w:val="20"/>
        </w:rPr>
        <w:t>–</w:t>
      </w:r>
      <w:r w:rsidR="00223BE1">
        <w:rPr>
          <w:rFonts w:ascii="Arial" w:hAnsi="Arial" w:cs="Arial"/>
          <w:b w:val="0"/>
          <w:bCs w:val="0"/>
          <w:sz w:val="20"/>
          <w:szCs w:val="20"/>
        </w:rPr>
        <w:t xml:space="preserve"> </w:t>
      </w:r>
      <w:r w:rsidR="00B1663D">
        <w:rPr>
          <w:rFonts w:ascii="Arial" w:hAnsi="Arial" w:cs="Arial"/>
          <w:b w:val="0"/>
          <w:bCs w:val="0"/>
          <w:sz w:val="20"/>
          <w:szCs w:val="20"/>
        </w:rPr>
        <w:t>jednotlivá pracoviště jsou blíže uvedena v Příloze č. 1 Výzvy /Technická specifikace a bližší informace/</w:t>
      </w:r>
      <w:r w:rsidR="004028CF" w:rsidRPr="004C7988">
        <w:rPr>
          <w:rFonts w:ascii="Arial" w:hAnsi="Arial" w:cs="Arial"/>
          <w:b w:val="0"/>
          <w:bCs w:val="0"/>
          <w:sz w:val="20"/>
          <w:szCs w:val="20"/>
        </w:rPr>
        <w:t>)</w:t>
      </w:r>
      <w:r w:rsidR="00B1663D">
        <w:rPr>
          <w:rFonts w:ascii="Arial" w:hAnsi="Arial" w:cs="Arial"/>
          <w:b w:val="0"/>
          <w:bCs w:val="0"/>
          <w:sz w:val="20"/>
          <w:szCs w:val="20"/>
        </w:rPr>
        <w:t xml:space="preserve">. </w:t>
      </w:r>
      <w:r w:rsidR="00E22722">
        <w:rPr>
          <w:rFonts w:ascii="Arial" w:hAnsi="Arial" w:cs="Arial"/>
          <w:b w:val="0"/>
          <w:bCs w:val="0"/>
          <w:sz w:val="20"/>
          <w:szCs w:val="20"/>
        </w:rPr>
        <w:t xml:space="preserve">Dále bude-li </w:t>
      </w:r>
      <w:r w:rsidR="00E22722" w:rsidRPr="00E22722">
        <w:rPr>
          <w:rFonts w:ascii="Arial" w:hAnsi="Arial" w:cs="Arial"/>
          <w:b w:val="0"/>
          <w:bCs w:val="0"/>
          <w:sz w:val="20"/>
          <w:szCs w:val="20"/>
        </w:rPr>
        <w:t>P</w:t>
      </w:r>
      <w:r w:rsidR="000B460E">
        <w:rPr>
          <w:rFonts w:ascii="Arial" w:hAnsi="Arial" w:cs="Arial"/>
          <w:b w:val="0"/>
          <w:bCs w:val="0"/>
          <w:sz w:val="20"/>
          <w:szCs w:val="20"/>
        </w:rPr>
        <w:t>oskytovatel</w:t>
      </w:r>
      <w:r w:rsidR="00E22722" w:rsidRPr="00E22722">
        <w:rPr>
          <w:rFonts w:ascii="Arial" w:hAnsi="Arial" w:cs="Arial"/>
          <w:b w:val="0"/>
          <w:bCs w:val="0"/>
          <w:sz w:val="20"/>
          <w:szCs w:val="20"/>
        </w:rPr>
        <w:t xml:space="preserve"> v prodlení s termínem předání předmětu koupě (včetně montáže či uvedení do provozu), </w:t>
      </w:r>
      <w:proofErr w:type="gramStart"/>
      <w:r w:rsidR="00E22722" w:rsidRPr="00E22722">
        <w:rPr>
          <w:rFonts w:ascii="Arial" w:hAnsi="Arial" w:cs="Arial"/>
          <w:b w:val="0"/>
          <w:bCs w:val="0"/>
          <w:sz w:val="20"/>
          <w:szCs w:val="20"/>
        </w:rPr>
        <w:t>tzn.</w:t>
      </w:r>
      <w:proofErr w:type="gramEnd"/>
      <w:r w:rsidR="00E22722" w:rsidRPr="00E22722">
        <w:rPr>
          <w:rFonts w:ascii="Arial" w:hAnsi="Arial" w:cs="Arial"/>
          <w:b w:val="0"/>
          <w:bCs w:val="0"/>
          <w:sz w:val="20"/>
          <w:szCs w:val="20"/>
        </w:rPr>
        <w:t xml:space="preserve">  nepředá-</w:t>
      </w:r>
      <w:proofErr w:type="gramStart"/>
      <w:r w:rsidR="00E22722" w:rsidRPr="00E22722">
        <w:rPr>
          <w:rFonts w:ascii="Arial" w:hAnsi="Arial" w:cs="Arial"/>
          <w:b w:val="0"/>
          <w:bCs w:val="0"/>
          <w:sz w:val="20"/>
          <w:szCs w:val="20"/>
        </w:rPr>
        <w:t>li</w:t>
      </w:r>
      <w:proofErr w:type="gramEnd"/>
      <w:r w:rsidR="00E22722" w:rsidRPr="00E22722">
        <w:rPr>
          <w:rFonts w:ascii="Arial" w:hAnsi="Arial" w:cs="Arial"/>
          <w:b w:val="0"/>
          <w:bCs w:val="0"/>
          <w:sz w:val="20"/>
          <w:szCs w:val="20"/>
        </w:rPr>
        <w:t xml:space="preserve">  Po</w:t>
      </w:r>
      <w:r w:rsidR="006D5C48">
        <w:rPr>
          <w:rFonts w:ascii="Arial" w:hAnsi="Arial" w:cs="Arial"/>
          <w:b w:val="0"/>
          <w:bCs w:val="0"/>
          <w:sz w:val="20"/>
          <w:szCs w:val="20"/>
        </w:rPr>
        <w:t>skytovatel</w:t>
      </w:r>
      <w:r w:rsidR="00E22722" w:rsidRPr="00E22722">
        <w:rPr>
          <w:rFonts w:ascii="Arial" w:hAnsi="Arial" w:cs="Arial"/>
          <w:b w:val="0"/>
          <w:bCs w:val="0"/>
          <w:sz w:val="20"/>
          <w:szCs w:val="20"/>
        </w:rPr>
        <w:t xml:space="preserve"> předmět koupě ve stanovené lhůtě, je P</w:t>
      </w:r>
      <w:r w:rsidR="000B460E">
        <w:rPr>
          <w:rFonts w:ascii="Arial" w:hAnsi="Arial" w:cs="Arial"/>
          <w:b w:val="0"/>
          <w:bCs w:val="0"/>
          <w:sz w:val="20"/>
          <w:szCs w:val="20"/>
        </w:rPr>
        <w:t>oskytovatel</w:t>
      </w:r>
      <w:r w:rsidR="00E22722" w:rsidRPr="00E22722">
        <w:rPr>
          <w:rFonts w:ascii="Arial" w:hAnsi="Arial" w:cs="Arial"/>
          <w:b w:val="0"/>
          <w:bCs w:val="0"/>
          <w:sz w:val="20"/>
          <w:szCs w:val="20"/>
        </w:rPr>
        <w:t xml:space="preserve"> povinen uhradit </w:t>
      </w:r>
      <w:r w:rsidR="0089517D">
        <w:rPr>
          <w:rFonts w:ascii="Arial" w:hAnsi="Arial" w:cs="Arial"/>
          <w:b w:val="0"/>
          <w:bCs w:val="0"/>
          <w:sz w:val="20"/>
          <w:szCs w:val="20"/>
        </w:rPr>
        <w:t xml:space="preserve">Objednateli </w:t>
      </w:r>
      <w:r w:rsidR="00E22722" w:rsidRPr="00E22722">
        <w:rPr>
          <w:rFonts w:ascii="Arial" w:hAnsi="Arial" w:cs="Arial"/>
          <w:b w:val="0"/>
          <w:bCs w:val="0"/>
          <w:sz w:val="20"/>
          <w:szCs w:val="20"/>
        </w:rPr>
        <w:t xml:space="preserve">smluvní pokutu ve výši </w:t>
      </w:r>
      <w:r w:rsidR="00E22722">
        <w:rPr>
          <w:rFonts w:ascii="Arial" w:hAnsi="Arial" w:cs="Arial"/>
          <w:b w:val="0"/>
          <w:bCs w:val="0"/>
          <w:sz w:val="20"/>
          <w:szCs w:val="20"/>
        </w:rPr>
        <w:t>1</w:t>
      </w:r>
      <w:r w:rsidR="00E22722" w:rsidRPr="00E22722">
        <w:rPr>
          <w:rFonts w:ascii="Arial" w:hAnsi="Arial" w:cs="Arial"/>
          <w:b w:val="0"/>
          <w:bCs w:val="0"/>
          <w:sz w:val="20"/>
          <w:szCs w:val="20"/>
        </w:rPr>
        <w:t xml:space="preserve"> 000,- Kč za každý započatý den prodlení.</w:t>
      </w:r>
    </w:p>
    <w:p w:rsidR="00E22722" w:rsidRPr="00E22722" w:rsidRDefault="001A1E5C" w:rsidP="00A73E8F">
      <w:pPr>
        <w:pStyle w:val="Nadpis11doobsahu"/>
        <w:keepNext w:val="0"/>
        <w:numPr>
          <w:ilvl w:val="0"/>
          <w:numId w:val="16"/>
        </w:numPr>
        <w:spacing w:line="276" w:lineRule="auto"/>
        <w:rPr>
          <w:rStyle w:val="Odkaznakoment"/>
          <w:rFonts w:asciiTheme="minorHAnsi" w:hAnsiTheme="minorHAnsi" w:cstheme="minorHAnsi"/>
          <w:sz w:val="24"/>
          <w:szCs w:val="24"/>
        </w:rPr>
      </w:pPr>
      <w:r w:rsidRPr="00B345EF">
        <w:rPr>
          <w:rFonts w:ascii="Arial" w:hAnsi="Arial" w:cs="Arial"/>
          <w:b w:val="0"/>
          <w:bCs w:val="0"/>
          <w:sz w:val="20"/>
          <w:szCs w:val="20"/>
        </w:rPr>
        <w:t>V případě, že Poskytovatel nesjedná pojištění pro případ odpovědnosti za škody vzniklé z činnosti zaměstnanců</w:t>
      </w:r>
      <w:r w:rsidR="004E047A" w:rsidRPr="00B345EF">
        <w:rPr>
          <w:rFonts w:ascii="Arial" w:hAnsi="Arial" w:cs="Arial"/>
          <w:b w:val="0"/>
          <w:bCs w:val="0"/>
          <w:sz w:val="20"/>
          <w:szCs w:val="20"/>
        </w:rPr>
        <w:t xml:space="preserve"> Poskytovatele při plnění této S</w:t>
      </w:r>
      <w:r w:rsidRPr="00B345EF">
        <w:rPr>
          <w:rFonts w:ascii="Arial" w:hAnsi="Arial" w:cs="Arial"/>
          <w:b w:val="0"/>
          <w:bCs w:val="0"/>
          <w:sz w:val="20"/>
          <w:szCs w:val="20"/>
        </w:rPr>
        <w:t xml:space="preserve">mlouvy, je povinen Objednateli zaplatit smluvní pokutu ve </w:t>
      </w:r>
      <w:r w:rsidRPr="00B345EF">
        <w:rPr>
          <w:rFonts w:ascii="Arial" w:hAnsi="Arial" w:cs="Arial"/>
          <w:b w:val="0"/>
          <w:bCs w:val="0"/>
          <w:sz w:val="20"/>
          <w:szCs w:val="20"/>
        </w:rPr>
        <w:lastRenderedPageBreak/>
        <w:t>výši 1</w:t>
      </w:r>
      <w:r w:rsidR="00FE3635">
        <w:rPr>
          <w:rFonts w:ascii="Arial" w:hAnsi="Arial" w:cs="Arial"/>
          <w:b w:val="0"/>
          <w:bCs w:val="0"/>
          <w:sz w:val="20"/>
          <w:szCs w:val="20"/>
        </w:rPr>
        <w:t xml:space="preserve"> </w:t>
      </w:r>
      <w:r w:rsidRPr="00B345EF">
        <w:rPr>
          <w:rFonts w:ascii="Arial" w:hAnsi="Arial" w:cs="Arial"/>
          <w:b w:val="0"/>
          <w:bCs w:val="0"/>
          <w:sz w:val="20"/>
          <w:szCs w:val="20"/>
        </w:rPr>
        <w:t>000,- Kč</w:t>
      </w:r>
      <w:r w:rsidR="00707FBA">
        <w:rPr>
          <w:rFonts w:ascii="Arial" w:hAnsi="Arial" w:cs="Arial"/>
          <w:b w:val="0"/>
          <w:bCs w:val="0"/>
          <w:sz w:val="20"/>
          <w:szCs w:val="20"/>
        </w:rPr>
        <w:t xml:space="preserve"> (slovy </w:t>
      </w:r>
      <w:proofErr w:type="spellStart"/>
      <w:r w:rsidR="00707FBA">
        <w:rPr>
          <w:rFonts w:ascii="Arial" w:hAnsi="Arial" w:cs="Arial"/>
          <w:b w:val="0"/>
          <w:bCs w:val="0"/>
          <w:sz w:val="20"/>
          <w:szCs w:val="20"/>
        </w:rPr>
        <w:t>jedentisíc</w:t>
      </w:r>
      <w:proofErr w:type="spellEnd"/>
      <w:r w:rsidR="00D31BC2" w:rsidRPr="00B53468">
        <w:rPr>
          <w:rFonts w:ascii="Arial" w:hAnsi="Arial" w:cs="Arial"/>
          <w:b w:val="0"/>
          <w:bCs w:val="0"/>
          <w:sz w:val="20"/>
          <w:szCs w:val="20"/>
        </w:rPr>
        <w:t xml:space="preserve"> </w:t>
      </w:r>
      <w:r w:rsidRPr="00B53468">
        <w:rPr>
          <w:rFonts w:ascii="Arial" w:hAnsi="Arial" w:cs="Arial"/>
          <w:b w:val="0"/>
          <w:bCs w:val="0"/>
          <w:sz w:val="20"/>
          <w:szCs w:val="20"/>
        </w:rPr>
        <w:t>korun</w:t>
      </w:r>
      <w:r w:rsidR="00D31BC2" w:rsidRPr="00B53468">
        <w:rPr>
          <w:rFonts w:ascii="Arial" w:hAnsi="Arial" w:cs="Arial"/>
          <w:b w:val="0"/>
          <w:bCs w:val="0"/>
          <w:sz w:val="20"/>
          <w:szCs w:val="20"/>
        </w:rPr>
        <w:t xml:space="preserve"> </w:t>
      </w:r>
      <w:r w:rsidRPr="00B53468">
        <w:rPr>
          <w:rFonts w:ascii="Arial" w:hAnsi="Arial" w:cs="Arial"/>
          <w:b w:val="0"/>
          <w:bCs w:val="0"/>
          <w:sz w:val="20"/>
          <w:szCs w:val="20"/>
        </w:rPr>
        <w:t>českých) za k</w:t>
      </w:r>
      <w:r w:rsidR="007E0BE3" w:rsidRPr="00B53468">
        <w:rPr>
          <w:rFonts w:ascii="Arial" w:hAnsi="Arial" w:cs="Arial"/>
          <w:b w:val="0"/>
          <w:bCs w:val="0"/>
          <w:sz w:val="20"/>
          <w:szCs w:val="20"/>
        </w:rPr>
        <w:t>aždý den, kdy nebude mít platně uzavřenou</w:t>
      </w:r>
      <w:r w:rsidRPr="00B53468">
        <w:rPr>
          <w:rFonts w:ascii="Arial" w:hAnsi="Arial" w:cs="Arial"/>
          <w:b w:val="0"/>
          <w:bCs w:val="0"/>
          <w:sz w:val="20"/>
          <w:szCs w:val="20"/>
        </w:rPr>
        <w:t xml:space="preserve"> pojistnou smlouvu. Maximální částka ohraničení této smluvní pokuty činí 100 000,- Kč (slovy </w:t>
      </w:r>
      <w:proofErr w:type="spellStart"/>
      <w:r w:rsidR="00D31BC2" w:rsidRPr="00B53468">
        <w:rPr>
          <w:rFonts w:ascii="Arial" w:hAnsi="Arial" w:cs="Arial"/>
          <w:b w:val="0"/>
          <w:bCs w:val="0"/>
          <w:sz w:val="20"/>
          <w:szCs w:val="20"/>
        </w:rPr>
        <w:t>jedno</w:t>
      </w:r>
      <w:r w:rsidRPr="00B53468">
        <w:rPr>
          <w:rFonts w:ascii="Arial" w:hAnsi="Arial" w:cs="Arial"/>
          <w:b w:val="0"/>
          <w:bCs w:val="0"/>
          <w:sz w:val="20"/>
          <w:szCs w:val="20"/>
        </w:rPr>
        <w:t>stotisíc</w:t>
      </w:r>
      <w:proofErr w:type="spellEnd"/>
      <w:r w:rsidR="00D31BC2" w:rsidRPr="00B53468">
        <w:rPr>
          <w:rFonts w:ascii="Arial" w:hAnsi="Arial" w:cs="Arial"/>
          <w:b w:val="0"/>
          <w:bCs w:val="0"/>
          <w:sz w:val="20"/>
          <w:szCs w:val="20"/>
        </w:rPr>
        <w:t xml:space="preserve"> </w:t>
      </w:r>
      <w:r w:rsidRPr="00B53468">
        <w:rPr>
          <w:rFonts w:ascii="Arial" w:hAnsi="Arial" w:cs="Arial"/>
          <w:b w:val="0"/>
          <w:bCs w:val="0"/>
          <w:sz w:val="20"/>
          <w:szCs w:val="20"/>
        </w:rPr>
        <w:t>korun</w:t>
      </w:r>
      <w:r w:rsidR="00D31BC2" w:rsidRPr="00B53468">
        <w:rPr>
          <w:rFonts w:ascii="Arial" w:hAnsi="Arial" w:cs="Arial"/>
          <w:b w:val="0"/>
          <w:bCs w:val="0"/>
          <w:sz w:val="20"/>
          <w:szCs w:val="20"/>
        </w:rPr>
        <w:t xml:space="preserve"> </w:t>
      </w:r>
      <w:r w:rsidRPr="00B53468">
        <w:rPr>
          <w:rFonts w:ascii="Arial" w:hAnsi="Arial" w:cs="Arial"/>
          <w:b w:val="0"/>
          <w:bCs w:val="0"/>
          <w:sz w:val="20"/>
          <w:szCs w:val="20"/>
        </w:rPr>
        <w:t>českých).</w:t>
      </w:r>
      <w:r w:rsidR="00B345EF">
        <w:rPr>
          <w:rFonts w:ascii="Arial" w:hAnsi="Arial" w:cs="Arial"/>
          <w:b w:val="0"/>
          <w:bCs w:val="0"/>
          <w:sz w:val="20"/>
          <w:szCs w:val="20"/>
        </w:rPr>
        <w:t xml:space="preserve"> </w:t>
      </w:r>
    </w:p>
    <w:p w:rsidR="00E22722" w:rsidRPr="00E22722" w:rsidRDefault="00E22722" w:rsidP="00A73E8F">
      <w:pPr>
        <w:pStyle w:val="Nadpis11doobsahu"/>
        <w:keepNext w:val="0"/>
        <w:numPr>
          <w:ilvl w:val="0"/>
          <w:numId w:val="16"/>
        </w:numPr>
        <w:spacing w:line="276" w:lineRule="auto"/>
        <w:rPr>
          <w:rFonts w:ascii="Arial" w:hAnsi="Arial" w:cs="Arial"/>
          <w:b w:val="0"/>
          <w:bCs w:val="0"/>
          <w:sz w:val="20"/>
          <w:szCs w:val="20"/>
        </w:rPr>
      </w:pPr>
      <w:r w:rsidRPr="00E22722">
        <w:rPr>
          <w:rFonts w:ascii="Arial" w:hAnsi="Arial" w:cs="Arial"/>
          <w:b w:val="0"/>
          <w:bCs w:val="0"/>
          <w:sz w:val="20"/>
          <w:szCs w:val="20"/>
        </w:rPr>
        <w:t xml:space="preserve">V případě nedodržení uvedené (či jinak dohodnuté) lhůty pro provedení záruční opravy v dodávce zařízení pro dílny v areálu SOU stavební Horní Bříza, je Poskytovatel povinen uhradit </w:t>
      </w:r>
      <w:r w:rsidR="0089517D">
        <w:rPr>
          <w:rFonts w:ascii="Arial" w:hAnsi="Arial" w:cs="Arial"/>
          <w:b w:val="0"/>
          <w:bCs w:val="0"/>
          <w:sz w:val="20"/>
          <w:szCs w:val="20"/>
        </w:rPr>
        <w:t>Objednateli</w:t>
      </w:r>
      <w:r w:rsidRPr="00E22722">
        <w:rPr>
          <w:rFonts w:ascii="Arial" w:hAnsi="Arial" w:cs="Arial"/>
          <w:b w:val="0"/>
          <w:bCs w:val="0"/>
          <w:sz w:val="20"/>
          <w:szCs w:val="20"/>
        </w:rPr>
        <w:t xml:space="preserve"> smluvní pokutu ve výši 1000,- Kč za každý započatý den prodlení. To neplatí, pokud je včas zapůjčeno náhradní zařízení podle čl. VIII odd. 12 Smlouvy.</w:t>
      </w:r>
    </w:p>
    <w:p w:rsidR="001A1E5C" w:rsidRPr="00B53468" w:rsidRDefault="001A1E5C" w:rsidP="00A73E8F">
      <w:pPr>
        <w:pStyle w:val="Nadpis11doobsahu"/>
        <w:keepNext w:val="0"/>
        <w:numPr>
          <w:ilvl w:val="0"/>
          <w:numId w:val="16"/>
        </w:numPr>
        <w:spacing w:line="276" w:lineRule="auto"/>
        <w:rPr>
          <w:rFonts w:ascii="Arial" w:hAnsi="Arial" w:cs="Arial"/>
          <w:b w:val="0"/>
          <w:bCs w:val="0"/>
          <w:sz w:val="20"/>
          <w:szCs w:val="20"/>
        </w:rPr>
      </w:pPr>
      <w:r w:rsidRPr="00B53468">
        <w:rPr>
          <w:rFonts w:ascii="Arial" w:hAnsi="Arial" w:cs="Arial"/>
          <w:b w:val="0"/>
          <w:bCs w:val="0"/>
          <w:sz w:val="20"/>
          <w:szCs w:val="20"/>
        </w:rPr>
        <w:t>Zaplacením smluvní pokuty nezaniká povinnost Poskytovatele splnit povi</w:t>
      </w:r>
      <w:r w:rsidR="007E0BE3" w:rsidRPr="00B53468">
        <w:rPr>
          <w:rFonts w:ascii="Arial" w:hAnsi="Arial" w:cs="Arial"/>
          <w:b w:val="0"/>
          <w:bCs w:val="0"/>
          <w:sz w:val="20"/>
          <w:szCs w:val="20"/>
        </w:rPr>
        <w:t>nnost smluvní pokutou utvrzenou</w:t>
      </w:r>
      <w:r w:rsidRPr="00B53468">
        <w:rPr>
          <w:rFonts w:ascii="Arial" w:hAnsi="Arial" w:cs="Arial"/>
          <w:b w:val="0"/>
          <w:bCs w:val="0"/>
          <w:sz w:val="20"/>
          <w:szCs w:val="20"/>
        </w:rPr>
        <w:t>.</w:t>
      </w:r>
    </w:p>
    <w:p w:rsidR="001A1E5C" w:rsidRPr="004C7988" w:rsidRDefault="001A1E5C" w:rsidP="00A73E8F">
      <w:pPr>
        <w:pStyle w:val="Nadpis11doobsahu"/>
        <w:keepNext w:val="0"/>
        <w:numPr>
          <w:ilvl w:val="0"/>
          <w:numId w:val="16"/>
        </w:numPr>
        <w:spacing w:line="276" w:lineRule="auto"/>
        <w:rPr>
          <w:rFonts w:ascii="Arial" w:hAnsi="Arial" w:cs="Arial"/>
          <w:b w:val="0"/>
          <w:bCs w:val="0"/>
          <w:sz w:val="20"/>
          <w:szCs w:val="20"/>
        </w:rPr>
      </w:pPr>
      <w:r w:rsidRPr="004C7988">
        <w:rPr>
          <w:rFonts w:ascii="Arial" w:hAnsi="Arial" w:cs="Arial"/>
          <w:b w:val="0"/>
          <w:bCs w:val="0"/>
          <w:sz w:val="20"/>
          <w:szCs w:val="20"/>
        </w:rPr>
        <w:t xml:space="preserve">Vznikne-li Objednateli právo na </w:t>
      </w:r>
      <w:r w:rsidR="00741222" w:rsidRPr="004C7988">
        <w:rPr>
          <w:rFonts w:ascii="Arial" w:hAnsi="Arial" w:cs="Arial"/>
          <w:b w:val="0"/>
          <w:bCs w:val="0"/>
          <w:sz w:val="20"/>
          <w:szCs w:val="20"/>
        </w:rPr>
        <w:t xml:space="preserve">úhradu smluvní pokuty dle </w:t>
      </w:r>
      <w:proofErr w:type="gramStart"/>
      <w:r w:rsidR="00741222" w:rsidRPr="004C7988">
        <w:rPr>
          <w:rFonts w:ascii="Arial" w:hAnsi="Arial" w:cs="Arial"/>
          <w:b w:val="0"/>
          <w:bCs w:val="0"/>
          <w:sz w:val="20"/>
          <w:szCs w:val="20"/>
        </w:rPr>
        <w:t>čl. X</w:t>
      </w:r>
      <w:r w:rsidRPr="004C7988">
        <w:rPr>
          <w:rFonts w:ascii="Arial" w:hAnsi="Arial" w:cs="Arial"/>
          <w:b w:val="0"/>
          <w:bCs w:val="0"/>
          <w:sz w:val="20"/>
          <w:szCs w:val="20"/>
        </w:rPr>
        <w:t>.1</w:t>
      </w:r>
      <w:r w:rsidR="006D5C48">
        <w:rPr>
          <w:rFonts w:ascii="Arial" w:hAnsi="Arial" w:cs="Arial"/>
          <w:b w:val="0"/>
          <w:bCs w:val="0"/>
          <w:sz w:val="20"/>
          <w:szCs w:val="20"/>
        </w:rPr>
        <w:t>, 2, 3</w:t>
      </w:r>
      <w:r w:rsidRPr="004C7988">
        <w:rPr>
          <w:rFonts w:ascii="Arial" w:hAnsi="Arial" w:cs="Arial"/>
          <w:b w:val="0"/>
          <w:bCs w:val="0"/>
          <w:sz w:val="20"/>
          <w:szCs w:val="20"/>
        </w:rPr>
        <w:t>.</w:t>
      </w:r>
      <w:r w:rsidR="00727C82" w:rsidRPr="004C7988">
        <w:rPr>
          <w:rFonts w:ascii="Arial" w:hAnsi="Arial" w:cs="Arial"/>
          <w:b w:val="0"/>
          <w:bCs w:val="0"/>
          <w:sz w:val="20"/>
          <w:szCs w:val="20"/>
        </w:rPr>
        <w:t xml:space="preserve"> </w:t>
      </w:r>
      <w:r w:rsidR="007E0BE3" w:rsidRPr="004C7988">
        <w:rPr>
          <w:rFonts w:ascii="Arial" w:hAnsi="Arial" w:cs="Arial"/>
          <w:b w:val="0"/>
          <w:bCs w:val="0"/>
          <w:sz w:val="20"/>
          <w:szCs w:val="20"/>
        </w:rPr>
        <w:t>této</w:t>
      </w:r>
      <w:proofErr w:type="gramEnd"/>
      <w:r w:rsidR="007E0BE3" w:rsidRPr="004C7988">
        <w:rPr>
          <w:rFonts w:ascii="Arial" w:hAnsi="Arial" w:cs="Arial"/>
          <w:b w:val="0"/>
          <w:bCs w:val="0"/>
          <w:sz w:val="20"/>
          <w:szCs w:val="20"/>
        </w:rPr>
        <w:t xml:space="preserve"> S</w:t>
      </w:r>
      <w:r w:rsidRPr="004C7988">
        <w:rPr>
          <w:rFonts w:ascii="Arial" w:hAnsi="Arial" w:cs="Arial"/>
          <w:b w:val="0"/>
          <w:bCs w:val="0"/>
          <w:sz w:val="20"/>
          <w:szCs w:val="20"/>
        </w:rPr>
        <w:t>mlouvy, je Objednatel oprávněn učinit jednostranné započtení svého nároku na smluvní pokutu oproti nároku Poskytovatele na</w:t>
      </w:r>
      <w:r w:rsidR="00741222" w:rsidRPr="004C7988">
        <w:rPr>
          <w:rFonts w:ascii="Arial" w:hAnsi="Arial" w:cs="Arial"/>
          <w:b w:val="0"/>
          <w:bCs w:val="0"/>
          <w:sz w:val="20"/>
          <w:szCs w:val="20"/>
        </w:rPr>
        <w:t xml:space="preserve"> úhradu smluvní odměny dle čl. V</w:t>
      </w:r>
      <w:r w:rsidRPr="004C7988">
        <w:rPr>
          <w:rFonts w:ascii="Arial" w:hAnsi="Arial" w:cs="Arial"/>
          <w:b w:val="0"/>
          <w:bCs w:val="0"/>
          <w:sz w:val="20"/>
          <w:szCs w:val="20"/>
        </w:rPr>
        <w:t xml:space="preserve"> této smlouvy. </w:t>
      </w:r>
    </w:p>
    <w:p w:rsidR="005E1885" w:rsidRPr="009648AB" w:rsidRDefault="001A1E5C" w:rsidP="00A73E8F">
      <w:pPr>
        <w:pStyle w:val="Nadpis11doobsahu"/>
        <w:keepNext w:val="0"/>
        <w:numPr>
          <w:ilvl w:val="0"/>
          <w:numId w:val="16"/>
        </w:numPr>
        <w:spacing w:line="276" w:lineRule="auto"/>
        <w:rPr>
          <w:rFonts w:ascii="Arial" w:hAnsi="Arial" w:cs="Arial"/>
          <w:b w:val="0"/>
          <w:bCs w:val="0"/>
          <w:sz w:val="20"/>
          <w:szCs w:val="20"/>
        </w:rPr>
      </w:pPr>
      <w:r w:rsidRPr="00B53468">
        <w:rPr>
          <w:rFonts w:ascii="Arial" w:hAnsi="Arial" w:cs="Arial"/>
          <w:b w:val="0"/>
          <w:bCs w:val="0"/>
          <w:sz w:val="20"/>
          <w:szCs w:val="20"/>
        </w:rPr>
        <w:t>Smluvní pokuta je splatná do 14 d</w:t>
      </w:r>
      <w:r w:rsidR="00727C82" w:rsidRPr="00B53468">
        <w:rPr>
          <w:rFonts w:ascii="Arial" w:hAnsi="Arial" w:cs="Arial"/>
          <w:b w:val="0"/>
          <w:bCs w:val="0"/>
          <w:sz w:val="20"/>
          <w:szCs w:val="20"/>
        </w:rPr>
        <w:t>nů od data jejího uplatnění na Poskytovateli a O</w:t>
      </w:r>
      <w:r w:rsidRPr="00B53468">
        <w:rPr>
          <w:rFonts w:ascii="Arial" w:hAnsi="Arial" w:cs="Arial"/>
          <w:b w:val="0"/>
          <w:bCs w:val="0"/>
          <w:sz w:val="20"/>
          <w:szCs w:val="20"/>
        </w:rPr>
        <w:t>bjednatel je oprávněn</w:t>
      </w:r>
      <w:r w:rsidR="00727C82" w:rsidRPr="00B53468">
        <w:rPr>
          <w:rFonts w:ascii="Arial" w:hAnsi="Arial" w:cs="Arial"/>
          <w:b w:val="0"/>
          <w:bCs w:val="0"/>
          <w:sz w:val="20"/>
          <w:szCs w:val="20"/>
        </w:rPr>
        <w:t xml:space="preserve"> ji </w:t>
      </w:r>
      <w:r w:rsidR="00727C82" w:rsidRPr="009648AB">
        <w:rPr>
          <w:rFonts w:ascii="Arial" w:hAnsi="Arial" w:cs="Arial"/>
          <w:b w:val="0"/>
          <w:bCs w:val="0"/>
          <w:sz w:val="20"/>
          <w:szCs w:val="20"/>
        </w:rPr>
        <w:t>započítat proti pohledávce P</w:t>
      </w:r>
      <w:r w:rsidRPr="009648AB">
        <w:rPr>
          <w:rFonts w:ascii="Arial" w:hAnsi="Arial" w:cs="Arial"/>
          <w:b w:val="0"/>
          <w:bCs w:val="0"/>
          <w:sz w:val="20"/>
          <w:szCs w:val="20"/>
        </w:rPr>
        <w:t>oskytovatele.</w:t>
      </w:r>
    </w:p>
    <w:p w:rsidR="0065677B" w:rsidRPr="009648AB" w:rsidRDefault="0065677B" w:rsidP="00A73E8F">
      <w:pPr>
        <w:pStyle w:val="Nadpis11doobsahu"/>
        <w:keepNext w:val="0"/>
        <w:numPr>
          <w:ilvl w:val="0"/>
          <w:numId w:val="16"/>
        </w:numPr>
        <w:spacing w:line="276" w:lineRule="auto"/>
        <w:rPr>
          <w:rFonts w:ascii="Arial" w:hAnsi="Arial" w:cs="Arial"/>
          <w:b w:val="0"/>
          <w:bCs w:val="0"/>
          <w:sz w:val="20"/>
          <w:szCs w:val="20"/>
        </w:rPr>
      </w:pPr>
      <w:r w:rsidRPr="009648AB">
        <w:rPr>
          <w:rFonts w:ascii="Arial" w:hAnsi="Arial" w:cs="Arial"/>
          <w:b w:val="0"/>
          <w:bCs w:val="0"/>
          <w:sz w:val="20"/>
          <w:szCs w:val="20"/>
        </w:rPr>
        <w:t>Smluvní strany považují výše ujednaných smluvních pokut za zcela přiměřené.</w:t>
      </w:r>
    </w:p>
    <w:p w:rsidR="00343AA6" w:rsidRPr="009648AB" w:rsidRDefault="00343AA6" w:rsidP="00A73E8F">
      <w:pPr>
        <w:pStyle w:val="Nadpis11doobsahu"/>
        <w:keepNext w:val="0"/>
        <w:numPr>
          <w:ilvl w:val="0"/>
          <w:numId w:val="16"/>
        </w:numPr>
        <w:spacing w:line="276" w:lineRule="auto"/>
        <w:rPr>
          <w:rFonts w:ascii="Arial" w:hAnsi="Arial" w:cs="Arial"/>
          <w:b w:val="0"/>
          <w:bCs w:val="0"/>
          <w:sz w:val="20"/>
          <w:szCs w:val="20"/>
        </w:rPr>
      </w:pPr>
      <w:r w:rsidRPr="009648AB">
        <w:rPr>
          <w:rFonts w:ascii="Arial" w:hAnsi="Arial" w:cs="Arial"/>
          <w:b w:val="0"/>
          <w:bCs w:val="0"/>
          <w:sz w:val="20"/>
          <w:szCs w:val="20"/>
        </w:rPr>
        <w:t xml:space="preserve">Poskytovatel bere podpisem této Smlouvy na vědomí, že jakékoliv újmy, které způsobí svou činností Objednateli nebo třetí osobě na majetku, je povinen bez zbytečného odkladu odstranit a není-li to možné, tak finančně nahradit a zavazuje se k jejich úhradě ve lhůtě nejpozději do 30 dnů ode dne doručení uplatnění nároku na náhradu škody ze strany poškozené osoby. </w:t>
      </w:r>
    </w:p>
    <w:p w:rsidR="005E1885" w:rsidRPr="009648AB" w:rsidRDefault="005E1885" w:rsidP="000B460E">
      <w:pPr>
        <w:pStyle w:val="Nadpis11doobsahu"/>
        <w:keepNext w:val="0"/>
        <w:numPr>
          <w:ilvl w:val="0"/>
          <w:numId w:val="0"/>
        </w:numPr>
        <w:spacing w:line="276" w:lineRule="auto"/>
        <w:ind w:left="360"/>
        <w:rPr>
          <w:rFonts w:ascii="Arial" w:hAnsi="Arial" w:cs="Arial"/>
          <w:b w:val="0"/>
          <w:bCs w:val="0"/>
          <w:sz w:val="20"/>
          <w:szCs w:val="20"/>
        </w:rPr>
      </w:pPr>
    </w:p>
    <w:p w:rsidR="005E1885" w:rsidRPr="009648AB" w:rsidRDefault="00DE1A84" w:rsidP="00AC0BEA">
      <w:pPr>
        <w:pStyle w:val="Odstavecseseznamem"/>
        <w:numPr>
          <w:ilvl w:val="0"/>
          <w:numId w:val="13"/>
        </w:numPr>
        <w:autoSpaceDE w:val="0"/>
        <w:autoSpaceDN w:val="0"/>
        <w:adjustRightInd w:val="0"/>
        <w:spacing w:before="120" w:after="120"/>
        <w:jc w:val="center"/>
        <w:rPr>
          <w:rFonts w:ascii="Arial" w:hAnsi="Arial" w:cs="Arial"/>
          <w:b/>
          <w:bCs/>
          <w:sz w:val="20"/>
        </w:rPr>
      </w:pPr>
      <w:r w:rsidRPr="009648AB">
        <w:rPr>
          <w:rFonts w:ascii="Arial" w:hAnsi="Arial" w:cs="Arial"/>
          <w:b/>
          <w:bCs/>
          <w:sz w:val="20"/>
        </w:rPr>
        <w:t>POJIŠTĚNÍ POSKYTOVATELE</w:t>
      </w:r>
    </w:p>
    <w:p w:rsidR="00862313" w:rsidRPr="009648AB" w:rsidRDefault="00DE1A84" w:rsidP="005D24DF">
      <w:pPr>
        <w:pStyle w:val="Odstavecseseznamem"/>
        <w:numPr>
          <w:ilvl w:val="0"/>
          <w:numId w:val="9"/>
        </w:numPr>
        <w:spacing w:before="240" w:after="120" w:line="240" w:lineRule="auto"/>
        <w:ind w:left="357" w:hanging="357"/>
        <w:contextualSpacing w:val="0"/>
        <w:jc w:val="both"/>
        <w:outlineLvl w:val="1"/>
        <w:rPr>
          <w:rFonts w:ascii="Arial" w:hAnsi="Arial" w:cs="Arial"/>
          <w:sz w:val="20"/>
          <w:szCs w:val="20"/>
        </w:rPr>
      </w:pPr>
      <w:r w:rsidRPr="009648AB">
        <w:rPr>
          <w:rFonts w:ascii="Arial" w:hAnsi="Arial" w:cs="Arial"/>
          <w:sz w:val="20"/>
          <w:szCs w:val="20"/>
        </w:rPr>
        <w:t xml:space="preserve">Poskytovatel se zavazuje, že po celou dobu </w:t>
      </w:r>
      <w:r w:rsidR="00355C3F" w:rsidRPr="009648AB">
        <w:rPr>
          <w:rFonts w:ascii="Arial" w:hAnsi="Arial" w:cs="Arial"/>
          <w:sz w:val="20"/>
          <w:szCs w:val="20"/>
        </w:rPr>
        <w:t>trvání této S</w:t>
      </w:r>
      <w:r w:rsidR="00F653FF" w:rsidRPr="009648AB">
        <w:rPr>
          <w:rFonts w:ascii="Arial" w:hAnsi="Arial" w:cs="Arial"/>
          <w:sz w:val="20"/>
          <w:szCs w:val="20"/>
        </w:rPr>
        <w:t xml:space="preserve">mlouvy bude </w:t>
      </w:r>
      <w:r w:rsidRPr="009648AB">
        <w:rPr>
          <w:rFonts w:ascii="Arial" w:hAnsi="Arial" w:cs="Arial"/>
          <w:sz w:val="20"/>
          <w:szCs w:val="20"/>
        </w:rPr>
        <w:t xml:space="preserve">pojištěn pro případ své odpovědnosti </w:t>
      </w:r>
      <w:r w:rsidR="00F653FF" w:rsidRPr="009648AB">
        <w:rPr>
          <w:rFonts w:ascii="Arial" w:hAnsi="Arial" w:cs="Arial"/>
          <w:sz w:val="20"/>
          <w:szCs w:val="20"/>
        </w:rPr>
        <w:t>za škodu vzniklou v souvislosti s</w:t>
      </w:r>
      <w:r w:rsidR="00071E8E" w:rsidRPr="009648AB">
        <w:rPr>
          <w:rFonts w:ascii="Arial" w:hAnsi="Arial" w:cs="Arial"/>
          <w:sz w:val="20"/>
          <w:szCs w:val="20"/>
        </w:rPr>
        <w:t xml:space="preserve"> plněním předmětu této Smlouvy </w:t>
      </w:r>
      <w:r w:rsidR="00F653FF" w:rsidRPr="009648AB">
        <w:rPr>
          <w:rFonts w:ascii="Arial" w:hAnsi="Arial" w:cs="Arial"/>
          <w:sz w:val="20"/>
          <w:szCs w:val="20"/>
        </w:rPr>
        <w:t xml:space="preserve">v minimální výši </w:t>
      </w:r>
      <w:r w:rsidR="000B460E" w:rsidRPr="009648AB">
        <w:rPr>
          <w:rFonts w:ascii="Arial" w:hAnsi="Arial" w:cs="Arial"/>
          <w:sz w:val="20"/>
          <w:szCs w:val="20"/>
        </w:rPr>
        <w:t>5</w:t>
      </w:r>
      <w:r w:rsidR="00937D33" w:rsidRPr="009648AB">
        <w:rPr>
          <w:rFonts w:ascii="Arial" w:hAnsi="Arial" w:cs="Arial"/>
          <w:sz w:val="20"/>
          <w:szCs w:val="20"/>
        </w:rPr>
        <w:t>0</w:t>
      </w:r>
      <w:r w:rsidR="00F653FF" w:rsidRPr="009648AB">
        <w:rPr>
          <w:rFonts w:ascii="Arial" w:hAnsi="Arial" w:cs="Arial"/>
          <w:sz w:val="20"/>
          <w:szCs w:val="20"/>
        </w:rPr>
        <w:t> 000 000,- Kč</w:t>
      </w:r>
      <w:r w:rsidR="003C0664" w:rsidRPr="009648AB">
        <w:rPr>
          <w:rFonts w:ascii="Arial" w:hAnsi="Arial" w:cs="Arial"/>
          <w:sz w:val="20"/>
          <w:szCs w:val="20"/>
        </w:rPr>
        <w:t xml:space="preserve"> (slovy </w:t>
      </w:r>
      <w:r w:rsidR="00071E8E" w:rsidRPr="009648AB">
        <w:rPr>
          <w:rFonts w:ascii="Arial" w:hAnsi="Arial" w:cs="Arial"/>
          <w:sz w:val="20"/>
          <w:szCs w:val="20"/>
        </w:rPr>
        <w:t>padesát</w:t>
      </w:r>
      <w:r w:rsidR="00937D33" w:rsidRPr="009648AB">
        <w:rPr>
          <w:rFonts w:ascii="Arial" w:hAnsi="Arial" w:cs="Arial"/>
          <w:sz w:val="20"/>
          <w:szCs w:val="20"/>
        </w:rPr>
        <w:t xml:space="preserve"> </w:t>
      </w:r>
      <w:r w:rsidR="003C0664" w:rsidRPr="009648AB">
        <w:rPr>
          <w:rFonts w:ascii="Arial" w:hAnsi="Arial" w:cs="Arial"/>
          <w:sz w:val="20"/>
          <w:szCs w:val="20"/>
        </w:rPr>
        <w:t>milion</w:t>
      </w:r>
      <w:r w:rsidR="00937D33" w:rsidRPr="009648AB">
        <w:rPr>
          <w:rFonts w:ascii="Arial" w:hAnsi="Arial" w:cs="Arial"/>
          <w:sz w:val="20"/>
          <w:szCs w:val="20"/>
        </w:rPr>
        <w:t>ů</w:t>
      </w:r>
      <w:r w:rsidR="003C0664" w:rsidRPr="009648AB">
        <w:rPr>
          <w:rFonts w:ascii="Arial" w:hAnsi="Arial" w:cs="Arial"/>
          <w:sz w:val="20"/>
          <w:szCs w:val="20"/>
        </w:rPr>
        <w:t xml:space="preserve"> korun českých)</w:t>
      </w:r>
      <w:r w:rsidR="00F653FF" w:rsidRPr="009648AB">
        <w:rPr>
          <w:rFonts w:ascii="Arial" w:hAnsi="Arial" w:cs="Arial"/>
          <w:sz w:val="20"/>
          <w:szCs w:val="20"/>
        </w:rPr>
        <w:t xml:space="preserve">. </w:t>
      </w:r>
      <w:r w:rsidR="00071E8E" w:rsidRPr="009648AB">
        <w:rPr>
          <w:rFonts w:ascii="Arial" w:hAnsi="Arial" w:cs="Arial"/>
          <w:sz w:val="20"/>
          <w:szCs w:val="20"/>
        </w:rPr>
        <w:t xml:space="preserve">Pojištění musí být sjednáno ve vztahu k území České republiky a ve vztahu ke všem podnikatelským oprávněním, která jsou nutná pro plnění předmětu této Smlouvy. Pojištění musí platit ke všem osobám, jež se budou podílet na plnění předmětu této Smlouvy. Poskytovatel je povinen udržet toto pojištění v platnosti a v účinnosti bez přerušení po celou dobu plnění předmětu této smlouvy. </w:t>
      </w:r>
    </w:p>
    <w:p w:rsidR="00410735" w:rsidRDefault="00410735" w:rsidP="005D24DF">
      <w:pPr>
        <w:pStyle w:val="Odstavecseseznamem"/>
        <w:numPr>
          <w:ilvl w:val="0"/>
          <w:numId w:val="9"/>
        </w:numPr>
        <w:spacing w:before="240" w:after="120" w:line="240" w:lineRule="auto"/>
        <w:ind w:left="357" w:hanging="357"/>
        <w:contextualSpacing w:val="0"/>
        <w:jc w:val="both"/>
        <w:outlineLvl w:val="1"/>
        <w:rPr>
          <w:rFonts w:ascii="Arial" w:hAnsi="Arial" w:cs="Arial"/>
          <w:sz w:val="20"/>
          <w:szCs w:val="20"/>
        </w:rPr>
      </w:pPr>
      <w:r w:rsidRPr="009648AB">
        <w:rPr>
          <w:rFonts w:ascii="Arial" w:hAnsi="Arial" w:cs="Arial"/>
          <w:sz w:val="20"/>
          <w:szCs w:val="20"/>
        </w:rPr>
        <w:t>Nezajistí-li Poskytovatel pojištění odpovídající požadavkům dle odstavce 1 tohoto článku Smlouvy, je Objednatel oprávněn odstoupit</w:t>
      </w:r>
      <w:r>
        <w:rPr>
          <w:rFonts w:ascii="Arial" w:hAnsi="Arial" w:cs="Arial"/>
          <w:sz w:val="20"/>
          <w:szCs w:val="20"/>
        </w:rPr>
        <w:t xml:space="preserve"> od této Smlouvy. </w:t>
      </w:r>
    </w:p>
    <w:p w:rsidR="00F653FF" w:rsidRPr="00937D33" w:rsidRDefault="00F653FF" w:rsidP="00862313">
      <w:pPr>
        <w:pStyle w:val="Odstavecseseznamem"/>
        <w:numPr>
          <w:ilvl w:val="0"/>
          <w:numId w:val="9"/>
        </w:numPr>
        <w:spacing w:before="240" w:after="120"/>
        <w:ind w:left="357" w:hanging="357"/>
        <w:contextualSpacing w:val="0"/>
        <w:jc w:val="both"/>
        <w:outlineLvl w:val="1"/>
        <w:rPr>
          <w:rFonts w:ascii="Arial" w:hAnsi="Arial" w:cs="Arial"/>
          <w:sz w:val="20"/>
          <w:szCs w:val="20"/>
        </w:rPr>
      </w:pPr>
      <w:r>
        <w:rPr>
          <w:rFonts w:ascii="Arial" w:hAnsi="Arial" w:cs="Arial"/>
          <w:spacing w:val="-4"/>
          <w:sz w:val="20"/>
          <w:szCs w:val="20"/>
        </w:rPr>
        <w:t>Poskytovatel</w:t>
      </w:r>
      <w:r w:rsidRPr="00810E32">
        <w:rPr>
          <w:rFonts w:ascii="Arial" w:hAnsi="Arial" w:cs="Arial"/>
          <w:spacing w:val="-4"/>
          <w:sz w:val="20"/>
          <w:szCs w:val="20"/>
        </w:rPr>
        <w:t xml:space="preserve"> nese profesní odpovědnost </w:t>
      </w:r>
      <w:r>
        <w:rPr>
          <w:rFonts w:ascii="Arial" w:hAnsi="Arial" w:cs="Arial"/>
          <w:spacing w:val="-4"/>
          <w:sz w:val="20"/>
          <w:szCs w:val="20"/>
        </w:rPr>
        <w:t xml:space="preserve">dle odstavce 1 tohoto článku </w:t>
      </w:r>
      <w:r w:rsidR="00E035B5">
        <w:rPr>
          <w:rFonts w:ascii="Arial" w:hAnsi="Arial" w:cs="Arial"/>
          <w:spacing w:val="-4"/>
          <w:sz w:val="20"/>
          <w:szCs w:val="20"/>
        </w:rPr>
        <w:t>Smlouvy také</w:t>
      </w:r>
      <w:r>
        <w:rPr>
          <w:rFonts w:ascii="Arial" w:hAnsi="Arial" w:cs="Arial"/>
          <w:spacing w:val="-4"/>
          <w:sz w:val="20"/>
          <w:szCs w:val="20"/>
        </w:rPr>
        <w:t xml:space="preserve"> </w:t>
      </w:r>
      <w:r w:rsidRPr="00810E32">
        <w:rPr>
          <w:rFonts w:ascii="Arial" w:hAnsi="Arial" w:cs="Arial"/>
          <w:spacing w:val="-4"/>
          <w:sz w:val="20"/>
          <w:szCs w:val="20"/>
        </w:rPr>
        <w:t xml:space="preserve">za škodu způsobenou </w:t>
      </w:r>
      <w:r>
        <w:rPr>
          <w:rFonts w:ascii="Arial" w:hAnsi="Arial" w:cs="Arial"/>
          <w:spacing w:val="-4"/>
          <w:sz w:val="20"/>
          <w:szCs w:val="20"/>
        </w:rPr>
        <w:t>O</w:t>
      </w:r>
      <w:r w:rsidRPr="00810E32">
        <w:rPr>
          <w:rFonts w:ascii="Arial" w:hAnsi="Arial" w:cs="Arial"/>
          <w:spacing w:val="-4"/>
          <w:sz w:val="20"/>
          <w:szCs w:val="20"/>
        </w:rPr>
        <w:t>bjednateli</w:t>
      </w:r>
      <w:r>
        <w:rPr>
          <w:rFonts w:ascii="Arial" w:hAnsi="Arial" w:cs="Arial"/>
          <w:spacing w:val="-4"/>
          <w:sz w:val="20"/>
          <w:szCs w:val="20"/>
        </w:rPr>
        <w:t xml:space="preserve"> svými poddodavateli.</w:t>
      </w:r>
    </w:p>
    <w:p w:rsidR="00F60EA5" w:rsidRDefault="00DE1A84" w:rsidP="00AC0BEA">
      <w:pPr>
        <w:pStyle w:val="Odstavecseseznamem"/>
        <w:numPr>
          <w:ilvl w:val="0"/>
          <w:numId w:val="9"/>
        </w:numPr>
        <w:spacing w:before="120" w:after="120"/>
        <w:ind w:left="357" w:hanging="357"/>
        <w:contextualSpacing w:val="0"/>
        <w:jc w:val="both"/>
        <w:rPr>
          <w:rFonts w:ascii="Arial" w:hAnsi="Arial" w:cs="Arial"/>
          <w:sz w:val="20"/>
          <w:szCs w:val="20"/>
        </w:rPr>
      </w:pPr>
      <w:r w:rsidRPr="00071E8E">
        <w:rPr>
          <w:rFonts w:ascii="Arial" w:hAnsi="Arial" w:cs="Arial"/>
          <w:sz w:val="20"/>
          <w:szCs w:val="20"/>
        </w:rPr>
        <w:t xml:space="preserve">Poskytovatel se zavazuje předložit Objednateli </w:t>
      </w:r>
      <w:r w:rsidR="007B35E7" w:rsidRPr="00071E8E">
        <w:rPr>
          <w:rFonts w:ascii="Arial" w:hAnsi="Arial" w:cs="Arial"/>
          <w:sz w:val="20"/>
          <w:szCs w:val="20"/>
        </w:rPr>
        <w:t>kopii pojistné smlouvy</w:t>
      </w:r>
      <w:r w:rsidR="00E035B5" w:rsidRPr="00071E8E">
        <w:rPr>
          <w:rFonts w:ascii="Arial" w:hAnsi="Arial" w:cs="Arial"/>
          <w:sz w:val="20"/>
          <w:szCs w:val="20"/>
        </w:rPr>
        <w:t xml:space="preserve"> </w:t>
      </w:r>
      <w:r w:rsidRPr="00071E8E">
        <w:rPr>
          <w:rFonts w:ascii="Arial" w:hAnsi="Arial" w:cs="Arial"/>
          <w:sz w:val="20"/>
          <w:szCs w:val="20"/>
        </w:rPr>
        <w:t xml:space="preserve">dle </w:t>
      </w:r>
      <w:r w:rsidR="00C075B1" w:rsidRPr="00071E8E">
        <w:rPr>
          <w:rFonts w:ascii="Arial" w:hAnsi="Arial" w:cs="Arial"/>
          <w:sz w:val="20"/>
          <w:szCs w:val="20"/>
        </w:rPr>
        <w:t>odstavce</w:t>
      </w:r>
      <w:r w:rsidR="00C075B1" w:rsidRPr="002C27AA">
        <w:rPr>
          <w:rFonts w:ascii="Arial" w:hAnsi="Arial" w:cs="Arial"/>
          <w:sz w:val="20"/>
          <w:szCs w:val="20"/>
        </w:rPr>
        <w:t xml:space="preserve"> 1 tohoto článku</w:t>
      </w:r>
      <w:r w:rsidR="007E0BE3" w:rsidRPr="002C27AA">
        <w:rPr>
          <w:rFonts w:ascii="Arial" w:hAnsi="Arial" w:cs="Arial"/>
          <w:sz w:val="20"/>
          <w:szCs w:val="20"/>
        </w:rPr>
        <w:t xml:space="preserve"> S</w:t>
      </w:r>
      <w:r w:rsidRPr="002C27AA">
        <w:rPr>
          <w:rFonts w:ascii="Arial" w:hAnsi="Arial" w:cs="Arial"/>
          <w:sz w:val="20"/>
          <w:szCs w:val="20"/>
        </w:rPr>
        <w:t>mlouvy, včetně jejích dodatků</w:t>
      </w:r>
      <w:r w:rsidR="00F60EA5">
        <w:rPr>
          <w:rFonts w:ascii="Arial" w:hAnsi="Arial" w:cs="Arial"/>
          <w:sz w:val="20"/>
          <w:szCs w:val="20"/>
        </w:rPr>
        <w:t xml:space="preserve"> </w:t>
      </w:r>
      <w:r w:rsidR="00E035B5">
        <w:rPr>
          <w:rFonts w:ascii="Arial" w:hAnsi="Arial" w:cs="Arial"/>
          <w:sz w:val="20"/>
          <w:szCs w:val="20"/>
        </w:rPr>
        <w:t xml:space="preserve">před podpisem této Smlouvy. </w:t>
      </w:r>
    </w:p>
    <w:p w:rsidR="00DC2196" w:rsidRPr="00E96660" w:rsidRDefault="00DC2196" w:rsidP="00DC2196">
      <w:pPr>
        <w:pStyle w:val="Odstavecseseznamem"/>
        <w:spacing w:before="120" w:after="120"/>
        <w:ind w:left="357"/>
        <w:contextualSpacing w:val="0"/>
        <w:jc w:val="both"/>
        <w:rPr>
          <w:rFonts w:ascii="Arial" w:hAnsi="Arial" w:cs="Arial"/>
          <w:sz w:val="20"/>
          <w:szCs w:val="20"/>
        </w:rPr>
      </w:pPr>
    </w:p>
    <w:p w:rsidR="005E1885" w:rsidRDefault="00DE1A84" w:rsidP="00AC0BEA">
      <w:pPr>
        <w:pStyle w:val="Default"/>
        <w:numPr>
          <w:ilvl w:val="0"/>
          <w:numId w:val="13"/>
        </w:numPr>
        <w:spacing w:before="120" w:line="276" w:lineRule="auto"/>
        <w:ind w:left="714" w:hanging="357"/>
        <w:jc w:val="center"/>
        <w:rPr>
          <w:b/>
          <w:bCs/>
          <w:sz w:val="20"/>
          <w:szCs w:val="20"/>
        </w:rPr>
      </w:pPr>
      <w:r>
        <w:rPr>
          <w:b/>
          <w:bCs/>
          <w:sz w:val="20"/>
          <w:szCs w:val="20"/>
        </w:rPr>
        <w:t>KOMUNIKACE MEZI SMLUVNÍMI STRANAM</w:t>
      </w:r>
      <w:r w:rsidR="00496A0C">
        <w:rPr>
          <w:b/>
          <w:bCs/>
          <w:sz w:val="20"/>
          <w:szCs w:val="20"/>
        </w:rPr>
        <w:t>I</w:t>
      </w:r>
    </w:p>
    <w:p w:rsidR="00DE1A84" w:rsidRPr="005D3B88" w:rsidRDefault="0003208A" w:rsidP="00A73E8F">
      <w:pPr>
        <w:pStyle w:val="Nadpis11doobsahu"/>
        <w:keepNext w:val="0"/>
        <w:numPr>
          <w:ilvl w:val="0"/>
          <w:numId w:val="17"/>
        </w:numPr>
        <w:spacing w:before="240" w:line="276" w:lineRule="auto"/>
        <w:ind w:left="357" w:hanging="357"/>
        <w:rPr>
          <w:b w:val="0"/>
          <w:bCs w:val="0"/>
          <w:sz w:val="20"/>
          <w:szCs w:val="20"/>
        </w:rPr>
      </w:pPr>
      <w:r>
        <w:rPr>
          <w:rFonts w:ascii="Arial" w:hAnsi="Arial" w:cs="Arial"/>
          <w:b w:val="0"/>
          <w:bCs w:val="0"/>
          <w:sz w:val="20"/>
          <w:szCs w:val="20"/>
        </w:rPr>
        <w:t xml:space="preserve">Pro </w:t>
      </w:r>
      <w:r w:rsidR="007E0BE3">
        <w:rPr>
          <w:rFonts w:ascii="Arial" w:hAnsi="Arial" w:cs="Arial"/>
          <w:b w:val="0"/>
          <w:bCs w:val="0"/>
          <w:sz w:val="20"/>
          <w:szCs w:val="20"/>
        </w:rPr>
        <w:t>účely vzájemné komunikace mezi S</w:t>
      </w:r>
      <w:r>
        <w:rPr>
          <w:rFonts w:ascii="Arial" w:hAnsi="Arial" w:cs="Arial"/>
          <w:b w:val="0"/>
          <w:bCs w:val="0"/>
          <w:sz w:val="20"/>
          <w:szCs w:val="20"/>
        </w:rPr>
        <w:t>mluvními stranami jsou oprávněny jednat níže uvedené osoby ve věcech:</w:t>
      </w:r>
    </w:p>
    <w:p w:rsidR="005D3B88" w:rsidRPr="0003208A" w:rsidRDefault="005D3B88" w:rsidP="005D3B88">
      <w:pPr>
        <w:pStyle w:val="Nadpis11doobsahu"/>
        <w:keepNext w:val="0"/>
        <w:numPr>
          <w:ilvl w:val="0"/>
          <w:numId w:val="0"/>
        </w:numPr>
        <w:spacing w:before="240" w:line="276" w:lineRule="auto"/>
        <w:ind w:left="357"/>
        <w:rPr>
          <w:b w:val="0"/>
          <w:bCs w:val="0"/>
          <w:sz w:val="20"/>
          <w:szCs w:val="20"/>
        </w:rPr>
      </w:pPr>
    </w:p>
    <w:p w:rsidR="0003208A" w:rsidRPr="0003208A" w:rsidRDefault="00355C3F" w:rsidP="00AC0BEA">
      <w:pPr>
        <w:pStyle w:val="Nadpis11doobsahu"/>
        <w:keepNext w:val="0"/>
        <w:numPr>
          <w:ilvl w:val="0"/>
          <w:numId w:val="0"/>
        </w:numPr>
        <w:spacing w:line="276" w:lineRule="auto"/>
        <w:ind w:left="708"/>
        <w:rPr>
          <w:rFonts w:ascii="Arial" w:hAnsi="Arial" w:cs="Arial"/>
          <w:b w:val="0"/>
          <w:bCs w:val="0"/>
          <w:sz w:val="20"/>
          <w:szCs w:val="20"/>
          <w:u w:val="single"/>
        </w:rPr>
      </w:pPr>
      <w:r>
        <w:rPr>
          <w:rFonts w:ascii="Arial" w:hAnsi="Arial" w:cs="Arial"/>
          <w:b w:val="0"/>
          <w:bCs w:val="0"/>
          <w:sz w:val="20"/>
          <w:szCs w:val="20"/>
          <w:u w:val="single"/>
        </w:rPr>
        <w:t>Za O</w:t>
      </w:r>
      <w:r w:rsidR="0003208A" w:rsidRPr="0003208A">
        <w:rPr>
          <w:rFonts w:ascii="Arial" w:hAnsi="Arial" w:cs="Arial"/>
          <w:b w:val="0"/>
          <w:bCs w:val="0"/>
          <w:sz w:val="20"/>
          <w:szCs w:val="20"/>
          <w:u w:val="single"/>
        </w:rPr>
        <w:t>bjednatele:</w:t>
      </w:r>
    </w:p>
    <w:p w:rsidR="0003208A" w:rsidRDefault="0003208A" w:rsidP="00A73E8F">
      <w:pPr>
        <w:pStyle w:val="Nadpis11doobsahu"/>
        <w:numPr>
          <w:ilvl w:val="0"/>
          <w:numId w:val="18"/>
        </w:numPr>
        <w:spacing w:line="276" w:lineRule="auto"/>
        <w:ind w:left="993"/>
        <w:rPr>
          <w:rFonts w:ascii="Arial" w:hAnsi="Arial" w:cs="Arial"/>
          <w:b w:val="0"/>
          <w:bCs w:val="0"/>
          <w:sz w:val="20"/>
          <w:szCs w:val="20"/>
        </w:rPr>
      </w:pPr>
      <w:r w:rsidRPr="0003208A">
        <w:rPr>
          <w:rFonts w:ascii="Arial" w:hAnsi="Arial" w:cs="Arial"/>
          <w:b w:val="0"/>
          <w:bCs w:val="0"/>
          <w:sz w:val="20"/>
          <w:szCs w:val="20"/>
        </w:rPr>
        <w:lastRenderedPageBreak/>
        <w:t>Smluvních:</w:t>
      </w:r>
    </w:p>
    <w:p w:rsidR="0003208A" w:rsidRPr="004C7988" w:rsidRDefault="004F302B" w:rsidP="002C27AA">
      <w:pPr>
        <w:pStyle w:val="Nadpis11doobsahu"/>
        <w:numPr>
          <w:ilvl w:val="0"/>
          <w:numId w:val="0"/>
        </w:numPr>
        <w:spacing w:line="276" w:lineRule="auto"/>
        <w:ind w:left="1134"/>
        <w:rPr>
          <w:rFonts w:ascii="Arial" w:hAnsi="Arial" w:cs="Arial"/>
          <w:bCs w:val="0"/>
          <w:i/>
          <w:sz w:val="20"/>
          <w:szCs w:val="20"/>
        </w:rPr>
      </w:pPr>
      <w:r w:rsidRPr="004C7988">
        <w:rPr>
          <w:rFonts w:ascii="Arial" w:hAnsi="Arial" w:cs="Arial"/>
          <w:b w:val="0"/>
          <w:bCs w:val="0"/>
          <w:i/>
          <w:sz w:val="20"/>
          <w:szCs w:val="20"/>
        </w:rPr>
        <w:t xml:space="preserve">Jméno a příjmení, funkce: </w:t>
      </w:r>
      <w:r w:rsidR="000B460E" w:rsidRPr="000B460E">
        <w:rPr>
          <w:rFonts w:ascii="Arial" w:hAnsi="Arial" w:cs="Arial"/>
          <w:bCs w:val="0"/>
          <w:i/>
          <w:sz w:val="20"/>
          <w:szCs w:val="20"/>
        </w:rPr>
        <w:t>Ing.</w:t>
      </w:r>
      <w:r w:rsidR="000B460E">
        <w:rPr>
          <w:rFonts w:ascii="Arial" w:hAnsi="Arial" w:cs="Arial"/>
          <w:b w:val="0"/>
          <w:bCs w:val="0"/>
          <w:i/>
          <w:sz w:val="20"/>
          <w:szCs w:val="20"/>
        </w:rPr>
        <w:t xml:space="preserve"> </w:t>
      </w:r>
      <w:r w:rsidR="00A73FFD" w:rsidRPr="004C7988">
        <w:rPr>
          <w:rFonts w:ascii="Arial" w:hAnsi="Arial" w:cs="Arial"/>
          <w:bCs w:val="0"/>
          <w:i/>
          <w:sz w:val="20"/>
          <w:szCs w:val="20"/>
        </w:rPr>
        <w:t xml:space="preserve">Luboš </w:t>
      </w:r>
      <w:proofErr w:type="spellStart"/>
      <w:r w:rsidR="00A73FFD" w:rsidRPr="004C7988">
        <w:rPr>
          <w:rFonts w:ascii="Arial" w:hAnsi="Arial" w:cs="Arial"/>
          <w:bCs w:val="0"/>
          <w:i/>
          <w:sz w:val="20"/>
          <w:szCs w:val="20"/>
        </w:rPr>
        <w:t>Soutner</w:t>
      </w:r>
      <w:proofErr w:type="spellEnd"/>
      <w:r w:rsidR="00A73FFD" w:rsidRPr="004C7988">
        <w:rPr>
          <w:rFonts w:ascii="Arial" w:hAnsi="Arial" w:cs="Arial"/>
          <w:bCs w:val="0"/>
          <w:i/>
          <w:sz w:val="20"/>
          <w:szCs w:val="20"/>
        </w:rPr>
        <w:t>, zástupce ředitele</w:t>
      </w:r>
    </w:p>
    <w:p w:rsidR="0003208A" w:rsidRPr="004C7988" w:rsidRDefault="004F302B" w:rsidP="002C27AA">
      <w:pPr>
        <w:pStyle w:val="Nadpis11doobsahu"/>
        <w:numPr>
          <w:ilvl w:val="0"/>
          <w:numId w:val="0"/>
        </w:numPr>
        <w:spacing w:line="276" w:lineRule="auto"/>
        <w:ind w:left="1134"/>
        <w:rPr>
          <w:rFonts w:ascii="Arial" w:hAnsi="Arial" w:cs="Arial"/>
          <w:b w:val="0"/>
          <w:bCs w:val="0"/>
          <w:i/>
          <w:sz w:val="20"/>
          <w:szCs w:val="20"/>
        </w:rPr>
      </w:pPr>
      <w:r w:rsidRPr="004C7988">
        <w:rPr>
          <w:rFonts w:ascii="Arial" w:hAnsi="Arial" w:cs="Arial"/>
          <w:b w:val="0"/>
          <w:bCs w:val="0"/>
          <w:i/>
          <w:sz w:val="20"/>
          <w:szCs w:val="20"/>
        </w:rPr>
        <w:t xml:space="preserve">Telefonní číslo: </w:t>
      </w:r>
      <w:r w:rsidR="00A73FFD" w:rsidRPr="004C7988">
        <w:rPr>
          <w:rFonts w:ascii="Arial" w:hAnsi="Arial" w:cs="Arial"/>
          <w:bCs w:val="0"/>
          <w:i/>
          <w:sz w:val="20"/>
          <w:szCs w:val="20"/>
        </w:rPr>
        <w:t>373 730 035, 606 822 358</w:t>
      </w:r>
    </w:p>
    <w:p w:rsidR="0003208A" w:rsidRPr="005D31FE" w:rsidRDefault="0003208A" w:rsidP="002C27AA">
      <w:pPr>
        <w:pStyle w:val="Nadpis11doobsahu"/>
        <w:numPr>
          <w:ilvl w:val="0"/>
          <w:numId w:val="0"/>
        </w:numPr>
        <w:spacing w:line="276" w:lineRule="auto"/>
        <w:ind w:left="1134"/>
        <w:rPr>
          <w:rStyle w:val="Hypertextovodkaz"/>
          <w:rFonts w:cs="Arial"/>
        </w:rPr>
      </w:pPr>
      <w:r w:rsidRPr="004C7988">
        <w:rPr>
          <w:rFonts w:ascii="Arial" w:hAnsi="Arial" w:cs="Arial"/>
          <w:b w:val="0"/>
          <w:bCs w:val="0"/>
          <w:i/>
          <w:sz w:val="20"/>
          <w:szCs w:val="20"/>
        </w:rPr>
        <w:t>E-mail:</w:t>
      </w:r>
      <w:r w:rsidR="004F302B" w:rsidRPr="004C7988">
        <w:rPr>
          <w:rFonts w:ascii="Arial" w:hAnsi="Arial" w:cs="Arial"/>
          <w:b w:val="0"/>
          <w:bCs w:val="0"/>
          <w:i/>
          <w:sz w:val="20"/>
          <w:szCs w:val="20"/>
        </w:rPr>
        <w:t xml:space="preserve"> </w:t>
      </w:r>
      <w:r w:rsidR="00A73FFD" w:rsidRPr="005D31FE">
        <w:rPr>
          <w:rStyle w:val="Hypertextovodkaz"/>
          <w:rFonts w:cs="Arial"/>
        </w:rPr>
        <w:t>soutner@souplzen.cz</w:t>
      </w:r>
    </w:p>
    <w:p w:rsidR="00A73E8F" w:rsidRDefault="00A73E8F" w:rsidP="00A73E8F">
      <w:pPr>
        <w:pStyle w:val="Nadpis11doobsahu"/>
        <w:numPr>
          <w:ilvl w:val="0"/>
          <w:numId w:val="0"/>
        </w:numPr>
        <w:spacing w:line="276" w:lineRule="auto"/>
        <w:ind w:left="993"/>
        <w:rPr>
          <w:rFonts w:ascii="Arial" w:hAnsi="Arial" w:cs="Arial"/>
          <w:b w:val="0"/>
          <w:bCs w:val="0"/>
          <w:sz w:val="20"/>
          <w:szCs w:val="20"/>
        </w:rPr>
      </w:pPr>
    </w:p>
    <w:p w:rsidR="0003208A" w:rsidRPr="004C7988" w:rsidRDefault="0003208A" w:rsidP="00A73E8F">
      <w:pPr>
        <w:pStyle w:val="Nadpis11doobsahu"/>
        <w:numPr>
          <w:ilvl w:val="0"/>
          <w:numId w:val="18"/>
        </w:numPr>
        <w:spacing w:line="276" w:lineRule="auto"/>
        <w:ind w:left="993"/>
        <w:rPr>
          <w:rFonts w:ascii="Arial" w:hAnsi="Arial" w:cs="Arial"/>
          <w:b w:val="0"/>
          <w:bCs w:val="0"/>
          <w:sz w:val="20"/>
          <w:szCs w:val="20"/>
        </w:rPr>
      </w:pPr>
      <w:r w:rsidRPr="004C7988">
        <w:rPr>
          <w:rFonts w:ascii="Arial" w:hAnsi="Arial" w:cs="Arial"/>
          <w:b w:val="0"/>
          <w:bCs w:val="0"/>
          <w:sz w:val="20"/>
          <w:szCs w:val="20"/>
        </w:rPr>
        <w:t>Technických:</w:t>
      </w:r>
    </w:p>
    <w:p w:rsidR="0003208A" w:rsidRPr="004C7988" w:rsidRDefault="0003208A" w:rsidP="002C27AA">
      <w:pPr>
        <w:pStyle w:val="Nadpis11doobsahu"/>
        <w:numPr>
          <w:ilvl w:val="0"/>
          <w:numId w:val="0"/>
        </w:numPr>
        <w:spacing w:line="276" w:lineRule="auto"/>
        <w:ind w:left="1134"/>
        <w:rPr>
          <w:rFonts w:ascii="Arial" w:hAnsi="Arial" w:cs="Arial"/>
          <w:bCs w:val="0"/>
          <w:i/>
          <w:sz w:val="20"/>
          <w:szCs w:val="20"/>
        </w:rPr>
      </w:pPr>
      <w:r w:rsidRPr="004C7988">
        <w:rPr>
          <w:rFonts w:ascii="Arial" w:hAnsi="Arial" w:cs="Arial"/>
          <w:b w:val="0"/>
          <w:bCs w:val="0"/>
          <w:i/>
          <w:sz w:val="20"/>
          <w:szCs w:val="20"/>
        </w:rPr>
        <w:t>Jméno a příjmení, funkce:</w:t>
      </w:r>
      <w:r w:rsidR="004F302B" w:rsidRPr="004C7988">
        <w:rPr>
          <w:rFonts w:ascii="Arial" w:hAnsi="Arial" w:cs="Arial"/>
          <w:b w:val="0"/>
          <w:bCs w:val="0"/>
          <w:i/>
          <w:sz w:val="20"/>
          <w:szCs w:val="20"/>
        </w:rPr>
        <w:t xml:space="preserve"> </w:t>
      </w:r>
      <w:r w:rsidR="00496C87" w:rsidRPr="00496C87">
        <w:rPr>
          <w:rFonts w:ascii="Arial" w:hAnsi="Arial" w:cs="Arial"/>
          <w:bCs w:val="0"/>
          <w:i/>
          <w:sz w:val="20"/>
          <w:szCs w:val="20"/>
        </w:rPr>
        <w:t>Mgr.</w:t>
      </w:r>
      <w:r w:rsidR="00496C87">
        <w:rPr>
          <w:rFonts w:ascii="Arial" w:hAnsi="Arial" w:cs="Arial"/>
          <w:b w:val="0"/>
          <w:bCs w:val="0"/>
          <w:i/>
          <w:sz w:val="20"/>
          <w:szCs w:val="20"/>
        </w:rPr>
        <w:t xml:space="preserve"> </w:t>
      </w:r>
      <w:r w:rsidR="00A73FFD" w:rsidRPr="004C7988">
        <w:rPr>
          <w:rFonts w:ascii="Arial" w:hAnsi="Arial" w:cs="Arial"/>
          <w:bCs w:val="0"/>
          <w:i/>
          <w:sz w:val="20"/>
          <w:szCs w:val="20"/>
        </w:rPr>
        <w:t xml:space="preserve">Ivana </w:t>
      </w:r>
      <w:proofErr w:type="spellStart"/>
      <w:r w:rsidR="00A73FFD" w:rsidRPr="004C7988">
        <w:rPr>
          <w:rFonts w:ascii="Arial" w:hAnsi="Arial" w:cs="Arial"/>
          <w:bCs w:val="0"/>
          <w:i/>
          <w:sz w:val="20"/>
          <w:szCs w:val="20"/>
        </w:rPr>
        <w:t>Škreňová</w:t>
      </w:r>
      <w:proofErr w:type="spellEnd"/>
      <w:r w:rsidR="00A73FFD" w:rsidRPr="004C7988">
        <w:rPr>
          <w:rFonts w:ascii="Arial" w:hAnsi="Arial" w:cs="Arial"/>
          <w:bCs w:val="0"/>
          <w:i/>
          <w:sz w:val="20"/>
          <w:szCs w:val="20"/>
        </w:rPr>
        <w:t>, zástupce ředitele</w:t>
      </w:r>
    </w:p>
    <w:p w:rsidR="0003208A" w:rsidRPr="004C7988" w:rsidRDefault="0003208A" w:rsidP="002C27AA">
      <w:pPr>
        <w:pStyle w:val="Nadpis11doobsahu"/>
        <w:numPr>
          <w:ilvl w:val="0"/>
          <w:numId w:val="0"/>
        </w:numPr>
        <w:spacing w:line="276" w:lineRule="auto"/>
        <w:ind w:left="1134"/>
        <w:rPr>
          <w:rFonts w:ascii="Arial" w:hAnsi="Arial" w:cs="Arial"/>
          <w:bCs w:val="0"/>
          <w:i/>
          <w:sz w:val="20"/>
          <w:szCs w:val="20"/>
        </w:rPr>
      </w:pPr>
      <w:r w:rsidRPr="004C7988">
        <w:rPr>
          <w:rFonts w:ascii="Arial" w:hAnsi="Arial" w:cs="Arial"/>
          <w:b w:val="0"/>
          <w:bCs w:val="0"/>
          <w:i/>
          <w:sz w:val="20"/>
          <w:szCs w:val="20"/>
        </w:rPr>
        <w:t>Telefonní číslo:</w:t>
      </w:r>
      <w:r w:rsidR="004C7988" w:rsidRPr="004C7988">
        <w:rPr>
          <w:rFonts w:ascii="Arial" w:hAnsi="Arial" w:cs="Arial"/>
          <w:b w:val="0"/>
          <w:bCs w:val="0"/>
          <w:i/>
          <w:sz w:val="20"/>
          <w:szCs w:val="20"/>
        </w:rPr>
        <w:t xml:space="preserve"> </w:t>
      </w:r>
      <w:r w:rsidR="00A73FFD" w:rsidRPr="004C7988">
        <w:rPr>
          <w:rFonts w:ascii="Arial" w:hAnsi="Arial" w:cs="Arial"/>
          <w:bCs w:val="0"/>
          <w:i/>
          <w:sz w:val="20"/>
          <w:szCs w:val="20"/>
        </w:rPr>
        <w:t xml:space="preserve">377 955 978, </w:t>
      </w:r>
      <w:r w:rsidR="008A465D" w:rsidRPr="004C7988">
        <w:rPr>
          <w:rFonts w:ascii="Arial" w:hAnsi="Arial" w:cs="Arial"/>
          <w:bCs w:val="0"/>
          <w:i/>
          <w:sz w:val="20"/>
          <w:szCs w:val="20"/>
        </w:rPr>
        <w:t>739 123 784</w:t>
      </w:r>
    </w:p>
    <w:p w:rsidR="0003208A" w:rsidRDefault="0003208A" w:rsidP="002C27AA">
      <w:pPr>
        <w:pStyle w:val="Nadpis11doobsahu"/>
        <w:numPr>
          <w:ilvl w:val="0"/>
          <w:numId w:val="0"/>
        </w:numPr>
        <w:spacing w:line="276" w:lineRule="auto"/>
        <w:ind w:left="1134"/>
        <w:rPr>
          <w:rFonts w:ascii="Arial" w:hAnsi="Arial" w:cs="Arial"/>
          <w:bCs w:val="0"/>
          <w:i/>
          <w:sz w:val="20"/>
          <w:szCs w:val="20"/>
        </w:rPr>
      </w:pPr>
      <w:r w:rsidRPr="004C7988">
        <w:rPr>
          <w:rFonts w:ascii="Arial" w:hAnsi="Arial" w:cs="Arial"/>
          <w:b w:val="0"/>
          <w:bCs w:val="0"/>
          <w:i/>
          <w:sz w:val="20"/>
          <w:szCs w:val="20"/>
        </w:rPr>
        <w:t>E-mail:</w:t>
      </w:r>
      <w:r w:rsidR="004F302B" w:rsidRPr="004C7988">
        <w:rPr>
          <w:rFonts w:ascii="Arial" w:hAnsi="Arial" w:cs="Arial"/>
          <w:b w:val="0"/>
          <w:bCs w:val="0"/>
          <w:i/>
          <w:sz w:val="20"/>
          <w:szCs w:val="20"/>
        </w:rPr>
        <w:t xml:space="preserve"> </w:t>
      </w:r>
      <w:hyperlink r:id="rId10" w:history="1">
        <w:r w:rsidR="008D7561" w:rsidRPr="00640BDD">
          <w:rPr>
            <w:rStyle w:val="Hypertextovodkaz"/>
            <w:rFonts w:ascii="Arial" w:hAnsi="Arial" w:cs="Arial"/>
            <w:bCs w:val="0"/>
            <w:i/>
            <w:sz w:val="20"/>
            <w:szCs w:val="20"/>
          </w:rPr>
          <w:t>skrenova@souplzen.cz</w:t>
        </w:r>
      </w:hyperlink>
    </w:p>
    <w:p w:rsidR="008D7561" w:rsidRDefault="008D7561" w:rsidP="002C27AA">
      <w:pPr>
        <w:pStyle w:val="Nadpis11doobsahu"/>
        <w:numPr>
          <w:ilvl w:val="0"/>
          <w:numId w:val="0"/>
        </w:numPr>
        <w:spacing w:line="276" w:lineRule="auto"/>
        <w:ind w:left="1134"/>
        <w:rPr>
          <w:rFonts w:ascii="Arial" w:hAnsi="Arial" w:cs="Arial"/>
          <w:bCs w:val="0"/>
          <w:i/>
          <w:sz w:val="20"/>
          <w:szCs w:val="20"/>
        </w:rPr>
      </w:pPr>
    </w:p>
    <w:p w:rsidR="008D7561" w:rsidRPr="002A2C56" w:rsidRDefault="008D7561" w:rsidP="008D7561">
      <w:pPr>
        <w:pStyle w:val="Textkomente"/>
        <w:rPr>
          <w:b/>
          <w:bCs/>
          <w:sz w:val="20"/>
          <w:szCs w:val="20"/>
        </w:rPr>
      </w:pPr>
      <w:r w:rsidRPr="002A2C56">
        <w:rPr>
          <w:b/>
          <w:bCs/>
          <w:sz w:val="20"/>
          <w:szCs w:val="20"/>
        </w:rPr>
        <w:t>Pro areál Borská 2718/55</w:t>
      </w:r>
      <w:r w:rsidR="002A2C56" w:rsidRPr="002A2C56">
        <w:rPr>
          <w:b/>
          <w:bCs/>
          <w:sz w:val="20"/>
          <w:szCs w:val="20"/>
        </w:rPr>
        <w:t>, Plzeň</w:t>
      </w:r>
      <w:r w:rsidRPr="002A2C56">
        <w:rPr>
          <w:b/>
          <w:bCs/>
          <w:sz w:val="20"/>
          <w:szCs w:val="20"/>
        </w:rPr>
        <w:t>:</w:t>
      </w:r>
    </w:p>
    <w:p w:rsidR="00050E26" w:rsidRPr="004C7988" w:rsidRDefault="00050E26" w:rsidP="00050E26">
      <w:pPr>
        <w:pStyle w:val="Nadpis11doobsahu"/>
        <w:numPr>
          <w:ilvl w:val="0"/>
          <w:numId w:val="0"/>
        </w:numPr>
        <w:spacing w:line="276" w:lineRule="auto"/>
        <w:ind w:left="1134"/>
        <w:rPr>
          <w:rFonts w:ascii="Arial" w:hAnsi="Arial" w:cs="Arial"/>
          <w:bCs w:val="0"/>
          <w:i/>
          <w:sz w:val="20"/>
          <w:szCs w:val="20"/>
        </w:rPr>
      </w:pPr>
      <w:r w:rsidRPr="004C7988">
        <w:rPr>
          <w:rFonts w:ascii="Arial" w:hAnsi="Arial" w:cs="Arial"/>
          <w:b w:val="0"/>
          <w:bCs w:val="0"/>
          <w:i/>
          <w:sz w:val="20"/>
          <w:szCs w:val="20"/>
        </w:rPr>
        <w:t xml:space="preserve">Jméno a příjmení, funkce: </w:t>
      </w:r>
      <w:r w:rsidRPr="004C7988">
        <w:rPr>
          <w:rFonts w:ascii="Arial" w:hAnsi="Arial" w:cs="Arial"/>
          <w:bCs w:val="0"/>
          <w:i/>
          <w:sz w:val="20"/>
          <w:szCs w:val="20"/>
        </w:rPr>
        <w:t>I</w:t>
      </w:r>
      <w:r>
        <w:rPr>
          <w:rFonts w:ascii="Arial" w:hAnsi="Arial" w:cs="Arial"/>
          <w:bCs w:val="0"/>
          <w:i/>
          <w:sz w:val="20"/>
          <w:szCs w:val="20"/>
        </w:rPr>
        <w:t xml:space="preserve">ng. Luboš </w:t>
      </w:r>
      <w:proofErr w:type="spellStart"/>
      <w:r>
        <w:rPr>
          <w:rFonts w:ascii="Arial" w:hAnsi="Arial" w:cs="Arial"/>
          <w:bCs w:val="0"/>
          <w:i/>
          <w:sz w:val="20"/>
          <w:szCs w:val="20"/>
        </w:rPr>
        <w:t>Soutner</w:t>
      </w:r>
      <w:proofErr w:type="spellEnd"/>
      <w:r w:rsidRPr="004C7988">
        <w:rPr>
          <w:rFonts w:ascii="Arial" w:hAnsi="Arial" w:cs="Arial"/>
          <w:bCs w:val="0"/>
          <w:i/>
          <w:sz w:val="20"/>
          <w:szCs w:val="20"/>
        </w:rPr>
        <w:t>, zástupce ředitele</w:t>
      </w:r>
    </w:p>
    <w:p w:rsidR="00050E26" w:rsidRPr="004C7988" w:rsidRDefault="00050E26" w:rsidP="00050E26">
      <w:pPr>
        <w:pStyle w:val="Nadpis11doobsahu"/>
        <w:numPr>
          <w:ilvl w:val="0"/>
          <w:numId w:val="0"/>
        </w:numPr>
        <w:spacing w:line="276" w:lineRule="auto"/>
        <w:ind w:left="1134"/>
        <w:rPr>
          <w:rFonts w:ascii="Arial" w:hAnsi="Arial" w:cs="Arial"/>
          <w:bCs w:val="0"/>
          <w:i/>
          <w:sz w:val="20"/>
          <w:szCs w:val="20"/>
        </w:rPr>
      </w:pPr>
      <w:r w:rsidRPr="004C7988">
        <w:rPr>
          <w:rFonts w:ascii="Arial" w:hAnsi="Arial" w:cs="Arial"/>
          <w:b w:val="0"/>
          <w:bCs w:val="0"/>
          <w:i/>
          <w:sz w:val="20"/>
          <w:szCs w:val="20"/>
        </w:rPr>
        <w:t xml:space="preserve">Telefonní číslo: </w:t>
      </w:r>
      <w:r w:rsidRPr="004C7988">
        <w:rPr>
          <w:rFonts w:ascii="Arial" w:hAnsi="Arial" w:cs="Arial"/>
          <w:bCs w:val="0"/>
          <w:i/>
          <w:sz w:val="20"/>
          <w:szCs w:val="20"/>
        </w:rPr>
        <w:t>37</w:t>
      </w:r>
      <w:r>
        <w:rPr>
          <w:rFonts w:ascii="Arial" w:hAnsi="Arial" w:cs="Arial"/>
          <w:bCs w:val="0"/>
          <w:i/>
          <w:sz w:val="20"/>
          <w:szCs w:val="20"/>
        </w:rPr>
        <w:t>3</w:t>
      </w:r>
      <w:r w:rsidRPr="004C7988">
        <w:rPr>
          <w:rFonts w:ascii="Arial" w:hAnsi="Arial" w:cs="Arial"/>
          <w:bCs w:val="0"/>
          <w:i/>
          <w:sz w:val="20"/>
          <w:szCs w:val="20"/>
        </w:rPr>
        <w:t xml:space="preserve"> </w:t>
      </w:r>
      <w:r>
        <w:rPr>
          <w:rFonts w:ascii="Arial" w:hAnsi="Arial" w:cs="Arial"/>
          <w:bCs w:val="0"/>
          <w:i/>
          <w:sz w:val="20"/>
          <w:szCs w:val="20"/>
        </w:rPr>
        <w:t>730</w:t>
      </w:r>
      <w:r w:rsidRPr="004C7988">
        <w:rPr>
          <w:rFonts w:ascii="Arial" w:hAnsi="Arial" w:cs="Arial"/>
          <w:bCs w:val="0"/>
          <w:i/>
          <w:sz w:val="20"/>
          <w:szCs w:val="20"/>
        </w:rPr>
        <w:t> </w:t>
      </w:r>
      <w:r>
        <w:rPr>
          <w:rFonts w:ascii="Arial" w:hAnsi="Arial" w:cs="Arial"/>
          <w:bCs w:val="0"/>
          <w:i/>
          <w:sz w:val="20"/>
          <w:szCs w:val="20"/>
        </w:rPr>
        <w:t>035</w:t>
      </w:r>
      <w:r w:rsidRPr="004C7988">
        <w:rPr>
          <w:rFonts w:ascii="Arial" w:hAnsi="Arial" w:cs="Arial"/>
          <w:bCs w:val="0"/>
          <w:i/>
          <w:sz w:val="20"/>
          <w:szCs w:val="20"/>
        </w:rPr>
        <w:t xml:space="preserve">, </w:t>
      </w:r>
      <w:r>
        <w:rPr>
          <w:rFonts w:ascii="Arial" w:hAnsi="Arial" w:cs="Arial"/>
          <w:bCs w:val="0"/>
          <w:i/>
          <w:sz w:val="20"/>
          <w:szCs w:val="20"/>
        </w:rPr>
        <w:t>606</w:t>
      </w:r>
      <w:r w:rsidRPr="004C7988">
        <w:rPr>
          <w:rFonts w:ascii="Arial" w:hAnsi="Arial" w:cs="Arial"/>
          <w:bCs w:val="0"/>
          <w:i/>
          <w:sz w:val="20"/>
          <w:szCs w:val="20"/>
        </w:rPr>
        <w:t> </w:t>
      </w:r>
      <w:r>
        <w:rPr>
          <w:rFonts w:ascii="Arial" w:hAnsi="Arial" w:cs="Arial"/>
          <w:bCs w:val="0"/>
          <w:i/>
          <w:sz w:val="20"/>
          <w:szCs w:val="20"/>
        </w:rPr>
        <w:t>822</w:t>
      </w:r>
      <w:r w:rsidRPr="004C7988">
        <w:rPr>
          <w:rFonts w:ascii="Arial" w:hAnsi="Arial" w:cs="Arial"/>
          <w:bCs w:val="0"/>
          <w:i/>
          <w:sz w:val="20"/>
          <w:szCs w:val="20"/>
        </w:rPr>
        <w:t xml:space="preserve"> </w:t>
      </w:r>
      <w:r>
        <w:rPr>
          <w:rFonts w:ascii="Arial" w:hAnsi="Arial" w:cs="Arial"/>
          <w:bCs w:val="0"/>
          <w:i/>
          <w:sz w:val="20"/>
          <w:szCs w:val="20"/>
        </w:rPr>
        <w:t>358</w:t>
      </w:r>
    </w:p>
    <w:p w:rsidR="00050E26" w:rsidRDefault="00050E26" w:rsidP="00050E26">
      <w:pPr>
        <w:pStyle w:val="Nadpis11doobsahu"/>
        <w:numPr>
          <w:ilvl w:val="0"/>
          <w:numId w:val="0"/>
        </w:numPr>
        <w:spacing w:line="276" w:lineRule="auto"/>
        <w:ind w:left="1134"/>
        <w:rPr>
          <w:rFonts w:ascii="Arial" w:hAnsi="Arial" w:cs="Arial"/>
          <w:bCs w:val="0"/>
          <w:i/>
          <w:sz w:val="20"/>
          <w:szCs w:val="20"/>
        </w:rPr>
      </w:pPr>
      <w:r w:rsidRPr="004C7988">
        <w:rPr>
          <w:rFonts w:ascii="Arial" w:hAnsi="Arial" w:cs="Arial"/>
          <w:b w:val="0"/>
          <w:bCs w:val="0"/>
          <w:i/>
          <w:sz w:val="20"/>
          <w:szCs w:val="20"/>
        </w:rPr>
        <w:t xml:space="preserve">E-mail: </w:t>
      </w:r>
      <w:hyperlink r:id="rId11" w:history="1">
        <w:r w:rsidRPr="00640BDD">
          <w:rPr>
            <w:rStyle w:val="Hypertextovodkaz"/>
            <w:rFonts w:ascii="Arial" w:hAnsi="Arial" w:cs="Arial"/>
            <w:bCs w:val="0"/>
            <w:i/>
            <w:sz w:val="20"/>
            <w:szCs w:val="20"/>
          </w:rPr>
          <w:t>s</w:t>
        </w:r>
        <w:r>
          <w:rPr>
            <w:rStyle w:val="Hypertextovodkaz"/>
            <w:rFonts w:ascii="Arial" w:hAnsi="Arial" w:cs="Arial"/>
            <w:bCs w:val="0"/>
            <w:i/>
            <w:sz w:val="20"/>
            <w:szCs w:val="20"/>
          </w:rPr>
          <w:t>outner</w:t>
        </w:r>
        <w:r w:rsidRPr="00640BDD">
          <w:rPr>
            <w:rStyle w:val="Hypertextovodkaz"/>
            <w:rFonts w:ascii="Arial" w:hAnsi="Arial" w:cs="Arial"/>
            <w:bCs w:val="0"/>
            <w:i/>
            <w:sz w:val="20"/>
            <w:szCs w:val="20"/>
          </w:rPr>
          <w:t>@souplzen.cz</w:t>
        </w:r>
      </w:hyperlink>
    </w:p>
    <w:p w:rsidR="00050E26" w:rsidRDefault="00050E26" w:rsidP="008D7561">
      <w:pPr>
        <w:pStyle w:val="Nadpis11doobsahu"/>
        <w:numPr>
          <w:ilvl w:val="0"/>
          <w:numId w:val="0"/>
        </w:numPr>
        <w:spacing w:line="276" w:lineRule="auto"/>
        <w:rPr>
          <w:rFonts w:ascii="Arial" w:hAnsi="Arial" w:cs="Arial"/>
          <w:b w:val="0"/>
          <w:bCs w:val="0"/>
          <w:sz w:val="20"/>
          <w:szCs w:val="20"/>
        </w:rPr>
      </w:pPr>
    </w:p>
    <w:p w:rsidR="00050E26" w:rsidRPr="004C7988" w:rsidRDefault="00050E26" w:rsidP="00050E26">
      <w:pPr>
        <w:pStyle w:val="Nadpis11doobsahu"/>
        <w:numPr>
          <w:ilvl w:val="0"/>
          <w:numId w:val="0"/>
        </w:numPr>
        <w:spacing w:line="276" w:lineRule="auto"/>
        <w:ind w:left="1134"/>
        <w:rPr>
          <w:rFonts w:ascii="Arial" w:hAnsi="Arial" w:cs="Arial"/>
          <w:bCs w:val="0"/>
          <w:i/>
          <w:sz w:val="20"/>
          <w:szCs w:val="20"/>
        </w:rPr>
      </w:pPr>
      <w:r w:rsidRPr="004C7988">
        <w:rPr>
          <w:rFonts w:ascii="Arial" w:hAnsi="Arial" w:cs="Arial"/>
          <w:b w:val="0"/>
          <w:bCs w:val="0"/>
          <w:i/>
          <w:sz w:val="20"/>
          <w:szCs w:val="20"/>
        </w:rPr>
        <w:t xml:space="preserve">Jméno a příjmení, funkce: </w:t>
      </w:r>
      <w:r>
        <w:rPr>
          <w:rFonts w:ascii="Arial" w:hAnsi="Arial" w:cs="Arial"/>
          <w:bCs w:val="0"/>
          <w:i/>
          <w:sz w:val="20"/>
          <w:szCs w:val="20"/>
        </w:rPr>
        <w:t>Josef Šindelář</w:t>
      </w:r>
    </w:p>
    <w:p w:rsidR="00050E26" w:rsidRPr="00401AD1" w:rsidRDefault="00050E26" w:rsidP="00050E26">
      <w:pPr>
        <w:pStyle w:val="Nadpis11doobsahu"/>
        <w:numPr>
          <w:ilvl w:val="0"/>
          <w:numId w:val="0"/>
        </w:numPr>
        <w:spacing w:line="276" w:lineRule="auto"/>
        <w:ind w:left="1134"/>
        <w:rPr>
          <w:rFonts w:ascii="Arial" w:hAnsi="Arial" w:cs="Arial"/>
          <w:bCs w:val="0"/>
          <w:i/>
          <w:sz w:val="20"/>
          <w:szCs w:val="20"/>
        </w:rPr>
      </w:pPr>
      <w:r w:rsidRPr="00401AD1">
        <w:rPr>
          <w:rFonts w:ascii="Arial" w:hAnsi="Arial" w:cs="Arial"/>
          <w:b w:val="0"/>
          <w:bCs w:val="0"/>
          <w:i/>
          <w:sz w:val="20"/>
          <w:szCs w:val="20"/>
        </w:rPr>
        <w:t xml:space="preserve">Telefonní číslo: </w:t>
      </w:r>
      <w:r w:rsidRPr="00401AD1">
        <w:rPr>
          <w:rFonts w:ascii="Arial" w:hAnsi="Arial" w:cs="Arial"/>
          <w:bCs w:val="0"/>
          <w:i/>
          <w:sz w:val="20"/>
          <w:szCs w:val="20"/>
        </w:rPr>
        <w:t>606 827 669</w:t>
      </w:r>
    </w:p>
    <w:p w:rsidR="00050E26" w:rsidRDefault="00050E26" w:rsidP="00050E26">
      <w:pPr>
        <w:pStyle w:val="Nadpis11doobsahu"/>
        <w:numPr>
          <w:ilvl w:val="0"/>
          <w:numId w:val="0"/>
        </w:numPr>
        <w:spacing w:line="276" w:lineRule="auto"/>
        <w:ind w:left="1134"/>
        <w:rPr>
          <w:rFonts w:ascii="Arial" w:hAnsi="Arial" w:cs="Arial"/>
          <w:bCs w:val="0"/>
          <w:i/>
          <w:sz w:val="20"/>
          <w:szCs w:val="20"/>
        </w:rPr>
      </w:pPr>
      <w:r w:rsidRPr="00050E26">
        <w:rPr>
          <w:rFonts w:ascii="Arial" w:hAnsi="Arial" w:cs="Arial"/>
          <w:b w:val="0"/>
          <w:bCs w:val="0"/>
          <w:i/>
          <w:sz w:val="20"/>
          <w:szCs w:val="20"/>
        </w:rPr>
        <w:t xml:space="preserve">E-mail: </w:t>
      </w:r>
      <w:hyperlink r:id="rId12" w:history="1">
        <w:r w:rsidRPr="00640BDD">
          <w:rPr>
            <w:rStyle w:val="Hypertextovodkaz"/>
            <w:rFonts w:ascii="Arial" w:hAnsi="Arial" w:cs="Arial"/>
            <w:bCs w:val="0"/>
            <w:i/>
            <w:sz w:val="20"/>
            <w:szCs w:val="20"/>
          </w:rPr>
          <w:t>sindelar@souplzen.cz</w:t>
        </w:r>
      </w:hyperlink>
    </w:p>
    <w:p w:rsidR="00050E26" w:rsidRPr="006120DE" w:rsidRDefault="00050E26" w:rsidP="008D7561">
      <w:pPr>
        <w:pStyle w:val="Nadpis11doobsahu"/>
        <w:numPr>
          <w:ilvl w:val="0"/>
          <w:numId w:val="0"/>
        </w:numPr>
        <w:spacing w:line="276" w:lineRule="auto"/>
        <w:rPr>
          <w:rFonts w:ascii="Arial" w:hAnsi="Arial" w:cs="Arial"/>
          <w:b w:val="0"/>
          <w:bCs w:val="0"/>
          <w:sz w:val="20"/>
          <w:szCs w:val="20"/>
        </w:rPr>
      </w:pPr>
    </w:p>
    <w:p w:rsidR="008D7561" w:rsidRDefault="008D7561" w:rsidP="008D7561">
      <w:pPr>
        <w:pStyle w:val="Textkomente"/>
        <w:rPr>
          <w:bCs/>
          <w:sz w:val="20"/>
          <w:szCs w:val="20"/>
        </w:rPr>
      </w:pPr>
      <w:r w:rsidRPr="002A2C56">
        <w:rPr>
          <w:b/>
          <w:bCs/>
          <w:sz w:val="20"/>
          <w:szCs w:val="20"/>
        </w:rPr>
        <w:t>Pro dílny Borská E421</w:t>
      </w:r>
      <w:r w:rsidR="002A2C56" w:rsidRPr="002A2C56">
        <w:rPr>
          <w:b/>
          <w:bCs/>
          <w:sz w:val="20"/>
          <w:szCs w:val="20"/>
        </w:rPr>
        <w:t>, Plzeň</w:t>
      </w:r>
      <w:r>
        <w:rPr>
          <w:bCs/>
          <w:sz w:val="20"/>
          <w:szCs w:val="20"/>
        </w:rPr>
        <w:t>:</w:t>
      </w:r>
    </w:p>
    <w:p w:rsidR="00050E26" w:rsidRPr="004C7988" w:rsidRDefault="00050E26" w:rsidP="00050E26">
      <w:pPr>
        <w:pStyle w:val="Nadpis11doobsahu"/>
        <w:numPr>
          <w:ilvl w:val="0"/>
          <w:numId w:val="0"/>
        </w:numPr>
        <w:spacing w:line="276" w:lineRule="auto"/>
        <w:ind w:left="1134"/>
        <w:rPr>
          <w:rFonts w:ascii="Arial" w:hAnsi="Arial" w:cs="Arial"/>
          <w:bCs w:val="0"/>
          <w:i/>
          <w:sz w:val="20"/>
          <w:szCs w:val="20"/>
        </w:rPr>
      </w:pPr>
      <w:r w:rsidRPr="004C7988">
        <w:rPr>
          <w:rFonts w:ascii="Arial" w:hAnsi="Arial" w:cs="Arial"/>
          <w:b w:val="0"/>
          <w:bCs w:val="0"/>
          <w:i/>
          <w:sz w:val="20"/>
          <w:szCs w:val="20"/>
        </w:rPr>
        <w:t xml:space="preserve">Jméno a příjmení, funkce: </w:t>
      </w:r>
      <w:r w:rsidRPr="004C7988">
        <w:rPr>
          <w:rFonts w:ascii="Arial" w:hAnsi="Arial" w:cs="Arial"/>
          <w:bCs w:val="0"/>
          <w:i/>
          <w:sz w:val="20"/>
          <w:szCs w:val="20"/>
        </w:rPr>
        <w:t>In</w:t>
      </w:r>
      <w:r>
        <w:rPr>
          <w:rFonts w:ascii="Arial" w:hAnsi="Arial" w:cs="Arial"/>
          <w:bCs w:val="0"/>
          <w:i/>
          <w:sz w:val="20"/>
          <w:szCs w:val="20"/>
        </w:rPr>
        <w:t xml:space="preserve">g. Jiří Hájek </w:t>
      </w:r>
    </w:p>
    <w:p w:rsidR="00050E26" w:rsidRPr="004C7988" w:rsidRDefault="00050E26" w:rsidP="00050E26">
      <w:pPr>
        <w:pStyle w:val="Nadpis11doobsahu"/>
        <w:numPr>
          <w:ilvl w:val="0"/>
          <w:numId w:val="0"/>
        </w:numPr>
        <w:spacing w:line="276" w:lineRule="auto"/>
        <w:ind w:left="1134"/>
        <w:rPr>
          <w:rFonts w:ascii="Arial" w:hAnsi="Arial" w:cs="Arial"/>
          <w:bCs w:val="0"/>
          <w:i/>
          <w:sz w:val="20"/>
          <w:szCs w:val="20"/>
        </w:rPr>
      </w:pPr>
      <w:r w:rsidRPr="004C7988">
        <w:rPr>
          <w:rFonts w:ascii="Arial" w:hAnsi="Arial" w:cs="Arial"/>
          <w:b w:val="0"/>
          <w:bCs w:val="0"/>
          <w:i/>
          <w:sz w:val="20"/>
          <w:szCs w:val="20"/>
        </w:rPr>
        <w:t xml:space="preserve">Telefonní číslo: </w:t>
      </w:r>
      <w:r>
        <w:rPr>
          <w:rFonts w:ascii="Arial" w:hAnsi="Arial" w:cs="Arial"/>
          <w:bCs w:val="0"/>
          <w:i/>
          <w:sz w:val="20"/>
          <w:szCs w:val="20"/>
        </w:rPr>
        <w:t>602</w:t>
      </w:r>
      <w:r w:rsidRPr="004C7988">
        <w:rPr>
          <w:rFonts w:ascii="Arial" w:hAnsi="Arial" w:cs="Arial"/>
          <w:bCs w:val="0"/>
          <w:i/>
          <w:sz w:val="20"/>
          <w:szCs w:val="20"/>
        </w:rPr>
        <w:t> 1</w:t>
      </w:r>
      <w:r>
        <w:rPr>
          <w:rFonts w:ascii="Arial" w:hAnsi="Arial" w:cs="Arial"/>
          <w:bCs w:val="0"/>
          <w:i/>
          <w:sz w:val="20"/>
          <w:szCs w:val="20"/>
        </w:rPr>
        <w:t>59</w:t>
      </w:r>
      <w:r w:rsidRPr="004C7988">
        <w:rPr>
          <w:rFonts w:ascii="Arial" w:hAnsi="Arial" w:cs="Arial"/>
          <w:bCs w:val="0"/>
          <w:i/>
          <w:sz w:val="20"/>
          <w:szCs w:val="20"/>
        </w:rPr>
        <w:t xml:space="preserve"> </w:t>
      </w:r>
      <w:r>
        <w:rPr>
          <w:rFonts w:ascii="Arial" w:hAnsi="Arial" w:cs="Arial"/>
          <w:bCs w:val="0"/>
          <w:i/>
          <w:sz w:val="20"/>
          <w:szCs w:val="20"/>
        </w:rPr>
        <w:t>102</w:t>
      </w:r>
    </w:p>
    <w:p w:rsidR="00050E26" w:rsidRDefault="00050E26" w:rsidP="00050E26">
      <w:pPr>
        <w:pStyle w:val="Nadpis11doobsahu"/>
        <w:numPr>
          <w:ilvl w:val="0"/>
          <w:numId w:val="0"/>
        </w:numPr>
        <w:spacing w:line="276" w:lineRule="auto"/>
        <w:ind w:left="1134"/>
        <w:rPr>
          <w:rFonts w:ascii="Arial" w:hAnsi="Arial" w:cs="Arial"/>
          <w:bCs w:val="0"/>
          <w:i/>
          <w:sz w:val="20"/>
          <w:szCs w:val="20"/>
        </w:rPr>
      </w:pPr>
      <w:r w:rsidRPr="004C7988">
        <w:rPr>
          <w:rFonts w:ascii="Arial" w:hAnsi="Arial" w:cs="Arial"/>
          <w:b w:val="0"/>
          <w:bCs w:val="0"/>
          <w:i/>
          <w:sz w:val="20"/>
          <w:szCs w:val="20"/>
        </w:rPr>
        <w:t xml:space="preserve">E-mail: </w:t>
      </w:r>
      <w:hyperlink r:id="rId13" w:history="1">
        <w:r w:rsidRPr="00640BDD">
          <w:rPr>
            <w:rStyle w:val="Hypertextovodkaz"/>
            <w:rFonts w:ascii="Arial" w:hAnsi="Arial" w:cs="Arial"/>
            <w:bCs w:val="0"/>
            <w:i/>
            <w:sz w:val="20"/>
            <w:szCs w:val="20"/>
          </w:rPr>
          <w:t>hajek@souplzen.cz</w:t>
        </w:r>
      </w:hyperlink>
    </w:p>
    <w:p w:rsidR="00050E26" w:rsidRDefault="00050E26" w:rsidP="008D7561">
      <w:pPr>
        <w:pStyle w:val="Textkomente"/>
        <w:rPr>
          <w:bCs/>
          <w:sz w:val="20"/>
          <w:szCs w:val="20"/>
        </w:rPr>
      </w:pPr>
    </w:p>
    <w:p w:rsidR="00050E26" w:rsidRDefault="00050E26" w:rsidP="008D7561">
      <w:pPr>
        <w:pStyle w:val="Textkomente"/>
        <w:rPr>
          <w:bCs/>
          <w:sz w:val="20"/>
          <w:szCs w:val="20"/>
        </w:rPr>
      </w:pPr>
    </w:p>
    <w:p w:rsidR="008D7561" w:rsidRPr="002A2C56" w:rsidRDefault="008D7561" w:rsidP="008D7561">
      <w:pPr>
        <w:pStyle w:val="Textkomente"/>
        <w:rPr>
          <w:b/>
          <w:bCs/>
          <w:sz w:val="20"/>
          <w:szCs w:val="20"/>
        </w:rPr>
      </w:pPr>
      <w:r w:rsidRPr="002A2C56">
        <w:rPr>
          <w:b/>
          <w:bCs/>
          <w:sz w:val="20"/>
          <w:szCs w:val="20"/>
        </w:rPr>
        <w:t>Pro dílny Jateční tř</w:t>
      </w:r>
      <w:r w:rsidR="002A2C56" w:rsidRPr="002A2C56">
        <w:rPr>
          <w:b/>
          <w:bCs/>
          <w:sz w:val="20"/>
          <w:szCs w:val="20"/>
        </w:rPr>
        <w:t>., areál betonárny CEMEX, Plzeň</w:t>
      </w:r>
      <w:r w:rsidRPr="002A2C56">
        <w:rPr>
          <w:b/>
          <w:bCs/>
          <w:sz w:val="20"/>
          <w:szCs w:val="20"/>
        </w:rPr>
        <w:t>:</w:t>
      </w:r>
    </w:p>
    <w:p w:rsidR="005515B2" w:rsidRPr="004C7988" w:rsidRDefault="005515B2" w:rsidP="005515B2">
      <w:pPr>
        <w:pStyle w:val="Nadpis11doobsahu"/>
        <w:numPr>
          <w:ilvl w:val="0"/>
          <w:numId w:val="0"/>
        </w:numPr>
        <w:spacing w:line="276" w:lineRule="auto"/>
        <w:ind w:left="1134"/>
        <w:rPr>
          <w:rFonts w:ascii="Arial" w:hAnsi="Arial" w:cs="Arial"/>
          <w:bCs w:val="0"/>
          <w:i/>
          <w:sz w:val="20"/>
          <w:szCs w:val="20"/>
        </w:rPr>
      </w:pPr>
      <w:r w:rsidRPr="004C7988">
        <w:rPr>
          <w:rFonts w:ascii="Arial" w:hAnsi="Arial" w:cs="Arial"/>
          <w:b w:val="0"/>
          <w:bCs w:val="0"/>
          <w:i/>
          <w:sz w:val="20"/>
          <w:szCs w:val="20"/>
        </w:rPr>
        <w:t xml:space="preserve">Jméno a příjmení, funkce: </w:t>
      </w:r>
      <w:r w:rsidRPr="004C7988">
        <w:rPr>
          <w:rFonts w:ascii="Arial" w:hAnsi="Arial" w:cs="Arial"/>
          <w:bCs w:val="0"/>
          <w:i/>
          <w:sz w:val="20"/>
          <w:szCs w:val="20"/>
        </w:rPr>
        <w:t>In</w:t>
      </w:r>
      <w:r>
        <w:rPr>
          <w:rFonts w:ascii="Arial" w:hAnsi="Arial" w:cs="Arial"/>
          <w:bCs w:val="0"/>
          <w:i/>
          <w:sz w:val="20"/>
          <w:szCs w:val="20"/>
        </w:rPr>
        <w:t xml:space="preserve">g. Jiří Hájek </w:t>
      </w:r>
    </w:p>
    <w:p w:rsidR="005515B2" w:rsidRPr="004C7988" w:rsidRDefault="005515B2" w:rsidP="005515B2">
      <w:pPr>
        <w:pStyle w:val="Nadpis11doobsahu"/>
        <w:numPr>
          <w:ilvl w:val="0"/>
          <w:numId w:val="0"/>
        </w:numPr>
        <w:spacing w:line="276" w:lineRule="auto"/>
        <w:ind w:left="1134"/>
        <w:rPr>
          <w:rFonts w:ascii="Arial" w:hAnsi="Arial" w:cs="Arial"/>
          <w:bCs w:val="0"/>
          <w:i/>
          <w:sz w:val="20"/>
          <w:szCs w:val="20"/>
        </w:rPr>
      </w:pPr>
      <w:r w:rsidRPr="004C7988">
        <w:rPr>
          <w:rFonts w:ascii="Arial" w:hAnsi="Arial" w:cs="Arial"/>
          <w:b w:val="0"/>
          <w:bCs w:val="0"/>
          <w:i/>
          <w:sz w:val="20"/>
          <w:szCs w:val="20"/>
        </w:rPr>
        <w:t xml:space="preserve">Telefonní číslo: </w:t>
      </w:r>
      <w:r>
        <w:rPr>
          <w:rFonts w:ascii="Arial" w:hAnsi="Arial" w:cs="Arial"/>
          <w:bCs w:val="0"/>
          <w:i/>
          <w:sz w:val="20"/>
          <w:szCs w:val="20"/>
        </w:rPr>
        <w:t>602</w:t>
      </w:r>
      <w:r w:rsidRPr="004C7988">
        <w:rPr>
          <w:rFonts w:ascii="Arial" w:hAnsi="Arial" w:cs="Arial"/>
          <w:bCs w:val="0"/>
          <w:i/>
          <w:sz w:val="20"/>
          <w:szCs w:val="20"/>
        </w:rPr>
        <w:t> 1</w:t>
      </w:r>
      <w:r>
        <w:rPr>
          <w:rFonts w:ascii="Arial" w:hAnsi="Arial" w:cs="Arial"/>
          <w:bCs w:val="0"/>
          <w:i/>
          <w:sz w:val="20"/>
          <w:szCs w:val="20"/>
        </w:rPr>
        <w:t>59</w:t>
      </w:r>
      <w:r w:rsidRPr="004C7988">
        <w:rPr>
          <w:rFonts w:ascii="Arial" w:hAnsi="Arial" w:cs="Arial"/>
          <w:bCs w:val="0"/>
          <w:i/>
          <w:sz w:val="20"/>
          <w:szCs w:val="20"/>
        </w:rPr>
        <w:t xml:space="preserve"> </w:t>
      </w:r>
      <w:r>
        <w:rPr>
          <w:rFonts w:ascii="Arial" w:hAnsi="Arial" w:cs="Arial"/>
          <w:bCs w:val="0"/>
          <w:i/>
          <w:sz w:val="20"/>
          <w:szCs w:val="20"/>
        </w:rPr>
        <w:t>102</w:t>
      </w:r>
    </w:p>
    <w:p w:rsidR="005515B2" w:rsidRDefault="005515B2" w:rsidP="005515B2">
      <w:pPr>
        <w:pStyle w:val="Nadpis11doobsahu"/>
        <w:numPr>
          <w:ilvl w:val="0"/>
          <w:numId w:val="0"/>
        </w:numPr>
        <w:spacing w:line="276" w:lineRule="auto"/>
        <w:ind w:left="1134"/>
        <w:rPr>
          <w:rFonts w:ascii="Arial" w:hAnsi="Arial" w:cs="Arial"/>
          <w:bCs w:val="0"/>
          <w:i/>
          <w:sz w:val="20"/>
          <w:szCs w:val="20"/>
        </w:rPr>
      </w:pPr>
      <w:r w:rsidRPr="004C7988">
        <w:rPr>
          <w:rFonts w:ascii="Arial" w:hAnsi="Arial" w:cs="Arial"/>
          <w:b w:val="0"/>
          <w:bCs w:val="0"/>
          <w:i/>
          <w:sz w:val="20"/>
          <w:szCs w:val="20"/>
        </w:rPr>
        <w:t xml:space="preserve">E-mail: </w:t>
      </w:r>
      <w:hyperlink r:id="rId14" w:history="1">
        <w:r w:rsidRPr="00640BDD">
          <w:rPr>
            <w:rStyle w:val="Hypertextovodkaz"/>
            <w:rFonts w:ascii="Arial" w:hAnsi="Arial" w:cs="Arial"/>
            <w:bCs w:val="0"/>
            <w:i/>
            <w:sz w:val="20"/>
            <w:szCs w:val="20"/>
          </w:rPr>
          <w:t>hajek@souplzen.cz</w:t>
        </w:r>
      </w:hyperlink>
    </w:p>
    <w:p w:rsidR="008D7561" w:rsidRDefault="008D7561" w:rsidP="008D7561">
      <w:pPr>
        <w:pStyle w:val="Textkomente"/>
        <w:rPr>
          <w:bCs/>
          <w:sz w:val="20"/>
          <w:szCs w:val="20"/>
        </w:rPr>
      </w:pPr>
    </w:p>
    <w:p w:rsidR="007E0C44" w:rsidRDefault="008D7561" w:rsidP="007E0C44">
      <w:pPr>
        <w:pStyle w:val="Textkomente"/>
        <w:rPr>
          <w:b/>
          <w:sz w:val="20"/>
          <w:szCs w:val="20"/>
        </w:rPr>
      </w:pPr>
      <w:r w:rsidRPr="00245938">
        <w:rPr>
          <w:b/>
          <w:sz w:val="20"/>
          <w:szCs w:val="20"/>
        </w:rPr>
        <w:t>Pro areál Horní Bříza:</w:t>
      </w:r>
    </w:p>
    <w:p w:rsidR="005D3B88" w:rsidRDefault="007E0C44" w:rsidP="005D3B88">
      <w:pPr>
        <w:pStyle w:val="Textkomente"/>
        <w:spacing w:before="120" w:after="120" w:line="276" w:lineRule="auto"/>
        <w:ind w:left="1134"/>
        <w:jc w:val="both"/>
        <w:outlineLvl w:val="1"/>
        <w:rPr>
          <w:i/>
          <w:sz w:val="20"/>
          <w:szCs w:val="20"/>
        </w:rPr>
      </w:pPr>
      <w:r>
        <w:rPr>
          <w:i/>
          <w:sz w:val="20"/>
          <w:szCs w:val="20"/>
        </w:rPr>
        <w:t xml:space="preserve"> </w:t>
      </w:r>
      <w:r w:rsidR="005515B2" w:rsidRPr="004C7988">
        <w:rPr>
          <w:i/>
          <w:sz w:val="20"/>
          <w:szCs w:val="20"/>
        </w:rPr>
        <w:t xml:space="preserve">Jméno a příjmení, funkce: </w:t>
      </w:r>
      <w:r w:rsidR="00496C87" w:rsidRPr="00D63AF2">
        <w:rPr>
          <w:b/>
          <w:i/>
          <w:sz w:val="20"/>
          <w:szCs w:val="20"/>
        </w:rPr>
        <w:t xml:space="preserve">Mgr. </w:t>
      </w:r>
      <w:r w:rsidR="005515B2" w:rsidRPr="00D63AF2">
        <w:rPr>
          <w:b/>
          <w:i/>
          <w:sz w:val="20"/>
          <w:szCs w:val="20"/>
        </w:rPr>
        <w:t xml:space="preserve">Ivana </w:t>
      </w:r>
      <w:proofErr w:type="spellStart"/>
      <w:r w:rsidR="005515B2" w:rsidRPr="00D63AF2">
        <w:rPr>
          <w:b/>
          <w:i/>
          <w:sz w:val="20"/>
          <w:szCs w:val="20"/>
        </w:rPr>
        <w:t>Škreňová</w:t>
      </w:r>
      <w:proofErr w:type="spellEnd"/>
      <w:r w:rsidR="005515B2" w:rsidRPr="00D63AF2">
        <w:rPr>
          <w:b/>
          <w:i/>
          <w:sz w:val="20"/>
          <w:szCs w:val="20"/>
        </w:rPr>
        <w:t>, zástupkyně ředitele</w:t>
      </w:r>
    </w:p>
    <w:p w:rsidR="005515B2" w:rsidRPr="005D3B88" w:rsidRDefault="005515B2" w:rsidP="005D3B88">
      <w:pPr>
        <w:pStyle w:val="Textkomente"/>
        <w:spacing w:before="120" w:after="120" w:line="276" w:lineRule="auto"/>
        <w:ind w:left="426" w:firstLine="708"/>
        <w:jc w:val="both"/>
        <w:outlineLvl w:val="1"/>
        <w:rPr>
          <w:b/>
          <w:sz w:val="20"/>
          <w:szCs w:val="20"/>
        </w:rPr>
      </w:pPr>
      <w:r w:rsidRPr="004C7988">
        <w:rPr>
          <w:i/>
          <w:sz w:val="20"/>
          <w:szCs w:val="20"/>
        </w:rPr>
        <w:t xml:space="preserve">Telefonní číslo: 377 955 978, 739 123 </w:t>
      </w:r>
    </w:p>
    <w:p w:rsidR="005515B2" w:rsidRDefault="005D3B88" w:rsidP="005D3B88">
      <w:pPr>
        <w:pStyle w:val="Nadpis11doobsahu"/>
        <w:numPr>
          <w:ilvl w:val="0"/>
          <w:numId w:val="0"/>
        </w:numPr>
        <w:spacing w:line="276" w:lineRule="auto"/>
        <w:ind w:left="709" w:firstLine="425"/>
        <w:rPr>
          <w:rFonts w:ascii="Arial" w:hAnsi="Arial" w:cs="Arial"/>
          <w:b w:val="0"/>
          <w:bCs w:val="0"/>
          <w:sz w:val="20"/>
          <w:szCs w:val="20"/>
          <w:u w:val="single"/>
        </w:rPr>
      </w:pPr>
      <w:r w:rsidRPr="004C7988">
        <w:rPr>
          <w:rFonts w:ascii="Arial" w:hAnsi="Arial" w:cs="Arial"/>
          <w:b w:val="0"/>
          <w:bCs w:val="0"/>
          <w:i/>
          <w:sz w:val="20"/>
          <w:szCs w:val="20"/>
        </w:rPr>
        <w:lastRenderedPageBreak/>
        <w:t xml:space="preserve">E-mail: </w:t>
      </w:r>
      <w:hyperlink r:id="rId15" w:history="1">
        <w:r w:rsidRPr="007C4043">
          <w:rPr>
            <w:rStyle w:val="Hypertextovodkaz"/>
            <w:rFonts w:ascii="Arial" w:hAnsi="Arial" w:cs="Arial"/>
            <w:bCs w:val="0"/>
            <w:i/>
            <w:sz w:val="20"/>
            <w:szCs w:val="20"/>
          </w:rPr>
          <w:t>skrenova@souplzen.cz</w:t>
        </w:r>
      </w:hyperlink>
    </w:p>
    <w:p w:rsidR="0003208A" w:rsidRPr="00B54E12" w:rsidRDefault="00355C3F" w:rsidP="00AC0BEA">
      <w:pPr>
        <w:pStyle w:val="Nadpis11doobsahu"/>
        <w:numPr>
          <w:ilvl w:val="0"/>
          <w:numId w:val="0"/>
        </w:numPr>
        <w:spacing w:line="276" w:lineRule="auto"/>
        <w:ind w:left="709"/>
        <w:rPr>
          <w:rFonts w:ascii="Arial" w:hAnsi="Arial" w:cs="Arial"/>
          <w:b w:val="0"/>
          <w:bCs w:val="0"/>
          <w:color w:val="00B050"/>
          <w:sz w:val="20"/>
          <w:szCs w:val="20"/>
        </w:rPr>
      </w:pPr>
      <w:r>
        <w:rPr>
          <w:rFonts w:ascii="Arial" w:hAnsi="Arial" w:cs="Arial"/>
          <w:b w:val="0"/>
          <w:bCs w:val="0"/>
          <w:sz w:val="20"/>
          <w:szCs w:val="20"/>
          <w:u w:val="single"/>
        </w:rPr>
        <w:t>Za P</w:t>
      </w:r>
      <w:r w:rsidR="0003208A" w:rsidRPr="0003208A">
        <w:rPr>
          <w:rFonts w:ascii="Arial" w:hAnsi="Arial" w:cs="Arial"/>
          <w:b w:val="0"/>
          <w:bCs w:val="0"/>
          <w:sz w:val="20"/>
          <w:szCs w:val="20"/>
          <w:u w:val="single"/>
        </w:rPr>
        <w:t>oskytovatele:</w:t>
      </w:r>
      <w:r w:rsidR="00B54E12">
        <w:rPr>
          <w:rFonts w:ascii="Arial" w:hAnsi="Arial" w:cs="Arial"/>
          <w:b w:val="0"/>
          <w:bCs w:val="0"/>
          <w:color w:val="00B050"/>
          <w:sz w:val="20"/>
          <w:szCs w:val="20"/>
        </w:rPr>
        <w:t xml:space="preserve"> </w:t>
      </w:r>
    </w:p>
    <w:p w:rsidR="00CA301B" w:rsidRPr="004C24D2" w:rsidRDefault="00CA301B" w:rsidP="002C27AA">
      <w:pPr>
        <w:pStyle w:val="Nadpis11doobsahu"/>
        <w:numPr>
          <w:ilvl w:val="0"/>
          <w:numId w:val="0"/>
        </w:numPr>
        <w:spacing w:line="276" w:lineRule="auto"/>
        <w:ind w:left="1134"/>
        <w:rPr>
          <w:rFonts w:ascii="Arial" w:hAnsi="Arial" w:cs="Arial"/>
          <w:bCs w:val="0"/>
          <w:i/>
          <w:sz w:val="20"/>
          <w:szCs w:val="20"/>
        </w:rPr>
      </w:pPr>
      <w:r w:rsidRPr="002C27AA">
        <w:rPr>
          <w:rFonts w:ascii="Arial" w:hAnsi="Arial" w:cs="Arial"/>
          <w:b w:val="0"/>
          <w:bCs w:val="0"/>
          <w:i/>
          <w:sz w:val="20"/>
          <w:szCs w:val="20"/>
        </w:rPr>
        <w:t>Jméno a příjmení, funkce</w:t>
      </w:r>
      <w:r w:rsidRPr="004C24D2">
        <w:rPr>
          <w:rFonts w:ascii="Arial" w:hAnsi="Arial" w:cs="Arial"/>
          <w:b w:val="0"/>
          <w:bCs w:val="0"/>
          <w:i/>
          <w:sz w:val="20"/>
          <w:szCs w:val="20"/>
        </w:rPr>
        <w:t>:</w:t>
      </w:r>
      <w:r w:rsidR="00B54E12" w:rsidRPr="004C24D2">
        <w:rPr>
          <w:rFonts w:ascii="Arial" w:hAnsi="Arial" w:cs="Arial"/>
          <w:b w:val="0"/>
          <w:bCs w:val="0"/>
          <w:i/>
          <w:sz w:val="20"/>
          <w:szCs w:val="20"/>
        </w:rPr>
        <w:t xml:space="preserve"> </w:t>
      </w:r>
      <w:r w:rsidR="004C24D2" w:rsidRPr="004C24D2">
        <w:rPr>
          <w:rFonts w:ascii="Arial" w:hAnsi="Arial" w:cs="Arial"/>
          <w:bCs w:val="0"/>
          <w:i/>
          <w:sz w:val="20"/>
          <w:szCs w:val="20"/>
        </w:rPr>
        <w:t xml:space="preserve">Vladimír </w:t>
      </w:r>
      <w:proofErr w:type="spellStart"/>
      <w:r w:rsidR="004C24D2" w:rsidRPr="004C24D2">
        <w:rPr>
          <w:rFonts w:ascii="Arial" w:hAnsi="Arial" w:cs="Arial"/>
          <w:bCs w:val="0"/>
          <w:i/>
          <w:sz w:val="20"/>
          <w:szCs w:val="20"/>
        </w:rPr>
        <w:t>Babnič</w:t>
      </w:r>
      <w:proofErr w:type="spellEnd"/>
      <w:r w:rsidR="004C24D2" w:rsidRPr="004C24D2">
        <w:rPr>
          <w:rFonts w:ascii="Arial" w:hAnsi="Arial" w:cs="Arial"/>
          <w:bCs w:val="0"/>
          <w:i/>
          <w:sz w:val="20"/>
          <w:szCs w:val="20"/>
        </w:rPr>
        <w:t>, jednatel; Miroslava Bošková, jednatelka</w:t>
      </w:r>
    </w:p>
    <w:p w:rsidR="00CA301B" w:rsidRPr="004C24D2" w:rsidRDefault="00CA301B" w:rsidP="002C27AA">
      <w:pPr>
        <w:pStyle w:val="Nadpis11doobsahu"/>
        <w:numPr>
          <w:ilvl w:val="0"/>
          <w:numId w:val="0"/>
        </w:numPr>
        <w:spacing w:line="276" w:lineRule="auto"/>
        <w:ind w:left="1134"/>
        <w:rPr>
          <w:rFonts w:ascii="Arial" w:hAnsi="Arial" w:cs="Arial"/>
          <w:bCs w:val="0"/>
          <w:i/>
          <w:sz w:val="20"/>
          <w:szCs w:val="20"/>
        </w:rPr>
      </w:pPr>
      <w:r w:rsidRPr="004C24D2">
        <w:rPr>
          <w:rFonts w:ascii="Arial" w:hAnsi="Arial" w:cs="Arial"/>
          <w:b w:val="0"/>
          <w:bCs w:val="0"/>
          <w:i/>
          <w:sz w:val="20"/>
          <w:szCs w:val="20"/>
        </w:rPr>
        <w:t>Telefonní číslo:</w:t>
      </w:r>
      <w:r w:rsidR="00B54E12" w:rsidRPr="004C24D2">
        <w:rPr>
          <w:rFonts w:ascii="Arial" w:hAnsi="Arial" w:cs="Arial"/>
          <w:b w:val="0"/>
          <w:bCs w:val="0"/>
          <w:i/>
          <w:sz w:val="20"/>
          <w:szCs w:val="20"/>
        </w:rPr>
        <w:t xml:space="preserve"> </w:t>
      </w:r>
      <w:r w:rsidR="004C24D2" w:rsidRPr="004C24D2">
        <w:rPr>
          <w:rFonts w:ascii="Arial" w:hAnsi="Arial" w:cs="Arial"/>
          <w:bCs w:val="0"/>
          <w:i/>
          <w:sz w:val="20"/>
          <w:szCs w:val="20"/>
        </w:rPr>
        <w:t>377 331 086</w:t>
      </w:r>
    </w:p>
    <w:p w:rsidR="00CA301B" w:rsidRPr="004C24D2" w:rsidRDefault="00CA301B" w:rsidP="002C27AA">
      <w:pPr>
        <w:pStyle w:val="Nadpis11doobsahu"/>
        <w:numPr>
          <w:ilvl w:val="0"/>
          <w:numId w:val="0"/>
        </w:numPr>
        <w:spacing w:line="276" w:lineRule="auto"/>
        <w:ind w:left="1134"/>
        <w:rPr>
          <w:rStyle w:val="Hypertextovodkaz"/>
          <w:rFonts w:cs="Arial"/>
        </w:rPr>
      </w:pPr>
      <w:r w:rsidRPr="004C24D2">
        <w:rPr>
          <w:rFonts w:ascii="Arial" w:hAnsi="Arial" w:cs="Arial"/>
          <w:b w:val="0"/>
          <w:bCs w:val="0"/>
          <w:i/>
          <w:sz w:val="20"/>
          <w:szCs w:val="20"/>
        </w:rPr>
        <w:t>E-mail:</w:t>
      </w:r>
      <w:r w:rsidR="00B54E12" w:rsidRPr="004C24D2">
        <w:rPr>
          <w:rFonts w:ascii="Arial" w:hAnsi="Arial" w:cs="Arial"/>
          <w:b w:val="0"/>
          <w:bCs w:val="0"/>
          <w:i/>
          <w:sz w:val="20"/>
          <w:szCs w:val="20"/>
        </w:rPr>
        <w:t xml:space="preserve"> </w:t>
      </w:r>
      <w:r w:rsidR="004C24D2" w:rsidRPr="004C24D2">
        <w:rPr>
          <w:rStyle w:val="Hypertextovodkaz"/>
          <w:rFonts w:cs="Arial"/>
        </w:rPr>
        <w:t>hls@hls.cz</w:t>
      </w:r>
    </w:p>
    <w:p w:rsidR="00770780" w:rsidRPr="004C24D2" w:rsidRDefault="00770780" w:rsidP="002C27AA">
      <w:pPr>
        <w:pStyle w:val="Nadpis11doobsahu"/>
        <w:numPr>
          <w:ilvl w:val="0"/>
          <w:numId w:val="0"/>
        </w:numPr>
        <w:spacing w:line="276" w:lineRule="auto"/>
        <w:ind w:left="1134"/>
        <w:rPr>
          <w:rFonts w:ascii="Arial" w:hAnsi="Arial" w:cs="Arial"/>
          <w:bCs w:val="0"/>
          <w:i/>
          <w:sz w:val="20"/>
          <w:szCs w:val="20"/>
        </w:rPr>
      </w:pPr>
      <w:r w:rsidRPr="004C24D2">
        <w:rPr>
          <w:rFonts w:ascii="Arial" w:hAnsi="Arial" w:cs="Arial"/>
          <w:b w:val="0"/>
          <w:bCs w:val="0"/>
          <w:i/>
          <w:sz w:val="20"/>
          <w:szCs w:val="20"/>
        </w:rPr>
        <w:t>Tel. číslo - nonstop dispečink:</w:t>
      </w:r>
      <w:r w:rsidRPr="004C24D2">
        <w:rPr>
          <w:rFonts w:ascii="Arial" w:hAnsi="Arial" w:cs="Arial"/>
          <w:bCs w:val="0"/>
          <w:i/>
          <w:sz w:val="20"/>
          <w:szCs w:val="20"/>
        </w:rPr>
        <w:t xml:space="preserve"> </w:t>
      </w:r>
      <w:r w:rsidR="004C24D2" w:rsidRPr="004C24D2">
        <w:rPr>
          <w:rFonts w:ascii="Arial" w:hAnsi="Arial" w:cs="Arial"/>
          <w:bCs w:val="0"/>
          <w:i/>
          <w:sz w:val="20"/>
          <w:szCs w:val="20"/>
        </w:rPr>
        <w:t>605 29 20 30, 605 29 30 31</w:t>
      </w:r>
    </w:p>
    <w:p w:rsidR="00425C0F" w:rsidRDefault="00425C0F" w:rsidP="002C27AA">
      <w:pPr>
        <w:pStyle w:val="Nadpis11doobsahu"/>
        <w:numPr>
          <w:ilvl w:val="0"/>
          <w:numId w:val="0"/>
        </w:numPr>
        <w:spacing w:line="276" w:lineRule="auto"/>
        <w:ind w:left="1134"/>
        <w:rPr>
          <w:rFonts w:ascii="Arial" w:hAnsi="Arial" w:cs="Arial"/>
          <w:bCs w:val="0"/>
          <w:i/>
          <w:color w:val="FF0000"/>
          <w:sz w:val="20"/>
          <w:szCs w:val="20"/>
        </w:rPr>
      </w:pPr>
    </w:p>
    <w:p w:rsidR="00425C0F" w:rsidRPr="00B54E12" w:rsidRDefault="00425C0F" w:rsidP="00425C0F">
      <w:pPr>
        <w:pStyle w:val="Nadpis11doobsahu"/>
        <w:numPr>
          <w:ilvl w:val="0"/>
          <w:numId w:val="0"/>
        </w:numPr>
        <w:spacing w:line="276" w:lineRule="auto"/>
        <w:ind w:left="709"/>
        <w:rPr>
          <w:rFonts w:ascii="Arial" w:hAnsi="Arial" w:cs="Arial"/>
          <w:b w:val="0"/>
          <w:bCs w:val="0"/>
          <w:color w:val="00B050"/>
          <w:sz w:val="20"/>
          <w:szCs w:val="20"/>
        </w:rPr>
      </w:pPr>
      <w:r>
        <w:rPr>
          <w:rFonts w:ascii="Arial" w:hAnsi="Arial" w:cs="Arial"/>
          <w:b w:val="0"/>
          <w:bCs w:val="0"/>
          <w:sz w:val="20"/>
          <w:szCs w:val="20"/>
          <w:u w:val="single"/>
        </w:rPr>
        <w:t>Za P</w:t>
      </w:r>
      <w:r w:rsidRPr="0003208A">
        <w:rPr>
          <w:rFonts w:ascii="Arial" w:hAnsi="Arial" w:cs="Arial"/>
          <w:b w:val="0"/>
          <w:bCs w:val="0"/>
          <w:sz w:val="20"/>
          <w:szCs w:val="20"/>
          <w:u w:val="single"/>
        </w:rPr>
        <w:t>oskytovatele</w:t>
      </w:r>
      <w:r>
        <w:rPr>
          <w:rFonts w:ascii="Arial" w:hAnsi="Arial" w:cs="Arial"/>
          <w:b w:val="0"/>
          <w:bCs w:val="0"/>
          <w:sz w:val="20"/>
          <w:szCs w:val="20"/>
          <w:u w:val="single"/>
        </w:rPr>
        <w:t xml:space="preserve"> (v případě, že bude kontaktní osoba odlišná pro areál v Horní Bříze)</w:t>
      </w:r>
      <w:r w:rsidRPr="0003208A">
        <w:rPr>
          <w:rFonts w:ascii="Arial" w:hAnsi="Arial" w:cs="Arial"/>
          <w:b w:val="0"/>
          <w:bCs w:val="0"/>
          <w:sz w:val="20"/>
          <w:szCs w:val="20"/>
          <w:u w:val="single"/>
        </w:rPr>
        <w:t>:</w:t>
      </w:r>
      <w:r>
        <w:rPr>
          <w:rFonts w:ascii="Arial" w:hAnsi="Arial" w:cs="Arial"/>
          <w:b w:val="0"/>
          <w:bCs w:val="0"/>
          <w:color w:val="00B050"/>
          <w:sz w:val="20"/>
          <w:szCs w:val="20"/>
        </w:rPr>
        <w:t xml:space="preserve"> </w:t>
      </w:r>
    </w:p>
    <w:p w:rsidR="00425C0F" w:rsidRPr="000A2028" w:rsidRDefault="00425C0F" w:rsidP="00425C0F">
      <w:pPr>
        <w:pStyle w:val="Nadpis11doobsahu"/>
        <w:numPr>
          <w:ilvl w:val="0"/>
          <w:numId w:val="0"/>
        </w:numPr>
        <w:spacing w:line="276" w:lineRule="auto"/>
        <w:ind w:left="1134"/>
        <w:rPr>
          <w:rFonts w:ascii="Arial" w:hAnsi="Arial" w:cs="Arial"/>
          <w:bCs w:val="0"/>
          <w:i/>
          <w:sz w:val="20"/>
          <w:szCs w:val="20"/>
        </w:rPr>
      </w:pPr>
      <w:r w:rsidRPr="002C27AA">
        <w:rPr>
          <w:rFonts w:ascii="Arial" w:hAnsi="Arial" w:cs="Arial"/>
          <w:b w:val="0"/>
          <w:bCs w:val="0"/>
          <w:i/>
          <w:sz w:val="20"/>
          <w:szCs w:val="20"/>
        </w:rPr>
        <w:t xml:space="preserve">Jméno a příjmení, funkce: </w:t>
      </w:r>
    </w:p>
    <w:p w:rsidR="00425C0F" w:rsidRPr="000A2028" w:rsidRDefault="00425C0F" w:rsidP="00425C0F">
      <w:pPr>
        <w:pStyle w:val="Nadpis11doobsahu"/>
        <w:numPr>
          <w:ilvl w:val="0"/>
          <w:numId w:val="0"/>
        </w:numPr>
        <w:spacing w:line="276" w:lineRule="auto"/>
        <w:ind w:left="1134"/>
        <w:rPr>
          <w:rFonts w:ascii="Arial" w:hAnsi="Arial" w:cs="Arial"/>
          <w:bCs w:val="0"/>
          <w:i/>
          <w:sz w:val="20"/>
          <w:szCs w:val="20"/>
        </w:rPr>
      </w:pPr>
      <w:r w:rsidRPr="002C27AA">
        <w:rPr>
          <w:rFonts w:ascii="Arial" w:hAnsi="Arial" w:cs="Arial"/>
          <w:b w:val="0"/>
          <w:bCs w:val="0"/>
          <w:i/>
          <w:sz w:val="20"/>
          <w:szCs w:val="20"/>
        </w:rPr>
        <w:t xml:space="preserve">Telefonní číslo: </w:t>
      </w:r>
    </w:p>
    <w:p w:rsidR="00425C0F" w:rsidRDefault="00425C0F" w:rsidP="00425C0F">
      <w:pPr>
        <w:pStyle w:val="Nadpis11doobsahu"/>
        <w:numPr>
          <w:ilvl w:val="0"/>
          <w:numId w:val="0"/>
        </w:numPr>
        <w:spacing w:line="276" w:lineRule="auto"/>
        <w:ind w:left="1134"/>
        <w:rPr>
          <w:rFonts w:ascii="Arial" w:hAnsi="Arial" w:cs="Arial"/>
          <w:bCs w:val="0"/>
          <w:i/>
          <w:color w:val="FF0000"/>
          <w:sz w:val="20"/>
          <w:szCs w:val="20"/>
        </w:rPr>
      </w:pPr>
      <w:r w:rsidRPr="002C27AA">
        <w:rPr>
          <w:rFonts w:ascii="Arial" w:hAnsi="Arial" w:cs="Arial"/>
          <w:b w:val="0"/>
          <w:bCs w:val="0"/>
          <w:i/>
          <w:sz w:val="20"/>
          <w:szCs w:val="20"/>
        </w:rPr>
        <w:t xml:space="preserve">E-mail: </w:t>
      </w:r>
    </w:p>
    <w:p w:rsidR="00425C0F" w:rsidRDefault="00425C0F" w:rsidP="00425C0F">
      <w:pPr>
        <w:pStyle w:val="Nadpis11doobsahu"/>
        <w:numPr>
          <w:ilvl w:val="0"/>
          <w:numId w:val="0"/>
        </w:numPr>
        <w:spacing w:line="276" w:lineRule="auto"/>
        <w:ind w:left="1134"/>
        <w:rPr>
          <w:rFonts w:ascii="Arial" w:hAnsi="Arial" w:cs="Arial"/>
          <w:bCs w:val="0"/>
          <w:i/>
          <w:color w:val="FF0000"/>
          <w:sz w:val="20"/>
          <w:szCs w:val="20"/>
        </w:rPr>
      </w:pPr>
      <w:r>
        <w:rPr>
          <w:rFonts w:ascii="Arial" w:hAnsi="Arial" w:cs="Arial"/>
          <w:b w:val="0"/>
          <w:bCs w:val="0"/>
          <w:i/>
          <w:sz w:val="20"/>
          <w:szCs w:val="20"/>
        </w:rPr>
        <w:t>Tel. číslo - nonstop dispečink:</w:t>
      </w:r>
      <w:r w:rsidRPr="00770780">
        <w:rPr>
          <w:rFonts w:ascii="Arial" w:hAnsi="Arial" w:cs="Arial"/>
          <w:bCs w:val="0"/>
          <w:i/>
          <w:color w:val="FF0000"/>
          <w:sz w:val="20"/>
          <w:szCs w:val="20"/>
        </w:rPr>
        <w:t xml:space="preserve"> </w:t>
      </w:r>
    </w:p>
    <w:p w:rsidR="00A73E8F" w:rsidRPr="0003208A" w:rsidRDefault="00A73E8F" w:rsidP="00734674">
      <w:pPr>
        <w:pStyle w:val="Nadpis11doobsahu"/>
        <w:numPr>
          <w:ilvl w:val="0"/>
          <w:numId w:val="0"/>
        </w:numPr>
        <w:spacing w:line="276" w:lineRule="auto"/>
        <w:rPr>
          <w:rFonts w:ascii="Arial" w:hAnsi="Arial" w:cs="Arial"/>
          <w:b w:val="0"/>
          <w:bCs w:val="0"/>
          <w:sz w:val="20"/>
          <w:szCs w:val="20"/>
        </w:rPr>
      </w:pPr>
    </w:p>
    <w:p w:rsidR="00DE1A84" w:rsidRDefault="002C27AA" w:rsidP="00AC0BEA">
      <w:pPr>
        <w:pStyle w:val="Default"/>
        <w:numPr>
          <w:ilvl w:val="0"/>
          <w:numId w:val="13"/>
        </w:numPr>
        <w:spacing w:before="120" w:after="120" w:line="276" w:lineRule="auto"/>
        <w:jc w:val="center"/>
        <w:rPr>
          <w:b/>
          <w:bCs/>
          <w:sz w:val="20"/>
          <w:szCs w:val="20"/>
        </w:rPr>
      </w:pPr>
      <w:r>
        <w:rPr>
          <w:b/>
          <w:bCs/>
          <w:sz w:val="20"/>
          <w:szCs w:val="20"/>
        </w:rPr>
        <w:t xml:space="preserve">VYPOVĚZENÍ SMLOUVY, </w:t>
      </w:r>
      <w:r w:rsidR="0003208A">
        <w:rPr>
          <w:b/>
          <w:bCs/>
          <w:sz w:val="20"/>
          <w:szCs w:val="20"/>
        </w:rPr>
        <w:t>ODSTOUPENÍ OD SMLOUVY</w:t>
      </w:r>
      <w:r w:rsidR="00156EC0">
        <w:rPr>
          <w:b/>
          <w:bCs/>
          <w:sz w:val="20"/>
          <w:szCs w:val="20"/>
        </w:rPr>
        <w:t xml:space="preserve"> </w:t>
      </w:r>
    </w:p>
    <w:p w:rsidR="00E66E7C" w:rsidRPr="00CB1E32" w:rsidRDefault="0003208A" w:rsidP="00A73E8F">
      <w:pPr>
        <w:pStyle w:val="Nadpis11doobsahu"/>
        <w:keepNext w:val="0"/>
        <w:numPr>
          <w:ilvl w:val="0"/>
          <w:numId w:val="19"/>
        </w:numPr>
        <w:spacing w:line="276" w:lineRule="auto"/>
        <w:rPr>
          <w:rFonts w:ascii="Arial" w:hAnsi="Arial" w:cs="Arial"/>
          <w:b w:val="0"/>
          <w:bCs w:val="0"/>
          <w:sz w:val="20"/>
          <w:szCs w:val="20"/>
        </w:rPr>
      </w:pPr>
      <w:r w:rsidRPr="00CB1E32">
        <w:rPr>
          <w:rFonts w:ascii="Arial" w:hAnsi="Arial" w:cs="Arial"/>
          <w:b w:val="0"/>
          <w:bCs w:val="0"/>
          <w:sz w:val="20"/>
          <w:szCs w:val="20"/>
        </w:rPr>
        <w:t xml:space="preserve">Objednatel je </w:t>
      </w:r>
      <w:r w:rsidR="007E0BE3" w:rsidRPr="00CB1E32">
        <w:rPr>
          <w:rFonts w:ascii="Arial" w:hAnsi="Arial" w:cs="Arial"/>
          <w:b w:val="0"/>
          <w:bCs w:val="0"/>
          <w:sz w:val="20"/>
          <w:szCs w:val="20"/>
        </w:rPr>
        <w:t xml:space="preserve">oprávněn </w:t>
      </w:r>
      <w:r w:rsidR="00E66E7C" w:rsidRPr="00CB1E32">
        <w:rPr>
          <w:rFonts w:ascii="Arial" w:hAnsi="Arial" w:cs="Arial"/>
          <w:b w:val="0"/>
          <w:bCs w:val="0"/>
          <w:sz w:val="20"/>
          <w:szCs w:val="20"/>
        </w:rPr>
        <w:t>podat výpověď v délce trvání 1 měsíce v případě, že Poskytovatel poruší vícekrát (</w:t>
      </w:r>
      <w:r w:rsidR="00CB1E32" w:rsidRPr="00CB1E32">
        <w:rPr>
          <w:rFonts w:ascii="Arial" w:hAnsi="Arial" w:cs="Arial"/>
          <w:b w:val="0"/>
          <w:bCs w:val="0"/>
          <w:sz w:val="20"/>
          <w:szCs w:val="20"/>
        </w:rPr>
        <w:t>dvakrát</w:t>
      </w:r>
      <w:r w:rsidR="00E66E7C" w:rsidRPr="00CB1E32">
        <w:rPr>
          <w:rFonts w:ascii="Arial" w:hAnsi="Arial" w:cs="Arial"/>
          <w:b w:val="0"/>
          <w:bCs w:val="0"/>
          <w:sz w:val="20"/>
          <w:szCs w:val="20"/>
        </w:rPr>
        <w:t xml:space="preserve"> a více) povinnost vyplývající z této smlouvy nebo </w:t>
      </w:r>
      <w:r w:rsidR="001A0F72" w:rsidRPr="00CB1E32">
        <w:rPr>
          <w:rFonts w:ascii="Arial" w:hAnsi="Arial" w:cs="Arial"/>
          <w:b w:val="0"/>
          <w:bCs w:val="0"/>
          <w:sz w:val="20"/>
          <w:szCs w:val="20"/>
        </w:rPr>
        <w:t xml:space="preserve">jednorázově </w:t>
      </w:r>
      <w:r w:rsidR="00E66E7C" w:rsidRPr="00CB1E32">
        <w:rPr>
          <w:rFonts w:ascii="Arial" w:hAnsi="Arial" w:cs="Arial"/>
          <w:b w:val="0"/>
          <w:bCs w:val="0"/>
          <w:sz w:val="20"/>
          <w:szCs w:val="20"/>
        </w:rPr>
        <w:t>poruší některou povinnost závažným způsobem.</w:t>
      </w:r>
    </w:p>
    <w:p w:rsidR="0003208A" w:rsidRPr="00CB1E32" w:rsidRDefault="00E66E7C" w:rsidP="00A73E8F">
      <w:pPr>
        <w:pStyle w:val="Nadpis11doobsahu"/>
        <w:keepNext w:val="0"/>
        <w:numPr>
          <w:ilvl w:val="0"/>
          <w:numId w:val="19"/>
        </w:numPr>
        <w:spacing w:line="276" w:lineRule="auto"/>
        <w:rPr>
          <w:rFonts w:ascii="Arial" w:hAnsi="Arial" w:cs="Arial"/>
          <w:b w:val="0"/>
          <w:bCs w:val="0"/>
          <w:sz w:val="20"/>
          <w:szCs w:val="20"/>
        </w:rPr>
      </w:pPr>
      <w:r w:rsidRPr="00CB1E32">
        <w:rPr>
          <w:rFonts w:ascii="Arial" w:hAnsi="Arial" w:cs="Arial"/>
          <w:b w:val="0"/>
          <w:bCs w:val="0"/>
          <w:sz w:val="20"/>
          <w:szCs w:val="20"/>
        </w:rPr>
        <w:t>Objednatel je oprávněn vypovědět tuto Smlouvu s výpovědní dobou 3 měsíce, a to z jakéhokoli důvodu nebo bez udání důvodu.</w:t>
      </w:r>
      <w:r w:rsidR="0003208A" w:rsidRPr="00CB1E32">
        <w:rPr>
          <w:rFonts w:ascii="Arial" w:hAnsi="Arial" w:cs="Arial"/>
          <w:b w:val="0"/>
          <w:bCs w:val="0"/>
          <w:sz w:val="20"/>
          <w:szCs w:val="20"/>
        </w:rPr>
        <w:t xml:space="preserve"> </w:t>
      </w:r>
    </w:p>
    <w:p w:rsidR="0003208A" w:rsidRPr="00C075B1" w:rsidRDefault="00355C3F" w:rsidP="00A73E8F">
      <w:pPr>
        <w:pStyle w:val="Nadpis11doobsahu"/>
        <w:keepNext w:val="0"/>
        <w:numPr>
          <w:ilvl w:val="0"/>
          <w:numId w:val="19"/>
        </w:numPr>
        <w:spacing w:line="276" w:lineRule="auto"/>
        <w:rPr>
          <w:rFonts w:ascii="Arial" w:hAnsi="Arial" w:cs="Arial"/>
          <w:b w:val="0"/>
          <w:bCs w:val="0"/>
          <w:sz w:val="20"/>
          <w:szCs w:val="20"/>
        </w:rPr>
      </w:pPr>
      <w:r>
        <w:rPr>
          <w:rFonts w:ascii="Arial" w:hAnsi="Arial" w:cs="Arial"/>
          <w:b w:val="0"/>
          <w:bCs w:val="0"/>
          <w:sz w:val="20"/>
          <w:szCs w:val="20"/>
        </w:rPr>
        <w:t xml:space="preserve">Poskytovatel je oprávněn </w:t>
      </w:r>
      <w:r w:rsidR="00734646">
        <w:rPr>
          <w:rFonts w:ascii="Arial" w:hAnsi="Arial" w:cs="Arial"/>
          <w:b w:val="0"/>
          <w:bCs w:val="0"/>
          <w:sz w:val="20"/>
          <w:szCs w:val="20"/>
        </w:rPr>
        <w:t>S</w:t>
      </w:r>
      <w:r w:rsidR="0003208A" w:rsidRPr="00C075B1">
        <w:rPr>
          <w:rFonts w:ascii="Arial" w:hAnsi="Arial" w:cs="Arial"/>
          <w:b w:val="0"/>
          <w:bCs w:val="0"/>
          <w:sz w:val="20"/>
          <w:szCs w:val="20"/>
        </w:rPr>
        <w:t>mlouvu vypovědět pouze v případ</w:t>
      </w:r>
      <w:r w:rsidR="00C075B1">
        <w:rPr>
          <w:rFonts w:ascii="Arial" w:hAnsi="Arial" w:cs="Arial"/>
          <w:b w:val="0"/>
          <w:bCs w:val="0"/>
          <w:sz w:val="20"/>
          <w:szCs w:val="20"/>
        </w:rPr>
        <w:t>ě, že O</w:t>
      </w:r>
      <w:r w:rsidR="0003208A" w:rsidRPr="00C075B1">
        <w:rPr>
          <w:rFonts w:ascii="Arial" w:hAnsi="Arial" w:cs="Arial"/>
          <w:b w:val="0"/>
          <w:bCs w:val="0"/>
          <w:sz w:val="20"/>
          <w:szCs w:val="20"/>
        </w:rPr>
        <w:t xml:space="preserve">bjednatel nesplní své povinnosti stanovené touto </w:t>
      </w:r>
      <w:r w:rsidR="007D0CD2">
        <w:rPr>
          <w:rFonts w:ascii="Arial" w:hAnsi="Arial" w:cs="Arial"/>
          <w:b w:val="0"/>
          <w:bCs w:val="0"/>
          <w:sz w:val="20"/>
          <w:szCs w:val="20"/>
        </w:rPr>
        <w:t>S</w:t>
      </w:r>
      <w:r w:rsidR="0003208A" w:rsidRPr="00C075B1">
        <w:rPr>
          <w:rFonts w:ascii="Arial" w:hAnsi="Arial" w:cs="Arial"/>
          <w:b w:val="0"/>
          <w:bCs w:val="0"/>
          <w:sz w:val="20"/>
          <w:szCs w:val="20"/>
        </w:rPr>
        <w:t>mlouv</w:t>
      </w:r>
      <w:r w:rsidR="00DE672C">
        <w:rPr>
          <w:rFonts w:ascii="Arial" w:hAnsi="Arial" w:cs="Arial"/>
          <w:b w:val="0"/>
          <w:bCs w:val="0"/>
          <w:sz w:val="20"/>
          <w:szCs w:val="20"/>
        </w:rPr>
        <w:t>o</w:t>
      </w:r>
      <w:r w:rsidR="0003208A" w:rsidRPr="00C075B1">
        <w:rPr>
          <w:rFonts w:ascii="Arial" w:hAnsi="Arial" w:cs="Arial"/>
          <w:b w:val="0"/>
          <w:bCs w:val="0"/>
          <w:sz w:val="20"/>
          <w:szCs w:val="20"/>
        </w:rPr>
        <w:t>u a k jejich splnění nedojde ani v dodatečně poskytnuté lhůtě. Výpovědní doba činí tři měsíce a počne běžet prvním dnem měsíce následujícího po měsíci</w:t>
      </w:r>
      <w:r w:rsidR="00C075B1">
        <w:rPr>
          <w:rFonts w:ascii="Arial" w:hAnsi="Arial" w:cs="Arial"/>
          <w:b w:val="0"/>
          <w:bCs w:val="0"/>
          <w:sz w:val="20"/>
          <w:szCs w:val="20"/>
        </w:rPr>
        <w:t>, v němž byla výpověď doručena O</w:t>
      </w:r>
      <w:r w:rsidR="0003208A" w:rsidRPr="00C075B1">
        <w:rPr>
          <w:rFonts w:ascii="Arial" w:hAnsi="Arial" w:cs="Arial"/>
          <w:b w:val="0"/>
          <w:bCs w:val="0"/>
          <w:sz w:val="20"/>
          <w:szCs w:val="20"/>
        </w:rPr>
        <w:t>bjednateli.</w:t>
      </w:r>
    </w:p>
    <w:p w:rsidR="0003208A" w:rsidRPr="00C075B1" w:rsidRDefault="0003208A" w:rsidP="00A73E8F">
      <w:pPr>
        <w:pStyle w:val="Nadpis11doobsahu"/>
        <w:keepNext w:val="0"/>
        <w:numPr>
          <w:ilvl w:val="0"/>
          <w:numId w:val="19"/>
        </w:numPr>
        <w:spacing w:line="276" w:lineRule="auto"/>
        <w:rPr>
          <w:rFonts w:ascii="Arial" w:hAnsi="Arial" w:cs="Arial"/>
          <w:b w:val="0"/>
          <w:bCs w:val="0"/>
          <w:sz w:val="20"/>
          <w:szCs w:val="20"/>
        </w:rPr>
      </w:pPr>
      <w:r w:rsidRPr="00C075B1">
        <w:rPr>
          <w:rFonts w:ascii="Arial" w:hAnsi="Arial" w:cs="Arial"/>
          <w:b w:val="0"/>
          <w:bCs w:val="0"/>
          <w:sz w:val="20"/>
          <w:szCs w:val="20"/>
        </w:rPr>
        <w:t xml:space="preserve">V případě odstoupení od Smlouvy o </w:t>
      </w:r>
      <w:r w:rsidR="007D0CD2">
        <w:rPr>
          <w:rFonts w:ascii="Arial" w:hAnsi="Arial" w:cs="Arial"/>
          <w:b w:val="0"/>
          <w:bCs w:val="0"/>
          <w:sz w:val="20"/>
          <w:szCs w:val="20"/>
        </w:rPr>
        <w:t>poskytování</w:t>
      </w:r>
      <w:r w:rsidRPr="00C075B1">
        <w:rPr>
          <w:rFonts w:ascii="Arial" w:hAnsi="Arial" w:cs="Arial"/>
          <w:b w:val="0"/>
          <w:bCs w:val="0"/>
          <w:sz w:val="20"/>
          <w:szCs w:val="20"/>
        </w:rPr>
        <w:t xml:space="preserve"> služeb</w:t>
      </w:r>
      <w:r w:rsidR="00DE672C">
        <w:rPr>
          <w:rFonts w:ascii="Arial" w:hAnsi="Arial" w:cs="Arial"/>
          <w:b w:val="0"/>
          <w:bCs w:val="0"/>
          <w:sz w:val="20"/>
          <w:szCs w:val="20"/>
        </w:rPr>
        <w:t xml:space="preserve"> ostrahy</w:t>
      </w:r>
      <w:r w:rsidRPr="00C075B1">
        <w:rPr>
          <w:rFonts w:ascii="Arial" w:hAnsi="Arial" w:cs="Arial"/>
          <w:b w:val="0"/>
          <w:bCs w:val="0"/>
          <w:sz w:val="20"/>
          <w:szCs w:val="20"/>
        </w:rPr>
        <w:t xml:space="preserve"> se tato Sm</w:t>
      </w:r>
      <w:r w:rsidR="001E2540">
        <w:rPr>
          <w:rFonts w:ascii="Arial" w:hAnsi="Arial" w:cs="Arial"/>
          <w:b w:val="0"/>
          <w:bCs w:val="0"/>
          <w:sz w:val="20"/>
          <w:szCs w:val="20"/>
        </w:rPr>
        <w:t>louva ruší k okamžiku doručení P</w:t>
      </w:r>
      <w:r w:rsidRPr="00C075B1">
        <w:rPr>
          <w:rFonts w:ascii="Arial" w:hAnsi="Arial" w:cs="Arial"/>
          <w:b w:val="0"/>
          <w:bCs w:val="0"/>
          <w:sz w:val="20"/>
          <w:szCs w:val="20"/>
        </w:rPr>
        <w:t xml:space="preserve">rohlášení o odstoupení </w:t>
      </w:r>
      <w:r w:rsidR="001E2540">
        <w:rPr>
          <w:rFonts w:ascii="Arial" w:hAnsi="Arial" w:cs="Arial"/>
          <w:b w:val="0"/>
          <w:bCs w:val="0"/>
          <w:sz w:val="20"/>
          <w:szCs w:val="20"/>
        </w:rPr>
        <w:t xml:space="preserve">od smlouvy </w:t>
      </w:r>
      <w:r w:rsidRPr="00C075B1">
        <w:rPr>
          <w:rFonts w:ascii="Arial" w:hAnsi="Arial" w:cs="Arial"/>
          <w:b w:val="0"/>
          <w:bCs w:val="0"/>
          <w:sz w:val="20"/>
          <w:szCs w:val="20"/>
        </w:rPr>
        <w:t>druhé smluvní straně.</w:t>
      </w:r>
    </w:p>
    <w:p w:rsidR="0003208A" w:rsidRDefault="007D0CD2" w:rsidP="00A73E8F">
      <w:pPr>
        <w:pStyle w:val="Nadpis11doobsahu"/>
        <w:keepNext w:val="0"/>
        <w:numPr>
          <w:ilvl w:val="0"/>
          <w:numId w:val="19"/>
        </w:numPr>
        <w:spacing w:line="276" w:lineRule="auto"/>
        <w:rPr>
          <w:rFonts w:ascii="Arial" w:hAnsi="Arial" w:cs="Arial"/>
          <w:b w:val="0"/>
          <w:bCs w:val="0"/>
          <w:sz w:val="20"/>
          <w:szCs w:val="20"/>
        </w:rPr>
      </w:pPr>
      <w:r>
        <w:rPr>
          <w:rFonts w:ascii="Arial" w:hAnsi="Arial" w:cs="Arial"/>
          <w:b w:val="0"/>
          <w:bCs w:val="0"/>
          <w:sz w:val="20"/>
          <w:szCs w:val="20"/>
        </w:rPr>
        <w:t>Odstoupení od S</w:t>
      </w:r>
      <w:r w:rsidR="0003208A" w:rsidRPr="00C075B1">
        <w:rPr>
          <w:rFonts w:ascii="Arial" w:hAnsi="Arial" w:cs="Arial"/>
          <w:b w:val="0"/>
          <w:bCs w:val="0"/>
          <w:sz w:val="20"/>
          <w:szCs w:val="20"/>
        </w:rPr>
        <w:t xml:space="preserve">mlouvy musí být učiněno smluvní stranou písemně a musí být doručeno druhé ze </w:t>
      </w:r>
      <w:r w:rsidR="00C93A31">
        <w:rPr>
          <w:rFonts w:ascii="Arial" w:hAnsi="Arial" w:cs="Arial"/>
          <w:b w:val="0"/>
          <w:bCs w:val="0"/>
          <w:sz w:val="20"/>
          <w:szCs w:val="20"/>
        </w:rPr>
        <w:t>S</w:t>
      </w:r>
      <w:r>
        <w:rPr>
          <w:rFonts w:ascii="Arial" w:hAnsi="Arial" w:cs="Arial"/>
          <w:b w:val="0"/>
          <w:bCs w:val="0"/>
          <w:sz w:val="20"/>
          <w:szCs w:val="20"/>
        </w:rPr>
        <w:t>mluvních stran. Odstoupení od S</w:t>
      </w:r>
      <w:r w:rsidR="0003208A" w:rsidRPr="00C075B1">
        <w:rPr>
          <w:rFonts w:ascii="Arial" w:hAnsi="Arial" w:cs="Arial"/>
          <w:b w:val="0"/>
          <w:bCs w:val="0"/>
          <w:sz w:val="20"/>
          <w:szCs w:val="20"/>
        </w:rPr>
        <w:t>mlouvy je účinné dnem, kdy bylo doručeno té které smluvní straně.</w:t>
      </w:r>
    </w:p>
    <w:p w:rsidR="00B379B7" w:rsidRPr="002371B4" w:rsidRDefault="00B379B7" w:rsidP="00A73E8F">
      <w:pPr>
        <w:pStyle w:val="Nadpis11doobsahu"/>
        <w:keepNext w:val="0"/>
        <w:numPr>
          <w:ilvl w:val="0"/>
          <w:numId w:val="19"/>
        </w:numPr>
        <w:spacing w:line="276" w:lineRule="auto"/>
        <w:rPr>
          <w:rFonts w:ascii="Arial" w:hAnsi="Arial" w:cs="Arial"/>
          <w:b w:val="0"/>
          <w:bCs w:val="0"/>
          <w:sz w:val="20"/>
          <w:szCs w:val="20"/>
        </w:rPr>
      </w:pPr>
      <w:r w:rsidRPr="00B76147">
        <w:rPr>
          <w:rFonts w:ascii="Arial" w:hAnsi="Arial" w:cs="Arial"/>
          <w:b w:val="0"/>
          <w:bCs w:val="0"/>
          <w:sz w:val="20"/>
          <w:szCs w:val="20"/>
        </w:rPr>
        <w:t xml:space="preserve">Odstoupení od smlouvy učiněné </w:t>
      </w:r>
      <w:r>
        <w:rPr>
          <w:rFonts w:ascii="Arial" w:hAnsi="Arial" w:cs="Arial"/>
          <w:b w:val="0"/>
          <w:bCs w:val="0"/>
          <w:sz w:val="20"/>
          <w:szCs w:val="20"/>
        </w:rPr>
        <w:t>smluvní stranou v podobě elektronické pošty</w:t>
      </w:r>
      <w:r w:rsidRPr="00B76147">
        <w:rPr>
          <w:rFonts w:ascii="Arial" w:hAnsi="Arial" w:cs="Arial"/>
          <w:b w:val="0"/>
          <w:bCs w:val="0"/>
          <w:sz w:val="20"/>
          <w:szCs w:val="20"/>
        </w:rPr>
        <w:t xml:space="preserve"> (Outlook) se </w:t>
      </w:r>
      <w:r w:rsidRPr="00B76147">
        <w:rPr>
          <w:rFonts w:ascii="Arial" w:hAnsi="Arial" w:cs="Arial"/>
          <w:b w:val="0"/>
          <w:sz w:val="20"/>
          <w:szCs w:val="20"/>
        </w:rPr>
        <w:t xml:space="preserve">považuje za doručené okamžikem přijetí zprávy poštovním serverem </w:t>
      </w:r>
      <w:r>
        <w:rPr>
          <w:rFonts w:ascii="Arial" w:hAnsi="Arial" w:cs="Arial"/>
          <w:b w:val="0"/>
          <w:sz w:val="20"/>
          <w:szCs w:val="20"/>
        </w:rPr>
        <w:t>druhé smluvní strany.</w:t>
      </w:r>
      <w:r w:rsidRPr="00B76147">
        <w:rPr>
          <w:rFonts w:ascii="Arial" w:hAnsi="Arial" w:cs="Arial"/>
          <w:b w:val="0"/>
          <w:sz w:val="20"/>
          <w:szCs w:val="20"/>
        </w:rPr>
        <w:t xml:space="preserve"> O</w:t>
      </w:r>
      <w:r>
        <w:rPr>
          <w:rFonts w:ascii="Arial" w:hAnsi="Arial" w:cs="Arial"/>
          <w:b w:val="0"/>
          <w:sz w:val="20"/>
          <w:szCs w:val="20"/>
        </w:rPr>
        <w:t>desílající smluvní strana</w:t>
      </w:r>
      <w:r w:rsidRPr="00B76147">
        <w:rPr>
          <w:rFonts w:ascii="Arial" w:hAnsi="Arial" w:cs="Arial"/>
          <w:b w:val="0"/>
          <w:sz w:val="20"/>
          <w:szCs w:val="20"/>
        </w:rPr>
        <w:t xml:space="preserve"> žádá </w:t>
      </w:r>
      <w:r>
        <w:rPr>
          <w:rFonts w:ascii="Arial" w:hAnsi="Arial" w:cs="Arial"/>
          <w:b w:val="0"/>
          <w:sz w:val="20"/>
          <w:szCs w:val="20"/>
        </w:rPr>
        <w:t>druhou smluvní stranu</w:t>
      </w:r>
      <w:r w:rsidRPr="00B76147">
        <w:rPr>
          <w:rFonts w:ascii="Arial" w:hAnsi="Arial" w:cs="Arial"/>
          <w:b w:val="0"/>
          <w:sz w:val="20"/>
          <w:szCs w:val="20"/>
        </w:rPr>
        <w:t>, aby neprodleně přímo potvrdil</w:t>
      </w:r>
      <w:r>
        <w:rPr>
          <w:rFonts w:ascii="Arial" w:hAnsi="Arial" w:cs="Arial"/>
          <w:b w:val="0"/>
          <w:sz w:val="20"/>
          <w:szCs w:val="20"/>
        </w:rPr>
        <w:t>a</w:t>
      </w:r>
      <w:r w:rsidRPr="00B76147">
        <w:rPr>
          <w:rFonts w:ascii="Arial" w:hAnsi="Arial" w:cs="Arial"/>
          <w:b w:val="0"/>
          <w:sz w:val="20"/>
          <w:szCs w:val="20"/>
        </w:rPr>
        <w:t xml:space="preserve"> úspěšné doručení zprávy. </w:t>
      </w:r>
      <w:r w:rsidRPr="00B76147">
        <w:rPr>
          <w:rFonts w:ascii="Arial" w:hAnsi="Arial" w:cs="Arial"/>
          <w:b w:val="0"/>
          <w:sz w:val="20"/>
          <w:szCs w:val="20"/>
          <w:lang w:eastAsia="ar-SA"/>
        </w:rPr>
        <w:t>Pokud</w:t>
      </w:r>
      <w:r>
        <w:rPr>
          <w:rFonts w:ascii="Arial" w:hAnsi="Arial" w:cs="Arial"/>
          <w:b w:val="0"/>
          <w:sz w:val="20"/>
          <w:szCs w:val="20"/>
          <w:lang w:eastAsia="ar-SA"/>
        </w:rPr>
        <w:t xml:space="preserve"> smluvní strana</w:t>
      </w:r>
      <w:r w:rsidRPr="00B76147">
        <w:rPr>
          <w:rFonts w:ascii="Arial" w:hAnsi="Arial" w:cs="Arial"/>
          <w:b w:val="0"/>
          <w:sz w:val="20"/>
          <w:szCs w:val="20"/>
          <w:lang w:eastAsia="ar-SA"/>
        </w:rPr>
        <w:t xml:space="preserve"> nepotvrdí doručení, má se za to, že zpráva byla doručena </w:t>
      </w:r>
      <w:r>
        <w:rPr>
          <w:rFonts w:ascii="Arial" w:hAnsi="Arial" w:cs="Arial"/>
          <w:b w:val="0"/>
          <w:sz w:val="20"/>
          <w:szCs w:val="20"/>
          <w:lang w:eastAsia="ar-SA"/>
        </w:rPr>
        <w:t>3.</w:t>
      </w:r>
      <w:r w:rsidRPr="00B76147">
        <w:rPr>
          <w:rFonts w:ascii="Arial" w:hAnsi="Arial" w:cs="Arial"/>
          <w:b w:val="0"/>
          <w:sz w:val="20"/>
          <w:szCs w:val="20"/>
          <w:lang w:eastAsia="ar-SA"/>
        </w:rPr>
        <w:t xml:space="preserve"> pracovní den po odeslání </w:t>
      </w:r>
      <w:r>
        <w:rPr>
          <w:rFonts w:ascii="Arial" w:hAnsi="Arial" w:cs="Arial"/>
          <w:b w:val="0"/>
          <w:sz w:val="20"/>
          <w:szCs w:val="20"/>
          <w:lang w:eastAsia="ar-SA"/>
        </w:rPr>
        <w:t>zprávy elektronickou poštou</w:t>
      </w:r>
      <w:r w:rsidRPr="00B76147">
        <w:rPr>
          <w:rFonts w:ascii="Arial" w:hAnsi="Arial" w:cs="Arial"/>
          <w:b w:val="0"/>
          <w:sz w:val="20"/>
          <w:szCs w:val="20"/>
          <w:lang w:eastAsia="ar-SA"/>
        </w:rPr>
        <w:t>.</w:t>
      </w:r>
    </w:p>
    <w:p w:rsidR="00B379B7" w:rsidRPr="00C709DE" w:rsidRDefault="00B379B7" w:rsidP="00A73E8F">
      <w:pPr>
        <w:pStyle w:val="Nadpis11doobsahu"/>
        <w:keepNext w:val="0"/>
        <w:numPr>
          <w:ilvl w:val="0"/>
          <w:numId w:val="19"/>
        </w:numPr>
        <w:spacing w:line="276" w:lineRule="auto"/>
        <w:rPr>
          <w:rFonts w:ascii="Arial" w:hAnsi="Arial" w:cs="Arial"/>
          <w:b w:val="0"/>
          <w:bCs w:val="0"/>
          <w:sz w:val="20"/>
          <w:szCs w:val="20"/>
        </w:rPr>
      </w:pPr>
      <w:r w:rsidRPr="002371B4">
        <w:rPr>
          <w:rFonts w:ascii="Arial" w:hAnsi="Arial" w:cs="Arial"/>
          <w:b w:val="0"/>
          <w:bCs w:val="0"/>
          <w:sz w:val="20"/>
          <w:szCs w:val="20"/>
        </w:rPr>
        <w:t xml:space="preserve">Odstoupení od smlouvy v listinné podobě odešle </w:t>
      </w:r>
      <w:r>
        <w:rPr>
          <w:rFonts w:ascii="Arial" w:hAnsi="Arial" w:cs="Arial"/>
          <w:b w:val="0"/>
          <w:bCs w:val="0"/>
          <w:sz w:val="20"/>
          <w:szCs w:val="20"/>
        </w:rPr>
        <w:t>odesílající smluvní strana</w:t>
      </w:r>
      <w:r w:rsidRPr="002371B4">
        <w:rPr>
          <w:rFonts w:ascii="Arial" w:hAnsi="Arial" w:cs="Arial"/>
          <w:b w:val="0"/>
          <w:bCs w:val="0"/>
          <w:sz w:val="20"/>
          <w:szCs w:val="20"/>
        </w:rPr>
        <w:t xml:space="preserve"> na adresu sídla </w:t>
      </w:r>
      <w:r>
        <w:rPr>
          <w:rFonts w:ascii="Arial" w:hAnsi="Arial" w:cs="Arial"/>
          <w:b w:val="0"/>
          <w:bCs w:val="0"/>
          <w:sz w:val="20"/>
          <w:szCs w:val="20"/>
        </w:rPr>
        <w:t xml:space="preserve">druhé </w:t>
      </w:r>
      <w:r w:rsidR="0066068F">
        <w:rPr>
          <w:rFonts w:ascii="Arial" w:hAnsi="Arial" w:cs="Arial"/>
          <w:b w:val="0"/>
          <w:bCs w:val="0"/>
          <w:sz w:val="20"/>
          <w:szCs w:val="20"/>
        </w:rPr>
        <w:t xml:space="preserve">smluvní </w:t>
      </w:r>
      <w:r>
        <w:rPr>
          <w:rFonts w:ascii="Arial" w:hAnsi="Arial" w:cs="Arial"/>
          <w:b w:val="0"/>
          <w:bCs w:val="0"/>
          <w:sz w:val="20"/>
          <w:szCs w:val="20"/>
        </w:rPr>
        <w:t>strany</w:t>
      </w:r>
      <w:r w:rsidR="00082564">
        <w:rPr>
          <w:rFonts w:ascii="Arial" w:hAnsi="Arial" w:cs="Arial"/>
          <w:b w:val="0"/>
          <w:bCs w:val="0"/>
          <w:sz w:val="20"/>
          <w:szCs w:val="20"/>
        </w:rPr>
        <w:t xml:space="preserve"> dle čl. I</w:t>
      </w:r>
      <w:r w:rsidRPr="002371B4">
        <w:rPr>
          <w:rFonts w:ascii="Arial" w:hAnsi="Arial" w:cs="Arial"/>
          <w:b w:val="0"/>
          <w:bCs w:val="0"/>
          <w:sz w:val="20"/>
          <w:szCs w:val="20"/>
        </w:rPr>
        <w:t xml:space="preserve"> této Smlouvy, případně na adresu pro doručování, je-li odlišná od adresy sídla. </w:t>
      </w:r>
      <w:r>
        <w:rPr>
          <w:rFonts w:ascii="Arial" w:hAnsi="Arial" w:cs="Arial"/>
          <w:b w:val="0"/>
          <w:bCs w:val="0"/>
          <w:sz w:val="20"/>
          <w:szCs w:val="20"/>
        </w:rPr>
        <w:t>Smluvní strana</w:t>
      </w:r>
      <w:r w:rsidRPr="002371B4">
        <w:rPr>
          <w:rFonts w:ascii="Arial" w:hAnsi="Arial" w:cs="Arial"/>
          <w:b w:val="0"/>
          <w:bCs w:val="0"/>
          <w:sz w:val="20"/>
          <w:szCs w:val="20"/>
        </w:rPr>
        <w:t xml:space="preserve"> neprodleně po přijetí listiny potvrdí doručení </w:t>
      </w:r>
      <w:r>
        <w:rPr>
          <w:rFonts w:ascii="Arial" w:hAnsi="Arial" w:cs="Arial"/>
          <w:b w:val="0"/>
          <w:bCs w:val="0"/>
          <w:sz w:val="20"/>
          <w:szCs w:val="20"/>
        </w:rPr>
        <w:t>odesílající smluvní straně</w:t>
      </w:r>
      <w:r w:rsidRPr="002371B4">
        <w:rPr>
          <w:rFonts w:ascii="Arial" w:hAnsi="Arial" w:cs="Arial"/>
          <w:b w:val="0"/>
          <w:bCs w:val="0"/>
          <w:sz w:val="20"/>
          <w:szCs w:val="20"/>
        </w:rPr>
        <w:t xml:space="preserve">. </w:t>
      </w:r>
      <w:r w:rsidRPr="002371B4">
        <w:rPr>
          <w:rFonts w:ascii="Arial" w:hAnsi="Arial" w:cs="Arial"/>
          <w:b w:val="0"/>
          <w:sz w:val="20"/>
          <w:szCs w:val="20"/>
          <w:lang w:eastAsia="ar-SA"/>
        </w:rPr>
        <w:t xml:space="preserve">Pokud </w:t>
      </w:r>
      <w:r>
        <w:rPr>
          <w:rFonts w:ascii="Arial" w:hAnsi="Arial" w:cs="Arial"/>
          <w:b w:val="0"/>
          <w:sz w:val="20"/>
          <w:szCs w:val="20"/>
          <w:lang w:eastAsia="ar-SA"/>
        </w:rPr>
        <w:t>smluvní strana</w:t>
      </w:r>
      <w:r w:rsidRPr="002371B4">
        <w:rPr>
          <w:rFonts w:ascii="Arial" w:hAnsi="Arial" w:cs="Arial"/>
          <w:b w:val="0"/>
          <w:sz w:val="20"/>
          <w:szCs w:val="20"/>
          <w:lang w:eastAsia="ar-SA"/>
        </w:rPr>
        <w:t xml:space="preserve"> nepotvrdí </w:t>
      </w:r>
      <w:r w:rsidR="00082564">
        <w:rPr>
          <w:rFonts w:ascii="Arial" w:hAnsi="Arial" w:cs="Arial"/>
          <w:b w:val="0"/>
          <w:sz w:val="20"/>
          <w:szCs w:val="20"/>
          <w:lang w:eastAsia="ar-SA"/>
        </w:rPr>
        <w:t>doručení</w:t>
      </w:r>
      <w:r w:rsidRPr="002371B4">
        <w:rPr>
          <w:rFonts w:ascii="Arial" w:hAnsi="Arial" w:cs="Arial"/>
          <w:b w:val="0"/>
          <w:sz w:val="20"/>
          <w:szCs w:val="20"/>
          <w:lang w:eastAsia="ar-SA"/>
        </w:rPr>
        <w:t xml:space="preserve">, má se za to, že listina byla doručena </w:t>
      </w:r>
      <w:r>
        <w:rPr>
          <w:rFonts w:ascii="Arial" w:hAnsi="Arial" w:cs="Arial"/>
          <w:b w:val="0"/>
          <w:sz w:val="20"/>
          <w:szCs w:val="20"/>
          <w:lang w:eastAsia="ar-SA"/>
        </w:rPr>
        <w:t>3</w:t>
      </w:r>
      <w:r w:rsidRPr="002371B4">
        <w:rPr>
          <w:rFonts w:ascii="Arial" w:hAnsi="Arial" w:cs="Arial"/>
          <w:b w:val="0"/>
          <w:sz w:val="20"/>
          <w:szCs w:val="20"/>
          <w:lang w:eastAsia="ar-SA"/>
        </w:rPr>
        <w:t>. pracovní den po odeslání listiny</w:t>
      </w:r>
      <w:r>
        <w:rPr>
          <w:rFonts w:ascii="Arial" w:hAnsi="Arial" w:cs="Arial"/>
          <w:b w:val="0"/>
          <w:sz w:val="20"/>
          <w:szCs w:val="20"/>
          <w:lang w:eastAsia="ar-SA"/>
        </w:rPr>
        <w:t xml:space="preserve"> </w:t>
      </w:r>
      <w:r w:rsidRPr="00C709DE">
        <w:rPr>
          <w:rFonts w:ascii="Arial" w:hAnsi="Arial" w:cs="Arial"/>
          <w:b w:val="0"/>
          <w:sz w:val="20"/>
          <w:szCs w:val="20"/>
          <w:lang w:eastAsia="ar-SA"/>
        </w:rPr>
        <w:t>odesílající smluvní stranou.</w:t>
      </w:r>
    </w:p>
    <w:p w:rsidR="0003208A" w:rsidRPr="00C709DE" w:rsidRDefault="007D0CD2" w:rsidP="00A73E8F">
      <w:pPr>
        <w:pStyle w:val="Nadpis11doobsahu"/>
        <w:keepNext w:val="0"/>
        <w:numPr>
          <w:ilvl w:val="0"/>
          <w:numId w:val="19"/>
        </w:numPr>
        <w:spacing w:line="276" w:lineRule="auto"/>
        <w:rPr>
          <w:rFonts w:ascii="Arial" w:hAnsi="Arial" w:cs="Arial"/>
          <w:b w:val="0"/>
          <w:bCs w:val="0"/>
          <w:sz w:val="20"/>
          <w:szCs w:val="20"/>
        </w:rPr>
      </w:pPr>
      <w:r w:rsidRPr="00C709DE">
        <w:rPr>
          <w:rFonts w:ascii="Arial" w:hAnsi="Arial" w:cs="Arial"/>
          <w:b w:val="0"/>
          <w:bCs w:val="0"/>
          <w:sz w:val="20"/>
          <w:szCs w:val="20"/>
        </w:rPr>
        <w:t>Odstoupení od S</w:t>
      </w:r>
      <w:r w:rsidR="0003208A" w:rsidRPr="00C709DE">
        <w:rPr>
          <w:rFonts w:ascii="Arial" w:hAnsi="Arial" w:cs="Arial"/>
          <w:b w:val="0"/>
          <w:bCs w:val="0"/>
          <w:sz w:val="20"/>
          <w:szCs w:val="20"/>
        </w:rPr>
        <w:t>mlouvy nemá vliv na vznik, existenci a trvání nároku na smluvní poku</w:t>
      </w:r>
      <w:r w:rsidR="00734646" w:rsidRPr="00C709DE">
        <w:rPr>
          <w:rFonts w:ascii="Arial" w:hAnsi="Arial" w:cs="Arial"/>
          <w:b w:val="0"/>
          <w:bCs w:val="0"/>
          <w:sz w:val="20"/>
          <w:szCs w:val="20"/>
        </w:rPr>
        <w:t>ty nebo nároku na náhradu škody.</w:t>
      </w:r>
    </w:p>
    <w:p w:rsidR="0003208A" w:rsidRPr="00C709DE" w:rsidRDefault="0003208A" w:rsidP="00A73E8F">
      <w:pPr>
        <w:pStyle w:val="Nadpis11doobsahu"/>
        <w:keepNext w:val="0"/>
        <w:numPr>
          <w:ilvl w:val="0"/>
          <w:numId w:val="19"/>
        </w:numPr>
        <w:spacing w:line="276" w:lineRule="auto"/>
        <w:rPr>
          <w:rFonts w:ascii="Arial" w:hAnsi="Arial" w:cs="Arial"/>
          <w:b w:val="0"/>
          <w:bCs w:val="0"/>
          <w:sz w:val="20"/>
          <w:szCs w:val="20"/>
        </w:rPr>
      </w:pPr>
      <w:r w:rsidRPr="00C709DE">
        <w:rPr>
          <w:rFonts w:ascii="Arial" w:hAnsi="Arial" w:cs="Arial"/>
          <w:b w:val="0"/>
          <w:bCs w:val="0"/>
          <w:sz w:val="20"/>
          <w:szCs w:val="20"/>
        </w:rPr>
        <w:t>Ustanoveními podl</w:t>
      </w:r>
      <w:r w:rsidR="007D0CD2" w:rsidRPr="00C709DE">
        <w:rPr>
          <w:rFonts w:ascii="Arial" w:hAnsi="Arial" w:cs="Arial"/>
          <w:b w:val="0"/>
          <w:bCs w:val="0"/>
          <w:sz w:val="20"/>
          <w:szCs w:val="20"/>
        </w:rPr>
        <w:t>e odstavce 1 a 2 tohoto článku S</w:t>
      </w:r>
      <w:r w:rsidRPr="00C709DE">
        <w:rPr>
          <w:rFonts w:ascii="Arial" w:hAnsi="Arial" w:cs="Arial"/>
          <w:b w:val="0"/>
          <w:bCs w:val="0"/>
          <w:sz w:val="20"/>
          <w:szCs w:val="20"/>
        </w:rPr>
        <w:t xml:space="preserve">mlouvy nejsou dotčeny možnosti odstoupit od </w:t>
      </w:r>
      <w:r w:rsidR="007D0CD2" w:rsidRPr="00C709DE">
        <w:rPr>
          <w:rFonts w:ascii="Arial" w:hAnsi="Arial" w:cs="Arial"/>
          <w:b w:val="0"/>
          <w:bCs w:val="0"/>
          <w:sz w:val="20"/>
          <w:szCs w:val="20"/>
        </w:rPr>
        <w:t>S</w:t>
      </w:r>
      <w:r w:rsidRPr="00C709DE">
        <w:rPr>
          <w:rFonts w:ascii="Arial" w:hAnsi="Arial" w:cs="Arial"/>
          <w:b w:val="0"/>
          <w:bCs w:val="0"/>
          <w:sz w:val="20"/>
          <w:szCs w:val="20"/>
        </w:rPr>
        <w:t>mlouvy podle příslušného právního předpisu.</w:t>
      </w:r>
    </w:p>
    <w:p w:rsidR="00B07C9F" w:rsidRPr="00EB0CA3" w:rsidRDefault="00B07C9F" w:rsidP="00A73E8F">
      <w:pPr>
        <w:pStyle w:val="Nadpis11doobsahu"/>
        <w:keepNext w:val="0"/>
        <w:numPr>
          <w:ilvl w:val="0"/>
          <w:numId w:val="19"/>
        </w:numPr>
        <w:spacing w:line="276" w:lineRule="auto"/>
        <w:rPr>
          <w:rFonts w:ascii="Arial" w:hAnsi="Arial" w:cs="Arial"/>
          <w:b w:val="0"/>
          <w:bCs w:val="0"/>
          <w:sz w:val="20"/>
          <w:szCs w:val="20"/>
        </w:rPr>
      </w:pPr>
      <w:r w:rsidRPr="00C709DE">
        <w:rPr>
          <w:rFonts w:ascii="Arial" w:hAnsi="Arial" w:cs="Arial"/>
          <w:b w:val="0"/>
          <w:bCs w:val="0"/>
          <w:sz w:val="20"/>
          <w:szCs w:val="20"/>
        </w:rPr>
        <w:lastRenderedPageBreak/>
        <w:t>Dojde-li v době trvání Smlouvy k ukončení činnosti Objednatele v některém z míst plnění, ukončí Poskytovatel poskytování Služeb v tomto místě plnění od prvního</w:t>
      </w:r>
      <w:r w:rsidRPr="00EB0CA3">
        <w:rPr>
          <w:rFonts w:ascii="Arial" w:hAnsi="Arial" w:cs="Arial"/>
          <w:b w:val="0"/>
          <w:bCs w:val="0"/>
          <w:sz w:val="20"/>
          <w:szCs w:val="20"/>
        </w:rPr>
        <w:t xml:space="preserve"> dne měsíce následujícího po dni doručení písemného sdělení Objednatele Poskytovateli o této skutečnosti. Poskytování Služeb v tomto místě plnění nebude od tohoto dne fakturováno.</w:t>
      </w:r>
    </w:p>
    <w:p w:rsidR="000B53B1" w:rsidRPr="00C075B1" w:rsidRDefault="000B53B1" w:rsidP="000B53B1">
      <w:pPr>
        <w:pStyle w:val="Nadpis11doobsahu"/>
        <w:keepNext w:val="0"/>
        <w:numPr>
          <w:ilvl w:val="0"/>
          <w:numId w:val="0"/>
        </w:numPr>
        <w:spacing w:line="276" w:lineRule="auto"/>
        <w:rPr>
          <w:rFonts w:ascii="Arial" w:hAnsi="Arial" w:cs="Arial"/>
          <w:b w:val="0"/>
          <w:bCs w:val="0"/>
          <w:sz w:val="20"/>
          <w:szCs w:val="20"/>
        </w:rPr>
      </w:pPr>
    </w:p>
    <w:p w:rsidR="00DE1A84" w:rsidRDefault="00417832" w:rsidP="00AC0BEA">
      <w:pPr>
        <w:pStyle w:val="Default"/>
        <w:numPr>
          <w:ilvl w:val="0"/>
          <w:numId w:val="13"/>
        </w:numPr>
        <w:spacing w:before="120" w:after="120" w:line="276" w:lineRule="auto"/>
        <w:jc w:val="center"/>
        <w:rPr>
          <w:b/>
          <w:bCs/>
          <w:sz w:val="20"/>
          <w:szCs w:val="20"/>
        </w:rPr>
      </w:pPr>
      <w:r>
        <w:rPr>
          <w:b/>
          <w:bCs/>
          <w:sz w:val="20"/>
          <w:szCs w:val="20"/>
        </w:rPr>
        <w:t>ZMĚNA SMLOUVY</w:t>
      </w:r>
    </w:p>
    <w:p w:rsidR="00417832" w:rsidRPr="00417832" w:rsidRDefault="00417832" w:rsidP="00A73E8F">
      <w:pPr>
        <w:pStyle w:val="Nadpis11doobsahu"/>
        <w:keepNext w:val="0"/>
        <w:numPr>
          <w:ilvl w:val="0"/>
          <w:numId w:val="20"/>
        </w:numPr>
        <w:spacing w:line="276" w:lineRule="auto"/>
        <w:rPr>
          <w:rFonts w:ascii="Arial" w:hAnsi="Arial" w:cs="Arial"/>
          <w:b w:val="0"/>
          <w:bCs w:val="0"/>
          <w:sz w:val="20"/>
          <w:szCs w:val="20"/>
        </w:rPr>
      </w:pPr>
      <w:r w:rsidRPr="00417832">
        <w:rPr>
          <w:rFonts w:ascii="Arial" w:hAnsi="Arial" w:cs="Arial"/>
          <w:b w:val="0"/>
          <w:bCs w:val="0"/>
          <w:sz w:val="20"/>
          <w:szCs w:val="20"/>
        </w:rPr>
        <w:t xml:space="preserve">Tuto </w:t>
      </w:r>
      <w:r w:rsidR="000B53B1">
        <w:rPr>
          <w:rFonts w:ascii="Arial" w:hAnsi="Arial" w:cs="Arial"/>
          <w:b w:val="0"/>
          <w:bCs w:val="0"/>
          <w:sz w:val="20"/>
          <w:szCs w:val="20"/>
        </w:rPr>
        <w:t>S</w:t>
      </w:r>
      <w:r w:rsidRPr="00417832">
        <w:rPr>
          <w:rFonts w:ascii="Arial" w:hAnsi="Arial" w:cs="Arial"/>
          <w:b w:val="0"/>
          <w:bCs w:val="0"/>
          <w:sz w:val="20"/>
          <w:szCs w:val="20"/>
        </w:rPr>
        <w:t xml:space="preserve">mlouvu lze měnit pouze písemným oboustranně potvrzeným ujednáním výslovně nazvaným „Dodatek ke smlouvě“ a očíslovaným podle pořadových čísel. Jiné zápisy, protokoly apod. se </w:t>
      </w:r>
      <w:r w:rsidR="000B53B1">
        <w:rPr>
          <w:rFonts w:ascii="Arial" w:hAnsi="Arial" w:cs="Arial"/>
          <w:b w:val="0"/>
          <w:bCs w:val="0"/>
          <w:sz w:val="20"/>
          <w:szCs w:val="20"/>
        </w:rPr>
        <w:t>za změnu S</w:t>
      </w:r>
      <w:r w:rsidRPr="00417832">
        <w:rPr>
          <w:rFonts w:ascii="Arial" w:hAnsi="Arial" w:cs="Arial"/>
          <w:b w:val="0"/>
          <w:bCs w:val="0"/>
          <w:sz w:val="20"/>
          <w:szCs w:val="20"/>
        </w:rPr>
        <w:t>mlouvy nepova</w:t>
      </w:r>
      <w:r w:rsidR="000B53B1">
        <w:rPr>
          <w:rFonts w:ascii="Arial" w:hAnsi="Arial" w:cs="Arial"/>
          <w:b w:val="0"/>
          <w:bCs w:val="0"/>
          <w:sz w:val="20"/>
          <w:szCs w:val="20"/>
        </w:rPr>
        <w:t>žují. K platnosti dodatků této S</w:t>
      </w:r>
      <w:r w:rsidRPr="00417832">
        <w:rPr>
          <w:rFonts w:ascii="Arial" w:hAnsi="Arial" w:cs="Arial"/>
          <w:b w:val="0"/>
          <w:bCs w:val="0"/>
          <w:sz w:val="20"/>
          <w:szCs w:val="20"/>
        </w:rPr>
        <w:t>mlouvy je nutná dohoda o celém obsahu.</w:t>
      </w:r>
    </w:p>
    <w:p w:rsidR="00417832" w:rsidRPr="00417832" w:rsidRDefault="00CF0B1B" w:rsidP="00A73E8F">
      <w:pPr>
        <w:pStyle w:val="Nadpis11doobsahu"/>
        <w:keepNext w:val="0"/>
        <w:numPr>
          <w:ilvl w:val="0"/>
          <w:numId w:val="20"/>
        </w:numPr>
        <w:spacing w:line="276" w:lineRule="auto"/>
        <w:rPr>
          <w:rFonts w:ascii="Arial" w:hAnsi="Arial" w:cs="Arial"/>
          <w:b w:val="0"/>
          <w:bCs w:val="0"/>
          <w:sz w:val="20"/>
          <w:szCs w:val="20"/>
        </w:rPr>
      </w:pPr>
      <w:r>
        <w:rPr>
          <w:rFonts w:ascii="Arial" w:hAnsi="Arial" w:cs="Arial"/>
          <w:b w:val="0"/>
          <w:bCs w:val="0"/>
          <w:sz w:val="20"/>
          <w:szCs w:val="20"/>
        </w:rPr>
        <w:t>Konkrétní změna S</w:t>
      </w:r>
      <w:r w:rsidR="00417832" w:rsidRPr="00417832">
        <w:rPr>
          <w:rFonts w:ascii="Arial" w:hAnsi="Arial" w:cs="Arial"/>
          <w:b w:val="0"/>
          <w:bCs w:val="0"/>
          <w:sz w:val="20"/>
          <w:szCs w:val="20"/>
        </w:rPr>
        <w:t xml:space="preserve">mlouvy bude provedena vždy až na základě posouzení možnosti takovou změnu provést ve smyslu příslušných ustanovení </w:t>
      </w:r>
      <w:r w:rsidR="00417832">
        <w:rPr>
          <w:rFonts w:ascii="Arial" w:hAnsi="Arial" w:cs="Arial"/>
          <w:b w:val="0"/>
          <w:bCs w:val="0"/>
          <w:sz w:val="20"/>
          <w:szCs w:val="20"/>
        </w:rPr>
        <w:t>ZZVZ</w:t>
      </w:r>
      <w:r w:rsidR="00417832" w:rsidRPr="00417832">
        <w:rPr>
          <w:rFonts w:ascii="Arial" w:hAnsi="Arial" w:cs="Arial"/>
          <w:b w:val="0"/>
          <w:bCs w:val="0"/>
          <w:sz w:val="20"/>
          <w:szCs w:val="20"/>
        </w:rPr>
        <w:t xml:space="preserve"> a </w:t>
      </w:r>
      <w:r w:rsidR="00E70A8F">
        <w:rPr>
          <w:rFonts w:ascii="Arial" w:hAnsi="Arial" w:cs="Arial"/>
          <w:b w:val="0"/>
          <w:bCs w:val="0"/>
          <w:sz w:val="20"/>
          <w:szCs w:val="20"/>
        </w:rPr>
        <w:t>o</w:t>
      </w:r>
      <w:r w:rsidR="00417832" w:rsidRPr="00417832">
        <w:rPr>
          <w:rFonts w:ascii="Arial" w:hAnsi="Arial" w:cs="Arial"/>
          <w:b w:val="0"/>
          <w:bCs w:val="0"/>
          <w:sz w:val="20"/>
          <w:szCs w:val="20"/>
        </w:rPr>
        <w:t>bčanského zákoníku.</w:t>
      </w:r>
    </w:p>
    <w:p w:rsidR="00417832" w:rsidRPr="00417832" w:rsidRDefault="00417832" w:rsidP="00A73E8F">
      <w:pPr>
        <w:pStyle w:val="Nadpis11doobsahu"/>
        <w:keepNext w:val="0"/>
        <w:numPr>
          <w:ilvl w:val="0"/>
          <w:numId w:val="20"/>
        </w:numPr>
        <w:spacing w:line="276" w:lineRule="auto"/>
        <w:rPr>
          <w:rFonts w:ascii="Arial" w:hAnsi="Arial" w:cs="Arial"/>
          <w:b w:val="0"/>
          <w:bCs w:val="0"/>
          <w:sz w:val="20"/>
          <w:szCs w:val="20"/>
        </w:rPr>
      </w:pPr>
      <w:r w:rsidRPr="00417832">
        <w:rPr>
          <w:rFonts w:ascii="Arial" w:hAnsi="Arial" w:cs="Arial"/>
          <w:b w:val="0"/>
          <w:bCs w:val="0"/>
          <w:sz w:val="20"/>
          <w:szCs w:val="20"/>
        </w:rPr>
        <w:t>Nastanou-li u některé ze stran skutečnos</w:t>
      </w:r>
      <w:r w:rsidR="00734646">
        <w:rPr>
          <w:rFonts w:ascii="Arial" w:hAnsi="Arial" w:cs="Arial"/>
          <w:b w:val="0"/>
          <w:bCs w:val="0"/>
          <w:sz w:val="20"/>
          <w:szCs w:val="20"/>
        </w:rPr>
        <w:t>ti bránící řádnému plnění této S</w:t>
      </w:r>
      <w:r w:rsidRPr="00417832">
        <w:rPr>
          <w:rFonts w:ascii="Arial" w:hAnsi="Arial" w:cs="Arial"/>
          <w:b w:val="0"/>
          <w:bCs w:val="0"/>
          <w:sz w:val="20"/>
          <w:szCs w:val="20"/>
        </w:rPr>
        <w:t>mlouvy, je povinna to ihned bez zbytečného odkladu oznámit druhé straně a vyvolat jednání zástupců oprávněných k podpisu smlouvy.</w:t>
      </w:r>
    </w:p>
    <w:p w:rsidR="00417832" w:rsidRPr="00417832" w:rsidRDefault="00417832" w:rsidP="00A73E8F">
      <w:pPr>
        <w:pStyle w:val="Nadpis11doobsahu"/>
        <w:keepNext w:val="0"/>
        <w:numPr>
          <w:ilvl w:val="0"/>
          <w:numId w:val="20"/>
        </w:numPr>
        <w:spacing w:line="276" w:lineRule="auto"/>
        <w:rPr>
          <w:rFonts w:ascii="Arial" w:hAnsi="Arial" w:cs="Arial"/>
          <w:b w:val="0"/>
          <w:bCs w:val="0"/>
          <w:sz w:val="20"/>
          <w:szCs w:val="20"/>
        </w:rPr>
      </w:pPr>
      <w:r w:rsidRPr="00417832">
        <w:rPr>
          <w:rFonts w:ascii="Arial" w:hAnsi="Arial" w:cs="Arial"/>
          <w:b w:val="0"/>
          <w:bCs w:val="0"/>
          <w:sz w:val="20"/>
          <w:szCs w:val="20"/>
        </w:rPr>
        <w:t>Ch</w:t>
      </w:r>
      <w:r w:rsidR="00CF0B1B">
        <w:rPr>
          <w:rFonts w:ascii="Arial" w:hAnsi="Arial" w:cs="Arial"/>
          <w:b w:val="0"/>
          <w:bCs w:val="0"/>
          <w:sz w:val="20"/>
          <w:szCs w:val="20"/>
        </w:rPr>
        <w:t>ce-li některá ze stran od této S</w:t>
      </w:r>
      <w:r w:rsidRPr="00417832">
        <w:rPr>
          <w:rFonts w:ascii="Arial" w:hAnsi="Arial" w:cs="Arial"/>
          <w:b w:val="0"/>
          <w:bCs w:val="0"/>
          <w:sz w:val="20"/>
          <w:szCs w:val="20"/>
        </w:rPr>
        <w:t xml:space="preserve">mlouvy odstoupit na </w:t>
      </w:r>
      <w:r w:rsidR="00CF0B1B">
        <w:rPr>
          <w:rFonts w:ascii="Arial" w:hAnsi="Arial" w:cs="Arial"/>
          <w:b w:val="0"/>
          <w:bCs w:val="0"/>
          <w:sz w:val="20"/>
          <w:szCs w:val="20"/>
        </w:rPr>
        <w:t>základě ujednání z této S</w:t>
      </w:r>
      <w:r w:rsidRPr="00417832">
        <w:rPr>
          <w:rFonts w:ascii="Arial" w:hAnsi="Arial" w:cs="Arial"/>
          <w:b w:val="0"/>
          <w:bCs w:val="0"/>
          <w:sz w:val="20"/>
          <w:szCs w:val="20"/>
        </w:rPr>
        <w:t>mlouvy vyplývající, je povinna svoje odstoupení písemně oznámit druhé straně s u</w:t>
      </w:r>
      <w:r w:rsidR="00CF0B1B">
        <w:rPr>
          <w:rFonts w:ascii="Arial" w:hAnsi="Arial" w:cs="Arial"/>
          <w:b w:val="0"/>
          <w:bCs w:val="0"/>
          <w:sz w:val="20"/>
          <w:szCs w:val="20"/>
        </w:rPr>
        <w:t>vedením termínu, ke kterému od S</w:t>
      </w:r>
      <w:r w:rsidRPr="00417832">
        <w:rPr>
          <w:rFonts w:ascii="Arial" w:hAnsi="Arial" w:cs="Arial"/>
          <w:b w:val="0"/>
          <w:bCs w:val="0"/>
          <w:sz w:val="20"/>
          <w:szCs w:val="20"/>
        </w:rPr>
        <w:t>mlouvy odstupuje. V odstoupení musí být dále uveden důvo</w:t>
      </w:r>
      <w:r w:rsidR="00CF0B1B">
        <w:rPr>
          <w:rFonts w:ascii="Arial" w:hAnsi="Arial" w:cs="Arial"/>
          <w:b w:val="0"/>
          <w:bCs w:val="0"/>
          <w:sz w:val="20"/>
          <w:szCs w:val="20"/>
        </w:rPr>
        <w:t>d, pro který smluvní strana od S</w:t>
      </w:r>
      <w:r w:rsidRPr="00417832">
        <w:rPr>
          <w:rFonts w:ascii="Arial" w:hAnsi="Arial" w:cs="Arial"/>
          <w:b w:val="0"/>
          <w:bCs w:val="0"/>
          <w:sz w:val="20"/>
          <w:szCs w:val="20"/>
        </w:rPr>
        <w:t>mlouvy odstupuje a přesná citac</w:t>
      </w:r>
      <w:r w:rsidR="00CF0B1B">
        <w:rPr>
          <w:rFonts w:ascii="Arial" w:hAnsi="Arial" w:cs="Arial"/>
          <w:b w:val="0"/>
          <w:bCs w:val="0"/>
          <w:sz w:val="20"/>
          <w:szCs w:val="20"/>
        </w:rPr>
        <w:t>e toho bodu S</w:t>
      </w:r>
      <w:r w:rsidRPr="00417832">
        <w:rPr>
          <w:rFonts w:ascii="Arial" w:hAnsi="Arial" w:cs="Arial"/>
          <w:b w:val="0"/>
          <w:bCs w:val="0"/>
          <w:sz w:val="20"/>
          <w:szCs w:val="20"/>
        </w:rPr>
        <w:t>mlouvy, který ji k takovému kroku opravňuje. Bez těchto náležitostí je odstoupení neplatné.</w:t>
      </w:r>
    </w:p>
    <w:p w:rsidR="00417832" w:rsidRPr="00417832" w:rsidRDefault="00734646" w:rsidP="00A73E8F">
      <w:pPr>
        <w:pStyle w:val="Nadpis11doobsahu"/>
        <w:keepNext w:val="0"/>
        <w:numPr>
          <w:ilvl w:val="0"/>
          <w:numId w:val="20"/>
        </w:numPr>
        <w:spacing w:line="276" w:lineRule="auto"/>
        <w:rPr>
          <w:rFonts w:ascii="Arial" w:hAnsi="Arial" w:cs="Arial"/>
          <w:b w:val="0"/>
          <w:bCs w:val="0"/>
          <w:sz w:val="20"/>
          <w:szCs w:val="20"/>
        </w:rPr>
      </w:pPr>
      <w:r>
        <w:rPr>
          <w:rFonts w:ascii="Arial" w:hAnsi="Arial" w:cs="Arial"/>
          <w:b w:val="0"/>
          <w:bCs w:val="0"/>
          <w:sz w:val="20"/>
          <w:szCs w:val="20"/>
        </w:rPr>
        <w:t>Nesouhlasí-li jedna ze S</w:t>
      </w:r>
      <w:r w:rsidR="00417832" w:rsidRPr="00417832">
        <w:rPr>
          <w:rFonts w:ascii="Arial" w:hAnsi="Arial" w:cs="Arial"/>
          <w:b w:val="0"/>
          <w:bCs w:val="0"/>
          <w:sz w:val="20"/>
          <w:szCs w:val="20"/>
        </w:rPr>
        <w:t xml:space="preserve">mluvních stran s důvodem odstoupení druhé strany nebo popírá-li jeho existenci, je povinna </w:t>
      </w:r>
      <w:r w:rsidR="002F62DC">
        <w:rPr>
          <w:rFonts w:ascii="Arial" w:hAnsi="Arial" w:cs="Arial"/>
          <w:b w:val="0"/>
          <w:bCs w:val="0"/>
          <w:sz w:val="20"/>
          <w:szCs w:val="20"/>
        </w:rPr>
        <w:t xml:space="preserve">toto </w:t>
      </w:r>
      <w:r w:rsidR="00417832" w:rsidRPr="00417832">
        <w:rPr>
          <w:rFonts w:ascii="Arial" w:hAnsi="Arial" w:cs="Arial"/>
          <w:b w:val="0"/>
          <w:bCs w:val="0"/>
          <w:sz w:val="20"/>
          <w:szCs w:val="20"/>
        </w:rPr>
        <w:t xml:space="preserve">oznámit </w:t>
      </w:r>
      <w:r w:rsidR="002F62DC">
        <w:rPr>
          <w:rFonts w:ascii="Arial" w:hAnsi="Arial" w:cs="Arial"/>
          <w:b w:val="0"/>
          <w:bCs w:val="0"/>
          <w:sz w:val="20"/>
          <w:szCs w:val="20"/>
        </w:rPr>
        <w:t xml:space="preserve">druhé straně </w:t>
      </w:r>
      <w:r w:rsidR="00417832" w:rsidRPr="00417832">
        <w:rPr>
          <w:rFonts w:ascii="Arial" w:hAnsi="Arial" w:cs="Arial"/>
          <w:b w:val="0"/>
          <w:bCs w:val="0"/>
          <w:sz w:val="20"/>
          <w:szCs w:val="20"/>
        </w:rPr>
        <w:t xml:space="preserve">nejpozději do </w:t>
      </w:r>
      <w:r w:rsidR="00071C94">
        <w:rPr>
          <w:rFonts w:ascii="Arial" w:hAnsi="Arial" w:cs="Arial"/>
          <w:b w:val="0"/>
          <w:bCs w:val="0"/>
          <w:sz w:val="20"/>
          <w:szCs w:val="20"/>
        </w:rPr>
        <w:t>10</w:t>
      </w:r>
      <w:r w:rsidR="00417832" w:rsidRPr="00417832">
        <w:rPr>
          <w:rFonts w:ascii="Arial" w:hAnsi="Arial" w:cs="Arial"/>
          <w:b w:val="0"/>
          <w:bCs w:val="0"/>
          <w:sz w:val="20"/>
          <w:szCs w:val="20"/>
        </w:rPr>
        <w:t xml:space="preserve"> dnů po obdržení oznámení o odstoupení. Pokud tak neučiní, má se za to, že s důvodem odstoupení souhlasí.</w:t>
      </w:r>
    </w:p>
    <w:p w:rsidR="00417832" w:rsidRDefault="00417832" w:rsidP="00A73E8F">
      <w:pPr>
        <w:pStyle w:val="Nadpis11doobsahu"/>
        <w:keepNext w:val="0"/>
        <w:numPr>
          <w:ilvl w:val="0"/>
          <w:numId w:val="20"/>
        </w:numPr>
        <w:spacing w:line="276" w:lineRule="auto"/>
        <w:rPr>
          <w:rFonts w:ascii="Arial" w:hAnsi="Arial" w:cs="Arial"/>
          <w:b w:val="0"/>
          <w:bCs w:val="0"/>
          <w:sz w:val="20"/>
          <w:szCs w:val="20"/>
        </w:rPr>
      </w:pPr>
      <w:r w:rsidRPr="00417832">
        <w:rPr>
          <w:rFonts w:ascii="Arial" w:hAnsi="Arial" w:cs="Arial"/>
          <w:b w:val="0"/>
          <w:bCs w:val="0"/>
          <w:sz w:val="20"/>
          <w:szCs w:val="20"/>
        </w:rPr>
        <w:t>Poskytovatel je oprávněn převést sv</w:t>
      </w:r>
      <w:r w:rsidR="00CF0B1B">
        <w:rPr>
          <w:rFonts w:ascii="Arial" w:hAnsi="Arial" w:cs="Arial"/>
          <w:b w:val="0"/>
          <w:bCs w:val="0"/>
          <w:sz w:val="20"/>
          <w:szCs w:val="20"/>
        </w:rPr>
        <w:t>oje práva a povinnosti z této S</w:t>
      </w:r>
      <w:r w:rsidRPr="00417832">
        <w:rPr>
          <w:rFonts w:ascii="Arial" w:hAnsi="Arial" w:cs="Arial"/>
          <w:b w:val="0"/>
          <w:bCs w:val="0"/>
          <w:sz w:val="20"/>
          <w:szCs w:val="20"/>
        </w:rPr>
        <w:t xml:space="preserve">mlouvy vyplývající na jinou osobu pouze s písemným souhlasem </w:t>
      </w:r>
      <w:r w:rsidR="00071C94">
        <w:rPr>
          <w:rFonts w:ascii="Arial" w:hAnsi="Arial" w:cs="Arial"/>
          <w:b w:val="0"/>
          <w:bCs w:val="0"/>
          <w:sz w:val="20"/>
          <w:szCs w:val="20"/>
        </w:rPr>
        <w:t>O</w:t>
      </w:r>
      <w:r w:rsidRPr="00417832">
        <w:rPr>
          <w:rFonts w:ascii="Arial" w:hAnsi="Arial" w:cs="Arial"/>
          <w:b w:val="0"/>
          <w:bCs w:val="0"/>
          <w:sz w:val="20"/>
          <w:szCs w:val="20"/>
        </w:rPr>
        <w:t>bjednatele.</w:t>
      </w:r>
    </w:p>
    <w:p w:rsidR="00CF0B1B" w:rsidRDefault="00CF0B1B" w:rsidP="00CF0B1B">
      <w:pPr>
        <w:pStyle w:val="Nadpis11doobsahu"/>
        <w:keepNext w:val="0"/>
        <w:numPr>
          <w:ilvl w:val="0"/>
          <w:numId w:val="0"/>
        </w:numPr>
        <w:spacing w:line="276" w:lineRule="auto"/>
        <w:ind w:left="360"/>
        <w:rPr>
          <w:rFonts w:ascii="Arial" w:hAnsi="Arial" w:cs="Arial"/>
          <w:b w:val="0"/>
          <w:bCs w:val="0"/>
          <w:sz w:val="20"/>
          <w:szCs w:val="20"/>
        </w:rPr>
      </w:pPr>
    </w:p>
    <w:p w:rsidR="005D3B88" w:rsidRPr="00417832" w:rsidRDefault="005D3B88" w:rsidP="00CF0B1B">
      <w:pPr>
        <w:pStyle w:val="Nadpis11doobsahu"/>
        <w:keepNext w:val="0"/>
        <w:numPr>
          <w:ilvl w:val="0"/>
          <w:numId w:val="0"/>
        </w:numPr>
        <w:spacing w:line="276" w:lineRule="auto"/>
        <w:ind w:left="360"/>
        <w:rPr>
          <w:rFonts w:ascii="Arial" w:hAnsi="Arial" w:cs="Arial"/>
          <w:b w:val="0"/>
          <w:bCs w:val="0"/>
          <w:sz w:val="20"/>
          <w:szCs w:val="20"/>
        </w:rPr>
      </w:pPr>
    </w:p>
    <w:p w:rsidR="00DE1A84" w:rsidRDefault="004C1D3E" w:rsidP="00AC0BEA">
      <w:pPr>
        <w:pStyle w:val="Default"/>
        <w:numPr>
          <w:ilvl w:val="0"/>
          <w:numId w:val="13"/>
        </w:numPr>
        <w:spacing w:before="120" w:after="120" w:line="276" w:lineRule="auto"/>
        <w:jc w:val="center"/>
        <w:rPr>
          <w:b/>
          <w:bCs/>
          <w:sz w:val="20"/>
          <w:szCs w:val="20"/>
        </w:rPr>
      </w:pPr>
      <w:r>
        <w:rPr>
          <w:b/>
          <w:bCs/>
          <w:sz w:val="20"/>
          <w:szCs w:val="20"/>
        </w:rPr>
        <w:t>ZÁVĚREČNÁ USTANOVENÍ</w:t>
      </w:r>
    </w:p>
    <w:p w:rsidR="00705881" w:rsidRPr="00705881" w:rsidRDefault="00CF0B1B" w:rsidP="00A73E8F">
      <w:pPr>
        <w:pStyle w:val="Nadpis11doobsahu"/>
        <w:keepNext w:val="0"/>
        <w:numPr>
          <w:ilvl w:val="0"/>
          <w:numId w:val="21"/>
        </w:numPr>
        <w:spacing w:line="276" w:lineRule="auto"/>
        <w:rPr>
          <w:rFonts w:ascii="Arial" w:hAnsi="Arial" w:cs="Arial"/>
          <w:b w:val="0"/>
          <w:bCs w:val="0"/>
          <w:sz w:val="20"/>
          <w:szCs w:val="20"/>
        </w:rPr>
      </w:pPr>
      <w:r>
        <w:rPr>
          <w:rFonts w:ascii="Arial" w:hAnsi="Arial" w:cs="Arial"/>
          <w:b w:val="0"/>
          <w:bCs w:val="0"/>
          <w:sz w:val="20"/>
          <w:szCs w:val="20"/>
        </w:rPr>
        <w:t>Strany této S</w:t>
      </w:r>
      <w:r w:rsidR="00705881" w:rsidRPr="00705881">
        <w:rPr>
          <w:rFonts w:ascii="Arial" w:hAnsi="Arial" w:cs="Arial"/>
          <w:b w:val="0"/>
          <w:bCs w:val="0"/>
          <w:sz w:val="20"/>
          <w:szCs w:val="20"/>
        </w:rPr>
        <w:t>mlouvy se</w:t>
      </w:r>
      <w:r>
        <w:rPr>
          <w:rFonts w:ascii="Arial" w:hAnsi="Arial" w:cs="Arial"/>
          <w:b w:val="0"/>
          <w:bCs w:val="0"/>
          <w:sz w:val="20"/>
          <w:szCs w:val="20"/>
        </w:rPr>
        <w:t xml:space="preserve"> dohodly, že se tato S</w:t>
      </w:r>
      <w:r w:rsidR="00705881">
        <w:rPr>
          <w:rFonts w:ascii="Arial" w:hAnsi="Arial" w:cs="Arial"/>
          <w:b w:val="0"/>
          <w:bCs w:val="0"/>
          <w:sz w:val="20"/>
          <w:szCs w:val="20"/>
        </w:rPr>
        <w:t xml:space="preserve">mlouva </w:t>
      </w:r>
      <w:r w:rsidR="00705881" w:rsidRPr="00705881">
        <w:rPr>
          <w:rFonts w:ascii="Arial" w:hAnsi="Arial" w:cs="Arial"/>
          <w:b w:val="0"/>
          <w:bCs w:val="0"/>
          <w:sz w:val="20"/>
          <w:szCs w:val="20"/>
        </w:rPr>
        <w:t>řídí výhradně českým právním řádem</w:t>
      </w:r>
      <w:r w:rsidR="00705881">
        <w:rPr>
          <w:rFonts w:ascii="Arial" w:hAnsi="Arial" w:cs="Arial"/>
          <w:b w:val="0"/>
          <w:bCs w:val="0"/>
          <w:sz w:val="20"/>
          <w:szCs w:val="20"/>
        </w:rPr>
        <w:t>,</w:t>
      </w:r>
      <w:r w:rsidR="00705881" w:rsidRPr="00705881">
        <w:rPr>
          <w:rFonts w:ascii="Arial" w:hAnsi="Arial" w:cs="Arial"/>
          <w:b w:val="0"/>
          <w:bCs w:val="0"/>
          <w:sz w:val="20"/>
          <w:szCs w:val="20"/>
        </w:rPr>
        <w:t xml:space="preserve"> a </w:t>
      </w:r>
      <w:r w:rsidR="00705881">
        <w:rPr>
          <w:rFonts w:ascii="Arial" w:hAnsi="Arial" w:cs="Arial"/>
          <w:b w:val="0"/>
          <w:bCs w:val="0"/>
          <w:sz w:val="20"/>
          <w:szCs w:val="20"/>
        </w:rPr>
        <w:t>to příslušnými ustanoveními zákona č. 89/2012 Sb., o</w:t>
      </w:r>
      <w:r w:rsidR="00705881" w:rsidRPr="00705881">
        <w:rPr>
          <w:rFonts w:ascii="Arial" w:hAnsi="Arial" w:cs="Arial"/>
          <w:b w:val="0"/>
          <w:bCs w:val="0"/>
          <w:sz w:val="20"/>
          <w:szCs w:val="20"/>
        </w:rPr>
        <w:t>bčanského zákoníku, v platném znění, a že rozhodným právem pro eventuální</w:t>
      </w:r>
      <w:r w:rsidR="00734646">
        <w:rPr>
          <w:rFonts w:ascii="Arial" w:hAnsi="Arial" w:cs="Arial"/>
          <w:b w:val="0"/>
          <w:bCs w:val="0"/>
          <w:sz w:val="20"/>
          <w:szCs w:val="20"/>
        </w:rPr>
        <w:t xml:space="preserve"> spory vzniklé z předmětu této S</w:t>
      </w:r>
      <w:r w:rsidR="00705881" w:rsidRPr="00705881">
        <w:rPr>
          <w:rFonts w:ascii="Arial" w:hAnsi="Arial" w:cs="Arial"/>
          <w:b w:val="0"/>
          <w:bCs w:val="0"/>
          <w:sz w:val="20"/>
          <w:szCs w:val="20"/>
        </w:rPr>
        <w:t>mlouvy je právo České republiky.</w:t>
      </w:r>
    </w:p>
    <w:p w:rsidR="0066610C" w:rsidRPr="0066610C" w:rsidRDefault="0066610C" w:rsidP="00A73E8F">
      <w:pPr>
        <w:pStyle w:val="Nadpis11doobsahu"/>
        <w:keepNext w:val="0"/>
        <w:numPr>
          <w:ilvl w:val="0"/>
          <w:numId w:val="21"/>
        </w:numPr>
        <w:spacing w:line="276" w:lineRule="auto"/>
        <w:rPr>
          <w:rFonts w:ascii="Arial" w:hAnsi="Arial" w:cs="Arial"/>
          <w:b w:val="0"/>
          <w:bCs w:val="0"/>
          <w:sz w:val="18"/>
          <w:szCs w:val="20"/>
        </w:rPr>
      </w:pPr>
      <w:r w:rsidRPr="0066610C">
        <w:rPr>
          <w:rFonts w:ascii="Arial" w:hAnsi="Arial" w:cs="Arial"/>
          <w:b w:val="0"/>
          <w:sz w:val="20"/>
          <w:szCs w:val="22"/>
        </w:rPr>
        <w:t>Neplatnos</w:t>
      </w:r>
      <w:r>
        <w:rPr>
          <w:rFonts w:ascii="Arial" w:hAnsi="Arial" w:cs="Arial"/>
          <w:b w:val="0"/>
          <w:sz w:val="20"/>
          <w:szCs w:val="22"/>
        </w:rPr>
        <w:t xml:space="preserve">t jednotlivého ustanovení této </w:t>
      </w:r>
      <w:r w:rsidR="0051309B">
        <w:rPr>
          <w:rFonts w:ascii="Arial" w:hAnsi="Arial" w:cs="Arial"/>
          <w:b w:val="0"/>
          <w:sz w:val="20"/>
          <w:szCs w:val="22"/>
        </w:rPr>
        <w:t>Smlouvy</w:t>
      </w:r>
      <w:r w:rsidRPr="0066610C">
        <w:rPr>
          <w:rFonts w:ascii="Arial" w:hAnsi="Arial" w:cs="Arial"/>
          <w:b w:val="0"/>
          <w:sz w:val="20"/>
          <w:szCs w:val="22"/>
        </w:rPr>
        <w:t xml:space="preserve"> nezpůsobuje neplatnost </w:t>
      </w:r>
      <w:r w:rsidR="0051309B">
        <w:rPr>
          <w:rFonts w:ascii="Arial" w:hAnsi="Arial" w:cs="Arial"/>
          <w:b w:val="0"/>
          <w:sz w:val="20"/>
          <w:szCs w:val="22"/>
        </w:rPr>
        <w:t>S</w:t>
      </w:r>
      <w:r w:rsidRPr="0066610C">
        <w:rPr>
          <w:rFonts w:ascii="Arial" w:hAnsi="Arial" w:cs="Arial"/>
          <w:b w:val="0"/>
          <w:sz w:val="20"/>
          <w:szCs w:val="22"/>
        </w:rPr>
        <w:t>mlouvy jako celku. Smluvní strany se zavazují takové neplatné ustanovení nahradit bez zbytečného odkla</w:t>
      </w:r>
      <w:r w:rsidR="0051309B">
        <w:rPr>
          <w:rFonts w:ascii="Arial" w:hAnsi="Arial" w:cs="Arial"/>
          <w:b w:val="0"/>
          <w:sz w:val="20"/>
          <w:szCs w:val="22"/>
        </w:rPr>
        <w:t>du jiným ustanovením platným</w:t>
      </w:r>
      <w:r w:rsidR="00FA4F9A">
        <w:rPr>
          <w:rFonts w:ascii="Arial" w:hAnsi="Arial" w:cs="Arial"/>
          <w:b w:val="0"/>
          <w:sz w:val="20"/>
          <w:szCs w:val="22"/>
        </w:rPr>
        <w:t xml:space="preserve"> a účinným</w:t>
      </w:r>
      <w:r w:rsidR="0051309B">
        <w:rPr>
          <w:rFonts w:ascii="Arial" w:hAnsi="Arial" w:cs="Arial"/>
          <w:b w:val="0"/>
          <w:sz w:val="20"/>
          <w:szCs w:val="22"/>
        </w:rPr>
        <w:t xml:space="preserve">, které bude svým </w:t>
      </w:r>
      <w:r w:rsidRPr="0066610C">
        <w:rPr>
          <w:rFonts w:ascii="Arial" w:hAnsi="Arial" w:cs="Arial"/>
          <w:b w:val="0"/>
          <w:sz w:val="20"/>
          <w:szCs w:val="22"/>
        </w:rPr>
        <w:t xml:space="preserve">obsahem nejvíce odpovídat smyslu a </w:t>
      </w:r>
      <w:r w:rsidR="0051309B">
        <w:rPr>
          <w:rFonts w:ascii="Arial" w:hAnsi="Arial" w:cs="Arial"/>
          <w:b w:val="0"/>
          <w:sz w:val="20"/>
          <w:szCs w:val="22"/>
        </w:rPr>
        <w:t>ú</w:t>
      </w:r>
      <w:r w:rsidRPr="0066610C">
        <w:rPr>
          <w:rFonts w:ascii="Arial" w:hAnsi="Arial" w:cs="Arial"/>
          <w:b w:val="0"/>
          <w:sz w:val="20"/>
          <w:szCs w:val="22"/>
        </w:rPr>
        <w:t xml:space="preserve">čelu </w:t>
      </w:r>
      <w:r w:rsidR="0051309B">
        <w:rPr>
          <w:rFonts w:ascii="Arial" w:hAnsi="Arial" w:cs="Arial"/>
          <w:b w:val="0"/>
          <w:sz w:val="20"/>
          <w:szCs w:val="22"/>
        </w:rPr>
        <w:t>ustanovení původního</w:t>
      </w:r>
      <w:r w:rsidRPr="0066610C">
        <w:rPr>
          <w:rFonts w:ascii="Arial" w:hAnsi="Arial" w:cs="Arial"/>
          <w:b w:val="0"/>
          <w:sz w:val="20"/>
          <w:szCs w:val="22"/>
        </w:rPr>
        <w:t xml:space="preserve"> a </w:t>
      </w:r>
      <w:r w:rsidR="0051309B">
        <w:rPr>
          <w:rFonts w:ascii="Arial" w:hAnsi="Arial" w:cs="Arial"/>
          <w:b w:val="0"/>
          <w:sz w:val="20"/>
          <w:szCs w:val="22"/>
        </w:rPr>
        <w:t>smyslu a účelu této Smlouvy</w:t>
      </w:r>
      <w:r w:rsidR="00757D37">
        <w:rPr>
          <w:rFonts w:ascii="Arial" w:hAnsi="Arial" w:cs="Arial"/>
          <w:b w:val="0"/>
          <w:sz w:val="20"/>
          <w:szCs w:val="22"/>
        </w:rPr>
        <w:t>. Tohoto</w:t>
      </w:r>
      <w:r w:rsidRPr="0066610C">
        <w:rPr>
          <w:rFonts w:ascii="Arial" w:hAnsi="Arial" w:cs="Arial"/>
          <w:b w:val="0"/>
          <w:sz w:val="20"/>
          <w:szCs w:val="22"/>
        </w:rPr>
        <w:t xml:space="preserve"> ustanovení </w:t>
      </w:r>
      <w:r w:rsidR="00757D37">
        <w:rPr>
          <w:rFonts w:ascii="Arial" w:hAnsi="Arial" w:cs="Arial"/>
          <w:b w:val="0"/>
          <w:sz w:val="20"/>
          <w:szCs w:val="22"/>
        </w:rPr>
        <w:t>S</w:t>
      </w:r>
      <w:r w:rsidRPr="0066610C">
        <w:rPr>
          <w:rFonts w:ascii="Arial" w:hAnsi="Arial" w:cs="Arial"/>
          <w:b w:val="0"/>
          <w:sz w:val="20"/>
          <w:szCs w:val="22"/>
        </w:rPr>
        <w:t>mlo</w:t>
      </w:r>
      <w:r w:rsidR="00757D37">
        <w:rPr>
          <w:rFonts w:ascii="Arial" w:hAnsi="Arial" w:cs="Arial"/>
          <w:b w:val="0"/>
          <w:sz w:val="20"/>
          <w:szCs w:val="22"/>
        </w:rPr>
        <w:t>uvy se přiměřeně použije i při případném</w:t>
      </w:r>
      <w:r w:rsidRPr="0066610C">
        <w:rPr>
          <w:rFonts w:ascii="Arial" w:hAnsi="Arial" w:cs="Arial"/>
          <w:b w:val="0"/>
          <w:sz w:val="20"/>
          <w:szCs w:val="22"/>
        </w:rPr>
        <w:t xml:space="preserve"> doplnění chybějících částí </w:t>
      </w:r>
      <w:r w:rsidR="00757D37">
        <w:rPr>
          <w:rFonts w:ascii="Arial" w:hAnsi="Arial" w:cs="Arial"/>
          <w:b w:val="0"/>
          <w:sz w:val="20"/>
          <w:szCs w:val="22"/>
        </w:rPr>
        <w:t>S</w:t>
      </w:r>
      <w:r w:rsidRPr="0066610C">
        <w:rPr>
          <w:rFonts w:ascii="Arial" w:hAnsi="Arial" w:cs="Arial"/>
          <w:b w:val="0"/>
          <w:sz w:val="20"/>
          <w:szCs w:val="22"/>
        </w:rPr>
        <w:t>mlouvy.</w:t>
      </w:r>
    </w:p>
    <w:p w:rsidR="00705881" w:rsidRPr="00AA2DE8" w:rsidRDefault="00705881" w:rsidP="00A73E8F">
      <w:pPr>
        <w:pStyle w:val="Nadpis11doobsahu"/>
        <w:keepNext w:val="0"/>
        <w:numPr>
          <w:ilvl w:val="0"/>
          <w:numId w:val="21"/>
        </w:numPr>
        <w:spacing w:line="276" w:lineRule="auto"/>
        <w:rPr>
          <w:rFonts w:ascii="Arial" w:hAnsi="Arial" w:cs="Arial"/>
          <w:b w:val="0"/>
          <w:bCs w:val="0"/>
          <w:sz w:val="20"/>
          <w:szCs w:val="20"/>
        </w:rPr>
      </w:pPr>
      <w:r w:rsidRPr="00705881">
        <w:rPr>
          <w:rFonts w:ascii="Arial" w:hAnsi="Arial" w:cs="Arial"/>
          <w:b w:val="0"/>
          <w:bCs w:val="0"/>
          <w:sz w:val="20"/>
          <w:szCs w:val="20"/>
        </w:rPr>
        <w:t>Všechny spory, k</w:t>
      </w:r>
      <w:r w:rsidR="00CF0B1B">
        <w:rPr>
          <w:rFonts w:ascii="Arial" w:hAnsi="Arial" w:cs="Arial"/>
          <w:b w:val="0"/>
          <w:bCs w:val="0"/>
          <w:sz w:val="20"/>
          <w:szCs w:val="20"/>
        </w:rPr>
        <w:t>teré by mohly vzniknout z této S</w:t>
      </w:r>
      <w:r w:rsidRPr="00705881">
        <w:rPr>
          <w:rFonts w:ascii="Arial" w:hAnsi="Arial" w:cs="Arial"/>
          <w:b w:val="0"/>
          <w:bCs w:val="0"/>
          <w:sz w:val="20"/>
          <w:szCs w:val="20"/>
        </w:rPr>
        <w:t>mlouvy a v souvislosti s ní budou řešeny s</w:t>
      </w:r>
      <w:r>
        <w:rPr>
          <w:rFonts w:ascii="Arial" w:hAnsi="Arial" w:cs="Arial"/>
          <w:b w:val="0"/>
          <w:bCs w:val="0"/>
          <w:sz w:val="20"/>
          <w:szCs w:val="20"/>
        </w:rPr>
        <w:t>mírnou cestou. Nedojde-li mezi S</w:t>
      </w:r>
      <w:r w:rsidRPr="00705881">
        <w:rPr>
          <w:rFonts w:ascii="Arial" w:hAnsi="Arial" w:cs="Arial"/>
          <w:b w:val="0"/>
          <w:bCs w:val="0"/>
          <w:sz w:val="20"/>
          <w:szCs w:val="20"/>
        </w:rPr>
        <w:t>mluvními stranami ke smíru, budou tyto spory rozhodovány obecným soudem.</w:t>
      </w:r>
    </w:p>
    <w:p w:rsidR="00705881" w:rsidRPr="00EE124E" w:rsidRDefault="00705881" w:rsidP="00A73E8F">
      <w:pPr>
        <w:pStyle w:val="Nadpis11doobsahu"/>
        <w:keepNext w:val="0"/>
        <w:numPr>
          <w:ilvl w:val="0"/>
          <w:numId w:val="21"/>
        </w:numPr>
        <w:spacing w:line="276" w:lineRule="auto"/>
        <w:rPr>
          <w:rFonts w:ascii="Arial" w:hAnsi="Arial" w:cs="Arial"/>
          <w:b w:val="0"/>
          <w:bCs w:val="0"/>
          <w:sz w:val="20"/>
          <w:szCs w:val="20"/>
        </w:rPr>
      </w:pPr>
      <w:r w:rsidRPr="00EE124E">
        <w:rPr>
          <w:rFonts w:ascii="Arial" w:hAnsi="Arial" w:cs="Arial"/>
          <w:b w:val="0"/>
          <w:bCs w:val="0"/>
          <w:sz w:val="20"/>
          <w:szCs w:val="20"/>
        </w:rPr>
        <w:t>Vešker</w:t>
      </w:r>
      <w:r w:rsidR="00CF0B1B">
        <w:rPr>
          <w:rFonts w:ascii="Arial" w:hAnsi="Arial" w:cs="Arial"/>
          <w:b w:val="0"/>
          <w:bCs w:val="0"/>
          <w:sz w:val="20"/>
          <w:szCs w:val="20"/>
        </w:rPr>
        <w:t>é dohody učiněné před podpisem S</w:t>
      </w:r>
      <w:r w:rsidRPr="00EE124E">
        <w:rPr>
          <w:rFonts w:ascii="Arial" w:hAnsi="Arial" w:cs="Arial"/>
          <w:b w:val="0"/>
          <w:bCs w:val="0"/>
          <w:sz w:val="20"/>
          <w:szCs w:val="20"/>
        </w:rPr>
        <w:t xml:space="preserve">mlouvy a v jejím obsahu </w:t>
      </w:r>
      <w:r w:rsidR="00CF0B1B">
        <w:rPr>
          <w:rFonts w:ascii="Arial" w:hAnsi="Arial" w:cs="Arial"/>
          <w:b w:val="0"/>
          <w:bCs w:val="0"/>
          <w:sz w:val="20"/>
          <w:szCs w:val="20"/>
        </w:rPr>
        <w:t>nezahrnuté pozbývají dnem podpisu S</w:t>
      </w:r>
      <w:r w:rsidRPr="00EE124E">
        <w:rPr>
          <w:rFonts w:ascii="Arial" w:hAnsi="Arial" w:cs="Arial"/>
          <w:b w:val="0"/>
          <w:bCs w:val="0"/>
          <w:sz w:val="20"/>
          <w:szCs w:val="20"/>
        </w:rPr>
        <w:t>mlouvy platnosti.</w:t>
      </w:r>
    </w:p>
    <w:p w:rsidR="00705881" w:rsidRPr="00EE124E" w:rsidRDefault="00EE124E" w:rsidP="00A73E8F">
      <w:pPr>
        <w:pStyle w:val="Nadpis11doobsahu"/>
        <w:keepNext w:val="0"/>
        <w:numPr>
          <w:ilvl w:val="0"/>
          <w:numId w:val="21"/>
        </w:numPr>
        <w:spacing w:line="276" w:lineRule="auto"/>
        <w:rPr>
          <w:rFonts w:ascii="Arial" w:hAnsi="Arial" w:cs="Arial"/>
          <w:b w:val="0"/>
          <w:bCs w:val="0"/>
          <w:sz w:val="20"/>
          <w:szCs w:val="20"/>
        </w:rPr>
      </w:pPr>
      <w:r w:rsidRPr="00EE124E">
        <w:rPr>
          <w:rFonts w:ascii="Arial" w:hAnsi="Arial" w:cs="Arial"/>
          <w:b w:val="0"/>
          <w:sz w:val="20"/>
          <w:szCs w:val="20"/>
        </w:rPr>
        <w:t>Smluvní strany souhlasí</w:t>
      </w:r>
      <w:r w:rsidR="00CF0B1B">
        <w:rPr>
          <w:rFonts w:ascii="Arial" w:hAnsi="Arial" w:cs="Arial"/>
          <w:b w:val="0"/>
          <w:sz w:val="20"/>
          <w:szCs w:val="20"/>
        </w:rPr>
        <w:t xml:space="preserve"> s tím, aby tato uzavřená S</w:t>
      </w:r>
      <w:r w:rsidRPr="00EE124E">
        <w:rPr>
          <w:rFonts w:ascii="Arial" w:hAnsi="Arial" w:cs="Arial"/>
          <w:b w:val="0"/>
          <w:sz w:val="20"/>
          <w:szCs w:val="20"/>
        </w:rPr>
        <w:t>mlouva vč</w:t>
      </w:r>
      <w:r>
        <w:rPr>
          <w:rFonts w:ascii="Arial" w:hAnsi="Arial" w:cs="Arial"/>
          <w:b w:val="0"/>
          <w:sz w:val="20"/>
          <w:szCs w:val="20"/>
        </w:rPr>
        <w:t>etně</w:t>
      </w:r>
      <w:r w:rsidRPr="00EE124E">
        <w:rPr>
          <w:rFonts w:ascii="Arial" w:hAnsi="Arial" w:cs="Arial"/>
          <w:b w:val="0"/>
          <w:sz w:val="20"/>
          <w:szCs w:val="20"/>
        </w:rPr>
        <w:t xml:space="preserve"> jejích změn a dodatků byla uveřejněna v registru smluv v souladu se zákonem č. 340/2015 Sb., o registru smluv, a na profil</w:t>
      </w:r>
      <w:r w:rsidR="008048D8">
        <w:rPr>
          <w:rFonts w:ascii="Arial" w:hAnsi="Arial" w:cs="Arial"/>
          <w:b w:val="0"/>
          <w:sz w:val="20"/>
          <w:szCs w:val="20"/>
        </w:rPr>
        <w:t>u zadavatele v souladu se zákonem</w:t>
      </w:r>
      <w:r w:rsidRPr="00EE124E">
        <w:rPr>
          <w:rFonts w:ascii="Arial" w:hAnsi="Arial" w:cs="Arial"/>
          <w:b w:val="0"/>
          <w:sz w:val="20"/>
          <w:szCs w:val="20"/>
        </w:rPr>
        <w:t xml:space="preserve"> č. 134/2016 Sb., o zadávání veřejných zakázek, v platn</w:t>
      </w:r>
      <w:r w:rsidR="00E07379">
        <w:rPr>
          <w:rFonts w:ascii="Arial" w:hAnsi="Arial" w:cs="Arial"/>
          <w:b w:val="0"/>
          <w:sz w:val="20"/>
          <w:szCs w:val="20"/>
        </w:rPr>
        <w:t>ém znění a v souladu se Směrnicí</w:t>
      </w:r>
      <w:r w:rsidRPr="00EE124E">
        <w:rPr>
          <w:rFonts w:ascii="Arial" w:hAnsi="Arial" w:cs="Arial"/>
          <w:b w:val="0"/>
          <w:sz w:val="20"/>
          <w:szCs w:val="20"/>
        </w:rPr>
        <w:t xml:space="preserve"> Rady Plzeňského kraje č. 2/2016, o zadávání veřejných zakázek.</w:t>
      </w:r>
    </w:p>
    <w:p w:rsidR="004710F5" w:rsidRPr="004732DC" w:rsidRDefault="004710F5" w:rsidP="004710F5">
      <w:pPr>
        <w:pStyle w:val="Default"/>
        <w:numPr>
          <w:ilvl w:val="0"/>
          <w:numId w:val="9"/>
        </w:numPr>
        <w:spacing w:after="120" w:line="276" w:lineRule="auto"/>
        <w:jc w:val="both"/>
        <w:rPr>
          <w:sz w:val="20"/>
          <w:szCs w:val="20"/>
        </w:rPr>
      </w:pPr>
      <w:r w:rsidRPr="004732DC">
        <w:rPr>
          <w:sz w:val="20"/>
          <w:szCs w:val="20"/>
        </w:rPr>
        <w:t xml:space="preserve">Tato smlouva </w:t>
      </w:r>
      <w:r w:rsidRPr="004732DC">
        <w:rPr>
          <w:color w:val="auto"/>
          <w:sz w:val="20"/>
          <w:szCs w:val="20"/>
        </w:rPr>
        <w:t>je vyhotovena v elektronické podobě</w:t>
      </w:r>
      <w:r w:rsidRPr="00F636EF">
        <w:rPr>
          <w:color w:val="auto"/>
          <w:sz w:val="20"/>
          <w:szCs w:val="20"/>
        </w:rPr>
        <w:t>.</w:t>
      </w:r>
    </w:p>
    <w:p w:rsidR="001200A9" w:rsidRPr="004710F5" w:rsidRDefault="00705881" w:rsidP="00B2005B">
      <w:pPr>
        <w:pStyle w:val="Nadpis11doobsahu"/>
        <w:keepNext w:val="0"/>
        <w:numPr>
          <w:ilvl w:val="0"/>
          <w:numId w:val="21"/>
        </w:numPr>
        <w:spacing w:line="276" w:lineRule="auto"/>
        <w:rPr>
          <w:rFonts w:ascii="Arial" w:hAnsi="Arial" w:cs="Arial"/>
          <w:b w:val="0"/>
          <w:bCs w:val="0"/>
          <w:sz w:val="20"/>
          <w:szCs w:val="20"/>
        </w:rPr>
      </w:pPr>
      <w:r w:rsidRPr="004710F5">
        <w:rPr>
          <w:rFonts w:ascii="Arial" w:hAnsi="Arial" w:cs="Arial"/>
          <w:b w:val="0"/>
          <w:bCs w:val="0"/>
          <w:sz w:val="20"/>
          <w:szCs w:val="20"/>
        </w:rPr>
        <w:lastRenderedPageBreak/>
        <w:t xml:space="preserve">Smluvní </w:t>
      </w:r>
      <w:r w:rsidR="00CF0B1B" w:rsidRPr="004710F5">
        <w:rPr>
          <w:rFonts w:ascii="Arial" w:hAnsi="Arial" w:cs="Arial"/>
          <w:b w:val="0"/>
          <w:bCs w:val="0"/>
          <w:sz w:val="20"/>
          <w:szCs w:val="20"/>
        </w:rPr>
        <w:t>strany prohlašují, že si Smlouvu</w:t>
      </w:r>
      <w:r w:rsidRPr="004710F5">
        <w:rPr>
          <w:rFonts w:ascii="Arial" w:hAnsi="Arial" w:cs="Arial"/>
          <w:b w:val="0"/>
          <w:bCs w:val="0"/>
          <w:sz w:val="20"/>
          <w:szCs w:val="20"/>
        </w:rPr>
        <w:t xml:space="preserve"> o </w:t>
      </w:r>
      <w:r w:rsidR="00EE124E" w:rsidRPr="004710F5">
        <w:rPr>
          <w:rFonts w:ascii="Arial" w:hAnsi="Arial" w:cs="Arial"/>
          <w:b w:val="0"/>
          <w:bCs w:val="0"/>
          <w:sz w:val="20"/>
          <w:szCs w:val="20"/>
        </w:rPr>
        <w:t>poskytování</w:t>
      </w:r>
      <w:r w:rsidRPr="004710F5">
        <w:rPr>
          <w:rFonts w:ascii="Arial" w:hAnsi="Arial" w:cs="Arial"/>
          <w:b w:val="0"/>
          <w:bCs w:val="0"/>
          <w:sz w:val="20"/>
          <w:szCs w:val="20"/>
        </w:rPr>
        <w:t xml:space="preserve"> služeb</w:t>
      </w:r>
      <w:r w:rsidR="00F43887" w:rsidRPr="004710F5">
        <w:rPr>
          <w:rFonts w:ascii="Arial" w:hAnsi="Arial" w:cs="Arial"/>
          <w:b w:val="0"/>
          <w:bCs w:val="0"/>
          <w:sz w:val="20"/>
          <w:szCs w:val="20"/>
        </w:rPr>
        <w:t xml:space="preserve"> ostrahy</w:t>
      </w:r>
      <w:r w:rsidRPr="004710F5">
        <w:rPr>
          <w:rFonts w:ascii="Arial" w:hAnsi="Arial" w:cs="Arial"/>
          <w:b w:val="0"/>
          <w:bCs w:val="0"/>
          <w:sz w:val="20"/>
          <w:szCs w:val="20"/>
        </w:rPr>
        <w:t xml:space="preserve"> před jejím podpisem </w:t>
      </w:r>
      <w:r w:rsidR="00FA4F9A" w:rsidRPr="004710F5">
        <w:rPr>
          <w:rFonts w:ascii="Arial" w:hAnsi="Arial" w:cs="Arial"/>
          <w:b w:val="0"/>
          <w:bCs w:val="0"/>
          <w:sz w:val="20"/>
          <w:szCs w:val="20"/>
        </w:rPr>
        <w:t xml:space="preserve">řádně </w:t>
      </w:r>
      <w:r w:rsidRPr="004710F5">
        <w:rPr>
          <w:rFonts w:ascii="Arial" w:hAnsi="Arial" w:cs="Arial"/>
          <w:b w:val="0"/>
          <w:bCs w:val="0"/>
          <w:sz w:val="20"/>
          <w:szCs w:val="20"/>
        </w:rPr>
        <w:t xml:space="preserve">přečetly, že souhlasí s jejím obsahem, </w:t>
      </w:r>
      <w:r w:rsidR="00CF0B1B" w:rsidRPr="004710F5">
        <w:rPr>
          <w:rFonts w:ascii="Arial" w:hAnsi="Arial" w:cs="Arial"/>
          <w:b w:val="0"/>
          <w:bCs w:val="0"/>
          <w:sz w:val="20"/>
          <w:szCs w:val="20"/>
        </w:rPr>
        <w:t xml:space="preserve">že </w:t>
      </w:r>
      <w:r w:rsidRPr="004710F5">
        <w:rPr>
          <w:rFonts w:ascii="Arial" w:hAnsi="Arial" w:cs="Arial"/>
          <w:b w:val="0"/>
          <w:bCs w:val="0"/>
          <w:sz w:val="20"/>
          <w:szCs w:val="20"/>
        </w:rPr>
        <w:t>dohoda je projevem jejich pravé a svobodné vůle, byla sepsána určitě, vážně a srozumitelně.</w:t>
      </w:r>
    </w:p>
    <w:p w:rsidR="00227E78" w:rsidRPr="00021B03" w:rsidRDefault="004710F5" w:rsidP="00021B03">
      <w:pPr>
        <w:pStyle w:val="Default"/>
        <w:numPr>
          <w:ilvl w:val="0"/>
          <w:numId w:val="21"/>
        </w:numPr>
        <w:spacing w:after="120" w:line="276" w:lineRule="auto"/>
        <w:jc w:val="both"/>
        <w:rPr>
          <w:sz w:val="20"/>
          <w:szCs w:val="20"/>
        </w:rPr>
      </w:pPr>
      <w:r w:rsidRPr="00370C09">
        <w:rPr>
          <w:sz w:val="20"/>
          <w:szCs w:val="20"/>
        </w:rPr>
        <w:t xml:space="preserve">Smlouva nabývá platnosti dnem podpisu obou smluvních stran. Smlouva nabývá účinnosti dnem uveřejnění v registru smluv </w:t>
      </w:r>
      <w:r>
        <w:rPr>
          <w:sz w:val="20"/>
          <w:szCs w:val="20"/>
        </w:rPr>
        <w:t>vedeným Ministerstvem vnitra ČR</w:t>
      </w:r>
      <w:r w:rsidR="005764F8" w:rsidRPr="004710F5">
        <w:rPr>
          <w:sz w:val="20"/>
          <w:szCs w:val="20"/>
        </w:rPr>
        <w:t xml:space="preserve">. </w:t>
      </w:r>
    </w:p>
    <w:p w:rsidR="00227E78" w:rsidRDefault="00227E78" w:rsidP="001200A9">
      <w:pPr>
        <w:pStyle w:val="Nadpis11doobsahu"/>
        <w:keepNext w:val="0"/>
        <w:numPr>
          <w:ilvl w:val="0"/>
          <w:numId w:val="0"/>
        </w:numPr>
        <w:spacing w:line="276" w:lineRule="auto"/>
        <w:ind w:left="360"/>
        <w:rPr>
          <w:rFonts w:ascii="Arial" w:hAnsi="Arial" w:cs="Arial"/>
          <w:b w:val="0"/>
          <w:bCs w:val="0"/>
          <w:sz w:val="20"/>
          <w:szCs w:val="20"/>
        </w:rPr>
      </w:pPr>
    </w:p>
    <w:p w:rsidR="009270F9" w:rsidRDefault="009270F9" w:rsidP="001200A9">
      <w:pPr>
        <w:pStyle w:val="Nadpis11doobsahu"/>
        <w:keepNext w:val="0"/>
        <w:numPr>
          <w:ilvl w:val="0"/>
          <w:numId w:val="0"/>
        </w:numPr>
        <w:spacing w:line="276" w:lineRule="auto"/>
        <w:ind w:left="360"/>
        <w:rPr>
          <w:rFonts w:ascii="Arial" w:hAnsi="Arial" w:cs="Arial"/>
          <w:b w:val="0"/>
          <w:bCs w:val="0"/>
          <w:sz w:val="20"/>
          <w:szCs w:val="20"/>
        </w:rPr>
      </w:pPr>
    </w:p>
    <w:p w:rsidR="00227E78" w:rsidRDefault="00227E78" w:rsidP="001200A9">
      <w:pPr>
        <w:pStyle w:val="Nadpis11doobsahu"/>
        <w:keepNext w:val="0"/>
        <w:numPr>
          <w:ilvl w:val="0"/>
          <w:numId w:val="0"/>
        </w:numPr>
        <w:spacing w:line="276" w:lineRule="auto"/>
        <w:ind w:left="360"/>
        <w:rPr>
          <w:rFonts w:ascii="Arial" w:hAnsi="Arial" w:cs="Arial"/>
          <w:b w:val="0"/>
          <w:bCs w:val="0"/>
          <w:sz w:val="20"/>
          <w:szCs w:val="20"/>
        </w:rPr>
      </w:pPr>
    </w:p>
    <w:p w:rsidR="00DE1A84" w:rsidRPr="007826CE" w:rsidRDefault="00EE124E" w:rsidP="00AC0BEA">
      <w:pPr>
        <w:pStyle w:val="Default"/>
        <w:numPr>
          <w:ilvl w:val="0"/>
          <w:numId w:val="13"/>
        </w:numPr>
        <w:spacing w:before="120" w:after="120" w:line="276" w:lineRule="auto"/>
        <w:jc w:val="center"/>
        <w:rPr>
          <w:b/>
          <w:bCs/>
          <w:sz w:val="20"/>
          <w:szCs w:val="20"/>
        </w:rPr>
      </w:pPr>
      <w:r>
        <w:rPr>
          <w:b/>
          <w:bCs/>
          <w:sz w:val="20"/>
          <w:szCs w:val="20"/>
        </w:rPr>
        <w:t>PŘÍLOHY, KTERÉ TVOŘÍ NEDÍLNOU SOUČÁST SMLOUVY</w:t>
      </w:r>
    </w:p>
    <w:p w:rsidR="00037B6F" w:rsidRPr="00EE124E" w:rsidRDefault="00037B6F" w:rsidP="00A73E8F">
      <w:pPr>
        <w:pStyle w:val="Nadpis11doobsahu"/>
        <w:keepNext w:val="0"/>
        <w:numPr>
          <w:ilvl w:val="0"/>
          <w:numId w:val="22"/>
        </w:numPr>
        <w:spacing w:line="276" w:lineRule="auto"/>
        <w:rPr>
          <w:rFonts w:ascii="Arial" w:hAnsi="Arial" w:cs="Arial"/>
          <w:b w:val="0"/>
          <w:bCs w:val="0"/>
          <w:sz w:val="20"/>
          <w:szCs w:val="20"/>
        </w:rPr>
      </w:pPr>
      <w:r w:rsidRPr="00EE124E">
        <w:rPr>
          <w:rFonts w:ascii="Arial" w:hAnsi="Arial" w:cs="Arial"/>
          <w:b w:val="0"/>
          <w:bCs w:val="0"/>
          <w:sz w:val="20"/>
          <w:szCs w:val="20"/>
        </w:rPr>
        <w:t>Technická specifikace a bližší popis</w:t>
      </w:r>
    </w:p>
    <w:p w:rsidR="00037B6F" w:rsidRPr="00AA2DE8" w:rsidRDefault="00037B6F" w:rsidP="00A73E8F">
      <w:pPr>
        <w:pStyle w:val="Nadpis11doobsahu"/>
        <w:keepNext w:val="0"/>
        <w:numPr>
          <w:ilvl w:val="0"/>
          <w:numId w:val="22"/>
        </w:numPr>
        <w:spacing w:line="276" w:lineRule="auto"/>
        <w:rPr>
          <w:rFonts w:ascii="Arial" w:hAnsi="Arial" w:cs="Arial"/>
          <w:b w:val="0"/>
          <w:sz w:val="20"/>
          <w:szCs w:val="20"/>
        </w:rPr>
      </w:pPr>
      <w:r w:rsidRPr="00AA2DE8">
        <w:rPr>
          <w:rFonts w:ascii="Arial" w:hAnsi="Arial" w:cs="Arial"/>
          <w:b w:val="0"/>
          <w:bCs w:val="0"/>
          <w:sz w:val="20"/>
          <w:szCs w:val="20"/>
        </w:rPr>
        <w:t>Krycí</w:t>
      </w:r>
      <w:r w:rsidRPr="00AA2DE8">
        <w:rPr>
          <w:rFonts w:ascii="Arial" w:hAnsi="Arial" w:cs="Arial"/>
          <w:b w:val="0"/>
          <w:sz w:val="20"/>
          <w:szCs w:val="20"/>
        </w:rPr>
        <w:t xml:space="preserve"> list nabídky</w:t>
      </w:r>
      <w:r w:rsidR="00DC2196" w:rsidRPr="00AA2DE8">
        <w:rPr>
          <w:rFonts w:ascii="Arial" w:hAnsi="Arial" w:cs="Arial"/>
          <w:b w:val="0"/>
          <w:sz w:val="20"/>
          <w:szCs w:val="20"/>
        </w:rPr>
        <w:t xml:space="preserve"> vč. položkových cen</w:t>
      </w:r>
    </w:p>
    <w:p w:rsidR="008A42A1" w:rsidRPr="00EE124E" w:rsidRDefault="008A42A1" w:rsidP="008A42A1">
      <w:pPr>
        <w:pStyle w:val="Nadpis11doobsahu"/>
        <w:keepNext w:val="0"/>
        <w:numPr>
          <w:ilvl w:val="0"/>
          <w:numId w:val="0"/>
        </w:numPr>
        <w:spacing w:line="276" w:lineRule="auto"/>
        <w:ind w:left="360"/>
        <w:rPr>
          <w:rFonts w:ascii="Arial" w:hAnsi="Arial" w:cs="Arial"/>
          <w:b w:val="0"/>
          <w:sz w:val="20"/>
          <w:szCs w:val="20"/>
        </w:rPr>
      </w:pPr>
    </w:p>
    <w:p w:rsidR="00366087" w:rsidRDefault="00366087" w:rsidP="00AC0BEA">
      <w:pPr>
        <w:pStyle w:val="Default"/>
        <w:spacing w:before="120" w:after="120" w:line="276" w:lineRule="auto"/>
        <w:jc w:val="both"/>
        <w:rPr>
          <w:sz w:val="20"/>
          <w:szCs w:val="20"/>
        </w:rPr>
      </w:pPr>
    </w:p>
    <w:p w:rsidR="005F2A48" w:rsidRDefault="005F2A48" w:rsidP="00AC0BEA">
      <w:pPr>
        <w:pStyle w:val="Default"/>
        <w:spacing w:before="120" w:after="120" w:line="276" w:lineRule="auto"/>
        <w:jc w:val="both"/>
        <w:rPr>
          <w:sz w:val="20"/>
          <w:szCs w:val="20"/>
        </w:rPr>
      </w:pPr>
    </w:p>
    <w:p w:rsidR="005F2A48" w:rsidRDefault="005F2A48" w:rsidP="00AC0BEA">
      <w:pPr>
        <w:pStyle w:val="Default"/>
        <w:spacing w:before="120" w:after="120" w:line="276" w:lineRule="auto"/>
        <w:jc w:val="both"/>
        <w:rPr>
          <w:sz w:val="20"/>
          <w:szCs w:val="20"/>
        </w:rPr>
      </w:pPr>
    </w:p>
    <w:p w:rsidR="005E1885" w:rsidRDefault="005E1885" w:rsidP="00AC0BEA">
      <w:pPr>
        <w:pStyle w:val="Default"/>
        <w:spacing w:before="120" w:after="120" w:line="276" w:lineRule="auto"/>
        <w:ind w:left="426"/>
        <w:jc w:val="both"/>
        <w:rPr>
          <w:i/>
          <w:iCs/>
          <w:color w:val="FF0000"/>
          <w:sz w:val="20"/>
          <w:szCs w:val="20"/>
        </w:rPr>
      </w:pPr>
    </w:p>
    <w:tbl>
      <w:tblPr>
        <w:tblW w:w="0" w:type="auto"/>
        <w:tblLook w:val="00A0" w:firstRow="1" w:lastRow="0" w:firstColumn="1" w:lastColumn="0" w:noHBand="0" w:noVBand="0"/>
      </w:tblPr>
      <w:tblGrid>
        <w:gridCol w:w="4889"/>
        <w:gridCol w:w="4889"/>
      </w:tblGrid>
      <w:tr w:rsidR="005E1885" w:rsidRPr="008964D5">
        <w:trPr>
          <w:trHeight w:val="85"/>
        </w:trPr>
        <w:tc>
          <w:tcPr>
            <w:tcW w:w="4889" w:type="dxa"/>
            <w:vAlign w:val="bottom"/>
          </w:tcPr>
          <w:p w:rsidR="005E1885" w:rsidRPr="0083570C" w:rsidRDefault="00C815FA" w:rsidP="00C815FA">
            <w:pPr>
              <w:tabs>
                <w:tab w:val="left" w:pos="6285"/>
                <w:tab w:val="right" w:pos="9638"/>
              </w:tabs>
              <w:spacing w:before="120" w:after="120" w:line="276" w:lineRule="auto"/>
            </w:pPr>
            <w:r>
              <w:t xml:space="preserve">           </w:t>
            </w:r>
            <w:r w:rsidR="0083570C" w:rsidRPr="0083570C">
              <w:t>V</w:t>
            </w:r>
            <w:r>
              <w:t xml:space="preserve"> Plzni</w:t>
            </w:r>
          </w:p>
        </w:tc>
        <w:tc>
          <w:tcPr>
            <w:tcW w:w="4889" w:type="dxa"/>
            <w:vAlign w:val="bottom"/>
          </w:tcPr>
          <w:p w:rsidR="005E1885" w:rsidRPr="0083570C" w:rsidRDefault="0083570C" w:rsidP="00C815FA">
            <w:pPr>
              <w:tabs>
                <w:tab w:val="left" w:pos="6285"/>
                <w:tab w:val="right" w:pos="9638"/>
              </w:tabs>
              <w:spacing w:before="120" w:after="120" w:line="276" w:lineRule="auto"/>
            </w:pPr>
            <w:r w:rsidRPr="0083570C">
              <w:t xml:space="preserve">     V</w:t>
            </w:r>
            <w:r w:rsidR="00C815FA">
              <w:t xml:space="preserve"> Plzni</w:t>
            </w:r>
          </w:p>
        </w:tc>
      </w:tr>
      <w:tr w:rsidR="005E1885" w:rsidRPr="008964D5">
        <w:trPr>
          <w:trHeight w:val="1651"/>
        </w:trPr>
        <w:tc>
          <w:tcPr>
            <w:tcW w:w="4889" w:type="dxa"/>
            <w:vAlign w:val="bottom"/>
          </w:tcPr>
          <w:p w:rsidR="005E1885" w:rsidRPr="0083570C" w:rsidRDefault="005E1885" w:rsidP="00AC0BEA">
            <w:pPr>
              <w:tabs>
                <w:tab w:val="left" w:pos="6285"/>
                <w:tab w:val="right" w:pos="9638"/>
              </w:tabs>
              <w:spacing w:before="120" w:after="120" w:line="276" w:lineRule="auto"/>
              <w:jc w:val="center"/>
            </w:pPr>
            <w:r w:rsidRPr="0083570C">
              <w:t>..............................................................................</w:t>
            </w:r>
          </w:p>
        </w:tc>
        <w:tc>
          <w:tcPr>
            <w:tcW w:w="4889" w:type="dxa"/>
            <w:vAlign w:val="bottom"/>
          </w:tcPr>
          <w:p w:rsidR="005E1885" w:rsidRPr="0083570C" w:rsidRDefault="005E1885" w:rsidP="00AC0BEA">
            <w:pPr>
              <w:tabs>
                <w:tab w:val="left" w:pos="6285"/>
                <w:tab w:val="right" w:pos="9638"/>
              </w:tabs>
              <w:spacing w:before="120" w:after="120" w:line="276" w:lineRule="auto"/>
              <w:jc w:val="center"/>
            </w:pPr>
            <w:r w:rsidRPr="0083570C">
              <w:t>...........................................</w:t>
            </w:r>
            <w:r w:rsidR="0083570C" w:rsidRPr="0083570C">
              <w:t>...............................</w:t>
            </w:r>
          </w:p>
        </w:tc>
      </w:tr>
      <w:tr w:rsidR="005E1885" w:rsidRPr="008964D5" w:rsidTr="003079D9">
        <w:tc>
          <w:tcPr>
            <w:tcW w:w="4889" w:type="dxa"/>
            <w:vAlign w:val="center"/>
          </w:tcPr>
          <w:p w:rsidR="005E1885" w:rsidRPr="00F72CD6" w:rsidRDefault="005E1885" w:rsidP="00AC0BEA">
            <w:pPr>
              <w:tabs>
                <w:tab w:val="left" w:pos="6285"/>
                <w:tab w:val="right" w:pos="9638"/>
              </w:tabs>
              <w:spacing w:before="120" w:after="120" w:line="276" w:lineRule="auto"/>
              <w:jc w:val="center"/>
            </w:pPr>
            <w:r w:rsidRPr="00F72CD6">
              <w:t xml:space="preserve">Za </w:t>
            </w:r>
            <w:r w:rsidR="00366087">
              <w:t>Objednatele</w:t>
            </w:r>
          </w:p>
        </w:tc>
        <w:tc>
          <w:tcPr>
            <w:tcW w:w="4889" w:type="dxa"/>
            <w:vAlign w:val="center"/>
          </w:tcPr>
          <w:p w:rsidR="005E1885" w:rsidRPr="00F72CD6" w:rsidRDefault="005E1885" w:rsidP="00880684">
            <w:pPr>
              <w:tabs>
                <w:tab w:val="left" w:pos="6285"/>
                <w:tab w:val="right" w:pos="9638"/>
              </w:tabs>
              <w:spacing w:before="120" w:after="120" w:line="276" w:lineRule="auto"/>
              <w:jc w:val="center"/>
            </w:pPr>
            <w:r w:rsidRPr="00F72CD6">
              <w:t>Za P</w:t>
            </w:r>
            <w:r w:rsidR="00880684">
              <w:t>oskytovatele</w:t>
            </w:r>
          </w:p>
        </w:tc>
      </w:tr>
      <w:tr w:rsidR="005E1885" w:rsidRPr="003079D9" w:rsidTr="003079D9">
        <w:tc>
          <w:tcPr>
            <w:tcW w:w="4889" w:type="dxa"/>
            <w:vAlign w:val="center"/>
          </w:tcPr>
          <w:p w:rsidR="005E1885" w:rsidRPr="00E5171D" w:rsidRDefault="00E5171D" w:rsidP="00734646">
            <w:pPr>
              <w:tabs>
                <w:tab w:val="left" w:pos="6285"/>
                <w:tab w:val="right" w:pos="9638"/>
              </w:tabs>
              <w:jc w:val="center"/>
              <w:rPr>
                <w:b/>
              </w:rPr>
            </w:pPr>
            <w:r w:rsidRPr="00E5171D">
              <w:rPr>
                <w:b/>
              </w:rPr>
              <w:t xml:space="preserve">Mgr. Miloslav </w:t>
            </w:r>
            <w:proofErr w:type="spellStart"/>
            <w:r w:rsidRPr="00E5171D">
              <w:rPr>
                <w:b/>
              </w:rPr>
              <w:t>Šteffek</w:t>
            </w:r>
            <w:proofErr w:type="spellEnd"/>
            <w:r w:rsidRPr="00E5171D">
              <w:rPr>
                <w:b/>
              </w:rPr>
              <w:t>, ředitel</w:t>
            </w:r>
          </w:p>
        </w:tc>
        <w:tc>
          <w:tcPr>
            <w:tcW w:w="4889" w:type="dxa"/>
            <w:vAlign w:val="center"/>
          </w:tcPr>
          <w:p w:rsidR="005E1885" w:rsidRPr="0007061E" w:rsidRDefault="0007061E" w:rsidP="0007061E">
            <w:pPr>
              <w:jc w:val="center"/>
              <w:rPr>
                <w:b/>
                <w:iCs/>
              </w:rPr>
            </w:pPr>
            <w:r w:rsidRPr="0007061E">
              <w:rPr>
                <w:b/>
                <w:iCs/>
              </w:rPr>
              <w:t xml:space="preserve">Vladimír </w:t>
            </w:r>
            <w:proofErr w:type="spellStart"/>
            <w:r w:rsidRPr="0007061E">
              <w:rPr>
                <w:b/>
                <w:iCs/>
              </w:rPr>
              <w:t>Babnič</w:t>
            </w:r>
            <w:proofErr w:type="spellEnd"/>
            <w:r w:rsidRPr="0007061E">
              <w:rPr>
                <w:b/>
                <w:iCs/>
              </w:rPr>
              <w:t>, jednatel</w:t>
            </w:r>
          </w:p>
        </w:tc>
      </w:tr>
      <w:tr w:rsidR="00A7246C" w:rsidRPr="003079D9" w:rsidTr="00A7246C">
        <w:trPr>
          <w:trHeight w:val="106"/>
        </w:trPr>
        <w:tc>
          <w:tcPr>
            <w:tcW w:w="4889" w:type="dxa"/>
          </w:tcPr>
          <w:p w:rsidR="00E5171D" w:rsidRPr="00E5171D" w:rsidRDefault="00E5171D" w:rsidP="00E5171D">
            <w:pPr>
              <w:tabs>
                <w:tab w:val="left" w:pos="6285"/>
                <w:tab w:val="right" w:pos="9638"/>
              </w:tabs>
              <w:rPr>
                <w:kern w:val="16"/>
              </w:rPr>
            </w:pPr>
            <w:r>
              <w:rPr>
                <w:kern w:val="16"/>
              </w:rPr>
              <w:t xml:space="preserve">             </w:t>
            </w:r>
            <w:r w:rsidRPr="00E5171D">
              <w:rPr>
                <w:kern w:val="16"/>
              </w:rPr>
              <w:t xml:space="preserve">Střední odborné učiliště stavební, </w:t>
            </w:r>
          </w:p>
          <w:p w:rsidR="00E5171D" w:rsidRPr="00E5171D" w:rsidRDefault="00E5171D" w:rsidP="00E5171D">
            <w:pPr>
              <w:pStyle w:val="Default"/>
              <w:spacing w:after="120" w:line="276" w:lineRule="auto"/>
              <w:ind w:left="426"/>
              <w:jc w:val="both"/>
              <w:rPr>
                <w:sz w:val="20"/>
                <w:szCs w:val="20"/>
              </w:rPr>
            </w:pPr>
            <w:r>
              <w:rPr>
                <w:kern w:val="16"/>
                <w:sz w:val="20"/>
                <w:szCs w:val="20"/>
              </w:rPr>
              <w:t xml:space="preserve">                  </w:t>
            </w:r>
            <w:r w:rsidRPr="00E5171D">
              <w:rPr>
                <w:kern w:val="16"/>
                <w:sz w:val="20"/>
                <w:szCs w:val="20"/>
              </w:rPr>
              <w:t>Plzeň, Borská 55</w:t>
            </w:r>
          </w:p>
          <w:p w:rsidR="00A7246C" w:rsidRPr="00A7246C" w:rsidRDefault="00A7246C" w:rsidP="00734646">
            <w:pPr>
              <w:jc w:val="center"/>
            </w:pPr>
          </w:p>
        </w:tc>
        <w:tc>
          <w:tcPr>
            <w:tcW w:w="4889" w:type="dxa"/>
            <w:vAlign w:val="center"/>
          </w:tcPr>
          <w:p w:rsidR="00A7246C" w:rsidRPr="0007061E" w:rsidRDefault="00507F45" w:rsidP="00877540">
            <w:pPr>
              <w:tabs>
                <w:tab w:val="left" w:pos="6285"/>
                <w:tab w:val="right" w:pos="9638"/>
              </w:tabs>
              <w:jc w:val="center"/>
              <w:rPr>
                <w:iCs/>
              </w:rPr>
            </w:pPr>
            <w:r>
              <w:rPr>
                <w:iCs/>
              </w:rPr>
              <w:t>HLS SEC</w:t>
            </w:r>
            <w:r w:rsidR="0007061E" w:rsidRPr="0007061E">
              <w:rPr>
                <w:iCs/>
              </w:rPr>
              <w:t>URITY AGENCY s.r.o., jednatel</w:t>
            </w:r>
          </w:p>
        </w:tc>
      </w:tr>
      <w:tr w:rsidR="00A7246C" w:rsidRPr="003079D9" w:rsidTr="00A11F96">
        <w:tc>
          <w:tcPr>
            <w:tcW w:w="4889" w:type="dxa"/>
          </w:tcPr>
          <w:p w:rsidR="00A7246C" w:rsidRPr="00A7246C" w:rsidRDefault="00A7246C" w:rsidP="00245938">
            <w:pPr>
              <w:jc w:val="center"/>
            </w:pPr>
          </w:p>
        </w:tc>
        <w:tc>
          <w:tcPr>
            <w:tcW w:w="4889" w:type="dxa"/>
            <w:vAlign w:val="center"/>
          </w:tcPr>
          <w:p w:rsidR="00A7246C" w:rsidRPr="00877540" w:rsidRDefault="00A7246C" w:rsidP="00877540">
            <w:pPr>
              <w:tabs>
                <w:tab w:val="left" w:pos="6285"/>
                <w:tab w:val="right" w:pos="9638"/>
              </w:tabs>
              <w:jc w:val="center"/>
              <w:rPr>
                <w:iCs/>
                <w:color w:val="FF0000"/>
              </w:rPr>
            </w:pPr>
          </w:p>
        </w:tc>
      </w:tr>
    </w:tbl>
    <w:p w:rsidR="0007061E" w:rsidRPr="008964D5" w:rsidRDefault="0007061E" w:rsidP="00AC0BEA">
      <w:pPr>
        <w:pStyle w:val="Default"/>
        <w:spacing w:before="120" w:after="120" w:line="276" w:lineRule="auto"/>
        <w:ind w:left="426"/>
        <w:jc w:val="both"/>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tbl>
      <w:tblPr>
        <w:tblW w:w="0" w:type="auto"/>
        <w:tblLook w:val="00A0" w:firstRow="1" w:lastRow="0" w:firstColumn="1" w:lastColumn="0" w:noHBand="0" w:noVBand="0"/>
      </w:tblPr>
      <w:tblGrid>
        <w:gridCol w:w="4889"/>
        <w:gridCol w:w="4889"/>
      </w:tblGrid>
      <w:tr w:rsidR="0007061E" w:rsidRPr="0083570C" w:rsidTr="00C44A44">
        <w:trPr>
          <w:trHeight w:val="1651"/>
        </w:trPr>
        <w:tc>
          <w:tcPr>
            <w:tcW w:w="4889" w:type="dxa"/>
            <w:vAlign w:val="bottom"/>
          </w:tcPr>
          <w:p w:rsidR="0007061E" w:rsidRPr="0083570C" w:rsidRDefault="0007061E" w:rsidP="0007061E">
            <w:pPr>
              <w:tabs>
                <w:tab w:val="left" w:pos="6285"/>
                <w:tab w:val="right" w:pos="9638"/>
              </w:tabs>
              <w:spacing w:before="120" w:after="120" w:line="276" w:lineRule="auto"/>
              <w:jc w:val="center"/>
            </w:pPr>
            <w:r>
              <w:t xml:space="preserve">                                        </w:t>
            </w:r>
          </w:p>
        </w:tc>
        <w:tc>
          <w:tcPr>
            <w:tcW w:w="4889" w:type="dxa"/>
            <w:vAlign w:val="bottom"/>
          </w:tcPr>
          <w:p w:rsidR="0007061E" w:rsidRPr="0083570C" w:rsidRDefault="0007061E" w:rsidP="0007061E">
            <w:pPr>
              <w:tabs>
                <w:tab w:val="left" w:pos="6285"/>
                <w:tab w:val="right" w:pos="9638"/>
              </w:tabs>
              <w:spacing w:before="120" w:after="120" w:line="276" w:lineRule="auto"/>
              <w:jc w:val="center"/>
            </w:pPr>
            <w:r w:rsidRPr="0083570C">
              <w:t>..........................................................................</w:t>
            </w:r>
          </w:p>
        </w:tc>
      </w:tr>
      <w:tr w:rsidR="0007061E" w:rsidRPr="00F72CD6" w:rsidTr="00C44A44">
        <w:tc>
          <w:tcPr>
            <w:tcW w:w="4889" w:type="dxa"/>
            <w:vAlign w:val="center"/>
          </w:tcPr>
          <w:p w:rsidR="0007061E" w:rsidRPr="00F72CD6" w:rsidRDefault="0007061E" w:rsidP="0007061E">
            <w:pPr>
              <w:tabs>
                <w:tab w:val="left" w:pos="6285"/>
                <w:tab w:val="right" w:pos="9638"/>
              </w:tabs>
              <w:spacing w:before="120" w:after="120" w:line="276" w:lineRule="auto"/>
              <w:jc w:val="center"/>
            </w:pPr>
          </w:p>
        </w:tc>
        <w:tc>
          <w:tcPr>
            <w:tcW w:w="4889" w:type="dxa"/>
            <w:vAlign w:val="center"/>
          </w:tcPr>
          <w:p w:rsidR="0007061E" w:rsidRPr="00F72CD6" w:rsidRDefault="0007061E" w:rsidP="0007061E">
            <w:pPr>
              <w:tabs>
                <w:tab w:val="left" w:pos="6285"/>
                <w:tab w:val="right" w:pos="9638"/>
              </w:tabs>
              <w:spacing w:before="120" w:after="120" w:line="276" w:lineRule="auto"/>
              <w:jc w:val="center"/>
            </w:pPr>
            <w:r w:rsidRPr="00F72CD6">
              <w:t>Za P</w:t>
            </w:r>
            <w:r>
              <w:t>oskytovatele</w:t>
            </w:r>
          </w:p>
        </w:tc>
      </w:tr>
      <w:tr w:rsidR="0007061E" w:rsidRPr="0007061E" w:rsidTr="00C44A44">
        <w:tc>
          <w:tcPr>
            <w:tcW w:w="4889" w:type="dxa"/>
            <w:vAlign w:val="center"/>
          </w:tcPr>
          <w:p w:rsidR="0007061E" w:rsidRPr="0007061E" w:rsidRDefault="0007061E" w:rsidP="0007061E">
            <w:pPr>
              <w:jc w:val="center"/>
              <w:rPr>
                <w:b/>
                <w:iCs/>
              </w:rPr>
            </w:pPr>
          </w:p>
        </w:tc>
        <w:tc>
          <w:tcPr>
            <w:tcW w:w="4889" w:type="dxa"/>
            <w:vAlign w:val="center"/>
          </w:tcPr>
          <w:p w:rsidR="0007061E" w:rsidRPr="0007061E" w:rsidRDefault="0007061E" w:rsidP="0007061E">
            <w:pPr>
              <w:jc w:val="center"/>
              <w:rPr>
                <w:b/>
                <w:iCs/>
              </w:rPr>
            </w:pPr>
            <w:r>
              <w:rPr>
                <w:b/>
                <w:iCs/>
              </w:rPr>
              <w:t>Miroslava Bošková</w:t>
            </w:r>
            <w:r w:rsidRPr="0007061E">
              <w:rPr>
                <w:b/>
                <w:iCs/>
              </w:rPr>
              <w:t>, jednatel</w:t>
            </w:r>
            <w:r>
              <w:rPr>
                <w:b/>
                <w:iCs/>
              </w:rPr>
              <w:t>ka</w:t>
            </w:r>
          </w:p>
        </w:tc>
      </w:tr>
      <w:tr w:rsidR="0007061E" w:rsidRPr="0007061E" w:rsidTr="00C44A44">
        <w:trPr>
          <w:trHeight w:val="106"/>
        </w:trPr>
        <w:tc>
          <w:tcPr>
            <w:tcW w:w="4889" w:type="dxa"/>
            <w:vAlign w:val="center"/>
          </w:tcPr>
          <w:p w:rsidR="0007061E" w:rsidRPr="0007061E" w:rsidRDefault="0007061E" w:rsidP="0007061E">
            <w:pPr>
              <w:tabs>
                <w:tab w:val="left" w:pos="6285"/>
                <w:tab w:val="right" w:pos="9638"/>
              </w:tabs>
              <w:jc w:val="center"/>
              <w:rPr>
                <w:iCs/>
              </w:rPr>
            </w:pPr>
          </w:p>
        </w:tc>
        <w:tc>
          <w:tcPr>
            <w:tcW w:w="4889" w:type="dxa"/>
            <w:vAlign w:val="center"/>
          </w:tcPr>
          <w:p w:rsidR="0007061E" w:rsidRPr="0007061E" w:rsidRDefault="00507F45" w:rsidP="0007061E">
            <w:pPr>
              <w:tabs>
                <w:tab w:val="left" w:pos="6285"/>
                <w:tab w:val="right" w:pos="9638"/>
              </w:tabs>
              <w:jc w:val="center"/>
              <w:rPr>
                <w:iCs/>
              </w:rPr>
            </w:pPr>
            <w:r>
              <w:rPr>
                <w:iCs/>
              </w:rPr>
              <w:t>HLS SEC</w:t>
            </w:r>
            <w:bookmarkStart w:id="0" w:name="_GoBack"/>
            <w:bookmarkEnd w:id="0"/>
            <w:r w:rsidR="0007061E" w:rsidRPr="0007061E">
              <w:rPr>
                <w:iCs/>
              </w:rPr>
              <w:t>URITY AGENCY s.r.o., jednatel</w:t>
            </w:r>
          </w:p>
        </w:tc>
      </w:tr>
    </w:tbl>
    <w:p w:rsidR="0007061E" w:rsidRPr="008964D5" w:rsidRDefault="0007061E" w:rsidP="00AC0BEA">
      <w:pPr>
        <w:pStyle w:val="Default"/>
        <w:spacing w:before="120" w:after="120" w:line="276" w:lineRule="auto"/>
        <w:ind w:left="426"/>
        <w:jc w:val="both"/>
        <w:rPr>
          <w:sz w:val="20"/>
          <w:szCs w:val="20"/>
        </w:rPr>
      </w:pPr>
    </w:p>
    <w:sectPr w:rsidR="0007061E" w:rsidRPr="008964D5" w:rsidSect="004658AC">
      <w:footerReference w:type="default" r:id="rId16"/>
      <w:footerReference w:type="first" r:id="rId17"/>
      <w:pgSz w:w="11906" w:h="16838" w:code="9"/>
      <w:pgMar w:top="1418" w:right="1134" w:bottom="1418" w:left="1134" w:header="567" w:footer="26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2360" w:rsidRDefault="00702360" w:rsidP="004D61C0">
      <w:r>
        <w:separator/>
      </w:r>
    </w:p>
  </w:endnote>
  <w:endnote w:type="continuationSeparator" w:id="0">
    <w:p w:rsidR="00702360" w:rsidRDefault="00702360" w:rsidP="004D6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altName w:val="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0477906"/>
      <w:docPartObj>
        <w:docPartGallery w:val="Page Numbers (Bottom of Page)"/>
        <w:docPartUnique/>
      </w:docPartObj>
    </w:sdtPr>
    <w:sdtEndPr/>
    <w:sdtContent>
      <w:sdt>
        <w:sdtPr>
          <w:id w:val="-1710259225"/>
          <w:docPartObj>
            <w:docPartGallery w:val="Page Numbers (Top of Page)"/>
            <w:docPartUnique/>
          </w:docPartObj>
        </w:sdtPr>
        <w:sdtEndPr/>
        <w:sdtContent>
          <w:p w:rsidR="00702360" w:rsidRDefault="00702360">
            <w:pPr>
              <w:pStyle w:val="Zpat"/>
              <w:jc w:val="center"/>
            </w:pPr>
            <w:r>
              <w:t xml:space="preserve">Stránka </w:t>
            </w:r>
            <w:r>
              <w:rPr>
                <w:b/>
                <w:bCs/>
                <w:sz w:val="24"/>
                <w:szCs w:val="24"/>
              </w:rPr>
              <w:fldChar w:fldCharType="begin"/>
            </w:r>
            <w:r>
              <w:rPr>
                <w:b/>
                <w:bCs/>
              </w:rPr>
              <w:instrText>PAGE</w:instrText>
            </w:r>
            <w:r>
              <w:rPr>
                <w:b/>
                <w:bCs/>
                <w:sz w:val="24"/>
                <w:szCs w:val="24"/>
              </w:rPr>
              <w:fldChar w:fldCharType="separate"/>
            </w:r>
            <w:r w:rsidR="00176123">
              <w:rPr>
                <w:b/>
                <w:bCs/>
                <w:noProof/>
              </w:rPr>
              <w:t>14</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176123">
              <w:rPr>
                <w:b/>
                <w:bCs/>
                <w:noProof/>
              </w:rPr>
              <w:t>15</w:t>
            </w:r>
            <w:r>
              <w:rPr>
                <w:b/>
                <w:bCs/>
                <w:sz w:val="24"/>
                <w:szCs w:val="24"/>
              </w:rPr>
              <w:fldChar w:fldCharType="end"/>
            </w:r>
          </w:p>
        </w:sdtContent>
      </w:sdt>
    </w:sdtContent>
  </w:sdt>
  <w:p w:rsidR="00702360" w:rsidRPr="00A52249" w:rsidRDefault="00702360" w:rsidP="00A52249">
    <w:pPr>
      <w:pStyle w:val="Zpat"/>
      <w:jc w:val="center"/>
      <w:rPr>
        <w:i/>
        <w:iCs/>
        <w:color w:val="7F7F7F"/>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360" w:rsidRDefault="00702360" w:rsidP="00A52249">
    <w:pPr>
      <w:pStyle w:val="Zpat"/>
      <w:jc w:val="center"/>
      <w:rPr>
        <w:i/>
        <w:iCs/>
        <w:color w:val="7F7F7F"/>
        <w:sz w:val="18"/>
        <w:szCs w:val="18"/>
      </w:rPr>
    </w:pPr>
  </w:p>
  <w:p w:rsidR="00702360" w:rsidRPr="00A52249" w:rsidRDefault="00702360" w:rsidP="00A52249">
    <w:pPr>
      <w:pStyle w:val="Zpat"/>
      <w:jc w:val="center"/>
      <w:rPr>
        <w:i/>
        <w:iCs/>
        <w:color w:val="7F7F7F"/>
        <w:sz w:val="18"/>
        <w:szCs w:val="18"/>
      </w:rPr>
    </w:pPr>
    <w:r w:rsidRPr="005C0F97">
      <w:rPr>
        <w:i/>
        <w:iCs/>
        <w:color w:val="7F7F7F"/>
        <w:sz w:val="18"/>
        <w:szCs w:val="18"/>
      </w:rPr>
      <w:t xml:space="preserve">Stránka </w:t>
    </w:r>
    <w:r w:rsidRPr="005C0F97">
      <w:rPr>
        <w:i/>
        <w:iCs/>
        <w:color w:val="7F7F7F"/>
        <w:sz w:val="18"/>
        <w:szCs w:val="18"/>
      </w:rPr>
      <w:fldChar w:fldCharType="begin"/>
    </w:r>
    <w:r w:rsidRPr="005C0F97">
      <w:rPr>
        <w:i/>
        <w:iCs/>
        <w:color w:val="7F7F7F"/>
        <w:sz w:val="18"/>
        <w:szCs w:val="18"/>
      </w:rPr>
      <w:instrText xml:space="preserve"> PAGE </w:instrText>
    </w:r>
    <w:r w:rsidRPr="005C0F97">
      <w:rPr>
        <w:i/>
        <w:iCs/>
        <w:color w:val="7F7F7F"/>
        <w:sz w:val="18"/>
        <w:szCs w:val="18"/>
      </w:rPr>
      <w:fldChar w:fldCharType="separate"/>
    </w:r>
    <w:r w:rsidR="00176123">
      <w:rPr>
        <w:i/>
        <w:iCs/>
        <w:noProof/>
        <w:color w:val="7F7F7F"/>
        <w:sz w:val="18"/>
        <w:szCs w:val="18"/>
      </w:rPr>
      <w:t>1</w:t>
    </w:r>
    <w:r w:rsidRPr="005C0F97">
      <w:rPr>
        <w:i/>
        <w:iCs/>
        <w:color w:val="7F7F7F"/>
        <w:sz w:val="18"/>
        <w:szCs w:val="18"/>
      </w:rPr>
      <w:fldChar w:fldCharType="end"/>
    </w:r>
    <w:r w:rsidRPr="005C0F97">
      <w:rPr>
        <w:i/>
        <w:iCs/>
        <w:color w:val="7F7F7F"/>
        <w:sz w:val="18"/>
        <w:szCs w:val="18"/>
      </w:rPr>
      <w:t xml:space="preserve"> z </w:t>
    </w:r>
    <w:r w:rsidRPr="005C0F97">
      <w:rPr>
        <w:i/>
        <w:iCs/>
        <w:color w:val="7F7F7F"/>
        <w:sz w:val="18"/>
        <w:szCs w:val="18"/>
      </w:rPr>
      <w:fldChar w:fldCharType="begin"/>
    </w:r>
    <w:r w:rsidRPr="005C0F97">
      <w:rPr>
        <w:i/>
        <w:iCs/>
        <w:color w:val="7F7F7F"/>
        <w:sz w:val="18"/>
        <w:szCs w:val="18"/>
      </w:rPr>
      <w:instrText xml:space="preserve"> NUMPAGES  </w:instrText>
    </w:r>
    <w:r w:rsidRPr="005C0F97">
      <w:rPr>
        <w:i/>
        <w:iCs/>
        <w:color w:val="7F7F7F"/>
        <w:sz w:val="18"/>
        <w:szCs w:val="18"/>
      </w:rPr>
      <w:fldChar w:fldCharType="separate"/>
    </w:r>
    <w:r w:rsidR="00176123">
      <w:rPr>
        <w:i/>
        <w:iCs/>
        <w:noProof/>
        <w:color w:val="7F7F7F"/>
        <w:sz w:val="18"/>
        <w:szCs w:val="18"/>
      </w:rPr>
      <w:t>15</w:t>
    </w:r>
    <w:r w:rsidRPr="005C0F97">
      <w:rPr>
        <w:i/>
        <w:iCs/>
        <w:color w:val="7F7F7F"/>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2360" w:rsidRDefault="00702360" w:rsidP="004D61C0">
      <w:r>
        <w:separator/>
      </w:r>
    </w:p>
  </w:footnote>
  <w:footnote w:type="continuationSeparator" w:id="0">
    <w:p w:rsidR="00702360" w:rsidRDefault="00702360" w:rsidP="004D61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50DC4"/>
    <w:multiLevelType w:val="hybridMultilevel"/>
    <w:tmpl w:val="FE6C08F6"/>
    <w:lvl w:ilvl="0" w:tplc="04050001">
      <w:start w:val="1"/>
      <w:numFmt w:val="bullet"/>
      <w:lvlText w:val=""/>
      <w:lvlJc w:val="left"/>
      <w:pPr>
        <w:ind w:left="717" w:hanging="360"/>
      </w:pPr>
      <w:rPr>
        <w:rFonts w:ascii="Symbol" w:hAnsi="Symbol"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1" w15:restartNumberingAfterBreak="0">
    <w:nsid w:val="091B7BB9"/>
    <w:multiLevelType w:val="multilevel"/>
    <w:tmpl w:val="BD340BA2"/>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 w15:restartNumberingAfterBreak="0">
    <w:nsid w:val="0937250E"/>
    <w:multiLevelType w:val="hybridMultilevel"/>
    <w:tmpl w:val="728A7D9A"/>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B8814D0"/>
    <w:multiLevelType w:val="hybridMultilevel"/>
    <w:tmpl w:val="4740D5DE"/>
    <w:lvl w:ilvl="0" w:tplc="04050017">
      <w:start w:val="1"/>
      <w:numFmt w:val="lowerLetter"/>
      <w:lvlText w:val="%1)"/>
      <w:lvlJc w:val="left"/>
      <w:pPr>
        <w:ind w:left="1140" w:hanging="360"/>
      </w:pPr>
    </w:lvl>
    <w:lvl w:ilvl="1" w:tplc="04050019" w:tentative="1">
      <w:start w:val="1"/>
      <w:numFmt w:val="lowerLetter"/>
      <w:lvlText w:val="%2."/>
      <w:lvlJc w:val="left"/>
      <w:pPr>
        <w:ind w:left="1860" w:hanging="360"/>
      </w:p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abstractNum w:abstractNumId="4" w15:restartNumberingAfterBreak="0">
    <w:nsid w:val="14454BC4"/>
    <w:multiLevelType w:val="hybridMultilevel"/>
    <w:tmpl w:val="E46A363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14F24E1E"/>
    <w:multiLevelType w:val="hybridMultilevel"/>
    <w:tmpl w:val="1B7E0806"/>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61A1404"/>
    <w:multiLevelType w:val="hybridMultilevel"/>
    <w:tmpl w:val="9FAAE28A"/>
    <w:lvl w:ilvl="0" w:tplc="46CEA978">
      <w:start w:val="1"/>
      <w:numFmt w:val="decimal"/>
      <w:lvlText w:val="%1."/>
      <w:lvlJc w:val="left"/>
      <w:pPr>
        <w:ind w:left="360" w:hanging="360"/>
      </w:pPr>
      <w:rPr>
        <w:rFonts w:ascii="Arial" w:hAnsi="Arial" w:cs="Arial" w:hint="default"/>
        <w:b w:val="0"/>
      </w:rPr>
    </w:lvl>
    <w:lvl w:ilvl="1" w:tplc="3B9A1202" w:tentative="1">
      <w:start w:val="1"/>
      <w:numFmt w:val="lowerLetter"/>
      <w:lvlText w:val="%2."/>
      <w:lvlJc w:val="left"/>
      <w:pPr>
        <w:ind w:left="1080" w:hanging="360"/>
      </w:pPr>
    </w:lvl>
    <w:lvl w:ilvl="2" w:tplc="38047C86" w:tentative="1">
      <w:start w:val="1"/>
      <w:numFmt w:val="lowerRoman"/>
      <w:lvlText w:val="%3."/>
      <w:lvlJc w:val="right"/>
      <w:pPr>
        <w:ind w:left="1800" w:hanging="180"/>
      </w:pPr>
    </w:lvl>
    <w:lvl w:ilvl="3" w:tplc="9BC44508" w:tentative="1">
      <w:start w:val="1"/>
      <w:numFmt w:val="decimal"/>
      <w:lvlText w:val="%4."/>
      <w:lvlJc w:val="left"/>
      <w:pPr>
        <w:ind w:left="2520" w:hanging="360"/>
      </w:pPr>
    </w:lvl>
    <w:lvl w:ilvl="4" w:tplc="D2186254" w:tentative="1">
      <w:start w:val="1"/>
      <w:numFmt w:val="lowerLetter"/>
      <w:lvlText w:val="%5."/>
      <w:lvlJc w:val="left"/>
      <w:pPr>
        <w:ind w:left="3240" w:hanging="360"/>
      </w:pPr>
    </w:lvl>
    <w:lvl w:ilvl="5" w:tplc="CF1A9B10" w:tentative="1">
      <w:start w:val="1"/>
      <w:numFmt w:val="lowerRoman"/>
      <w:lvlText w:val="%6."/>
      <w:lvlJc w:val="right"/>
      <w:pPr>
        <w:ind w:left="3960" w:hanging="180"/>
      </w:pPr>
    </w:lvl>
    <w:lvl w:ilvl="6" w:tplc="4574D3A8" w:tentative="1">
      <w:start w:val="1"/>
      <w:numFmt w:val="decimal"/>
      <w:lvlText w:val="%7."/>
      <w:lvlJc w:val="left"/>
      <w:pPr>
        <w:ind w:left="4680" w:hanging="360"/>
      </w:pPr>
    </w:lvl>
    <w:lvl w:ilvl="7" w:tplc="84CCE664" w:tentative="1">
      <w:start w:val="1"/>
      <w:numFmt w:val="lowerLetter"/>
      <w:lvlText w:val="%8."/>
      <w:lvlJc w:val="left"/>
      <w:pPr>
        <w:ind w:left="5400" w:hanging="360"/>
      </w:pPr>
    </w:lvl>
    <w:lvl w:ilvl="8" w:tplc="11DCA84C" w:tentative="1">
      <w:start w:val="1"/>
      <w:numFmt w:val="lowerRoman"/>
      <w:lvlText w:val="%9."/>
      <w:lvlJc w:val="right"/>
      <w:pPr>
        <w:ind w:left="6120" w:hanging="180"/>
      </w:pPr>
    </w:lvl>
  </w:abstractNum>
  <w:abstractNum w:abstractNumId="7" w15:restartNumberingAfterBreak="0">
    <w:nsid w:val="16491743"/>
    <w:multiLevelType w:val="hybridMultilevel"/>
    <w:tmpl w:val="54A814C8"/>
    <w:lvl w:ilvl="0" w:tplc="D87A542A">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9906681"/>
    <w:multiLevelType w:val="hybridMultilevel"/>
    <w:tmpl w:val="86A87628"/>
    <w:lvl w:ilvl="0" w:tplc="2414545A">
      <w:start w:val="8"/>
      <w:numFmt w:val="bullet"/>
      <w:lvlText w:val="-"/>
      <w:lvlJc w:val="left"/>
      <w:pPr>
        <w:ind w:left="1068" w:hanging="360"/>
      </w:pPr>
      <w:rPr>
        <w:rFonts w:ascii="Arial" w:eastAsia="Times New Roman" w:hAnsi="Arial" w:cs="Aria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9" w15:restartNumberingAfterBreak="0">
    <w:nsid w:val="1DF92149"/>
    <w:multiLevelType w:val="hybridMultilevel"/>
    <w:tmpl w:val="3F1A428C"/>
    <w:lvl w:ilvl="0" w:tplc="13C4B698">
      <w:start w:val="1"/>
      <w:numFmt w:val="decimal"/>
      <w:lvlText w:val="%1."/>
      <w:lvlJc w:val="left"/>
      <w:pPr>
        <w:ind w:left="360" w:hanging="360"/>
      </w:pPr>
      <w:rPr>
        <w:rFonts w:hint="default"/>
        <w:b w:val="0"/>
      </w:rPr>
    </w:lvl>
    <w:lvl w:ilvl="1" w:tplc="948C36EA" w:tentative="1">
      <w:start w:val="1"/>
      <w:numFmt w:val="lowerLetter"/>
      <w:lvlText w:val="%2."/>
      <w:lvlJc w:val="left"/>
      <w:pPr>
        <w:ind w:left="1440" w:hanging="360"/>
      </w:pPr>
    </w:lvl>
    <w:lvl w:ilvl="2" w:tplc="13E69B02" w:tentative="1">
      <w:start w:val="1"/>
      <w:numFmt w:val="lowerRoman"/>
      <w:lvlText w:val="%3."/>
      <w:lvlJc w:val="right"/>
      <w:pPr>
        <w:ind w:left="2160" w:hanging="180"/>
      </w:pPr>
    </w:lvl>
    <w:lvl w:ilvl="3" w:tplc="1D50F9F4" w:tentative="1">
      <w:start w:val="1"/>
      <w:numFmt w:val="decimal"/>
      <w:lvlText w:val="%4."/>
      <w:lvlJc w:val="left"/>
      <w:pPr>
        <w:ind w:left="2880" w:hanging="360"/>
      </w:pPr>
    </w:lvl>
    <w:lvl w:ilvl="4" w:tplc="CDF6F050" w:tentative="1">
      <w:start w:val="1"/>
      <w:numFmt w:val="lowerLetter"/>
      <w:lvlText w:val="%5."/>
      <w:lvlJc w:val="left"/>
      <w:pPr>
        <w:ind w:left="3600" w:hanging="360"/>
      </w:pPr>
    </w:lvl>
    <w:lvl w:ilvl="5" w:tplc="E0E07928" w:tentative="1">
      <w:start w:val="1"/>
      <w:numFmt w:val="lowerRoman"/>
      <w:lvlText w:val="%6."/>
      <w:lvlJc w:val="right"/>
      <w:pPr>
        <w:ind w:left="4320" w:hanging="180"/>
      </w:pPr>
    </w:lvl>
    <w:lvl w:ilvl="6" w:tplc="6F78BF14" w:tentative="1">
      <w:start w:val="1"/>
      <w:numFmt w:val="decimal"/>
      <w:lvlText w:val="%7."/>
      <w:lvlJc w:val="left"/>
      <w:pPr>
        <w:ind w:left="5040" w:hanging="360"/>
      </w:pPr>
    </w:lvl>
    <w:lvl w:ilvl="7" w:tplc="EED8783A" w:tentative="1">
      <w:start w:val="1"/>
      <w:numFmt w:val="lowerLetter"/>
      <w:lvlText w:val="%8."/>
      <w:lvlJc w:val="left"/>
      <w:pPr>
        <w:ind w:left="5760" w:hanging="360"/>
      </w:pPr>
    </w:lvl>
    <w:lvl w:ilvl="8" w:tplc="E708A6F2" w:tentative="1">
      <w:start w:val="1"/>
      <w:numFmt w:val="lowerRoman"/>
      <w:lvlText w:val="%9."/>
      <w:lvlJc w:val="right"/>
      <w:pPr>
        <w:ind w:left="6480" w:hanging="180"/>
      </w:pPr>
    </w:lvl>
  </w:abstractNum>
  <w:abstractNum w:abstractNumId="10" w15:restartNumberingAfterBreak="0">
    <w:nsid w:val="23FD6506"/>
    <w:multiLevelType w:val="hybridMultilevel"/>
    <w:tmpl w:val="F168C130"/>
    <w:lvl w:ilvl="0" w:tplc="439C1D60">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2523572F"/>
    <w:multiLevelType w:val="hybridMultilevel"/>
    <w:tmpl w:val="6D3ADC86"/>
    <w:lvl w:ilvl="0" w:tplc="76FACB54">
      <w:start w:val="1"/>
      <w:numFmt w:val="decimal"/>
      <w:lvlText w:val="%1."/>
      <w:lvlJc w:val="left"/>
      <w:pPr>
        <w:ind w:left="36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74719EC"/>
    <w:multiLevelType w:val="hybridMultilevel"/>
    <w:tmpl w:val="9870778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38F7218E"/>
    <w:multiLevelType w:val="multilevel"/>
    <w:tmpl w:val="7D84B6B6"/>
    <w:lvl w:ilvl="0">
      <w:start w:val="1"/>
      <w:numFmt w:val="decimal"/>
      <w:pStyle w:val="Nadpis1"/>
      <w:lvlText w:val="Čl. %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4" w15:restartNumberingAfterBreak="0">
    <w:nsid w:val="40EC6050"/>
    <w:multiLevelType w:val="multilevel"/>
    <w:tmpl w:val="AF18CD64"/>
    <w:lvl w:ilvl="0">
      <w:start w:val="1"/>
      <w:numFmt w:val="decimal"/>
      <w:pStyle w:val="NadpisVZ1"/>
      <w:lvlText w:val="%1."/>
      <w:lvlJc w:val="left"/>
      <w:pPr>
        <w:ind w:left="360" w:hanging="360"/>
      </w:pPr>
    </w:lvl>
    <w:lvl w:ilvl="1">
      <w:start w:val="1"/>
      <w:numFmt w:val="decimal"/>
      <w:pStyle w:val="NadpisVZ2"/>
      <w:lvlText w:val="%1.%2."/>
      <w:lvlJc w:val="left"/>
      <w:pPr>
        <w:ind w:left="792" w:hanging="432"/>
      </w:pPr>
    </w:lvl>
    <w:lvl w:ilvl="2">
      <w:start w:val="1"/>
      <w:numFmt w:val="decimal"/>
      <w:pStyle w:val="NadpisVZ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FB06093"/>
    <w:multiLevelType w:val="hybridMultilevel"/>
    <w:tmpl w:val="9870778E"/>
    <w:lvl w:ilvl="0" w:tplc="9B9051D4">
      <w:start w:val="1"/>
      <w:numFmt w:val="decimal"/>
      <w:lvlText w:val="%1."/>
      <w:lvlJc w:val="left"/>
      <w:pPr>
        <w:ind w:left="360" w:hanging="360"/>
      </w:pPr>
    </w:lvl>
    <w:lvl w:ilvl="1" w:tplc="B2D64014" w:tentative="1">
      <w:start w:val="1"/>
      <w:numFmt w:val="lowerLetter"/>
      <w:lvlText w:val="%2."/>
      <w:lvlJc w:val="left"/>
      <w:pPr>
        <w:ind w:left="1080" w:hanging="360"/>
      </w:pPr>
    </w:lvl>
    <w:lvl w:ilvl="2" w:tplc="A03A4322" w:tentative="1">
      <w:start w:val="1"/>
      <w:numFmt w:val="lowerRoman"/>
      <w:lvlText w:val="%3."/>
      <w:lvlJc w:val="right"/>
      <w:pPr>
        <w:ind w:left="1800" w:hanging="180"/>
      </w:pPr>
    </w:lvl>
    <w:lvl w:ilvl="3" w:tplc="BEAA0500" w:tentative="1">
      <w:start w:val="1"/>
      <w:numFmt w:val="decimal"/>
      <w:lvlText w:val="%4."/>
      <w:lvlJc w:val="left"/>
      <w:pPr>
        <w:ind w:left="2520" w:hanging="360"/>
      </w:pPr>
    </w:lvl>
    <w:lvl w:ilvl="4" w:tplc="3A8C85EE" w:tentative="1">
      <w:start w:val="1"/>
      <w:numFmt w:val="lowerLetter"/>
      <w:lvlText w:val="%5."/>
      <w:lvlJc w:val="left"/>
      <w:pPr>
        <w:ind w:left="3240" w:hanging="360"/>
      </w:pPr>
    </w:lvl>
    <w:lvl w:ilvl="5" w:tplc="6F1A9B8A" w:tentative="1">
      <w:start w:val="1"/>
      <w:numFmt w:val="lowerRoman"/>
      <w:lvlText w:val="%6."/>
      <w:lvlJc w:val="right"/>
      <w:pPr>
        <w:ind w:left="3960" w:hanging="180"/>
      </w:pPr>
    </w:lvl>
    <w:lvl w:ilvl="6" w:tplc="67D4A34E" w:tentative="1">
      <w:start w:val="1"/>
      <w:numFmt w:val="decimal"/>
      <w:lvlText w:val="%7."/>
      <w:lvlJc w:val="left"/>
      <w:pPr>
        <w:ind w:left="4680" w:hanging="360"/>
      </w:pPr>
    </w:lvl>
    <w:lvl w:ilvl="7" w:tplc="83EA4C5E" w:tentative="1">
      <w:start w:val="1"/>
      <w:numFmt w:val="lowerLetter"/>
      <w:lvlText w:val="%8."/>
      <w:lvlJc w:val="left"/>
      <w:pPr>
        <w:ind w:left="5400" w:hanging="360"/>
      </w:pPr>
    </w:lvl>
    <w:lvl w:ilvl="8" w:tplc="0EC2906A" w:tentative="1">
      <w:start w:val="1"/>
      <w:numFmt w:val="lowerRoman"/>
      <w:lvlText w:val="%9."/>
      <w:lvlJc w:val="right"/>
      <w:pPr>
        <w:ind w:left="6120" w:hanging="180"/>
      </w:pPr>
    </w:lvl>
  </w:abstractNum>
  <w:abstractNum w:abstractNumId="16" w15:restartNumberingAfterBreak="0">
    <w:nsid w:val="54C130D7"/>
    <w:multiLevelType w:val="multilevel"/>
    <w:tmpl w:val="89982E00"/>
    <w:lvl w:ilvl="0">
      <w:start w:val="1"/>
      <w:numFmt w:val="decimal"/>
      <w:pStyle w:val="Smlouva1"/>
      <w:lvlText w:val="%1."/>
      <w:lvlJc w:val="right"/>
      <w:pPr>
        <w:tabs>
          <w:tab w:val="num" w:pos="2498"/>
        </w:tabs>
        <w:ind w:left="2498" w:hanging="360"/>
      </w:pPr>
      <w:rPr>
        <w:rFonts w:ascii="Verdana" w:hAnsi="Verdana" w:hint="default"/>
        <w:b/>
        <w:i w:val="0"/>
        <w:color w:val="auto"/>
        <w:sz w:val="28"/>
        <w:szCs w:val="28"/>
      </w:rPr>
    </w:lvl>
    <w:lvl w:ilvl="1">
      <w:start w:val="1"/>
      <w:numFmt w:val="decimal"/>
      <w:pStyle w:val="Smlouva2"/>
      <w:lvlText w:val="%1.%2."/>
      <w:lvlJc w:val="right"/>
      <w:pPr>
        <w:tabs>
          <w:tab w:val="num" w:pos="2498"/>
        </w:tabs>
        <w:ind w:left="2498" w:hanging="360"/>
      </w:pPr>
      <w:rPr>
        <w:rFonts w:hint="default"/>
        <w:b w:val="0"/>
        <w:i w:val="0"/>
        <w:sz w:val="20"/>
        <w:szCs w:val="20"/>
      </w:rPr>
    </w:lvl>
    <w:lvl w:ilvl="2">
      <w:start w:val="1"/>
      <w:numFmt w:val="decimal"/>
      <w:pStyle w:val="Smlouva3"/>
      <w:lvlText w:val="%1.%2.%3."/>
      <w:lvlJc w:val="right"/>
      <w:pPr>
        <w:tabs>
          <w:tab w:val="num" w:pos="1004"/>
        </w:tabs>
        <w:ind w:left="1004" w:hanging="716"/>
      </w:pPr>
      <w:rPr>
        <w:rFonts w:hint="default"/>
      </w:rPr>
    </w:lvl>
    <w:lvl w:ilvl="3">
      <w:start w:val="1"/>
      <w:numFmt w:val="decimal"/>
      <w:lvlText w:val="%1.%2.%3.%4."/>
      <w:lvlJc w:val="left"/>
      <w:pPr>
        <w:tabs>
          <w:tab w:val="num" w:pos="2858"/>
        </w:tabs>
        <w:ind w:left="2858" w:hanging="720"/>
      </w:pPr>
      <w:rPr>
        <w:rFonts w:hint="default"/>
      </w:rPr>
    </w:lvl>
    <w:lvl w:ilvl="4">
      <w:start w:val="1"/>
      <w:numFmt w:val="decimal"/>
      <w:lvlText w:val="%1.%2.%3.%4.%5."/>
      <w:lvlJc w:val="left"/>
      <w:pPr>
        <w:tabs>
          <w:tab w:val="num" w:pos="3218"/>
        </w:tabs>
        <w:ind w:left="3218" w:hanging="1080"/>
      </w:pPr>
      <w:rPr>
        <w:rFonts w:hint="default"/>
      </w:rPr>
    </w:lvl>
    <w:lvl w:ilvl="5">
      <w:start w:val="1"/>
      <w:numFmt w:val="decimal"/>
      <w:lvlText w:val="%1.%2.%3.%4.%5.%6."/>
      <w:lvlJc w:val="left"/>
      <w:pPr>
        <w:tabs>
          <w:tab w:val="num" w:pos="3218"/>
        </w:tabs>
        <w:ind w:left="3218" w:hanging="1080"/>
      </w:pPr>
      <w:rPr>
        <w:rFonts w:hint="default"/>
      </w:rPr>
    </w:lvl>
    <w:lvl w:ilvl="6">
      <w:start w:val="1"/>
      <w:numFmt w:val="decimal"/>
      <w:lvlText w:val="%1.%2.%3.%4.%5.%6.%7."/>
      <w:lvlJc w:val="left"/>
      <w:pPr>
        <w:tabs>
          <w:tab w:val="num" w:pos="3578"/>
        </w:tabs>
        <w:ind w:left="3578" w:hanging="1440"/>
      </w:pPr>
      <w:rPr>
        <w:rFonts w:hint="default"/>
      </w:rPr>
    </w:lvl>
    <w:lvl w:ilvl="7">
      <w:start w:val="1"/>
      <w:numFmt w:val="decimal"/>
      <w:lvlText w:val="%1.%2.%3.%4.%5.%6.%7.%8."/>
      <w:lvlJc w:val="left"/>
      <w:pPr>
        <w:tabs>
          <w:tab w:val="num" w:pos="3578"/>
        </w:tabs>
        <w:ind w:left="3578" w:hanging="1440"/>
      </w:pPr>
      <w:rPr>
        <w:rFonts w:hint="default"/>
      </w:rPr>
    </w:lvl>
    <w:lvl w:ilvl="8">
      <w:start w:val="1"/>
      <w:numFmt w:val="decimal"/>
      <w:lvlText w:val="%1.%2.%3.%4.%5.%6.%7.%8.%9."/>
      <w:lvlJc w:val="left"/>
      <w:pPr>
        <w:tabs>
          <w:tab w:val="num" w:pos="3938"/>
        </w:tabs>
        <w:ind w:left="3938" w:hanging="1800"/>
      </w:pPr>
      <w:rPr>
        <w:rFonts w:hint="default"/>
      </w:rPr>
    </w:lvl>
  </w:abstractNum>
  <w:abstractNum w:abstractNumId="17" w15:restartNumberingAfterBreak="0">
    <w:nsid w:val="5DE900D7"/>
    <w:multiLevelType w:val="hybridMultilevel"/>
    <w:tmpl w:val="F5BCD5E4"/>
    <w:lvl w:ilvl="0" w:tplc="04050011">
      <w:start w:val="1"/>
      <w:numFmt w:val="lowerLetter"/>
      <w:lvlText w:val="%1)"/>
      <w:lvlJc w:val="left"/>
      <w:pPr>
        <w:ind w:left="928"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2355608"/>
    <w:multiLevelType w:val="hybridMultilevel"/>
    <w:tmpl w:val="7494D02A"/>
    <w:lvl w:ilvl="0" w:tplc="439C1D6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51D4EF6"/>
    <w:multiLevelType w:val="hybridMultilevel"/>
    <w:tmpl w:val="9870778E"/>
    <w:lvl w:ilvl="0" w:tplc="04050001">
      <w:start w:val="1"/>
      <w:numFmt w:val="decimal"/>
      <w:lvlText w:val="%1."/>
      <w:lvlJc w:val="left"/>
      <w:pPr>
        <w:ind w:left="360" w:hanging="360"/>
      </w:pPr>
    </w:lvl>
    <w:lvl w:ilvl="1" w:tplc="04050003" w:tentative="1">
      <w:start w:val="1"/>
      <w:numFmt w:val="lowerLetter"/>
      <w:lvlText w:val="%2."/>
      <w:lvlJc w:val="left"/>
      <w:pPr>
        <w:ind w:left="1080" w:hanging="360"/>
      </w:pPr>
    </w:lvl>
    <w:lvl w:ilvl="2" w:tplc="04050005" w:tentative="1">
      <w:start w:val="1"/>
      <w:numFmt w:val="lowerRoman"/>
      <w:lvlText w:val="%3."/>
      <w:lvlJc w:val="right"/>
      <w:pPr>
        <w:ind w:left="1800" w:hanging="180"/>
      </w:pPr>
    </w:lvl>
    <w:lvl w:ilvl="3" w:tplc="04050001" w:tentative="1">
      <w:start w:val="1"/>
      <w:numFmt w:val="decimal"/>
      <w:lvlText w:val="%4."/>
      <w:lvlJc w:val="left"/>
      <w:pPr>
        <w:ind w:left="2520" w:hanging="360"/>
      </w:pPr>
    </w:lvl>
    <w:lvl w:ilvl="4" w:tplc="04050003" w:tentative="1">
      <w:start w:val="1"/>
      <w:numFmt w:val="lowerLetter"/>
      <w:lvlText w:val="%5."/>
      <w:lvlJc w:val="left"/>
      <w:pPr>
        <w:ind w:left="3240" w:hanging="360"/>
      </w:pPr>
    </w:lvl>
    <w:lvl w:ilvl="5" w:tplc="04050005" w:tentative="1">
      <w:start w:val="1"/>
      <w:numFmt w:val="lowerRoman"/>
      <w:lvlText w:val="%6."/>
      <w:lvlJc w:val="right"/>
      <w:pPr>
        <w:ind w:left="3960" w:hanging="180"/>
      </w:pPr>
    </w:lvl>
    <w:lvl w:ilvl="6" w:tplc="04050001" w:tentative="1">
      <w:start w:val="1"/>
      <w:numFmt w:val="decimal"/>
      <w:lvlText w:val="%7."/>
      <w:lvlJc w:val="left"/>
      <w:pPr>
        <w:ind w:left="4680" w:hanging="360"/>
      </w:pPr>
    </w:lvl>
    <w:lvl w:ilvl="7" w:tplc="04050003" w:tentative="1">
      <w:start w:val="1"/>
      <w:numFmt w:val="lowerLetter"/>
      <w:lvlText w:val="%8."/>
      <w:lvlJc w:val="left"/>
      <w:pPr>
        <w:ind w:left="5400" w:hanging="360"/>
      </w:pPr>
    </w:lvl>
    <w:lvl w:ilvl="8" w:tplc="04050005" w:tentative="1">
      <w:start w:val="1"/>
      <w:numFmt w:val="lowerRoman"/>
      <w:lvlText w:val="%9."/>
      <w:lvlJc w:val="right"/>
      <w:pPr>
        <w:ind w:left="6120" w:hanging="180"/>
      </w:pPr>
    </w:lvl>
  </w:abstractNum>
  <w:abstractNum w:abstractNumId="20" w15:restartNumberingAfterBreak="0">
    <w:nsid w:val="67305DE5"/>
    <w:multiLevelType w:val="hybridMultilevel"/>
    <w:tmpl w:val="9FAAE28A"/>
    <w:lvl w:ilvl="0" w:tplc="0405000F">
      <w:start w:val="1"/>
      <w:numFmt w:val="decimal"/>
      <w:lvlText w:val="%1."/>
      <w:lvlJc w:val="left"/>
      <w:pPr>
        <w:ind w:left="360" w:hanging="360"/>
      </w:pPr>
      <w:rPr>
        <w:rFonts w:ascii="Arial" w:hAnsi="Arial" w:cs="Arial"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67B134BB"/>
    <w:multiLevelType w:val="hybridMultilevel"/>
    <w:tmpl w:val="AF0CF878"/>
    <w:lvl w:ilvl="0" w:tplc="05968498">
      <w:start w:val="1"/>
      <w:numFmt w:val="decimal"/>
      <w:lvlText w:val="%1."/>
      <w:lvlJc w:val="left"/>
      <w:pPr>
        <w:ind w:left="360" w:hanging="360"/>
      </w:pPr>
    </w:lvl>
    <w:lvl w:ilvl="1" w:tplc="3B9A1202">
      <w:start w:val="1"/>
      <w:numFmt w:val="lowerLetter"/>
      <w:lvlText w:val="%2."/>
      <w:lvlJc w:val="left"/>
      <w:pPr>
        <w:ind w:left="1080" w:hanging="360"/>
      </w:pPr>
    </w:lvl>
    <w:lvl w:ilvl="2" w:tplc="38047C86" w:tentative="1">
      <w:start w:val="1"/>
      <w:numFmt w:val="lowerRoman"/>
      <w:lvlText w:val="%3."/>
      <w:lvlJc w:val="right"/>
      <w:pPr>
        <w:ind w:left="1800" w:hanging="180"/>
      </w:pPr>
    </w:lvl>
    <w:lvl w:ilvl="3" w:tplc="9BC44508" w:tentative="1">
      <w:start w:val="1"/>
      <w:numFmt w:val="decimal"/>
      <w:lvlText w:val="%4."/>
      <w:lvlJc w:val="left"/>
      <w:pPr>
        <w:ind w:left="2520" w:hanging="360"/>
      </w:pPr>
    </w:lvl>
    <w:lvl w:ilvl="4" w:tplc="D2186254" w:tentative="1">
      <w:start w:val="1"/>
      <w:numFmt w:val="lowerLetter"/>
      <w:lvlText w:val="%5."/>
      <w:lvlJc w:val="left"/>
      <w:pPr>
        <w:ind w:left="3240" w:hanging="360"/>
      </w:pPr>
    </w:lvl>
    <w:lvl w:ilvl="5" w:tplc="CF1A9B10" w:tentative="1">
      <w:start w:val="1"/>
      <w:numFmt w:val="lowerRoman"/>
      <w:lvlText w:val="%6."/>
      <w:lvlJc w:val="right"/>
      <w:pPr>
        <w:ind w:left="3960" w:hanging="180"/>
      </w:pPr>
    </w:lvl>
    <w:lvl w:ilvl="6" w:tplc="4574D3A8" w:tentative="1">
      <w:start w:val="1"/>
      <w:numFmt w:val="decimal"/>
      <w:lvlText w:val="%7."/>
      <w:lvlJc w:val="left"/>
      <w:pPr>
        <w:ind w:left="4680" w:hanging="360"/>
      </w:pPr>
    </w:lvl>
    <w:lvl w:ilvl="7" w:tplc="84CCE664" w:tentative="1">
      <w:start w:val="1"/>
      <w:numFmt w:val="lowerLetter"/>
      <w:lvlText w:val="%8."/>
      <w:lvlJc w:val="left"/>
      <w:pPr>
        <w:ind w:left="5400" w:hanging="360"/>
      </w:pPr>
    </w:lvl>
    <w:lvl w:ilvl="8" w:tplc="11DCA84C" w:tentative="1">
      <w:start w:val="1"/>
      <w:numFmt w:val="lowerRoman"/>
      <w:lvlText w:val="%9."/>
      <w:lvlJc w:val="right"/>
      <w:pPr>
        <w:ind w:left="6120" w:hanging="180"/>
      </w:pPr>
    </w:lvl>
  </w:abstractNum>
  <w:abstractNum w:abstractNumId="22" w15:restartNumberingAfterBreak="0">
    <w:nsid w:val="6E981871"/>
    <w:multiLevelType w:val="hybridMultilevel"/>
    <w:tmpl w:val="9870778E"/>
    <w:lvl w:ilvl="0" w:tplc="46CEA978">
      <w:start w:val="1"/>
      <w:numFmt w:val="decimal"/>
      <w:lvlText w:val="%1."/>
      <w:lvlJc w:val="left"/>
      <w:pPr>
        <w:ind w:left="360" w:hanging="360"/>
      </w:pPr>
    </w:lvl>
    <w:lvl w:ilvl="1" w:tplc="3B9A1202" w:tentative="1">
      <w:start w:val="1"/>
      <w:numFmt w:val="lowerLetter"/>
      <w:lvlText w:val="%2."/>
      <w:lvlJc w:val="left"/>
      <w:pPr>
        <w:ind w:left="1080" w:hanging="360"/>
      </w:pPr>
    </w:lvl>
    <w:lvl w:ilvl="2" w:tplc="38047C86" w:tentative="1">
      <w:start w:val="1"/>
      <w:numFmt w:val="lowerRoman"/>
      <w:lvlText w:val="%3."/>
      <w:lvlJc w:val="right"/>
      <w:pPr>
        <w:ind w:left="1800" w:hanging="180"/>
      </w:pPr>
    </w:lvl>
    <w:lvl w:ilvl="3" w:tplc="9BC44508" w:tentative="1">
      <w:start w:val="1"/>
      <w:numFmt w:val="decimal"/>
      <w:lvlText w:val="%4."/>
      <w:lvlJc w:val="left"/>
      <w:pPr>
        <w:ind w:left="2520" w:hanging="360"/>
      </w:pPr>
    </w:lvl>
    <w:lvl w:ilvl="4" w:tplc="D2186254" w:tentative="1">
      <w:start w:val="1"/>
      <w:numFmt w:val="lowerLetter"/>
      <w:lvlText w:val="%5."/>
      <w:lvlJc w:val="left"/>
      <w:pPr>
        <w:ind w:left="3240" w:hanging="360"/>
      </w:pPr>
    </w:lvl>
    <w:lvl w:ilvl="5" w:tplc="CF1A9B10" w:tentative="1">
      <w:start w:val="1"/>
      <w:numFmt w:val="lowerRoman"/>
      <w:lvlText w:val="%6."/>
      <w:lvlJc w:val="right"/>
      <w:pPr>
        <w:ind w:left="3960" w:hanging="180"/>
      </w:pPr>
    </w:lvl>
    <w:lvl w:ilvl="6" w:tplc="4574D3A8" w:tentative="1">
      <w:start w:val="1"/>
      <w:numFmt w:val="decimal"/>
      <w:lvlText w:val="%7."/>
      <w:lvlJc w:val="left"/>
      <w:pPr>
        <w:ind w:left="4680" w:hanging="360"/>
      </w:pPr>
    </w:lvl>
    <w:lvl w:ilvl="7" w:tplc="84CCE664" w:tentative="1">
      <w:start w:val="1"/>
      <w:numFmt w:val="lowerLetter"/>
      <w:lvlText w:val="%8."/>
      <w:lvlJc w:val="left"/>
      <w:pPr>
        <w:ind w:left="5400" w:hanging="360"/>
      </w:pPr>
    </w:lvl>
    <w:lvl w:ilvl="8" w:tplc="11DCA84C" w:tentative="1">
      <w:start w:val="1"/>
      <w:numFmt w:val="lowerRoman"/>
      <w:lvlText w:val="%9."/>
      <w:lvlJc w:val="right"/>
      <w:pPr>
        <w:ind w:left="6120" w:hanging="180"/>
      </w:pPr>
    </w:lvl>
  </w:abstractNum>
  <w:abstractNum w:abstractNumId="23" w15:restartNumberingAfterBreak="0">
    <w:nsid w:val="7461731D"/>
    <w:multiLevelType w:val="multilevel"/>
    <w:tmpl w:val="4364C57A"/>
    <w:lvl w:ilvl="0">
      <w:start w:val="1"/>
      <w:numFmt w:val="decimal"/>
      <w:lvlText w:val="%1."/>
      <w:lvlJc w:val="left"/>
      <w:pPr>
        <w:tabs>
          <w:tab w:val="num" w:pos="360"/>
        </w:tabs>
        <w:ind w:left="360" w:hanging="360"/>
      </w:pPr>
      <w:rPr>
        <w:rFonts w:hint="default"/>
        <w:b w:val="0"/>
        <w:bCs w:val="0"/>
      </w:rPr>
    </w:lvl>
    <w:lvl w:ilvl="1">
      <w:start w:val="2"/>
      <w:numFmt w:val="decimal"/>
      <w:lvlText w:val="%2."/>
      <w:lvlJc w:val="left"/>
      <w:pPr>
        <w:tabs>
          <w:tab w:val="num" w:pos="360"/>
        </w:tabs>
        <w:ind w:left="360" w:hanging="360"/>
      </w:pPr>
      <w:rPr>
        <w:rFonts w:ascii="Arial" w:eastAsia="Times New Roman" w:hAnsi="Arial" w:cs="Arial" w:hint="default"/>
        <w:b w:val="0"/>
        <w:bCs w:val="0"/>
        <w:sz w:val="20"/>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789C479A"/>
    <w:multiLevelType w:val="hybridMultilevel"/>
    <w:tmpl w:val="20EC495E"/>
    <w:lvl w:ilvl="0" w:tplc="75FE1710">
      <w:start w:val="1"/>
      <w:numFmt w:val="decimal"/>
      <w:lvlText w:val="%1."/>
      <w:lvlJc w:val="left"/>
      <w:pPr>
        <w:ind w:left="360" w:hanging="360"/>
      </w:pPr>
      <w:rPr>
        <w:rFonts w:hint="default"/>
        <w:color w:val="auto"/>
      </w:rPr>
    </w:lvl>
    <w:lvl w:ilvl="1" w:tplc="32FC5264" w:tentative="1">
      <w:start w:val="1"/>
      <w:numFmt w:val="lowerLetter"/>
      <w:lvlText w:val="%2."/>
      <w:lvlJc w:val="left"/>
      <w:pPr>
        <w:ind w:left="1440" w:hanging="360"/>
      </w:pPr>
    </w:lvl>
    <w:lvl w:ilvl="2" w:tplc="236E8456" w:tentative="1">
      <w:start w:val="1"/>
      <w:numFmt w:val="lowerRoman"/>
      <w:lvlText w:val="%3."/>
      <w:lvlJc w:val="right"/>
      <w:pPr>
        <w:ind w:left="2160" w:hanging="180"/>
      </w:pPr>
    </w:lvl>
    <w:lvl w:ilvl="3" w:tplc="437A1DF4" w:tentative="1">
      <w:start w:val="1"/>
      <w:numFmt w:val="decimal"/>
      <w:lvlText w:val="%4."/>
      <w:lvlJc w:val="left"/>
      <w:pPr>
        <w:ind w:left="2880" w:hanging="360"/>
      </w:pPr>
    </w:lvl>
    <w:lvl w:ilvl="4" w:tplc="5DE808B6" w:tentative="1">
      <w:start w:val="1"/>
      <w:numFmt w:val="lowerLetter"/>
      <w:lvlText w:val="%5."/>
      <w:lvlJc w:val="left"/>
      <w:pPr>
        <w:ind w:left="3600" w:hanging="360"/>
      </w:pPr>
    </w:lvl>
    <w:lvl w:ilvl="5" w:tplc="73760EBE" w:tentative="1">
      <w:start w:val="1"/>
      <w:numFmt w:val="lowerRoman"/>
      <w:lvlText w:val="%6."/>
      <w:lvlJc w:val="right"/>
      <w:pPr>
        <w:ind w:left="4320" w:hanging="180"/>
      </w:pPr>
    </w:lvl>
    <w:lvl w:ilvl="6" w:tplc="CCB82C8A" w:tentative="1">
      <w:start w:val="1"/>
      <w:numFmt w:val="decimal"/>
      <w:lvlText w:val="%7."/>
      <w:lvlJc w:val="left"/>
      <w:pPr>
        <w:ind w:left="5040" w:hanging="360"/>
      </w:pPr>
    </w:lvl>
    <w:lvl w:ilvl="7" w:tplc="F0545AF4" w:tentative="1">
      <w:start w:val="1"/>
      <w:numFmt w:val="lowerLetter"/>
      <w:lvlText w:val="%8."/>
      <w:lvlJc w:val="left"/>
      <w:pPr>
        <w:ind w:left="5760" w:hanging="360"/>
      </w:pPr>
    </w:lvl>
    <w:lvl w:ilvl="8" w:tplc="A41C4888" w:tentative="1">
      <w:start w:val="1"/>
      <w:numFmt w:val="lowerRoman"/>
      <w:lvlText w:val="%9."/>
      <w:lvlJc w:val="right"/>
      <w:pPr>
        <w:ind w:left="6480" w:hanging="180"/>
      </w:pPr>
    </w:lvl>
  </w:abstractNum>
  <w:abstractNum w:abstractNumId="25" w15:restartNumberingAfterBreak="0">
    <w:nsid w:val="7D532F3D"/>
    <w:multiLevelType w:val="hybridMultilevel"/>
    <w:tmpl w:val="9870778E"/>
    <w:lvl w:ilvl="0" w:tplc="439C1D60">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7E8054FC"/>
    <w:multiLevelType w:val="multilevel"/>
    <w:tmpl w:val="EB328B98"/>
    <w:lvl w:ilvl="0">
      <w:start w:val="1"/>
      <w:numFmt w:val="decimal"/>
      <w:pStyle w:val="Hlavnnadpis"/>
      <w:lvlText w:val="%1"/>
      <w:lvlJc w:val="left"/>
      <w:pPr>
        <w:ind w:left="434" w:hanging="360"/>
      </w:pPr>
      <w:rPr>
        <w:rFonts w:hint="default"/>
      </w:rPr>
    </w:lvl>
    <w:lvl w:ilvl="1">
      <w:start w:val="1"/>
      <w:numFmt w:val="decimal"/>
      <w:isLgl/>
      <w:lvlText w:val="%1.%2"/>
      <w:lvlJc w:val="left"/>
      <w:pPr>
        <w:ind w:left="494" w:hanging="420"/>
      </w:pPr>
      <w:rPr>
        <w:rFonts w:hint="default"/>
        <w:b w:val="0"/>
      </w:rPr>
    </w:lvl>
    <w:lvl w:ilvl="2">
      <w:start w:val="1"/>
      <w:numFmt w:val="decimal"/>
      <w:isLgl/>
      <w:lvlText w:val="%1.%2.%3"/>
      <w:lvlJc w:val="left"/>
      <w:pPr>
        <w:ind w:left="794" w:hanging="720"/>
      </w:pPr>
      <w:rPr>
        <w:rFonts w:hint="default"/>
      </w:rPr>
    </w:lvl>
    <w:lvl w:ilvl="3">
      <w:start w:val="1"/>
      <w:numFmt w:val="decimal"/>
      <w:isLgl/>
      <w:lvlText w:val="%1.%2.%3.%4"/>
      <w:lvlJc w:val="left"/>
      <w:pPr>
        <w:ind w:left="794" w:hanging="720"/>
      </w:pPr>
      <w:rPr>
        <w:rFonts w:hint="default"/>
      </w:rPr>
    </w:lvl>
    <w:lvl w:ilvl="4">
      <w:start w:val="1"/>
      <w:numFmt w:val="decimal"/>
      <w:isLgl/>
      <w:lvlText w:val="%1.%2.%3.%4.%5"/>
      <w:lvlJc w:val="left"/>
      <w:pPr>
        <w:ind w:left="1154" w:hanging="1080"/>
      </w:pPr>
      <w:rPr>
        <w:rFonts w:hint="default"/>
      </w:rPr>
    </w:lvl>
    <w:lvl w:ilvl="5">
      <w:start w:val="1"/>
      <w:numFmt w:val="decimal"/>
      <w:isLgl/>
      <w:lvlText w:val="%1.%2.%3.%4.%5.%6"/>
      <w:lvlJc w:val="left"/>
      <w:pPr>
        <w:ind w:left="1154" w:hanging="1080"/>
      </w:pPr>
      <w:rPr>
        <w:rFonts w:hint="default"/>
      </w:rPr>
    </w:lvl>
    <w:lvl w:ilvl="6">
      <w:start w:val="1"/>
      <w:numFmt w:val="decimal"/>
      <w:isLgl/>
      <w:lvlText w:val="%1.%2.%3.%4.%5.%6.%7"/>
      <w:lvlJc w:val="left"/>
      <w:pPr>
        <w:ind w:left="1514" w:hanging="1440"/>
      </w:pPr>
      <w:rPr>
        <w:rFonts w:hint="default"/>
      </w:rPr>
    </w:lvl>
    <w:lvl w:ilvl="7">
      <w:start w:val="1"/>
      <w:numFmt w:val="decimal"/>
      <w:isLgl/>
      <w:lvlText w:val="%1.%2.%3.%4.%5.%6.%7.%8"/>
      <w:lvlJc w:val="left"/>
      <w:pPr>
        <w:ind w:left="1514" w:hanging="1440"/>
      </w:pPr>
      <w:rPr>
        <w:rFonts w:hint="default"/>
      </w:rPr>
    </w:lvl>
    <w:lvl w:ilvl="8">
      <w:start w:val="1"/>
      <w:numFmt w:val="decimal"/>
      <w:isLgl/>
      <w:lvlText w:val="%1.%2.%3.%4.%5.%6.%7.%8.%9"/>
      <w:lvlJc w:val="left"/>
      <w:pPr>
        <w:ind w:left="1874" w:hanging="1800"/>
      </w:pPr>
      <w:rPr>
        <w:rFonts w:hint="default"/>
      </w:rPr>
    </w:lvl>
  </w:abstractNum>
  <w:num w:numId="1">
    <w:abstractNumId w:val="21"/>
  </w:num>
  <w:num w:numId="2">
    <w:abstractNumId w:val="9"/>
  </w:num>
  <w:num w:numId="3">
    <w:abstractNumId w:val="7"/>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1"/>
  </w:num>
  <w:num w:numId="7">
    <w:abstractNumId w:val="4"/>
  </w:num>
  <w:num w:numId="8">
    <w:abstractNumId w:val="19"/>
  </w:num>
  <w:num w:numId="9">
    <w:abstractNumId w:val="24"/>
  </w:num>
  <w:num w:numId="10">
    <w:abstractNumId w:val="23"/>
  </w:num>
  <w:num w:numId="11">
    <w:abstractNumId w:val="10"/>
  </w:num>
  <w:num w:numId="12">
    <w:abstractNumId w:val="1"/>
  </w:num>
  <w:num w:numId="13">
    <w:abstractNumId w:val="5"/>
  </w:num>
  <w:num w:numId="14">
    <w:abstractNumId w:val="18"/>
  </w:num>
  <w:num w:numId="15">
    <w:abstractNumId w:val="16"/>
  </w:num>
  <w:num w:numId="16">
    <w:abstractNumId w:val="6"/>
  </w:num>
  <w:num w:numId="17">
    <w:abstractNumId w:val="20"/>
  </w:num>
  <w:num w:numId="18">
    <w:abstractNumId w:val="17"/>
  </w:num>
  <w:num w:numId="19">
    <w:abstractNumId w:val="15"/>
  </w:num>
  <w:num w:numId="20">
    <w:abstractNumId w:val="22"/>
  </w:num>
  <w:num w:numId="21">
    <w:abstractNumId w:val="25"/>
  </w:num>
  <w:num w:numId="22">
    <w:abstractNumId w:val="12"/>
  </w:num>
  <w:num w:numId="23">
    <w:abstractNumId w:val="3"/>
  </w:num>
  <w:num w:numId="24">
    <w:abstractNumId w:val="0"/>
  </w:num>
  <w:num w:numId="25">
    <w:abstractNumId w:val="26"/>
  </w:num>
  <w:num w:numId="26">
    <w:abstractNumId w:val="8"/>
  </w:num>
  <w:num w:numId="27">
    <w:abstractNumId w:val="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defaultTabStop w:val="708"/>
  <w:hyphenationZone w:val="425"/>
  <w:drawingGridHorizontalSpacing w:val="100"/>
  <w:displayHorizontalDrawingGridEvery w:val="2"/>
  <w:characterSpacingControl w:val="doNotCompress"/>
  <w:doNotValidateAgainstSchema/>
  <w:doNotDemarcateInvalidXml/>
  <w:hdrShapeDefaults>
    <o:shapedefaults v:ext="edit" spidmax="38913"/>
  </w:hdrShapeDefaults>
  <w:footnotePr>
    <w:footnote w:id="-1"/>
    <w:footnote w:id="0"/>
  </w:footnotePr>
  <w:endnotePr>
    <w:endnote w:id="-1"/>
    <w:endnote w:id="0"/>
  </w:endnotePr>
  <w:compat>
    <w:compatSetting w:name="compatibilityMode" w:uri="http://schemas.microsoft.com/office/word" w:val="12"/>
  </w:compat>
  <w:rsids>
    <w:rsidRoot w:val="00294B8B"/>
    <w:rsid w:val="000001DC"/>
    <w:rsid w:val="00000950"/>
    <w:rsid w:val="00000994"/>
    <w:rsid w:val="00002909"/>
    <w:rsid w:val="00006108"/>
    <w:rsid w:val="00017917"/>
    <w:rsid w:val="00021B03"/>
    <w:rsid w:val="000238AB"/>
    <w:rsid w:val="00024495"/>
    <w:rsid w:val="00026354"/>
    <w:rsid w:val="00031B2E"/>
    <w:rsid w:val="0003208A"/>
    <w:rsid w:val="00037B6F"/>
    <w:rsid w:val="00037D96"/>
    <w:rsid w:val="0004532D"/>
    <w:rsid w:val="00050E26"/>
    <w:rsid w:val="00051A7C"/>
    <w:rsid w:val="00056FD5"/>
    <w:rsid w:val="00057013"/>
    <w:rsid w:val="00061D14"/>
    <w:rsid w:val="00062A82"/>
    <w:rsid w:val="00062B71"/>
    <w:rsid w:val="00062D1D"/>
    <w:rsid w:val="00064168"/>
    <w:rsid w:val="00065720"/>
    <w:rsid w:val="0007061E"/>
    <w:rsid w:val="00070B6D"/>
    <w:rsid w:val="00070E73"/>
    <w:rsid w:val="00070F9F"/>
    <w:rsid w:val="00071C94"/>
    <w:rsid w:val="00071E8E"/>
    <w:rsid w:val="00072878"/>
    <w:rsid w:val="00082564"/>
    <w:rsid w:val="00083EDD"/>
    <w:rsid w:val="00084FB7"/>
    <w:rsid w:val="00086B9F"/>
    <w:rsid w:val="00092212"/>
    <w:rsid w:val="000926AC"/>
    <w:rsid w:val="0009346C"/>
    <w:rsid w:val="0009360E"/>
    <w:rsid w:val="0009680C"/>
    <w:rsid w:val="000A0241"/>
    <w:rsid w:val="000A0616"/>
    <w:rsid w:val="000A2028"/>
    <w:rsid w:val="000A35B3"/>
    <w:rsid w:val="000A4751"/>
    <w:rsid w:val="000A66DE"/>
    <w:rsid w:val="000B09D5"/>
    <w:rsid w:val="000B0F61"/>
    <w:rsid w:val="000B460E"/>
    <w:rsid w:val="000B53B1"/>
    <w:rsid w:val="000B58E7"/>
    <w:rsid w:val="000C1CBB"/>
    <w:rsid w:val="000C5EF0"/>
    <w:rsid w:val="000C6EDE"/>
    <w:rsid w:val="000C7235"/>
    <w:rsid w:val="000D28CF"/>
    <w:rsid w:val="000D2F3E"/>
    <w:rsid w:val="000D620E"/>
    <w:rsid w:val="000D727C"/>
    <w:rsid w:val="000E4B77"/>
    <w:rsid w:val="000E65F8"/>
    <w:rsid w:val="000E67AC"/>
    <w:rsid w:val="000E67B4"/>
    <w:rsid w:val="000E6F03"/>
    <w:rsid w:val="000E77F5"/>
    <w:rsid w:val="000F02C8"/>
    <w:rsid w:val="000F2BBB"/>
    <w:rsid w:val="000F2DF9"/>
    <w:rsid w:val="000F60F9"/>
    <w:rsid w:val="0010223A"/>
    <w:rsid w:val="0010367D"/>
    <w:rsid w:val="00106871"/>
    <w:rsid w:val="00106AA3"/>
    <w:rsid w:val="001107FA"/>
    <w:rsid w:val="001142C5"/>
    <w:rsid w:val="0011496D"/>
    <w:rsid w:val="001200A9"/>
    <w:rsid w:val="00123349"/>
    <w:rsid w:val="001247B0"/>
    <w:rsid w:val="00126542"/>
    <w:rsid w:val="00136377"/>
    <w:rsid w:val="00141F76"/>
    <w:rsid w:val="00143843"/>
    <w:rsid w:val="00151C36"/>
    <w:rsid w:val="00156780"/>
    <w:rsid w:val="00156EC0"/>
    <w:rsid w:val="00162014"/>
    <w:rsid w:val="0016429A"/>
    <w:rsid w:val="0017383A"/>
    <w:rsid w:val="00176123"/>
    <w:rsid w:val="00187356"/>
    <w:rsid w:val="00190E04"/>
    <w:rsid w:val="00193070"/>
    <w:rsid w:val="00193316"/>
    <w:rsid w:val="00194ABC"/>
    <w:rsid w:val="00194AFC"/>
    <w:rsid w:val="001A0F72"/>
    <w:rsid w:val="001A116A"/>
    <w:rsid w:val="001A16FC"/>
    <w:rsid w:val="001A1E5C"/>
    <w:rsid w:val="001A24A3"/>
    <w:rsid w:val="001A385C"/>
    <w:rsid w:val="001A57F7"/>
    <w:rsid w:val="001A60F3"/>
    <w:rsid w:val="001A7BE6"/>
    <w:rsid w:val="001B032E"/>
    <w:rsid w:val="001B5057"/>
    <w:rsid w:val="001C0C0C"/>
    <w:rsid w:val="001C1A26"/>
    <w:rsid w:val="001C4C5F"/>
    <w:rsid w:val="001D0A62"/>
    <w:rsid w:val="001D2625"/>
    <w:rsid w:val="001D3551"/>
    <w:rsid w:val="001D5FCD"/>
    <w:rsid w:val="001D6695"/>
    <w:rsid w:val="001D7718"/>
    <w:rsid w:val="001E2540"/>
    <w:rsid w:val="001E2FC5"/>
    <w:rsid w:val="001E3CA1"/>
    <w:rsid w:val="001E3EF6"/>
    <w:rsid w:val="001E3FBC"/>
    <w:rsid w:val="001E5683"/>
    <w:rsid w:val="001E6AE5"/>
    <w:rsid w:val="001E79AE"/>
    <w:rsid w:val="001F2CB8"/>
    <w:rsid w:val="001F6615"/>
    <w:rsid w:val="001F6C23"/>
    <w:rsid w:val="001F6C4A"/>
    <w:rsid w:val="0020432A"/>
    <w:rsid w:val="00204838"/>
    <w:rsid w:val="00207C2D"/>
    <w:rsid w:val="00217B31"/>
    <w:rsid w:val="00220C1E"/>
    <w:rsid w:val="00223BE1"/>
    <w:rsid w:val="00227E78"/>
    <w:rsid w:val="0023053A"/>
    <w:rsid w:val="00231D78"/>
    <w:rsid w:val="00232317"/>
    <w:rsid w:val="002371B4"/>
    <w:rsid w:val="00240537"/>
    <w:rsid w:val="002407D0"/>
    <w:rsid w:val="00240FEE"/>
    <w:rsid w:val="00245938"/>
    <w:rsid w:val="002464C5"/>
    <w:rsid w:val="00252636"/>
    <w:rsid w:val="00261085"/>
    <w:rsid w:val="00262BFB"/>
    <w:rsid w:val="00266CD4"/>
    <w:rsid w:val="00267855"/>
    <w:rsid w:val="00271747"/>
    <w:rsid w:val="00271EE6"/>
    <w:rsid w:val="00275869"/>
    <w:rsid w:val="0028269F"/>
    <w:rsid w:val="002866A6"/>
    <w:rsid w:val="00293147"/>
    <w:rsid w:val="00294B8B"/>
    <w:rsid w:val="002952A7"/>
    <w:rsid w:val="00295DC7"/>
    <w:rsid w:val="0029686C"/>
    <w:rsid w:val="002A1D8D"/>
    <w:rsid w:val="002A2C56"/>
    <w:rsid w:val="002B0902"/>
    <w:rsid w:val="002B12C1"/>
    <w:rsid w:val="002B3036"/>
    <w:rsid w:val="002B3598"/>
    <w:rsid w:val="002C074D"/>
    <w:rsid w:val="002C097B"/>
    <w:rsid w:val="002C145D"/>
    <w:rsid w:val="002C27AA"/>
    <w:rsid w:val="002C2D10"/>
    <w:rsid w:val="002C42BB"/>
    <w:rsid w:val="002C6082"/>
    <w:rsid w:val="002C628F"/>
    <w:rsid w:val="002D035E"/>
    <w:rsid w:val="002D075B"/>
    <w:rsid w:val="002D0E23"/>
    <w:rsid w:val="002D3E5B"/>
    <w:rsid w:val="002D49BD"/>
    <w:rsid w:val="002D53D3"/>
    <w:rsid w:val="002D54CA"/>
    <w:rsid w:val="002D57E8"/>
    <w:rsid w:val="002E1651"/>
    <w:rsid w:val="002E2C05"/>
    <w:rsid w:val="002E7965"/>
    <w:rsid w:val="002F16F2"/>
    <w:rsid w:val="002F62DC"/>
    <w:rsid w:val="002F6FE1"/>
    <w:rsid w:val="00300986"/>
    <w:rsid w:val="003009C7"/>
    <w:rsid w:val="00302FE0"/>
    <w:rsid w:val="00303815"/>
    <w:rsid w:val="003052FE"/>
    <w:rsid w:val="003079D9"/>
    <w:rsid w:val="00311D56"/>
    <w:rsid w:val="00320C77"/>
    <w:rsid w:val="003223F3"/>
    <w:rsid w:val="003229A7"/>
    <w:rsid w:val="00322D19"/>
    <w:rsid w:val="00323515"/>
    <w:rsid w:val="00323BA7"/>
    <w:rsid w:val="00324748"/>
    <w:rsid w:val="003250AD"/>
    <w:rsid w:val="00326C5B"/>
    <w:rsid w:val="00326F07"/>
    <w:rsid w:val="00327DF6"/>
    <w:rsid w:val="00332479"/>
    <w:rsid w:val="00335187"/>
    <w:rsid w:val="00337EF3"/>
    <w:rsid w:val="00343AA6"/>
    <w:rsid w:val="003448D7"/>
    <w:rsid w:val="00347F49"/>
    <w:rsid w:val="003522E2"/>
    <w:rsid w:val="00354A03"/>
    <w:rsid w:val="00355C3F"/>
    <w:rsid w:val="00356BD3"/>
    <w:rsid w:val="00356DB9"/>
    <w:rsid w:val="003614A7"/>
    <w:rsid w:val="003656A6"/>
    <w:rsid w:val="00366087"/>
    <w:rsid w:val="00366C6A"/>
    <w:rsid w:val="003673F8"/>
    <w:rsid w:val="003679A3"/>
    <w:rsid w:val="003769C0"/>
    <w:rsid w:val="00380184"/>
    <w:rsid w:val="0038117E"/>
    <w:rsid w:val="003831DB"/>
    <w:rsid w:val="003831E4"/>
    <w:rsid w:val="003907CD"/>
    <w:rsid w:val="003918E9"/>
    <w:rsid w:val="0039241C"/>
    <w:rsid w:val="003A77F3"/>
    <w:rsid w:val="003A79C1"/>
    <w:rsid w:val="003B26B8"/>
    <w:rsid w:val="003B2E29"/>
    <w:rsid w:val="003B537D"/>
    <w:rsid w:val="003C0664"/>
    <w:rsid w:val="003C0F08"/>
    <w:rsid w:val="003C34B7"/>
    <w:rsid w:val="003C3B84"/>
    <w:rsid w:val="003C4B26"/>
    <w:rsid w:val="003C623A"/>
    <w:rsid w:val="003C6B88"/>
    <w:rsid w:val="003D354A"/>
    <w:rsid w:val="003D4027"/>
    <w:rsid w:val="003D55A4"/>
    <w:rsid w:val="003D5B67"/>
    <w:rsid w:val="003D67EA"/>
    <w:rsid w:val="003E0B5D"/>
    <w:rsid w:val="003F37C7"/>
    <w:rsid w:val="003F4983"/>
    <w:rsid w:val="003F5338"/>
    <w:rsid w:val="003F5ED6"/>
    <w:rsid w:val="003F7815"/>
    <w:rsid w:val="00401AD1"/>
    <w:rsid w:val="004028CF"/>
    <w:rsid w:val="00402AB5"/>
    <w:rsid w:val="00402E75"/>
    <w:rsid w:val="004046FE"/>
    <w:rsid w:val="004047DB"/>
    <w:rsid w:val="00404E40"/>
    <w:rsid w:val="00410735"/>
    <w:rsid w:val="00414724"/>
    <w:rsid w:val="00415537"/>
    <w:rsid w:val="00417348"/>
    <w:rsid w:val="00417832"/>
    <w:rsid w:val="00421259"/>
    <w:rsid w:val="00421F3F"/>
    <w:rsid w:val="00425C0F"/>
    <w:rsid w:val="0043659E"/>
    <w:rsid w:val="00441619"/>
    <w:rsid w:val="00444694"/>
    <w:rsid w:val="00447C30"/>
    <w:rsid w:val="00450087"/>
    <w:rsid w:val="004535FC"/>
    <w:rsid w:val="00460CD7"/>
    <w:rsid w:val="00461D94"/>
    <w:rsid w:val="00462337"/>
    <w:rsid w:val="00463C47"/>
    <w:rsid w:val="00465325"/>
    <w:rsid w:val="004658AC"/>
    <w:rsid w:val="0046680B"/>
    <w:rsid w:val="004710F5"/>
    <w:rsid w:val="00471C87"/>
    <w:rsid w:val="00481B3B"/>
    <w:rsid w:val="004828F1"/>
    <w:rsid w:val="00482D3A"/>
    <w:rsid w:val="0048450E"/>
    <w:rsid w:val="004906DB"/>
    <w:rsid w:val="0049657D"/>
    <w:rsid w:val="00496A0C"/>
    <w:rsid w:val="00496C87"/>
    <w:rsid w:val="004A25D6"/>
    <w:rsid w:val="004A3393"/>
    <w:rsid w:val="004A7CA2"/>
    <w:rsid w:val="004B4276"/>
    <w:rsid w:val="004B4BAC"/>
    <w:rsid w:val="004B55ED"/>
    <w:rsid w:val="004B70B9"/>
    <w:rsid w:val="004C195F"/>
    <w:rsid w:val="004C1D3E"/>
    <w:rsid w:val="004C24D2"/>
    <w:rsid w:val="004C37BA"/>
    <w:rsid w:val="004C3CF5"/>
    <w:rsid w:val="004C4D4B"/>
    <w:rsid w:val="004C5DC0"/>
    <w:rsid w:val="004C7981"/>
    <w:rsid w:val="004C7988"/>
    <w:rsid w:val="004D0F3F"/>
    <w:rsid w:val="004D0FE6"/>
    <w:rsid w:val="004D61C0"/>
    <w:rsid w:val="004D7E42"/>
    <w:rsid w:val="004E005A"/>
    <w:rsid w:val="004E047A"/>
    <w:rsid w:val="004E589F"/>
    <w:rsid w:val="004E7A05"/>
    <w:rsid w:val="004E7B29"/>
    <w:rsid w:val="004F15B3"/>
    <w:rsid w:val="004F2B8B"/>
    <w:rsid w:val="004F302B"/>
    <w:rsid w:val="004F3B9B"/>
    <w:rsid w:val="004F3D67"/>
    <w:rsid w:val="004F4E94"/>
    <w:rsid w:val="004F7A0F"/>
    <w:rsid w:val="004F7B99"/>
    <w:rsid w:val="005003D1"/>
    <w:rsid w:val="005015C5"/>
    <w:rsid w:val="00507F45"/>
    <w:rsid w:val="00511E1E"/>
    <w:rsid w:val="00512769"/>
    <w:rsid w:val="00513092"/>
    <w:rsid w:val="0051309B"/>
    <w:rsid w:val="00514FE2"/>
    <w:rsid w:val="00515EF6"/>
    <w:rsid w:val="00520E65"/>
    <w:rsid w:val="00522128"/>
    <w:rsid w:val="00525620"/>
    <w:rsid w:val="00531C7D"/>
    <w:rsid w:val="00531EE7"/>
    <w:rsid w:val="00540009"/>
    <w:rsid w:val="005431C4"/>
    <w:rsid w:val="00543D51"/>
    <w:rsid w:val="005478C6"/>
    <w:rsid w:val="0055137D"/>
    <w:rsid w:val="005515B2"/>
    <w:rsid w:val="00561513"/>
    <w:rsid w:val="00572BEB"/>
    <w:rsid w:val="005740FD"/>
    <w:rsid w:val="00574841"/>
    <w:rsid w:val="005764F8"/>
    <w:rsid w:val="00576ABB"/>
    <w:rsid w:val="00584E9D"/>
    <w:rsid w:val="005876EB"/>
    <w:rsid w:val="005930A4"/>
    <w:rsid w:val="00593482"/>
    <w:rsid w:val="00593FF8"/>
    <w:rsid w:val="00597FE9"/>
    <w:rsid w:val="005A0325"/>
    <w:rsid w:val="005A4967"/>
    <w:rsid w:val="005A525B"/>
    <w:rsid w:val="005A5DDE"/>
    <w:rsid w:val="005A704A"/>
    <w:rsid w:val="005B1D71"/>
    <w:rsid w:val="005B3633"/>
    <w:rsid w:val="005B39A6"/>
    <w:rsid w:val="005B502B"/>
    <w:rsid w:val="005B62FC"/>
    <w:rsid w:val="005C0F97"/>
    <w:rsid w:val="005C43F6"/>
    <w:rsid w:val="005C6954"/>
    <w:rsid w:val="005C6B39"/>
    <w:rsid w:val="005D1B51"/>
    <w:rsid w:val="005D24DF"/>
    <w:rsid w:val="005D31FE"/>
    <w:rsid w:val="005D3B88"/>
    <w:rsid w:val="005D5E36"/>
    <w:rsid w:val="005D5E99"/>
    <w:rsid w:val="005E086B"/>
    <w:rsid w:val="005E1885"/>
    <w:rsid w:val="005E2BCD"/>
    <w:rsid w:val="005E31D1"/>
    <w:rsid w:val="005E7A7B"/>
    <w:rsid w:val="005F2A48"/>
    <w:rsid w:val="005F3161"/>
    <w:rsid w:val="0060613E"/>
    <w:rsid w:val="006106C6"/>
    <w:rsid w:val="00610D70"/>
    <w:rsid w:val="006112C5"/>
    <w:rsid w:val="00611917"/>
    <w:rsid w:val="006120DE"/>
    <w:rsid w:val="00612EE7"/>
    <w:rsid w:val="00616E8D"/>
    <w:rsid w:val="0061773C"/>
    <w:rsid w:val="00623544"/>
    <w:rsid w:val="006244FB"/>
    <w:rsid w:val="00627138"/>
    <w:rsid w:val="00627B3E"/>
    <w:rsid w:val="00630B68"/>
    <w:rsid w:val="006312CB"/>
    <w:rsid w:val="00632674"/>
    <w:rsid w:val="0063759B"/>
    <w:rsid w:val="00646A3B"/>
    <w:rsid w:val="00650742"/>
    <w:rsid w:val="0065677B"/>
    <w:rsid w:val="0066068F"/>
    <w:rsid w:val="00664327"/>
    <w:rsid w:val="00664780"/>
    <w:rsid w:val="0066610C"/>
    <w:rsid w:val="00680A7F"/>
    <w:rsid w:val="00680D32"/>
    <w:rsid w:val="00682A2C"/>
    <w:rsid w:val="00686F5C"/>
    <w:rsid w:val="00694261"/>
    <w:rsid w:val="006A7841"/>
    <w:rsid w:val="006A788A"/>
    <w:rsid w:val="006A7EDF"/>
    <w:rsid w:val="006B0887"/>
    <w:rsid w:val="006B5C37"/>
    <w:rsid w:val="006B6B9D"/>
    <w:rsid w:val="006B7D99"/>
    <w:rsid w:val="006C1CBC"/>
    <w:rsid w:val="006C34FD"/>
    <w:rsid w:val="006C49C8"/>
    <w:rsid w:val="006C4AE8"/>
    <w:rsid w:val="006C66D6"/>
    <w:rsid w:val="006C682D"/>
    <w:rsid w:val="006C7E84"/>
    <w:rsid w:val="006D5C48"/>
    <w:rsid w:val="006D6BCB"/>
    <w:rsid w:val="006E176D"/>
    <w:rsid w:val="006E1DEF"/>
    <w:rsid w:val="006E3042"/>
    <w:rsid w:val="006E3E65"/>
    <w:rsid w:val="006E4606"/>
    <w:rsid w:val="006F0FA8"/>
    <w:rsid w:val="006F1083"/>
    <w:rsid w:val="006F2901"/>
    <w:rsid w:val="006F6304"/>
    <w:rsid w:val="006F6AEE"/>
    <w:rsid w:val="00702360"/>
    <w:rsid w:val="00705881"/>
    <w:rsid w:val="0070627D"/>
    <w:rsid w:val="00706A18"/>
    <w:rsid w:val="00707A25"/>
    <w:rsid w:val="00707FBA"/>
    <w:rsid w:val="00710BFA"/>
    <w:rsid w:val="0071333D"/>
    <w:rsid w:val="00716658"/>
    <w:rsid w:val="00716AB6"/>
    <w:rsid w:val="0072014C"/>
    <w:rsid w:val="007204E2"/>
    <w:rsid w:val="00721C94"/>
    <w:rsid w:val="00727C82"/>
    <w:rsid w:val="00727D1E"/>
    <w:rsid w:val="007306AD"/>
    <w:rsid w:val="007332CA"/>
    <w:rsid w:val="00734646"/>
    <w:rsid w:val="00734674"/>
    <w:rsid w:val="00735CC2"/>
    <w:rsid w:val="00740939"/>
    <w:rsid w:val="00741222"/>
    <w:rsid w:val="00745D01"/>
    <w:rsid w:val="00746923"/>
    <w:rsid w:val="007469A9"/>
    <w:rsid w:val="00754BE7"/>
    <w:rsid w:val="00757D37"/>
    <w:rsid w:val="00760A91"/>
    <w:rsid w:val="00765572"/>
    <w:rsid w:val="00770780"/>
    <w:rsid w:val="0077122A"/>
    <w:rsid w:val="00773DAE"/>
    <w:rsid w:val="0077429C"/>
    <w:rsid w:val="00774BB2"/>
    <w:rsid w:val="00776560"/>
    <w:rsid w:val="00780A11"/>
    <w:rsid w:val="007826CE"/>
    <w:rsid w:val="00783121"/>
    <w:rsid w:val="00787FBB"/>
    <w:rsid w:val="00790BF0"/>
    <w:rsid w:val="00793743"/>
    <w:rsid w:val="0079397B"/>
    <w:rsid w:val="00796886"/>
    <w:rsid w:val="007A7459"/>
    <w:rsid w:val="007A74CD"/>
    <w:rsid w:val="007B096D"/>
    <w:rsid w:val="007B35E7"/>
    <w:rsid w:val="007B6258"/>
    <w:rsid w:val="007B6A33"/>
    <w:rsid w:val="007C1DDC"/>
    <w:rsid w:val="007C4988"/>
    <w:rsid w:val="007D0CD2"/>
    <w:rsid w:val="007D15A8"/>
    <w:rsid w:val="007D34C9"/>
    <w:rsid w:val="007D5758"/>
    <w:rsid w:val="007E0BE3"/>
    <w:rsid w:val="007E0C44"/>
    <w:rsid w:val="007E171B"/>
    <w:rsid w:val="007E2603"/>
    <w:rsid w:val="007E5B69"/>
    <w:rsid w:val="007E757C"/>
    <w:rsid w:val="007F00E2"/>
    <w:rsid w:val="007F2E98"/>
    <w:rsid w:val="007F3CFA"/>
    <w:rsid w:val="007F44A0"/>
    <w:rsid w:val="00800645"/>
    <w:rsid w:val="00802907"/>
    <w:rsid w:val="008048D8"/>
    <w:rsid w:val="0080529E"/>
    <w:rsid w:val="00805400"/>
    <w:rsid w:val="00806068"/>
    <w:rsid w:val="008109D8"/>
    <w:rsid w:val="00810E79"/>
    <w:rsid w:val="00811226"/>
    <w:rsid w:val="00811C6E"/>
    <w:rsid w:val="00817BE7"/>
    <w:rsid w:val="00821F41"/>
    <w:rsid w:val="008319F3"/>
    <w:rsid w:val="00834BC1"/>
    <w:rsid w:val="0083570C"/>
    <w:rsid w:val="00836AA1"/>
    <w:rsid w:val="00837D35"/>
    <w:rsid w:val="008413D8"/>
    <w:rsid w:val="00841AA6"/>
    <w:rsid w:val="00845EDD"/>
    <w:rsid w:val="008529B0"/>
    <w:rsid w:val="00852A2A"/>
    <w:rsid w:val="00856379"/>
    <w:rsid w:val="00857640"/>
    <w:rsid w:val="00862313"/>
    <w:rsid w:val="0087113F"/>
    <w:rsid w:val="00877540"/>
    <w:rsid w:val="00880684"/>
    <w:rsid w:val="00884F82"/>
    <w:rsid w:val="00886584"/>
    <w:rsid w:val="008870A8"/>
    <w:rsid w:val="00887383"/>
    <w:rsid w:val="0089517D"/>
    <w:rsid w:val="008964D5"/>
    <w:rsid w:val="008A3192"/>
    <w:rsid w:val="008A42A1"/>
    <w:rsid w:val="008A465D"/>
    <w:rsid w:val="008B0AC0"/>
    <w:rsid w:val="008B4758"/>
    <w:rsid w:val="008B7707"/>
    <w:rsid w:val="008C2D47"/>
    <w:rsid w:val="008C59A6"/>
    <w:rsid w:val="008D2569"/>
    <w:rsid w:val="008D3117"/>
    <w:rsid w:val="008D4348"/>
    <w:rsid w:val="008D7561"/>
    <w:rsid w:val="008E035A"/>
    <w:rsid w:val="008E0E7A"/>
    <w:rsid w:val="008E423A"/>
    <w:rsid w:val="008E43DC"/>
    <w:rsid w:val="008F44DD"/>
    <w:rsid w:val="008F526F"/>
    <w:rsid w:val="009029E5"/>
    <w:rsid w:val="00906D1A"/>
    <w:rsid w:val="0090786C"/>
    <w:rsid w:val="00910FE4"/>
    <w:rsid w:val="00913465"/>
    <w:rsid w:val="00914257"/>
    <w:rsid w:val="0091492D"/>
    <w:rsid w:val="009206C6"/>
    <w:rsid w:val="00920806"/>
    <w:rsid w:val="009225C4"/>
    <w:rsid w:val="00922957"/>
    <w:rsid w:val="009253FC"/>
    <w:rsid w:val="00925EF3"/>
    <w:rsid w:val="00926DA2"/>
    <w:rsid w:val="009270F9"/>
    <w:rsid w:val="00937D33"/>
    <w:rsid w:val="00944AE2"/>
    <w:rsid w:val="00944CCF"/>
    <w:rsid w:val="00945039"/>
    <w:rsid w:val="00945393"/>
    <w:rsid w:val="009454AE"/>
    <w:rsid w:val="00947041"/>
    <w:rsid w:val="00950925"/>
    <w:rsid w:val="00952A6B"/>
    <w:rsid w:val="00955566"/>
    <w:rsid w:val="00956C5A"/>
    <w:rsid w:val="009607BE"/>
    <w:rsid w:val="00961A73"/>
    <w:rsid w:val="00961F1C"/>
    <w:rsid w:val="00961FD2"/>
    <w:rsid w:val="009648AB"/>
    <w:rsid w:val="00965574"/>
    <w:rsid w:val="00967B35"/>
    <w:rsid w:val="00970627"/>
    <w:rsid w:val="00971A95"/>
    <w:rsid w:val="009747DB"/>
    <w:rsid w:val="00976F0A"/>
    <w:rsid w:val="0098066B"/>
    <w:rsid w:val="00981EB0"/>
    <w:rsid w:val="00981EE3"/>
    <w:rsid w:val="009824E1"/>
    <w:rsid w:val="009849ED"/>
    <w:rsid w:val="00985C64"/>
    <w:rsid w:val="00986955"/>
    <w:rsid w:val="0098727D"/>
    <w:rsid w:val="00987E64"/>
    <w:rsid w:val="00990B37"/>
    <w:rsid w:val="00991258"/>
    <w:rsid w:val="00992FC5"/>
    <w:rsid w:val="00993843"/>
    <w:rsid w:val="009938FC"/>
    <w:rsid w:val="009A2A37"/>
    <w:rsid w:val="009A3C21"/>
    <w:rsid w:val="009A57B3"/>
    <w:rsid w:val="009A7138"/>
    <w:rsid w:val="009A79DA"/>
    <w:rsid w:val="009B6550"/>
    <w:rsid w:val="009C0C93"/>
    <w:rsid w:val="009C0F97"/>
    <w:rsid w:val="009C13B0"/>
    <w:rsid w:val="009C3799"/>
    <w:rsid w:val="009C4FEA"/>
    <w:rsid w:val="009C4FF0"/>
    <w:rsid w:val="009C5081"/>
    <w:rsid w:val="009D3EA7"/>
    <w:rsid w:val="009E03DF"/>
    <w:rsid w:val="009F0008"/>
    <w:rsid w:val="009F1EED"/>
    <w:rsid w:val="009F226B"/>
    <w:rsid w:val="009F3054"/>
    <w:rsid w:val="009F317D"/>
    <w:rsid w:val="009F71D2"/>
    <w:rsid w:val="00A00607"/>
    <w:rsid w:val="00A0272B"/>
    <w:rsid w:val="00A04645"/>
    <w:rsid w:val="00A0532A"/>
    <w:rsid w:val="00A05590"/>
    <w:rsid w:val="00A103D6"/>
    <w:rsid w:val="00A10FC5"/>
    <w:rsid w:val="00A11F96"/>
    <w:rsid w:val="00A1280E"/>
    <w:rsid w:val="00A13272"/>
    <w:rsid w:val="00A14771"/>
    <w:rsid w:val="00A14CAF"/>
    <w:rsid w:val="00A15558"/>
    <w:rsid w:val="00A1584F"/>
    <w:rsid w:val="00A2133D"/>
    <w:rsid w:val="00A21699"/>
    <w:rsid w:val="00A22AD8"/>
    <w:rsid w:val="00A22E23"/>
    <w:rsid w:val="00A22FA1"/>
    <w:rsid w:val="00A2515E"/>
    <w:rsid w:val="00A26353"/>
    <w:rsid w:val="00A32892"/>
    <w:rsid w:val="00A37EE9"/>
    <w:rsid w:val="00A42A35"/>
    <w:rsid w:val="00A4515E"/>
    <w:rsid w:val="00A4623D"/>
    <w:rsid w:val="00A52249"/>
    <w:rsid w:val="00A5268D"/>
    <w:rsid w:val="00A560FF"/>
    <w:rsid w:val="00A62412"/>
    <w:rsid w:val="00A67570"/>
    <w:rsid w:val="00A7246C"/>
    <w:rsid w:val="00A73E8F"/>
    <w:rsid w:val="00A73FFD"/>
    <w:rsid w:val="00A7666E"/>
    <w:rsid w:val="00A76C61"/>
    <w:rsid w:val="00A86236"/>
    <w:rsid w:val="00A87611"/>
    <w:rsid w:val="00A91208"/>
    <w:rsid w:val="00A92B64"/>
    <w:rsid w:val="00A93899"/>
    <w:rsid w:val="00A952CD"/>
    <w:rsid w:val="00A967C8"/>
    <w:rsid w:val="00A97D02"/>
    <w:rsid w:val="00AA2DE8"/>
    <w:rsid w:val="00AA6CC5"/>
    <w:rsid w:val="00AB0C32"/>
    <w:rsid w:val="00AC0BEA"/>
    <w:rsid w:val="00AC3704"/>
    <w:rsid w:val="00AC77BE"/>
    <w:rsid w:val="00AD1AF0"/>
    <w:rsid w:val="00AD4738"/>
    <w:rsid w:val="00AD5C7D"/>
    <w:rsid w:val="00AD6CF9"/>
    <w:rsid w:val="00AD6EED"/>
    <w:rsid w:val="00AE0273"/>
    <w:rsid w:val="00AE1988"/>
    <w:rsid w:val="00AE1CA5"/>
    <w:rsid w:val="00AE2A6D"/>
    <w:rsid w:val="00AE4C19"/>
    <w:rsid w:val="00AE63C1"/>
    <w:rsid w:val="00AF0DE3"/>
    <w:rsid w:val="00AF28F7"/>
    <w:rsid w:val="00AF2EDC"/>
    <w:rsid w:val="00AF4E2F"/>
    <w:rsid w:val="00AF6033"/>
    <w:rsid w:val="00B00B6F"/>
    <w:rsid w:val="00B0225A"/>
    <w:rsid w:val="00B06021"/>
    <w:rsid w:val="00B07C9F"/>
    <w:rsid w:val="00B1080F"/>
    <w:rsid w:val="00B10A05"/>
    <w:rsid w:val="00B12E31"/>
    <w:rsid w:val="00B15AD5"/>
    <w:rsid w:val="00B1663D"/>
    <w:rsid w:val="00B24C55"/>
    <w:rsid w:val="00B2535D"/>
    <w:rsid w:val="00B25603"/>
    <w:rsid w:val="00B26DDE"/>
    <w:rsid w:val="00B331A4"/>
    <w:rsid w:val="00B345EF"/>
    <w:rsid w:val="00B346C2"/>
    <w:rsid w:val="00B379B7"/>
    <w:rsid w:val="00B40738"/>
    <w:rsid w:val="00B417D2"/>
    <w:rsid w:val="00B43D0A"/>
    <w:rsid w:val="00B46365"/>
    <w:rsid w:val="00B505BB"/>
    <w:rsid w:val="00B53468"/>
    <w:rsid w:val="00B54E12"/>
    <w:rsid w:val="00B573AF"/>
    <w:rsid w:val="00B64AB7"/>
    <w:rsid w:val="00B6553C"/>
    <w:rsid w:val="00B70108"/>
    <w:rsid w:val="00B70DD0"/>
    <w:rsid w:val="00B72AB3"/>
    <w:rsid w:val="00B73304"/>
    <w:rsid w:val="00B752FF"/>
    <w:rsid w:val="00B76147"/>
    <w:rsid w:val="00B83E65"/>
    <w:rsid w:val="00B978EE"/>
    <w:rsid w:val="00BA0E05"/>
    <w:rsid w:val="00BA18A9"/>
    <w:rsid w:val="00BA2E2E"/>
    <w:rsid w:val="00BA4A15"/>
    <w:rsid w:val="00BA5BB1"/>
    <w:rsid w:val="00BA5E21"/>
    <w:rsid w:val="00BA6336"/>
    <w:rsid w:val="00BB025A"/>
    <w:rsid w:val="00BB0DDD"/>
    <w:rsid w:val="00BB0E6E"/>
    <w:rsid w:val="00BB3771"/>
    <w:rsid w:val="00BB4663"/>
    <w:rsid w:val="00BB526E"/>
    <w:rsid w:val="00BC051A"/>
    <w:rsid w:val="00BC0F0D"/>
    <w:rsid w:val="00BC3C17"/>
    <w:rsid w:val="00BC3C1C"/>
    <w:rsid w:val="00BC3C8F"/>
    <w:rsid w:val="00BC3EB2"/>
    <w:rsid w:val="00BD00FE"/>
    <w:rsid w:val="00BD144E"/>
    <w:rsid w:val="00BD1F3D"/>
    <w:rsid w:val="00BD26FE"/>
    <w:rsid w:val="00BD3DE0"/>
    <w:rsid w:val="00BE2635"/>
    <w:rsid w:val="00BE29A9"/>
    <w:rsid w:val="00BE344E"/>
    <w:rsid w:val="00BE4536"/>
    <w:rsid w:val="00BE60B5"/>
    <w:rsid w:val="00BE66EF"/>
    <w:rsid w:val="00BF12CA"/>
    <w:rsid w:val="00BF1684"/>
    <w:rsid w:val="00BF25B8"/>
    <w:rsid w:val="00BF67B0"/>
    <w:rsid w:val="00C01B3B"/>
    <w:rsid w:val="00C070CA"/>
    <w:rsid w:val="00C075B1"/>
    <w:rsid w:val="00C1076F"/>
    <w:rsid w:val="00C1230D"/>
    <w:rsid w:val="00C14E68"/>
    <w:rsid w:val="00C1763D"/>
    <w:rsid w:val="00C17B16"/>
    <w:rsid w:val="00C21539"/>
    <w:rsid w:val="00C2659A"/>
    <w:rsid w:val="00C44570"/>
    <w:rsid w:val="00C47BC3"/>
    <w:rsid w:val="00C506B2"/>
    <w:rsid w:val="00C54226"/>
    <w:rsid w:val="00C5570C"/>
    <w:rsid w:val="00C563F2"/>
    <w:rsid w:val="00C564D8"/>
    <w:rsid w:val="00C609EF"/>
    <w:rsid w:val="00C61248"/>
    <w:rsid w:val="00C62CBB"/>
    <w:rsid w:val="00C6408A"/>
    <w:rsid w:val="00C651E9"/>
    <w:rsid w:val="00C709DE"/>
    <w:rsid w:val="00C72572"/>
    <w:rsid w:val="00C73148"/>
    <w:rsid w:val="00C75B24"/>
    <w:rsid w:val="00C76B2E"/>
    <w:rsid w:val="00C815FA"/>
    <w:rsid w:val="00C8248F"/>
    <w:rsid w:val="00C84798"/>
    <w:rsid w:val="00C84F31"/>
    <w:rsid w:val="00C8591A"/>
    <w:rsid w:val="00C93A31"/>
    <w:rsid w:val="00C95BDC"/>
    <w:rsid w:val="00C97972"/>
    <w:rsid w:val="00CA301B"/>
    <w:rsid w:val="00CA39BF"/>
    <w:rsid w:val="00CA488B"/>
    <w:rsid w:val="00CB1E32"/>
    <w:rsid w:val="00CB4889"/>
    <w:rsid w:val="00CB5276"/>
    <w:rsid w:val="00CB5C64"/>
    <w:rsid w:val="00CC01DB"/>
    <w:rsid w:val="00CC0A69"/>
    <w:rsid w:val="00CC3216"/>
    <w:rsid w:val="00CC3E7F"/>
    <w:rsid w:val="00CC70D5"/>
    <w:rsid w:val="00CC723D"/>
    <w:rsid w:val="00CD0698"/>
    <w:rsid w:val="00CD1DF6"/>
    <w:rsid w:val="00CE5467"/>
    <w:rsid w:val="00CE5CF3"/>
    <w:rsid w:val="00CF003A"/>
    <w:rsid w:val="00CF0B1B"/>
    <w:rsid w:val="00CF6975"/>
    <w:rsid w:val="00CF713A"/>
    <w:rsid w:val="00CF7952"/>
    <w:rsid w:val="00D00557"/>
    <w:rsid w:val="00D0342C"/>
    <w:rsid w:val="00D0357B"/>
    <w:rsid w:val="00D070BA"/>
    <w:rsid w:val="00D12561"/>
    <w:rsid w:val="00D1380B"/>
    <w:rsid w:val="00D24BF2"/>
    <w:rsid w:val="00D301F6"/>
    <w:rsid w:val="00D31BC2"/>
    <w:rsid w:val="00D323DA"/>
    <w:rsid w:val="00D327AD"/>
    <w:rsid w:val="00D32C69"/>
    <w:rsid w:val="00D32C84"/>
    <w:rsid w:val="00D41A23"/>
    <w:rsid w:val="00D45A53"/>
    <w:rsid w:val="00D4606E"/>
    <w:rsid w:val="00D63AF2"/>
    <w:rsid w:val="00D64518"/>
    <w:rsid w:val="00D64A56"/>
    <w:rsid w:val="00D73635"/>
    <w:rsid w:val="00D77DEB"/>
    <w:rsid w:val="00D825D2"/>
    <w:rsid w:val="00D82C85"/>
    <w:rsid w:val="00D84C56"/>
    <w:rsid w:val="00D86C8F"/>
    <w:rsid w:val="00DA33F3"/>
    <w:rsid w:val="00DA3A08"/>
    <w:rsid w:val="00DA3DA0"/>
    <w:rsid w:val="00DA629B"/>
    <w:rsid w:val="00DA772C"/>
    <w:rsid w:val="00DB0F7E"/>
    <w:rsid w:val="00DC03A7"/>
    <w:rsid w:val="00DC0F9D"/>
    <w:rsid w:val="00DC2196"/>
    <w:rsid w:val="00DC3D39"/>
    <w:rsid w:val="00DC567D"/>
    <w:rsid w:val="00DC644C"/>
    <w:rsid w:val="00DE1A84"/>
    <w:rsid w:val="00DE672C"/>
    <w:rsid w:val="00DE7059"/>
    <w:rsid w:val="00DE78A0"/>
    <w:rsid w:val="00DF1641"/>
    <w:rsid w:val="00DF17E4"/>
    <w:rsid w:val="00DF3916"/>
    <w:rsid w:val="00DF5794"/>
    <w:rsid w:val="00E0084A"/>
    <w:rsid w:val="00E00AF6"/>
    <w:rsid w:val="00E01F5B"/>
    <w:rsid w:val="00E02C8F"/>
    <w:rsid w:val="00E035B5"/>
    <w:rsid w:val="00E07379"/>
    <w:rsid w:val="00E11CB5"/>
    <w:rsid w:val="00E13AC8"/>
    <w:rsid w:val="00E16A9E"/>
    <w:rsid w:val="00E22722"/>
    <w:rsid w:val="00E32745"/>
    <w:rsid w:val="00E34904"/>
    <w:rsid w:val="00E37628"/>
    <w:rsid w:val="00E40D85"/>
    <w:rsid w:val="00E41846"/>
    <w:rsid w:val="00E42632"/>
    <w:rsid w:val="00E4275C"/>
    <w:rsid w:val="00E45A95"/>
    <w:rsid w:val="00E45F6A"/>
    <w:rsid w:val="00E5171D"/>
    <w:rsid w:val="00E63724"/>
    <w:rsid w:val="00E65A1A"/>
    <w:rsid w:val="00E66E7C"/>
    <w:rsid w:val="00E70691"/>
    <w:rsid w:val="00E70A8F"/>
    <w:rsid w:val="00E71815"/>
    <w:rsid w:val="00E72D87"/>
    <w:rsid w:val="00E74BBC"/>
    <w:rsid w:val="00E756AE"/>
    <w:rsid w:val="00E7670B"/>
    <w:rsid w:val="00E82253"/>
    <w:rsid w:val="00E84E16"/>
    <w:rsid w:val="00E85498"/>
    <w:rsid w:val="00E906BE"/>
    <w:rsid w:val="00E90BFE"/>
    <w:rsid w:val="00E9420C"/>
    <w:rsid w:val="00E96660"/>
    <w:rsid w:val="00E972A9"/>
    <w:rsid w:val="00E97D5B"/>
    <w:rsid w:val="00EA6AD3"/>
    <w:rsid w:val="00EB0CA3"/>
    <w:rsid w:val="00EB2A22"/>
    <w:rsid w:val="00EB2A9E"/>
    <w:rsid w:val="00EB4A6A"/>
    <w:rsid w:val="00EC1A49"/>
    <w:rsid w:val="00EC3FDE"/>
    <w:rsid w:val="00EC5BCE"/>
    <w:rsid w:val="00ED66B7"/>
    <w:rsid w:val="00EE124E"/>
    <w:rsid w:val="00EE44D9"/>
    <w:rsid w:val="00EE599F"/>
    <w:rsid w:val="00EE5F52"/>
    <w:rsid w:val="00EE7604"/>
    <w:rsid w:val="00EF0036"/>
    <w:rsid w:val="00EF2687"/>
    <w:rsid w:val="00EF2DF2"/>
    <w:rsid w:val="00EF7C9F"/>
    <w:rsid w:val="00F01768"/>
    <w:rsid w:val="00F0190F"/>
    <w:rsid w:val="00F02DCA"/>
    <w:rsid w:val="00F0790D"/>
    <w:rsid w:val="00F11907"/>
    <w:rsid w:val="00F12692"/>
    <w:rsid w:val="00F13341"/>
    <w:rsid w:val="00F13509"/>
    <w:rsid w:val="00F16268"/>
    <w:rsid w:val="00F173F1"/>
    <w:rsid w:val="00F24847"/>
    <w:rsid w:val="00F264C1"/>
    <w:rsid w:val="00F3617A"/>
    <w:rsid w:val="00F40BE0"/>
    <w:rsid w:val="00F42256"/>
    <w:rsid w:val="00F43887"/>
    <w:rsid w:val="00F4528C"/>
    <w:rsid w:val="00F46698"/>
    <w:rsid w:val="00F470E5"/>
    <w:rsid w:val="00F54377"/>
    <w:rsid w:val="00F56539"/>
    <w:rsid w:val="00F56D52"/>
    <w:rsid w:val="00F57EE7"/>
    <w:rsid w:val="00F608B9"/>
    <w:rsid w:val="00F60A00"/>
    <w:rsid w:val="00F60EA5"/>
    <w:rsid w:val="00F61FB0"/>
    <w:rsid w:val="00F638C4"/>
    <w:rsid w:val="00F638E8"/>
    <w:rsid w:val="00F63BD1"/>
    <w:rsid w:val="00F653FF"/>
    <w:rsid w:val="00F66903"/>
    <w:rsid w:val="00F707E2"/>
    <w:rsid w:val="00F70E94"/>
    <w:rsid w:val="00F72CD6"/>
    <w:rsid w:val="00F74950"/>
    <w:rsid w:val="00F824B1"/>
    <w:rsid w:val="00F82529"/>
    <w:rsid w:val="00F86085"/>
    <w:rsid w:val="00F90401"/>
    <w:rsid w:val="00F918E3"/>
    <w:rsid w:val="00F95093"/>
    <w:rsid w:val="00F969D4"/>
    <w:rsid w:val="00FA09CD"/>
    <w:rsid w:val="00FA10A1"/>
    <w:rsid w:val="00FA299D"/>
    <w:rsid w:val="00FA4F9A"/>
    <w:rsid w:val="00FA5777"/>
    <w:rsid w:val="00FA6AF6"/>
    <w:rsid w:val="00FA6F52"/>
    <w:rsid w:val="00FA7D8F"/>
    <w:rsid w:val="00FB1D0D"/>
    <w:rsid w:val="00FB2326"/>
    <w:rsid w:val="00FB67C5"/>
    <w:rsid w:val="00FB7A4F"/>
    <w:rsid w:val="00FC3F08"/>
    <w:rsid w:val="00FC4A9B"/>
    <w:rsid w:val="00FD0D6F"/>
    <w:rsid w:val="00FD0F5F"/>
    <w:rsid w:val="00FD653E"/>
    <w:rsid w:val="00FD78F6"/>
    <w:rsid w:val="00FE04C0"/>
    <w:rsid w:val="00FE27B8"/>
    <w:rsid w:val="00FE3635"/>
    <w:rsid w:val="00FE3AA1"/>
    <w:rsid w:val="00FE4633"/>
    <w:rsid w:val="00FF0923"/>
    <w:rsid w:val="00FF16CF"/>
    <w:rsid w:val="00FF3729"/>
    <w:rsid w:val="00FF46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o:shapelayout v:ext="edit">
      <o:idmap v:ext="edit" data="1"/>
    </o:shapelayout>
  </w:shapeDefaults>
  <w:decimalSymbol w:val=","/>
  <w:listSeparator w:val=";"/>
  <w15:docId w15:val="{2C2F3615-0961-4CF8-BCA4-0021ADE5D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94B8B"/>
    <w:pPr>
      <w:suppressAutoHyphens/>
      <w:jc w:val="both"/>
    </w:pPr>
    <w:rPr>
      <w:rFonts w:ascii="Arial" w:eastAsia="Times New Roman" w:hAnsi="Arial" w:cs="Arial"/>
      <w:lang w:eastAsia="ar-SA"/>
    </w:rPr>
  </w:style>
  <w:style w:type="paragraph" w:styleId="Nadpis1">
    <w:name w:val="heading 1"/>
    <w:aliases w:val="kapitola,Chapter,NADPIS1,adpis 1,Kapitola,Kapitola1,Kapitola2,Kapitola3,Kapitola4,Kapitola5,Kapitola11,Kapitola21,Kapitola31,Kapitola41,Kapitola6,Kapitola12,Kapitola22,Kapitola32,Kapitola42,Kapitola51,Kapitola111,Kapitola211,Kapitola311,h1,F8"/>
    <w:basedOn w:val="Normln"/>
    <w:link w:val="Nadpis1Char"/>
    <w:uiPriority w:val="99"/>
    <w:qFormat/>
    <w:rsid w:val="00906D1A"/>
    <w:pPr>
      <w:keepNext/>
      <w:numPr>
        <w:numId w:val="4"/>
      </w:numPr>
      <w:suppressAutoHyphens w:val="0"/>
      <w:spacing w:before="240" w:after="60"/>
      <w:jc w:val="left"/>
      <w:outlineLvl w:val="0"/>
    </w:pPr>
    <w:rPr>
      <w:rFonts w:eastAsia="Calibri"/>
      <w:sz w:val="22"/>
      <w:szCs w:val="22"/>
      <w:lang w:eastAsia="cs-CZ"/>
    </w:rPr>
  </w:style>
  <w:style w:type="paragraph" w:styleId="Nadpis2">
    <w:name w:val="heading 2"/>
    <w:aliases w:val="Outline2 Char,HAA-Section Char,Sub Heading Char,ignorer2 Char,Nadpis_2 Char,adpis 2 Char,Heading 2 Char,Nadpis 2 úroveň Char,Outline2,HAA-Section,Sub Heading,ignorer2,Nadpis_2,adpis 2,Nadpis 2 úroveň Char Char,Nadpis 2 úroveň,h2"/>
    <w:basedOn w:val="Normln"/>
    <w:link w:val="Nadpis2Char"/>
    <w:uiPriority w:val="99"/>
    <w:qFormat/>
    <w:rsid w:val="00906D1A"/>
    <w:pPr>
      <w:numPr>
        <w:ilvl w:val="1"/>
        <w:numId w:val="4"/>
      </w:numPr>
      <w:suppressAutoHyphens w:val="0"/>
      <w:spacing w:before="240" w:after="60"/>
      <w:outlineLvl w:val="1"/>
    </w:pPr>
    <w:rPr>
      <w:rFonts w:eastAsia="Calibri"/>
      <w:sz w:val="22"/>
      <w:szCs w:val="22"/>
      <w:lang w:eastAsia="cs-CZ"/>
    </w:rPr>
  </w:style>
  <w:style w:type="paragraph" w:styleId="Nadpis3">
    <w:name w:val="heading 3"/>
    <w:aliases w:val="Nadpis 3 Char2,Nadpis 3 Char1 Char,Nadpis 3 Char Char Char,Obyeajný Char Char Char,H3 Char Char Char,Obyeajný Char1 Char,H3 Char1 Char,Styl Nadpis 3 Char Char Char,Heading 3 Char2 Char Char,Heading 3 Char Char1 Char Char,Nadpis 3 Char1,H3 Cha"/>
    <w:basedOn w:val="Normln"/>
    <w:link w:val="Nadpis3Char"/>
    <w:uiPriority w:val="99"/>
    <w:qFormat/>
    <w:rsid w:val="00906D1A"/>
    <w:pPr>
      <w:keepNext/>
      <w:numPr>
        <w:ilvl w:val="2"/>
        <w:numId w:val="4"/>
      </w:numPr>
      <w:suppressAutoHyphens w:val="0"/>
      <w:spacing w:before="240" w:after="60"/>
      <w:jc w:val="left"/>
      <w:outlineLvl w:val="2"/>
    </w:pPr>
    <w:rPr>
      <w:rFonts w:eastAsia="Calibri"/>
      <w:sz w:val="22"/>
      <w:szCs w:val="22"/>
      <w:lang w:eastAsia="cs-CZ"/>
    </w:rPr>
  </w:style>
  <w:style w:type="paragraph" w:styleId="Nadpis4">
    <w:name w:val="heading 4"/>
    <w:aliases w:val="1.podnadpis,H4,Heading 4 Char2,Heading 4 Char1 Char,Heading 4 Char Char Char,Heading 4 Char Char1,1-1,Odstavec 1,Odstavec 11,Odstavec 12,Odstavec 13,Odstavec 14,Odstavec 111,Odstavec 121,Odstavec 131,Odstavec 15,Odstavec 141,V_Hea"/>
    <w:basedOn w:val="Normln"/>
    <w:link w:val="Nadpis4Char"/>
    <w:uiPriority w:val="99"/>
    <w:qFormat/>
    <w:rsid w:val="00906D1A"/>
    <w:pPr>
      <w:keepNext/>
      <w:numPr>
        <w:ilvl w:val="3"/>
        <w:numId w:val="4"/>
      </w:numPr>
      <w:suppressAutoHyphens w:val="0"/>
      <w:spacing w:before="240" w:after="60"/>
      <w:jc w:val="left"/>
      <w:outlineLvl w:val="3"/>
    </w:pPr>
    <w:rPr>
      <w:rFonts w:eastAsia="Calibri" w:cs="Times New Roman"/>
      <w:sz w:val="28"/>
      <w:szCs w:val="28"/>
      <w:lang w:eastAsia="cs-CZ"/>
    </w:rPr>
  </w:style>
  <w:style w:type="paragraph" w:styleId="Nadpis5">
    <w:name w:val="heading 5"/>
    <w:aliases w:val="_2.podnadpis"/>
    <w:basedOn w:val="Normln"/>
    <w:link w:val="Nadpis5Char"/>
    <w:uiPriority w:val="99"/>
    <w:qFormat/>
    <w:rsid w:val="00906D1A"/>
    <w:pPr>
      <w:numPr>
        <w:ilvl w:val="4"/>
        <w:numId w:val="4"/>
      </w:numPr>
      <w:suppressAutoHyphens w:val="0"/>
      <w:spacing w:before="240" w:after="60"/>
      <w:jc w:val="left"/>
      <w:outlineLvl w:val="4"/>
    </w:pPr>
    <w:rPr>
      <w:rFonts w:eastAsia="Calibri" w:cs="Times New Roman"/>
      <w:i/>
      <w:iCs/>
      <w:sz w:val="26"/>
      <w:szCs w:val="26"/>
      <w:lang w:eastAsia="cs-CZ"/>
    </w:rPr>
  </w:style>
  <w:style w:type="paragraph" w:styleId="Nadpis6">
    <w:name w:val="heading 6"/>
    <w:basedOn w:val="Normln"/>
    <w:link w:val="Nadpis6Char"/>
    <w:uiPriority w:val="99"/>
    <w:qFormat/>
    <w:rsid w:val="00906D1A"/>
    <w:pPr>
      <w:numPr>
        <w:ilvl w:val="5"/>
        <w:numId w:val="4"/>
      </w:numPr>
      <w:suppressAutoHyphens w:val="0"/>
      <w:spacing w:before="240" w:after="60"/>
      <w:jc w:val="left"/>
      <w:outlineLvl w:val="5"/>
    </w:pPr>
    <w:rPr>
      <w:rFonts w:eastAsia="Calibri" w:cs="Times New Roman"/>
      <w:b/>
      <w:bCs/>
      <w:sz w:val="22"/>
      <w:szCs w:val="22"/>
      <w:lang w:eastAsia="cs-CZ"/>
    </w:rPr>
  </w:style>
  <w:style w:type="paragraph" w:styleId="Nadpis7">
    <w:name w:val="heading 7"/>
    <w:basedOn w:val="Normln"/>
    <w:link w:val="Nadpis7Char"/>
    <w:uiPriority w:val="99"/>
    <w:qFormat/>
    <w:rsid w:val="00906D1A"/>
    <w:pPr>
      <w:numPr>
        <w:ilvl w:val="6"/>
        <w:numId w:val="4"/>
      </w:numPr>
      <w:suppressAutoHyphens w:val="0"/>
      <w:spacing w:before="240" w:after="60"/>
      <w:jc w:val="left"/>
      <w:outlineLvl w:val="6"/>
    </w:pPr>
    <w:rPr>
      <w:rFonts w:eastAsia="Calibri" w:cs="Times New Roman"/>
      <w:sz w:val="24"/>
      <w:szCs w:val="24"/>
      <w:lang w:eastAsia="cs-CZ"/>
    </w:rPr>
  </w:style>
  <w:style w:type="paragraph" w:styleId="Nadpis8">
    <w:name w:val="heading 8"/>
    <w:basedOn w:val="Normln"/>
    <w:link w:val="Nadpis8Char"/>
    <w:uiPriority w:val="99"/>
    <w:qFormat/>
    <w:rsid w:val="00906D1A"/>
    <w:pPr>
      <w:numPr>
        <w:ilvl w:val="7"/>
        <w:numId w:val="4"/>
      </w:numPr>
      <w:suppressAutoHyphens w:val="0"/>
      <w:spacing w:before="240" w:after="60"/>
      <w:jc w:val="left"/>
      <w:outlineLvl w:val="7"/>
    </w:pPr>
    <w:rPr>
      <w:rFonts w:eastAsia="Calibri" w:cs="Times New Roman"/>
      <w:i/>
      <w:iCs/>
      <w:sz w:val="24"/>
      <w:szCs w:val="24"/>
      <w:lang w:eastAsia="cs-CZ"/>
    </w:rPr>
  </w:style>
  <w:style w:type="paragraph" w:styleId="Nadpis9">
    <w:name w:val="heading 9"/>
    <w:aliases w:val="Nadpis 91"/>
    <w:basedOn w:val="Normln"/>
    <w:link w:val="Nadpis9Char"/>
    <w:uiPriority w:val="99"/>
    <w:qFormat/>
    <w:rsid w:val="00906D1A"/>
    <w:pPr>
      <w:numPr>
        <w:ilvl w:val="8"/>
        <w:numId w:val="4"/>
      </w:numPr>
      <w:suppressAutoHyphens w:val="0"/>
      <w:spacing w:before="240" w:after="60"/>
      <w:jc w:val="left"/>
      <w:outlineLvl w:val="8"/>
    </w:pPr>
    <w:rPr>
      <w:rFonts w:eastAsia="Calibri"/>
      <w:sz w:val="22"/>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kapitola Char,Chapter Char,NADPIS1 Char,adpis 1 Char,Kapitola Char,Kapitola1 Char,Kapitola2 Char,Kapitola3 Char,Kapitola4 Char,Kapitola5 Char,Kapitola11 Char,Kapitola21 Char,Kapitola31 Char,Kapitola41 Char,Kapitola6 Char,Kapitola12 Char"/>
    <w:basedOn w:val="Standardnpsmoodstavce"/>
    <w:link w:val="Nadpis1"/>
    <w:uiPriority w:val="99"/>
    <w:rsid w:val="00906D1A"/>
    <w:rPr>
      <w:rFonts w:ascii="Arial" w:hAnsi="Arial" w:cs="Arial"/>
      <w:sz w:val="22"/>
      <w:szCs w:val="22"/>
    </w:rPr>
  </w:style>
  <w:style w:type="character" w:customStyle="1" w:styleId="Nadpis2Char">
    <w:name w:val="Nadpis 2 Char"/>
    <w:aliases w:val="Outline2 Char Char,HAA-Section Char Char,Sub Heading Char Char,ignorer2 Char Char,Nadpis_2 Char Char,adpis 2 Char Char,Heading 2 Char Char,Nadpis 2 úroveň Char Char1,Outline2 Char1,HAA-Section Char1,Sub Heading Char1,ignorer2 Char1,h2 Char"/>
    <w:basedOn w:val="Standardnpsmoodstavce"/>
    <w:link w:val="Nadpis2"/>
    <w:uiPriority w:val="99"/>
    <w:rsid w:val="00906D1A"/>
    <w:rPr>
      <w:rFonts w:ascii="Arial" w:hAnsi="Arial" w:cs="Arial"/>
      <w:sz w:val="22"/>
      <w:szCs w:val="22"/>
    </w:rPr>
  </w:style>
  <w:style w:type="character" w:customStyle="1" w:styleId="Nadpis3Char">
    <w:name w:val="Nadpis 3 Char"/>
    <w:aliases w:val="Nadpis 3 Char2 Char,Nadpis 3 Char1 Char Char,Nadpis 3 Char Char Char Char,Obyeajný Char Char Char Char,H3 Char Char Char Char,Obyeajný Char1 Char Char,H3 Char1 Char Char,Styl Nadpis 3 Char Char Char Char,Heading 3 Char2 Char Char Char"/>
    <w:basedOn w:val="Standardnpsmoodstavce"/>
    <w:link w:val="Nadpis3"/>
    <w:uiPriority w:val="99"/>
    <w:rsid w:val="00906D1A"/>
    <w:rPr>
      <w:rFonts w:ascii="Arial" w:hAnsi="Arial" w:cs="Arial"/>
      <w:sz w:val="22"/>
      <w:szCs w:val="22"/>
    </w:rPr>
  </w:style>
  <w:style w:type="character" w:customStyle="1" w:styleId="Heading4Char">
    <w:name w:val="Heading 4 Char"/>
    <w:aliases w:val="1.podnadpis Char,H4 Char,Heading 4 Char2 Char,Heading 4 Char1 Char Char,Heading 4 Char Char Char Char,Heading 4 Char Char1 Char,1-1 Char,Odstavec 1 Char,Odstavec 11 Char,Odstavec 12 Char,Odstavec 13 Char,Odstavec 14 Char,Odstavec 111 Char"/>
    <w:basedOn w:val="Standardnpsmoodstavce"/>
    <w:uiPriority w:val="9"/>
    <w:semiHidden/>
    <w:rsid w:val="00B463E0"/>
    <w:rPr>
      <w:rFonts w:ascii="Calibri" w:eastAsia="Times New Roman" w:hAnsi="Calibri" w:cs="Times New Roman"/>
      <w:b/>
      <w:bCs/>
      <w:sz w:val="28"/>
      <w:szCs w:val="28"/>
      <w:lang w:eastAsia="ar-SA"/>
    </w:rPr>
  </w:style>
  <w:style w:type="character" w:customStyle="1" w:styleId="Nadpis5Char">
    <w:name w:val="Nadpis 5 Char"/>
    <w:aliases w:val="_2.podnadpis Char"/>
    <w:basedOn w:val="Standardnpsmoodstavce"/>
    <w:link w:val="Nadpis5"/>
    <w:uiPriority w:val="99"/>
    <w:rsid w:val="00906D1A"/>
    <w:rPr>
      <w:rFonts w:ascii="Arial" w:hAnsi="Arial"/>
      <w:i/>
      <w:iCs/>
      <w:sz w:val="26"/>
      <w:szCs w:val="26"/>
    </w:rPr>
  </w:style>
  <w:style w:type="character" w:customStyle="1" w:styleId="Nadpis6Char">
    <w:name w:val="Nadpis 6 Char"/>
    <w:basedOn w:val="Standardnpsmoodstavce"/>
    <w:link w:val="Nadpis6"/>
    <w:uiPriority w:val="99"/>
    <w:rsid w:val="00906D1A"/>
    <w:rPr>
      <w:rFonts w:ascii="Arial" w:hAnsi="Arial"/>
      <w:b/>
      <w:bCs/>
      <w:sz w:val="22"/>
      <w:szCs w:val="22"/>
    </w:rPr>
  </w:style>
  <w:style w:type="character" w:customStyle="1" w:styleId="Nadpis7Char">
    <w:name w:val="Nadpis 7 Char"/>
    <w:basedOn w:val="Standardnpsmoodstavce"/>
    <w:link w:val="Nadpis7"/>
    <w:uiPriority w:val="99"/>
    <w:rsid w:val="00906D1A"/>
    <w:rPr>
      <w:rFonts w:ascii="Arial" w:hAnsi="Arial"/>
      <w:sz w:val="24"/>
      <w:szCs w:val="24"/>
    </w:rPr>
  </w:style>
  <w:style w:type="character" w:customStyle="1" w:styleId="Nadpis8Char">
    <w:name w:val="Nadpis 8 Char"/>
    <w:basedOn w:val="Standardnpsmoodstavce"/>
    <w:link w:val="Nadpis8"/>
    <w:uiPriority w:val="99"/>
    <w:rsid w:val="00906D1A"/>
    <w:rPr>
      <w:rFonts w:ascii="Arial" w:hAnsi="Arial"/>
      <w:i/>
      <w:iCs/>
      <w:sz w:val="24"/>
      <w:szCs w:val="24"/>
    </w:rPr>
  </w:style>
  <w:style w:type="character" w:customStyle="1" w:styleId="Nadpis9Char">
    <w:name w:val="Nadpis 9 Char"/>
    <w:aliases w:val="Nadpis 91 Char"/>
    <w:basedOn w:val="Standardnpsmoodstavce"/>
    <w:link w:val="Nadpis9"/>
    <w:uiPriority w:val="99"/>
    <w:rsid w:val="00906D1A"/>
    <w:rPr>
      <w:rFonts w:ascii="Arial" w:hAnsi="Arial" w:cs="Arial"/>
      <w:sz w:val="22"/>
      <w:szCs w:val="22"/>
    </w:rPr>
  </w:style>
  <w:style w:type="paragraph" w:styleId="Zkladntext">
    <w:name w:val="Body Text"/>
    <w:basedOn w:val="Normln"/>
    <w:link w:val="ZkladntextChar"/>
    <w:uiPriority w:val="99"/>
    <w:rsid w:val="00294B8B"/>
    <w:rPr>
      <w:b/>
      <w:bCs/>
      <w:sz w:val="24"/>
      <w:szCs w:val="24"/>
    </w:rPr>
  </w:style>
  <w:style w:type="character" w:customStyle="1" w:styleId="ZkladntextChar">
    <w:name w:val="Základní text Char"/>
    <w:basedOn w:val="Standardnpsmoodstavce"/>
    <w:link w:val="Zkladntext"/>
    <w:uiPriority w:val="99"/>
    <w:rsid w:val="00294B8B"/>
    <w:rPr>
      <w:rFonts w:ascii="Arial" w:hAnsi="Arial" w:cs="Arial"/>
      <w:b/>
      <w:bCs/>
      <w:sz w:val="20"/>
      <w:szCs w:val="20"/>
      <w:lang w:eastAsia="ar-SA" w:bidi="ar-SA"/>
    </w:rPr>
  </w:style>
  <w:style w:type="paragraph" w:styleId="Nzev">
    <w:name w:val="Title"/>
    <w:basedOn w:val="Normln"/>
    <w:next w:val="Podtitul"/>
    <w:link w:val="NzevChar"/>
    <w:uiPriority w:val="99"/>
    <w:qFormat/>
    <w:rsid w:val="00294B8B"/>
    <w:pPr>
      <w:spacing w:line="264" w:lineRule="auto"/>
      <w:jc w:val="center"/>
    </w:pPr>
    <w:rPr>
      <w:rFonts w:ascii="Times New Roman" w:hAnsi="Times New Roman" w:cs="Times New Roman"/>
      <w:b/>
      <w:bCs/>
      <w:sz w:val="36"/>
      <w:szCs w:val="36"/>
    </w:rPr>
  </w:style>
  <w:style w:type="character" w:customStyle="1" w:styleId="NzevChar">
    <w:name w:val="Název Char"/>
    <w:basedOn w:val="Standardnpsmoodstavce"/>
    <w:link w:val="Nzev"/>
    <w:uiPriority w:val="99"/>
    <w:rsid w:val="00294B8B"/>
    <w:rPr>
      <w:rFonts w:ascii="Times New Roman" w:hAnsi="Times New Roman" w:cs="Times New Roman"/>
      <w:b/>
      <w:bCs/>
      <w:sz w:val="20"/>
      <w:szCs w:val="20"/>
      <w:lang w:eastAsia="ar-SA" w:bidi="ar-SA"/>
    </w:rPr>
  </w:style>
  <w:style w:type="paragraph" w:styleId="Podtitul">
    <w:name w:val="Subtitle"/>
    <w:basedOn w:val="Normln"/>
    <w:next w:val="Zkladntext"/>
    <w:link w:val="PodtitulChar"/>
    <w:uiPriority w:val="99"/>
    <w:qFormat/>
    <w:rsid w:val="00294B8B"/>
    <w:rPr>
      <w:rFonts w:ascii="Times New Roman" w:hAnsi="Times New Roman" w:cs="Times New Roman"/>
      <w:b/>
      <w:bCs/>
      <w:sz w:val="24"/>
      <w:szCs w:val="24"/>
    </w:rPr>
  </w:style>
  <w:style w:type="character" w:customStyle="1" w:styleId="PodtitulChar">
    <w:name w:val="Podtitul Char"/>
    <w:basedOn w:val="Standardnpsmoodstavce"/>
    <w:link w:val="Podtitul"/>
    <w:uiPriority w:val="99"/>
    <w:rsid w:val="00294B8B"/>
    <w:rPr>
      <w:rFonts w:ascii="Times New Roman" w:hAnsi="Times New Roman" w:cs="Times New Roman"/>
      <w:b/>
      <w:bCs/>
      <w:sz w:val="24"/>
      <w:szCs w:val="24"/>
      <w:lang w:eastAsia="ar-SA" w:bidi="ar-SA"/>
    </w:rPr>
  </w:style>
  <w:style w:type="paragraph" w:styleId="Zhlav">
    <w:name w:val="header"/>
    <w:basedOn w:val="Normln"/>
    <w:link w:val="ZhlavChar"/>
    <w:uiPriority w:val="99"/>
    <w:rsid w:val="004D61C0"/>
    <w:pPr>
      <w:tabs>
        <w:tab w:val="center" w:pos="4536"/>
        <w:tab w:val="right" w:pos="9072"/>
      </w:tabs>
    </w:pPr>
  </w:style>
  <w:style w:type="character" w:customStyle="1" w:styleId="ZhlavChar">
    <w:name w:val="Záhlaví Char"/>
    <w:basedOn w:val="Standardnpsmoodstavce"/>
    <w:link w:val="Zhlav"/>
    <w:uiPriority w:val="99"/>
    <w:rsid w:val="004D61C0"/>
    <w:rPr>
      <w:rFonts w:ascii="Arial" w:hAnsi="Arial" w:cs="Arial"/>
      <w:sz w:val="20"/>
      <w:szCs w:val="20"/>
      <w:lang w:eastAsia="ar-SA" w:bidi="ar-SA"/>
    </w:rPr>
  </w:style>
  <w:style w:type="paragraph" w:styleId="Zpat">
    <w:name w:val="footer"/>
    <w:basedOn w:val="Normln"/>
    <w:link w:val="ZpatChar"/>
    <w:uiPriority w:val="99"/>
    <w:rsid w:val="004D61C0"/>
    <w:pPr>
      <w:tabs>
        <w:tab w:val="center" w:pos="4536"/>
        <w:tab w:val="right" w:pos="9072"/>
      </w:tabs>
    </w:pPr>
  </w:style>
  <w:style w:type="character" w:customStyle="1" w:styleId="ZpatChar">
    <w:name w:val="Zápatí Char"/>
    <w:basedOn w:val="Standardnpsmoodstavce"/>
    <w:link w:val="Zpat"/>
    <w:uiPriority w:val="99"/>
    <w:rsid w:val="004D61C0"/>
    <w:rPr>
      <w:rFonts w:ascii="Arial" w:hAnsi="Arial" w:cs="Arial"/>
      <w:sz w:val="20"/>
      <w:szCs w:val="20"/>
      <w:lang w:eastAsia="ar-SA" w:bidi="ar-SA"/>
    </w:rPr>
  </w:style>
  <w:style w:type="paragraph" w:styleId="Odstavecseseznamem">
    <w:name w:val="List Paragraph"/>
    <w:aliases w:val="Smlouva-Odst."/>
    <w:basedOn w:val="Normln"/>
    <w:link w:val="OdstavecseseznamemChar"/>
    <w:uiPriority w:val="34"/>
    <w:qFormat/>
    <w:rsid w:val="00441619"/>
    <w:pPr>
      <w:suppressAutoHyphens w:val="0"/>
      <w:spacing w:after="200" w:line="276" w:lineRule="auto"/>
      <w:ind w:left="720"/>
      <w:contextualSpacing/>
      <w:jc w:val="left"/>
    </w:pPr>
    <w:rPr>
      <w:rFonts w:ascii="Calibri" w:eastAsia="Calibri" w:hAnsi="Calibri" w:cs="Calibri"/>
      <w:sz w:val="22"/>
      <w:szCs w:val="22"/>
      <w:lang w:eastAsia="en-US"/>
    </w:rPr>
  </w:style>
  <w:style w:type="character" w:customStyle="1" w:styleId="OdstavecseseznamemChar">
    <w:name w:val="Odstavec se seznamem Char"/>
    <w:aliases w:val="Smlouva-Odst. Char"/>
    <w:basedOn w:val="Standardnpsmoodstavce"/>
    <w:link w:val="Odstavecseseznamem"/>
    <w:uiPriority w:val="34"/>
    <w:rsid w:val="00441619"/>
    <w:rPr>
      <w:rFonts w:ascii="Calibri" w:eastAsia="Times New Roman" w:hAnsi="Calibri" w:cs="Calibri"/>
    </w:rPr>
  </w:style>
  <w:style w:type="paragraph" w:styleId="Bezmezer">
    <w:name w:val="No Spacing"/>
    <w:uiPriority w:val="99"/>
    <w:qFormat/>
    <w:rsid w:val="00441619"/>
    <w:rPr>
      <w:rFonts w:cs="Calibri"/>
      <w:sz w:val="22"/>
      <w:szCs w:val="22"/>
      <w:lang w:eastAsia="en-US"/>
    </w:rPr>
  </w:style>
  <w:style w:type="character" w:styleId="Siln">
    <w:name w:val="Strong"/>
    <w:basedOn w:val="Standardnpsmoodstavce"/>
    <w:uiPriority w:val="99"/>
    <w:qFormat/>
    <w:rsid w:val="00441619"/>
    <w:rPr>
      <w:b/>
      <w:bCs/>
    </w:rPr>
  </w:style>
  <w:style w:type="paragraph" w:customStyle="1" w:styleId="Default">
    <w:name w:val="Default"/>
    <w:uiPriority w:val="99"/>
    <w:rsid w:val="0011496D"/>
    <w:pPr>
      <w:autoSpaceDE w:val="0"/>
      <w:autoSpaceDN w:val="0"/>
      <w:adjustRightInd w:val="0"/>
    </w:pPr>
    <w:rPr>
      <w:rFonts w:ascii="Arial" w:eastAsia="Times New Roman" w:hAnsi="Arial" w:cs="Arial"/>
      <w:color w:val="000000"/>
      <w:sz w:val="24"/>
      <w:szCs w:val="24"/>
    </w:rPr>
  </w:style>
  <w:style w:type="character" w:customStyle="1" w:styleId="tsubjname">
    <w:name w:val="tsubjname"/>
    <w:basedOn w:val="Standardnpsmoodstavce"/>
    <w:rsid w:val="006C682D"/>
  </w:style>
  <w:style w:type="paragraph" w:styleId="Textbubliny">
    <w:name w:val="Balloon Text"/>
    <w:basedOn w:val="Normln"/>
    <w:link w:val="TextbublinyChar"/>
    <w:uiPriority w:val="99"/>
    <w:semiHidden/>
    <w:rsid w:val="002D54CA"/>
    <w:rPr>
      <w:rFonts w:ascii="Tahoma" w:hAnsi="Tahoma" w:cs="Tahoma"/>
      <w:sz w:val="16"/>
      <w:szCs w:val="16"/>
    </w:rPr>
  </w:style>
  <w:style w:type="character" w:customStyle="1" w:styleId="TextbublinyChar">
    <w:name w:val="Text bubliny Char"/>
    <w:basedOn w:val="Standardnpsmoodstavce"/>
    <w:link w:val="Textbubliny"/>
    <w:uiPriority w:val="99"/>
    <w:semiHidden/>
    <w:rsid w:val="002D54CA"/>
    <w:rPr>
      <w:rFonts w:ascii="Tahoma" w:hAnsi="Tahoma" w:cs="Tahoma"/>
      <w:sz w:val="16"/>
      <w:szCs w:val="16"/>
      <w:lang w:eastAsia="ar-SA" w:bidi="ar-SA"/>
    </w:rPr>
  </w:style>
  <w:style w:type="character" w:styleId="Hypertextovodkaz">
    <w:name w:val="Hyperlink"/>
    <w:basedOn w:val="Standardnpsmoodstavce"/>
    <w:uiPriority w:val="99"/>
    <w:rsid w:val="0039241C"/>
    <w:rPr>
      <w:rFonts w:cs="Times New Roman"/>
      <w:color w:val="0000FF"/>
      <w:u w:val="single"/>
    </w:rPr>
  </w:style>
  <w:style w:type="character" w:customStyle="1" w:styleId="Nadpis4Char">
    <w:name w:val="Nadpis 4 Char"/>
    <w:aliases w:val="1.podnadpis Char1,H4 Char1,Heading 4 Char2 Char1,Heading 4 Char1 Char Char1,Heading 4 Char Char Char Char1,Heading 4 Char Char1 Char1,1-1 Char1,Odstavec 1 Char1,Odstavec 11 Char1,Odstavec 12 Char1,Odstavec 13 Char1,Odstavec 14 Char1"/>
    <w:basedOn w:val="Standardnpsmoodstavce"/>
    <w:link w:val="Nadpis4"/>
    <w:uiPriority w:val="99"/>
    <w:rsid w:val="00906D1A"/>
    <w:rPr>
      <w:rFonts w:ascii="Arial" w:hAnsi="Arial"/>
      <w:sz w:val="28"/>
      <w:szCs w:val="28"/>
    </w:rPr>
  </w:style>
  <w:style w:type="paragraph" w:styleId="Normlnweb">
    <w:name w:val="Normal (Web)"/>
    <w:basedOn w:val="Normln"/>
    <w:rsid w:val="00BA2E2E"/>
    <w:pPr>
      <w:suppressAutoHyphens w:val="0"/>
      <w:jc w:val="left"/>
    </w:pPr>
    <w:rPr>
      <w:rFonts w:eastAsia="Calibri" w:cs="Times New Roman"/>
      <w:sz w:val="24"/>
      <w:szCs w:val="24"/>
      <w:lang w:eastAsia="cs-CZ"/>
    </w:rPr>
  </w:style>
  <w:style w:type="character" w:styleId="Odkaznakoment">
    <w:name w:val="annotation reference"/>
    <w:basedOn w:val="Standardnpsmoodstavce"/>
    <w:uiPriority w:val="99"/>
    <w:semiHidden/>
    <w:rsid w:val="00BA2E2E"/>
    <w:rPr>
      <w:rFonts w:cs="Times New Roman"/>
      <w:sz w:val="16"/>
      <w:szCs w:val="16"/>
    </w:rPr>
  </w:style>
  <w:style w:type="paragraph" w:styleId="Textkomente">
    <w:name w:val="annotation text"/>
    <w:basedOn w:val="Normln"/>
    <w:link w:val="TextkomenteChar"/>
    <w:uiPriority w:val="99"/>
    <w:rsid w:val="00BA2E2E"/>
    <w:pPr>
      <w:suppressAutoHyphens w:val="0"/>
      <w:jc w:val="left"/>
    </w:pPr>
    <w:rPr>
      <w:sz w:val="22"/>
      <w:szCs w:val="22"/>
      <w:lang w:eastAsia="cs-CZ"/>
    </w:rPr>
  </w:style>
  <w:style w:type="character" w:customStyle="1" w:styleId="TextkomenteChar">
    <w:name w:val="Text komentáře Char"/>
    <w:basedOn w:val="Standardnpsmoodstavce"/>
    <w:link w:val="Textkomente"/>
    <w:uiPriority w:val="99"/>
    <w:rsid w:val="00BA2E2E"/>
    <w:rPr>
      <w:rFonts w:ascii="Arial" w:hAnsi="Arial" w:cs="Arial"/>
      <w:sz w:val="20"/>
      <w:szCs w:val="20"/>
      <w:lang w:eastAsia="cs-CZ"/>
    </w:rPr>
  </w:style>
  <w:style w:type="table" w:styleId="Mkatabulky">
    <w:name w:val="Table Grid"/>
    <w:basedOn w:val="Normlntabulka"/>
    <w:uiPriority w:val="99"/>
    <w:rsid w:val="00BA2E2E"/>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rsid w:val="00BC3C17"/>
    <w:pPr>
      <w:suppressAutoHyphens/>
      <w:jc w:val="both"/>
    </w:pPr>
    <w:rPr>
      <w:b/>
      <w:bCs/>
      <w:sz w:val="20"/>
      <w:szCs w:val="20"/>
      <w:lang w:eastAsia="ar-SA"/>
    </w:rPr>
  </w:style>
  <w:style w:type="character" w:customStyle="1" w:styleId="PedmtkomenteChar">
    <w:name w:val="Předmět komentáře Char"/>
    <w:basedOn w:val="TextkomenteChar"/>
    <w:link w:val="Pedmtkomente"/>
    <w:uiPriority w:val="99"/>
    <w:semiHidden/>
    <w:rsid w:val="00BC3C17"/>
    <w:rPr>
      <w:rFonts w:ascii="Arial" w:hAnsi="Arial" w:cs="Arial"/>
      <w:b/>
      <w:bCs/>
      <w:sz w:val="20"/>
      <w:szCs w:val="20"/>
      <w:lang w:eastAsia="ar-SA" w:bidi="ar-SA"/>
    </w:rPr>
  </w:style>
  <w:style w:type="character" w:customStyle="1" w:styleId="detail">
    <w:name w:val="detail"/>
    <w:basedOn w:val="Standardnpsmoodstavce"/>
    <w:uiPriority w:val="99"/>
    <w:rsid w:val="00965574"/>
    <w:rPr>
      <w:rFonts w:cs="Times New Roman"/>
    </w:rPr>
  </w:style>
  <w:style w:type="paragraph" w:customStyle="1" w:styleId="NadpisVZ1">
    <w:name w:val="Nadpis VZ 1"/>
    <w:basedOn w:val="Odstavecseseznamem"/>
    <w:link w:val="NadpisVZ1Char"/>
    <w:uiPriority w:val="99"/>
    <w:rsid w:val="00B06021"/>
    <w:pPr>
      <w:numPr>
        <w:numId w:val="5"/>
      </w:numPr>
      <w:shd w:val="clear" w:color="auto" w:fill="BFBFBF"/>
      <w:spacing w:after="0" w:line="240" w:lineRule="auto"/>
      <w:jc w:val="center"/>
    </w:pPr>
    <w:rPr>
      <w:rFonts w:ascii="Arial" w:eastAsia="Times New Roman" w:hAnsi="Arial" w:cs="Arial"/>
      <w:b/>
      <w:bCs/>
      <w:color w:val="0000FF"/>
      <w:sz w:val="24"/>
      <w:szCs w:val="24"/>
      <w:lang w:eastAsia="cs-CZ"/>
    </w:rPr>
  </w:style>
  <w:style w:type="paragraph" w:customStyle="1" w:styleId="NadpisVZ2">
    <w:name w:val="Nadpis VZ 2"/>
    <w:basedOn w:val="Odstavecseseznamem"/>
    <w:uiPriority w:val="99"/>
    <w:rsid w:val="00B06021"/>
    <w:pPr>
      <w:numPr>
        <w:ilvl w:val="1"/>
        <w:numId w:val="5"/>
      </w:numPr>
      <w:spacing w:after="0" w:line="240" w:lineRule="auto"/>
      <w:ind w:left="567" w:hanging="567"/>
    </w:pPr>
    <w:rPr>
      <w:rFonts w:ascii="Arial" w:eastAsia="Times New Roman" w:hAnsi="Arial" w:cs="Arial"/>
      <w:b/>
      <w:bCs/>
      <w:color w:val="0000FF"/>
      <w:u w:val="single"/>
      <w:lang w:eastAsia="cs-CZ"/>
    </w:rPr>
  </w:style>
  <w:style w:type="character" w:customStyle="1" w:styleId="NadpisVZ1Char">
    <w:name w:val="Nadpis VZ 1 Char"/>
    <w:basedOn w:val="OdstavecseseznamemChar"/>
    <w:link w:val="NadpisVZ1"/>
    <w:uiPriority w:val="99"/>
    <w:rsid w:val="00B06021"/>
    <w:rPr>
      <w:rFonts w:ascii="Arial" w:eastAsia="Times New Roman" w:hAnsi="Arial" w:cs="Arial"/>
      <w:b/>
      <w:bCs/>
      <w:color w:val="0000FF"/>
      <w:sz w:val="24"/>
      <w:szCs w:val="24"/>
      <w:shd w:val="clear" w:color="auto" w:fill="BFBFBF"/>
    </w:rPr>
  </w:style>
  <w:style w:type="paragraph" w:customStyle="1" w:styleId="NadpisVZ3">
    <w:name w:val="Nadpis VZ 3"/>
    <w:basedOn w:val="NadpisVZ2"/>
    <w:uiPriority w:val="99"/>
    <w:rsid w:val="00B06021"/>
    <w:pPr>
      <w:numPr>
        <w:ilvl w:val="2"/>
      </w:numPr>
      <w:autoSpaceDE w:val="0"/>
      <w:autoSpaceDN w:val="0"/>
      <w:adjustRightInd w:val="0"/>
      <w:spacing w:after="120"/>
      <w:ind w:left="851" w:hanging="851"/>
      <w:jc w:val="both"/>
    </w:pPr>
    <w:rPr>
      <w:color w:val="auto"/>
      <w:sz w:val="20"/>
      <w:szCs w:val="20"/>
      <w:u w:val="none"/>
    </w:rPr>
  </w:style>
  <w:style w:type="paragraph" w:customStyle="1" w:styleId="AAOdstavec">
    <w:name w:val="AA_Odstavec"/>
    <w:basedOn w:val="Normln"/>
    <w:uiPriority w:val="99"/>
    <w:rsid w:val="00E13AC8"/>
    <w:pPr>
      <w:suppressAutoHyphens w:val="0"/>
    </w:pPr>
    <w:rPr>
      <w:lang w:eastAsia="en-US"/>
    </w:rPr>
  </w:style>
  <w:style w:type="paragraph" w:customStyle="1" w:styleId="Styl">
    <w:name w:val="Styl"/>
    <w:uiPriority w:val="99"/>
    <w:rsid w:val="00E13AC8"/>
    <w:pPr>
      <w:widowControl w:val="0"/>
      <w:suppressAutoHyphens/>
      <w:autoSpaceDE w:val="0"/>
    </w:pPr>
    <w:rPr>
      <w:rFonts w:ascii="Arial" w:eastAsia="Times New Roman" w:hAnsi="Arial" w:cs="Arial"/>
      <w:sz w:val="24"/>
      <w:szCs w:val="24"/>
      <w:lang w:eastAsia="ar-SA"/>
    </w:rPr>
  </w:style>
  <w:style w:type="paragraph" w:customStyle="1" w:styleId="Nadpis11doobsahu">
    <w:name w:val="Nadpis 1.1 do obsahu"/>
    <w:basedOn w:val="Nadpis2"/>
    <w:uiPriority w:val="99"/>
    <w:rsid w:val="00A4515E"/>
    <w:pPr>
      <w:keepNext/>
      <w:spacing w:before="120" w:after="120"/>
    </w:pPr>
    <w:rPr>
      <w:rFonts w:ascii="Calibri" w:eastAsia="Times New Roman" w:hAnsi="Calibri" w:cs="Calibri"/>
      <w:b/>
      <w:bCs/>
      <w:sz w:val="24"/>
      <w:szCs w:val="24"/>
    </w:rPr>
  </w:style>
  <w:style w:type="paragraph" w:customStyle="1" w:styleId="Text">
    <w:name w:val="Text"/>
    <w:basedOn w:val="Normln"/>
    <w:uiPriority w:val="99"/>
    <w:rsid w:val="0044469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right" w:pos="9923"/>
      </w:tabs>
      <w:autoSpaceDE w:val="0"/>
      <w:autoSpaceDN w:val="0"/>
      <w:adjustRightInd w:val="0"/>
      <w:spacing w:before="60" w:after="60"/>
      <w:ind w:firstLine="284"/>
      <w:textAlignment w:val="center"/>
    </w:pPr>
    <w:rPr>
      <w:rFonts w:ascii="Times New Roman" w:hAnsi="Times New Roman" w:cs="Times New Roman"/>
      <w:color w:val="000000"/>
      <w:lang w:eastAsia="cs-CZ"/>
    </w:rPr>
  </w:style>
  <w:style w:type="paragraph" w:styleId="Obsah6">
    <w:name w:val="toc 6"/>
    <w:basedOn w:val="Normln"/>
    <w:next w:val="Normln"/>
    <w:autoRedefine/>
    <w:uiPriority w:val="99"/>
    <w:semiHidden/>
    <w:rsid w:val="00AE1988"/>
    <w:pPr>
      <w:suppressAutoHyphens w:val="0"/>
      <w:ind w:left="1000"/>
      <w:jc w:val="left"/>
    </w:pPr>
    <w:rPr>
      <w:rFonts w:ascii="Calibri" w:hAnsi="Calibri" w:cs="Calibri"/>
      <w:sz w:val="18"/>
      <w:szCs w:val="18"/>
      <w:lang w:eastAsia="cs-CZ"/>
    </w:rPr>
  </w:style>
  <w:style w:type="paragraph" w:styleId="Obsah7">
    <w:name w:val="toc 7"/>
    <w:basedOn w:val="Normln"/>
    <w:next w:val="Normln"/>
    <w:autoRedefine/>
    <w:uiPriority w:val="99"/>
    <w:semiHidden/>
    <w:rsid w:val="00B72AB3"/>
    <w:pPr>
      <w:spacing w:after="100"/>
      <w:ind w:left="1200"/>
    </w:pPr>
  </w:style>
  <w:style w:type="paragraph" w:customStyle="1" w:styleId="Odstavecseseznamem1">
    <w:name w:val="Odstavec se seznamem1"/>
    <w:basedOn w:val="Normln"/>
    <w:uiPriority w:val="99"/>
    <w:rsid w:val="00584E9D"/>
    <w:pPr>
      <w:spacing w:after="200" w:line="276" w:lineRule="auto"/>
      <w:ind w:left="720"/>
      <w:jc w:val="left"/>
    </w:pPr>
    <w:rPr>
      <w:rFonts w:ascii="Calibri" w:hAnsi="Calibri" w:cs="Calibri"/>
      <w:kern w:val="1"/>
      <w:sz w:val="22"/>
      <w:szCs w:val="22"/>
      <w:lang w:eastAsia="cs-CZ"/>
    </w:rPr>
  </w:style>
  <w:style w:type="character" w:customStyle="1" w:styleId="nowrap">
    <w:name w:val="nowrap"/>
    <w:basedOn w:val="Standardnpsmoodstavce"/>
    <w:rsid w:val="00252636"/>
  </w:style>
  <w:style w:type="paragraph" w:customStyle="1" w:styleId="rove1">
    <w:name w:val="úroveň 1"/>
    <w:basedOn w:val="Normln"/>
    <w:next w:val="rove2"/>
    <w:uiPriority w:val="99"/>
    <w:rsid w:val="008F44DD"/>
    <w:pPr>
      <w:numPr>
        <w:numId w:val="12"/>
      </w:numPr>
      <w:suppressAutoHyphens w:val="0"/>
      <w:spacing w:before="480" w:after="240"/>
      <w:jc w:val="left"/>
    </w:pPr>
    <w:rPr>
      <w:rFonts w:ascii="Times New Roman" w:eastAsia="Calibri" w:hAnsi="Times New Roman" w:cs="Times New Roman"/>
      <w:b/>
      <w:bCs/>
      <w:sz w:val="24"/>
      <w:szCs w:val="24"/>
      <w:lang w:eastAsia="cs-CZ"/>
    </w:rPr>
  </w:style>
  <w:style w:type="paragraph" w:customStyle="1" w:styleId="rove2">
    <w:name w:val="úroveň 2"/>
    <w:basedOn w:val="Normln"/>
    <w:uiPriority w:val="99"/>
    <w:rsid w:val="008F44DD"/>
    <w:pPr>
      <w:numPr>
        <w:ilvl w:val="1"/>
        <w:numId w:val="12"/>
      </w:numPr>
      <w:suppressAutoHyphens w:val="0"/>
      <w:spacing w:after="120"/>
    </w:pPr>
    <w:rPr>
      <w:rFonts w:ascii="Times New Roman" w:eastAsia="Calibri" w:hAnsi="Times New Roman" w:cs="Times New Roman"/>
      <w:sz w:val="24"/>
      <w:szCs w:val="24"/>
      <w:lang w:eastAsia="cs-CZ"/>
    </w:rPr>
  </w:style>
  <w:style w:type="paragraph" w:customStyle="1" w:styleId="Smlouva1">
    <w:name w:val="Smlouva1"/>
    <w:basedOn w:val="Nadpis1"/>
    <w:next w:val="Smlouva2"/>
    <w:qFormat/>
    <w:rsid w:val="00A2133D"/>
    <w:pPr>
      <w:numPr>
        <w:numId w:val="15"/>
      </w:numPr>
      <w:tabs>
        <w:tab w:val="clear" w:pos="2498"/>
      </w:tabs>
      <w:spacing w:after="120"/>
      <w:ind w:left="1211"/>
    </w:pPr>
    <w:rPr>
      <w:rFonts w:ascii="Verdana" w:eastAsia="Times New Roman" w:hAnsi="Verdana" w:cs="Times New Roman"/>
      <w:b/>
      <w:bCs/>
      <w:kern w:val="32"/>
      <w:sz w:val="28"/>
      <w:szCs w:val="32"/>
    </w:rPr>
  </w:style>
  <w:style w:type="paragraph" w:customStyle="1" w:styleId="Smlouva2">
    <w:name w:val="Smlouva2"/>
    <w:basedOn w:val="Smlouva1"/>
    <w:qFormat/>
    <w:rsid w:val="00A2133D"/>
    <w:pPr>
      <w:numPr>
        <w:ilvl w:val="1"/>
      </w:numPr>
      <w:tabs>
        <w:tab w:val="clear" w:pos="2498"/>
      </w:tabs>
      <w:spacing w:before="120"/>
      <w:ind w:left="360"/>
      <w:jc w:val="both"/>
      <w:outlineLvl w:val="1"/>
    </w:pPr>
    <w:rPr>
      <w:sz w:val="24"/>
      <w:u w:val="single"/>
    </w:rPr>
  </w:style>
  <w:style w:type="paragraph" w:customStyle="1" w:styleId="Smlouva3">
    <w:name w:val="Smlouva3"/>
    <w:basedOn w:val="Smlouva1"/>
    <w:qFormat/>
    <w:rsid w:val="00A2133D"/>
    <w:pPr>
      <w:numPr>
        <w:ilvl w:val="2"/>
      </w:numPr>
      <w:spacing w:before="0"/>
      <w:jc w:val="both"/>
      <w:outlineLvl w:val="2"/>
    </w:pPr>
    <w:rPr>
      <w:b w:val="0"/>
      <w:sz w:val="20"/>
    </w:rPr>
  </w:style>
  <w:style w:type="character" w:styleId="Znakapoznpodarou">
    <w:name w:val="footnote reference"/>
    <w:basedOn w:val="Standardnpsmoodstavce"/>
    <w:uiPriority w:val="99"/>
    <w:semiHidden/>
    <w:unhideWhenUsed/>
    <w:rsid w:val="0003208A"/>
    <w:rPr>
      <w:vertAlign w:val="superscript"/>
    </w:rPr>
  </w:style>
  <w:style w:type="paragraph" w:customStyle="1" w:styleId="Hlavnnadpis">
    <w:name w:val="Hlavní nadpis"/>
    <w:basedOn w:val="Normln"/>
    <w:rsid w:val="001200A9"/>
    <w:pPr>
      <w:numPr>
        <w:numId w:val="25"/>
      </w:numPr>
      <w:suppressAutoHyphens w:val="0"/>
      <w:jc w:val="left"/>
    </w:pPr>
    <w:rPr>
      <w:rFonts w:ascii="Times New Roman" w:hAnsi="Times New Roman" w:cs="Times New Roman"/>
      <w:sz w:val="24"/>
      <w:szCs w:val="24"/>
      <w:lang w:eastAsia="cs-CZ"/>
    </w:rPr>
  </w:style>
  <w:style w:type="character" w:customStyle="1" w:styleId="Zstupntext1">
    <w:name w:val="Zástupný text1"/>
    <w:uiPriority w:val="99"/>
    <w:semiHidden/>
    <w:rsid w:val="008F526F"/>
    <w:rPr>
      <w:rFonts w:cs="Times New Roman"/>
      <w:color w:val="808080"/>
    </w:rPr>
  </w:style>
  <w:style w:type="paragraph" w:styleId="Revize">
    <w:name w:val="Revision"/>
    <w:hidden/>
    <w:uiPriority w:val="99"/>
    <w:semiHidden/>
    <w:rsid w:val="00CC3216"/>
    <w:rPr>
      <w:rFonts w:ascii="Arial" w:eastAsia="Times New Roman" w:hAnsi="Arial" w:cs="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7249065">
      <w:marLeft w:val="0"/>
      <w:marRight w:val="0"/>
      <w:marTop w:val="0"/>
      <w:marBottom w:val="0"/>
      <w:divBdr>
        <w:top w:val="none" w:sz="0" w:space="0" w:color="auto"/>
        <w:left w:val="none" w:sz="0" w:space="0" w:color="auto"/>
        <w:bottom w:val="none" w:sz="0" w:space="0" w:color="auto"/>
        <w:right w:val="none" w:sz="0" w:space="0" w:color="auto"/>
      </w:divBdr>
    </w:div>
    <w:div w:id="1277249066">
      <w:marLeft w:val="0"/>
      <w:marRight w:val="0"/>
      <w:marTop w:val="0"/>
      <w:marBottom w:val="0"/>
      <w:divBdr>
        <w:top w:val="none" w:sz="0" w:space="0" w:color="auto"/>
        <w:left w:val="none" w:sz="0" w:space="0" w:color="auto"/>
        <w:bottom w:val="none" w:sz="0" w:space="0" w:color="auto"/>
        <w:right w:val="none" w:sz="0" w:space="0" w:color="auto"/>
      </w:divBdr>
    </w:div>
    <w:div w:id="211774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Soutner\Documents\AKCE+MAJETEK+INVESTICE\AKCE\2016\&#218;KLID%20HB\tel.%20&#269;.:%20373&#160;730&#160;035,%20mobil:%20606&#160;822&#160;358" TargetMode="External"/><Relationship Id="rId13" Type="http://schemas.openxmlformats.org/officeDocument/2006/relationships/hyperlink" Target="mailto:hajek@souplzen.cz"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indelar@souplzen.cz"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krenova@souplzen.cz" TargetMode="External"/><Relationship Id="rId5" Type="http://schemas.openxmlformats.org/officeDocument/2006/relationships/webSettings" Target="webSettings.xml"/><Relationship Id="rId15" Type="http://schemas.openxmlformats.org/officeDocument/2006/relationships/hyperlink" Target="mailto:skrenova@souplzen.cz" TargetMode="External"/><Relationship Id="rId10" Type="http://schemas.openxmlformats.org/officeDocument/2006/relationships/hyperlink" Target="mailto:skrenova@souplzen.c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C:\Users\Soutner\Documents\AKCE+MAJETEK+INVESTICE\AKCE\2016\&#218;KLID%20HB\soutner@souplzen.cz" TargetMode="External"/><Relationship Id="rId14" Type="http://schemas.openxmlformats.org/officeDocument/2006/relationships/hyperlink" Target="mailto:hajek@souplzen.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792BE7-8CB4-444D-A641-FACCE1D35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15</Pages>
  <Words>5840</Words>
  <Characters>34458</Characters>
  <Application>Microsoft Office Word</Application>
  <DocSecurity>0</DocSecurity>
  <Lines>287</Lines>
  <Paragraphs>80</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40218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Bronislav Bočko</dc:creator>
  <cp:lastModifiedBy>Petra Matějková</cp:lastModifiedBy>
  <cp:revision>23</cp:revision>
  <cp:lastPrinted>2023-12-13T09:05:00Z</cp:lastPrinted>
  <dcterms:created xsi:type="dcterms:W3CDTF">2017-11-24T09:44:00Z</dcterms:created>
  <dcterms:modified xsi:type="dcterms:W3CDTF">2023-12-13T09:05:00Z</dcterms:modified>
</cp:coreProperties>
</file>