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439D4" w14:textId="28842B98" w:rsidR="0028541D" w:rsidRPr="002F1DB1" w:rsidRDefault="007C5D17" w:rsidP="00B146D4">
      <w:pPr>
        <w:ind w:left="851" w:right="57"/>
        <w:jc w:val="center"/>
        <w:rPr>
          <w:rFonts w:ascii="Times New Roman" w:hAnsi="Times New Roman"/>
          <w:b/>
          <w:sz w:val="28"/>
          <w:szCs w:val="28"/>
          <w:lang w:val="cs-CZ"/>
        </w:rPr>
      </w:pPr>
      <w:bookmarkStart w:id="0" w:name="_Hlk150947246"/>
      <w:r>
        <w:rPr>
          <w:rFonts w:ascii="Times New Roman" w:hAnsi="Times New Roman"/>
          <w:b/>
          <w:sz w:val="28"/>
          <w:szCs w:val="28"/>
          <w:lang w:val="cs-CZ"/>
        </w:rPr>
        <w:t xml:space="preserve"> </w:t>
      </w:r>
      <w:r w:rsidR="00D25F51">
        <w:rPr>
          <w:rFonts w:ascii="Times New Roman" w:hAnsi="Times New Roman"/>
          <w:b/>
          <w:sz w:val="28"/>
          <w:szCs w:val="28"/>
          <w:lang w:val="cs-CZ"/>
        </w:rPr>
        <w:t xml:space="preserve"> </w:t>
      </w:r>
      <w:r w:rsidR="0028541D" w:rsidRPr="002F1DB1">
        <w:rPr>
          <w:rFonts w:ascii="Times New Roman" w:hAnsi="Times New Roman"/>
          <w:b/>
          <w:sz w:val="28"/>
          <w:szCs w:val="28"/>
          <w:lang w:val="cs-CZ"/>
        </w:rPr>
        <w:t xml:space="preserve">SMLOUVA O ÚČASTI NA </w:t>
      </w:r>
      <w:r w:rsidR="00547839">
        <w:rPr>
          <w:rFonts w:ascii="Times New Roman" w:hAnsi="Times New Roman"/>
          <w:b/>
          <w:sz w:val="28"/>
          <w:szCs w:val="28"/>
          <w:lang w:val="cs-CZ"/>
        </w:rPr>
        <w:t>KLINICKÉ ZKOUŠCE</w:t>
      </w:r>
    </w:p>
    <w:p w14:paraId="08DB6E9C" w14:textId="77777777" w:rsidR="0028541D" w:rsidRPr="002F1DB1" w:rsidRDefault="0028541D" w:rsidP="00B146D4">
      <w:pPr>
        <w:ind w:left="851" w:right="57"/>
        <w:jc w:val="center"/>
        <w:rPr>
          <w:rFonts w:ascii="Times New Roman" w:hAnsi="Times New Roman"/>
          <w:b/>
          <w:sz w:val="28"/>
          <w:szCs w:val="28"/>
          <w:lang w:val="cs-CZ"/>
        </w:rPr>
      </w:pPr>
    </w:p>
    <w:p w14:paraId="652EFC0F" w14:textId="748B73BB" w:rsidR="0028541D" w:rsidRPr="002F1DB1" w:rsidRDefault="0028541D" w:rsidP="00547839">
      <w:pPr>
        <w:ind w:left="851" w:right="57"/>
        <w:jc w:val="center"/>
        <w:rPr>
          <w:rFonts w:ascii="Times New Roman" w:hAnsi="Times New Roman"/>
          <w:sz w:val="28"/>
          <w:szCs w:val="28"/>
          <w:lang w:val="cs-CZ"/>
        </w:rPr>
      </w:pPr>
      <w:r w:rsidRPr="002F1DB1">
        <w:rPr>
          <w:rFonts w:ascii="Times New Roman" w:hAnsi="Times New Roman"/>
          <w:sz w:val="28"/>
          <w:szCs w:val="28"/>
          <w:lang w:val="cs-CZ"/>
        </w:rPr>
        <w:t xml:space="preserve">Tato Smlouva o účasti </w:t>
      </w:r>
      <w:r w:rsidR="00634AFA">
        <w:rPr>
          <w:rFonts w:ascii="Times New Roman" w:hAnsi="Times New Roman"/>
          <w:sz w:val="28"/>
          <w:szCs w:val="28"/>
          <w:lang w:val="cs-CZ"/>
        </w:rPr>
        <w:t xml:space="preserve">na </w:t>
      </w:r>
      <w:r w:rsidR="00547839">
        <w:rPr>
          <w:rFonts w:ascii="Times New Roman" w:hAnsi="Times New Roman"/>
          <w:sz w:val="28"/>
          <w:szCs w:val="28"/>
          <w:lang w:val="cs-CZ"/>
        </w:rPr>
        <w:t>klinické zkoušce</w:t>
      </w:r>
      <w:r w:rsidR="00634AFA">
        <w:rPr>
          <w:rFonts w:ascii="Times New Roman" w:hAnsi="Times New Roman"/>
          <w:sz w:val="28"/>
          <w:szCs w:val="28"/>
          <w:lang w:val="cs-CZ"/>
        </w:rPr>
        <w:t xml:space="preserve"> </w:t>
      </w:r>
      <w:r w:rsidRPr="002F1DB1">
        <w:rPr>
          <w:rFonts w:ascii="Times New Roman" w:hAnsi="Times New Roman"/>
          <w:sz w:val="28"/>
          <w:szCs w:val="28"/>
          <w:lang w:val="cs-CZ"/>
        </w:rPr>
        <w:t>(dále jen „</w:t>
      </w:r>
      <w:r w:rsidRPr="002F1DB1">
        <w:rPr>
          <w:rFonts w:ascii="Times New Roman" w:hAnsi="Times New Roman"/>
          <w:b/>
          <w:sz w:val="28"/>
          <w:szCs w:val="28"/>
          <w:lang w:val="cs-CZ"/>
        </w:rPr>
        <w:t>Smlouva</w:t>
      </w:r>
      <w:r w:rsidRPr="002F1DB1">
        <w:rPr>
          <w:rFonts w:ascii="Times New Roman" w:hAnsi="Times New Roman"/>
          <w:sz w:val="28"/>
          <w:szCs w:val="28"/>
          <w:lang w:val="cs-CZ"/>
        </w:rPr>
        <w:t>“) se uzavírá</w:t>
      </w:r>
      <w:r w:rsidR="00547839">
        <w:rPr>
          <w:rFonts w:ascii="Times New Roman" w:hAnsi="Times New Roman"/>
          <w:sz w:val="28"/>
          <w:szCs w:val="28"/>
          <w:lang w:val="cs-CZ"/>
        </w:rPr>
        <w:t xml:space="preserve"> </w:t>
      </w:r>
      <w:r w:rsidR="00651948" w:rsidRPr="00651948">
        <w:rPr>
          <w:rFonts w:ascii="Times New Roman" w:hAnsi="Times New Roman"/>
          <w:sz w:val="28"/>
          <w:szCs w:val="28"/>
          <w:lang w:val="cs-CZ"/>
        </w:rPr>
        <w:t>dle § 1746 odst. 2 a násl. zákona č. 89/2012 Sb., občanského zákoníku mezi</w:t>
      </w:r>
    </w:p>
    <w:p w14:paraId="56E5CF44" w14:textId="77777777" w:rsidR="0028541D" w:rsidRPr="002F1DB1" w:rsidRDefault="0028541D" w:rsidP="004E4A60">
      <w:pPr>
        <w:ind w:left="851" w:right="57"/>
        <w:jc w:val="both"/>
        <w:rPr>
          <w:rFonts w:ascii="Times New Roman" w:hAnsi="Times New Roman"/>
          <w:b/>
          <w:sz w:val="28"/>
          <w:szCs w:val="28"/>
          <w:lang w:val="cs-CZ"/>
        </w:rPr>
      </w:pPr>
    </w:p>
    <w:p w14:paraId="6AC61B9B" w14:textId="687565C1" w:rsidR="00620417" w:rsidRDefault="00715646" w:rsidP="004E4A60">
      <w:pPr>
        <w:pStyle w:val="Odstavecseseznamem"/>
        <w:ind w:left="851" w:right="57"/>
        <w:jc w:val="both"/>
        <w:rPr>
          <w:rFonts w:ascii="Times New Roman" w:hAnsi="Times New Roman"/>
          <w:b/>
          <w:bCs/>
          <w:sz w:val="28"/>
          <w:szCs w:val="28"/>
          <w:lang w:val="cs-CZ"/>
        </w:rPr>
      </w:pPr>
      <w:bookmarkStart w:id="1" w:name="_Hlk31532314"/>
      <w:r w:rsidRPr="00634AFA">
        <w:rPr>
          <w:rFonts w:ascii="Times New Roman" w:hAnsi="Times New Roman"/>
          <w:b/>
          <w:bCs/>
          <w:sz w:val="28"/>
          <w:szCs w:val="28"/>
          <w:lang w:val="cs-CZ"/>
        </w:rPr>
        <w:t xml:space="preserve">Výzkumný ústav balneologický, </w:t>
      </w:r>
      <w:r w:rsidR="00620417">
        <w:rPr>
          <w:rFonts w:ascii="Times New Roman" w:hAnsi="Times New Roman"/>
          <w:b/>
          <w:bCs/>
          <w:sz w:val="28"/>
          <w:szCs w:val="28"/>
          <w:lang w:val="cs-CZ"/>
        </w:rPr>
        <w:t>v. v. i.</w:t>
      </w:r>
      <w:r w:rsidRPr="00634AFA">
        <w:rPr>
          <w:rFonts w:ascii="Times New Roman" w:hAnsi="Times New Roman"/>
          <w:sz w:val="28"/>
          <w:szCs w:val="28"/>
          <w:lang w:val="cs-CZ"/>
        </w:rPr>
        <w:t xml:space="preserve"> (dále jen </w:t>
      </w:r>
      <w:r w:rsidRPr="00634AFA">
        <w:rPr>
          <w:rFonts w:ascii="Times New Roman" w:hAnsi="Times New Roman"/>
          <w:b/>
          <w:bCs/>
          <w:sz w:val="28"/>
          <w:szCs w:val="28"/>
          <w:lang w:val="cs-CZ"/>
        </w:rPr>
        <w:t>„Zadavatel“</w:t>
      </w:r>
      <w:r w:rsidR="0062454A">
        <w:rPr>
          <w:rFonts w:ascii="Times New Roman" w:hAnsi="Times New Roman"/>
          <w:b/>
          <w:bCs/>
          <w:sz w:val="28"/>
          <w:szCs w:val="28"/>
          <w:lang w:val="cs-CZ"/>
        </w:rPr>
        <w:t xml:space="preserve"> nebo „VÚB“</w:t>
      </w:r>
      <w:r w:rsidR="00C65AAF" w:rsidRPr="00C65AAF">
        <w:rPr>
          <w:rFonts w:ascii="Times New Roman" w:hAnsi="Times New Roman"/>
          <w:sz w:val="28"/>
          <w:szCs w:val="28"/>
          <w:lang w:val="cs-CZ"/>
        </w:rPr>
        <w:t>)</w:t>
      </w:r>
    </w:p>
    <w:p w14:paraId="7DD9C14F" w14:textId="0535E88A" w:rsidR="00620417" w:rsidRDefault="00715646" w:rsidP="004E4A60">
      <w:pPr>
        <w:pStyle w:val="Odstavecseseznamem"/>
        <w:ind w:left="851" w:right="57"/>
        <w:jc w:val="both"/>
        <w:rPr>
          <w:rFonts w:ascii="Times New Roman" w:hAnsi="Times New Roman"/>
          <w:sz w:val="28"/>
          <w:szCs w:val="28"/>
          <w:lang w:val="cs-CZ"/>
        </w:rPr>
      </w:pPr>
      <w:r w:rsidRPr="00ED2937">
        <w:rPr>
          <w:rFonts w:ascii="Times New Roman" w:hAnsi="Times New Roman"/>
          <w:b/>
          <w:bCs/>
          <w:sz w:val="28"/>
          <w:szCs w:val="28"/>
          <w:lang w:val="cs-CZ"/>
        </w:rPr>
        <w:t>Sídl</w:t>
      </w:r>
      <w:r w:rsidR="005E6157">
        <w:rPr>
          <w:rFonts w:ascii="Times New Roman" w:hAnsi="Times New Roman"/>
          <w:b/>
          <w:bCs/>
          <w:sz w:val="28"/>
          <w:szCs w:val="28"/>
          <w:lang w:val="cs-CZ"/>
        </w:rPr>
        <w:t>o</w:t>
      </w:r>
      <w:r w:rsidRPr="00ED2937">
        <w:rPr>
          <w:rFonts w:ascii="Times New Roman" w:hAnsi="Times New Roman"/>
          <w:b/>
          <w:bCs/>
          <w:sz w:val="28"/>
          <w:szCs w:val="28"/>
          <w:lang w:val="cs-CZ"/>
        </w:rPr>
        <w:t>:</w:t>
      </w:r>
      <w:r w:rsidRPr="00634AFA">
        <w:rPr>
          <w:rFonts w:ascii="Times New Roman" w:hAnsi="Times New Roman"/>
          <w:sz w:val="28"/>
          <w:szCs w:val="28"/>
          <w:lang w:val="cs-CZ"/>
        </w:rPr>
        <w:t xml:space="preserve"> Prosek 174, 411 19 Mšené-lázně,</w:t>
      </w:r>
    </w:p>
    <w:p w14:paraId="6A375AEC" w14:textId="6D85D0C1" w:rsidR="008E6AD4" w:rsidRDefault="00715646" w:rsidP="004E4A60">
      <w:pPr>
        <w:pStyle w:val="Odstavecseseznamem"/>
        <w:ind w:left="851" w:right="57"/>
        <w:jc w:val="both"/>
        <w:rPr>
          <w:sz w:val="28"/>
          <w:szCs w:val="28"/>
          <w:lang w:val="cs-CZ"/>
        </w:rPr>
      </w:pPr>
      <w:r w:rsidRPr="00634AFA">
        <w:rPr>
          <w:rFonts w:ascii="Times New Roman" w:hAnsi="Times New Roman"/>
          <w:sz w:val="28"/>
          <w:szCs w:val="28"/>
          <w:lang w:val="cs-CZ"/>
        </w:rPr>
        <w:t>zapsaný v Rejstříku veřejných výzkumných institucí, vedeném MŠMT ČR, IČ:</w:t>
      </w:r>
      <w:r w:rsidR="00634AFA" w:rsidRPr="00634AFA">
        <w:rPr>
          <w:rFonts w:ascii="Times New Roman" w:hAnsi="Times New Roman"/>
          <w:sz w:val="28"/>
          <w:szCs w:val="28"/>
          <w:lang w:val="cs-CZ"/>
        </w:rPr>
        <w:t xml:space="preserve"> </w:t>
      </w:r>
      <w:bookmarkStart w:id="2" w:name="_Hlk141352646"/>
      <w:r w:rsidRPr="00634AFA">
        <w:rPr>
          <w:rFonts w:ascii="Times New Roman" w:hAnsi="Times New Roman"/>
          <w:sz w:val="28"/>
          <w:szCs w:val="28"/>
          <w:lang w:val="cs-CZ"/>
        </w:rPr>
        <w:t>86652061</w:t>
      </w:r>
      <w:bookmarkEnd w:id="2"/>
      <w:r w:rsidRPr="00634AFA">
        <w:rPr>
          <w:rFonts w:ascii="Times New Roman" w:hAnsi="Times New Roman"/>
          <w:sz w:val="28"/>
          <w:szCs w:val="28"/>
          <w:lang w:val="cs-CZ"/>
        </w:rPr>
        <w:t>,</w:t>
      </w:r>
      <w:r w:rsidRPr="00634AFA">
        <w:rPr>
          <w:sz w:val="28"/>
          <w:szCs w:val="28"/>
          <w:lang w:val="cs-CZ"/>
        </w:rPr>
        <w:t xml:space="preserve"> </w:t>
      </w:r>
      <w:r w:rsidR="00A61F8C">
        <w:rPr>
          <w:sz w:val="28"/>
          <w:szCs w:val="28"/>
          <w:lang w:val="cs-CZ"/>
        </w:rPr>
        <w:t xml:space="preserve">DIČ: </w:t>
      </w:r>
      <w:r w:rsidR="006B311B">
        <w:rPr>
          <w:sz w:val="28"/>
          <w:szCs w:val="28"/>
          <w:lang w:val="cs-CZ"/>
        </w:rPr>
        <w:t>CZ</w:t>
      </w:r>
      <w:r w:rsidR="00A61F8C" w:rsidRPr="00A61F8C">
        <w:rPr>
          <w:sz w:val="28"/>
          <w:szCs w:val="28"/>
          <w:lang w:val="cs-CZ"/>
        </w:rPr>
        <w:t>86652061</w:t>
      </w:r>
    </w:p>
    <w:p w14:paraId="75A11BA4" w14:textId="55E7E90C" w:rsidR="00ED2937" w:rsidRPr="00ED2937" w:rsidRDefault="00715646" w:rsidP="004E4A60">
      <w:pPr>
        <w:pStyle w:val="Odstavecseseznamem"/>
        <w:ind w:left="851" w:right="57"/>
        <w:jc w:val="both"/>
        <w:rPr>
          <w:rFonts w:ascii="Times New Roman" w:hAnsi="Times New Roman"/>
          <w:sz w:val="28"/>
          <w:szCs w:val="28"/>
          <w:lang w:val="cs-CZ"/>
        </w:rPr>
      </w:pPr>
      <w:r w:rsidRPr="00ED2937">
        <w:rPr>
          <w:rFonts w:ascii="Times New Roman" w:hAnsi="Times New Roman"/>
          <w:b/>
          <w:bCs/>
          <w:sz w:val="28"/>
          <w:szCs w:val="28"/>
          <w:lang w:val="cs-CZ"/>
        </w:rPr>
        <w:t>Zastoupený:</w:t>
      </w:r>
      <w:r w:rsidR="00634AFA" w:rsidRPr="00ED2937">
        <w:rPr>
          <w:rFonts w:ascii="Times New Roman" w:hAnsi="Times New Roman"/>
          <w:sz w:val="28"/>
          <w:szCs w:val="28"/>
          <w:lang w:val="cs-CZ"/>
        </w:rPr>
        <w:t xml:space="preserve"> </w:t>
      </w:r>
      <w:r w:rsidRPr="00ED2937">
        <w:rPr>
          <w:rFonts w:ascii="Times New Roman" w:hAnsi="Times New Roman"/>
          <w:sz w:val="28"/>
          <w:szCs w:val="28"/>
          <w:lang w:val="cs-CZ"/>
        </w:rPr>
        <w:t>Ing. František Och, ředitel</w:t>
      </w:r>
      <w:r w:rsidR="00634AFA" w:rsidRPr="00ED2937">
        <w:rPr>
          <w:rFonts w:ascii="Times New Roman" w:hAnsi="Times New Roman"/>
          <w:sz w:val="28"/>
          <w:szCs w:val="28"/>
          <w:lang w:val="cs-CZ"/>
        </w:rPr>
        <w:t xml:space="preserve"> ústavu</w:t>
      </w:r>
    </w:p>
    <w:p w14:paraId="0D7BF549" w14:textId="546CC70C" w:rsidR="008E6AD4" w:rsidRDefault="00ED2937" w:rsidP="004E4A60">
      <w:pPr>
        <w:pStyle w:val="Odstavecseseznamem"/>
        <w:ind w:left="851" w:right="57"/>
        <w:jc w:val="both"/>
        <w:rPr>
          <w:rFonts w:ascii="Times New Roman" w:hAnsi="Times New Roman"/>
          <w:sz w:val="28"/>
          <w:szCs w:val="28"/>
          <w:lang w:val="cs-CZ"/>
        </w:rPr>
      </w:pPr>
      <w:r w:rsidRPr="00ED2937">
        <w:rPr>
          <w:rFonts w:ascii="Times New Roman" w:hAnsi="Times New Roman"/>
          <w:sz w:val="28"/>
          <w:szCs w:val="28"/>
          <w:lang w:val="cs-CZ"/>
        </w:rPr>
        <w:t xml:space="preserve">Tel. +420 606623666, </w:t>
      </w:r>
      <w:hyperlink r:id="rId8" w:history="1">
        <w:r w:rsidR="00C91D03" w:rsidRPr="002768A0">
          <w:rPr>
            <w:rStyle w:val="Hypertextovodkaz"/>
            <w:rFonts w:ascii="Times New Roman" w:hAnsi="Times New Roman"/>
            <w:sz w:val="28"/>
            <w:szCs w:val="28"/>
            <w:lang w:val="cs-CZ"/>
          </w:rPr>
          <w:t>och@balneologie.eu</w:t>
        </w:r>
      </w:hyperlink>
      <w:r w:rsidR="00C91D03">
        <w:rPr>
          <w:rFonts w:ascii="Times New Roman" w:hAnsi="Times New Roman"/>
          <w:sz w:val="28"/>
          <w:szCs w:val="28"/>
          <w:lang w:val="cs-CZ"/>
        </w:rPr>
        <w:t xml:space="preserve"> </w:t>
      </w:r>
      <w:r w:rsidR="00C369E6" w:rsidRPr="00634AFA">
        <w:rPr>
          <w:rFonts w:ascii="Times New Roman" w:hAnsi="Times New Roman"/>
          <w:sz w:val="28"/>
          <w:szCs w:val="28"/>
          <w:lang w:val="cs-CZ"/>
        </w:rPr>
        <w:t xml:space="preserve"> </w:t>
      </w:r>
    </w:p>
    <w:p w14:paraId="52725739" w14:textId="4D93F408" w:rsidR="00ED2937" w:rsidRPr="00ED2937" w:rsidRDefault="00ED2937" w:rsidP="00ED2937">
      <w:pPr>
        <w:pStyle w:val="Odstavecseseznamem"/>
        <w:ind w:left="851" w:right="57"/>
        <w:jc w:val="both"/>
        <w:rPr>
          <w:rFonts w:ascii="Times New Roman" w:hAnsi="Times New Roman"/>
          <w:sz w:val="28"/>
          <w:szCs w:val="28"/>
          <w:lang w:val="cs-CZ"/>
        </w:rPr>
      </w:pPr>
      <w:r w:rsidRPr="00ED2937">
        <w:rPr>
          <w:rFonts w:ascii="Times New Roman" w:hAnsi="Times New Roman"/>
          <w:b/>
          <w:bCs/>
          <w:sz w:val="28"/>
          <w:szCs w:val="28"/>
          <w:lang w:val="cs-CZ"/>
        </w:rPr>
        <w:t>Odborné zastoupení</w:t>
      </w:r>
      <w:r w:rsidR="00082D69">
        <w:rPr>
          <w:rFonts w:ascii="Times New Roman" w:hAnsi="Times New Roman"/>
          <w:b/>
          <w:bCs/>
          <w:sz w:val="28"/>
          <w:szCs w:val="28"/>
          <w:lang w:val="cs-CZ"/>
        </w:rPr>
        <w:t xml:space="preserve"> Zadavatele</w:t>
      </w:r>
      <w:r w:rsidRPr="00ED2937">
        <w:rPr>
          <w:rFonts w:ascii="Times New Roman" w:hAnsi="Times New Roman"/>
          <w:b/>
          <w:bCs/>
          <w:sz w:val="28"/>
          <w:szCs w:val="28"/>
          <w:lang w:val="cs-CZ"/>
        </w:rPr>
        <w:t>:</w:t>
      </w:r>
      <w:r w:rsidRPr="00ED2937">
        <w:rPr>
          <w:rFonts w:ascii="Times New Roman" w:hAnsi="Times New Roman"/>
          <w:sz w:val="28"/>
          <w:szCs w:val="28"/>
          <w:lang w:val="cs-CZ"/>
        </w:rPr>
        <w:t xml:space="preserve"> MUDr. Lubomír Mankovecký, CSc </w:t>
      </w:r>
    </w:p>
    <w:p w14:paraId="012EFFF0" w14:textId="3C3BA80E" w:rsidR="00A61F8C" w:rsidRPr="00C91D03" w:rsidRDefault="00ED2937" w:rsidP="00C91D03">
      <w:pPr>
        <w:pStyle w:val="Odstavecseseznamem"/>
        <w:ind w:left="851" w:right="57"/>
        <w:jc w:val="both"/>
        <w:rPr>
          <w:rFonts w:ascii="Times New Roman" w:hAnsi="Times New Roman"/>
          <w:sz w:val="28"/>
          <w:szCs w:val="28"/>
          <w:lang w:val="cs-CZ"/>
        </w:rPr>
      </w:pPr>
      <w:r w:rsidRPr="00ED2937">
        <w:rPr>
          <w:rFonts w:ascii="Times New Roman" w:hAnsi="Times New Roman"/>
          <w:sz w:val="28"/>
          <w:szCs w:val="28"/>
          <w:lang w:val="cs-CZ"/>
        </w:rPr>
        <w:t xml:space="preserve">e-mail: </w:t>
      </w:r>
      <w:hyperlink r:id="rId9" w:history="1">
        <w:r w:rsidR="00C91D03" w:rsidRPr="002768A0">
          <w:rPr>
            <w:rStyle w:val="Hypertextovodkaz"/>
            <w:rFonts w:ascii="Times New Roman" w:hAnsi="Times New Roman"/>
            <w:sz w:val="28"/>
            <w:szCs w:val="28"/>
            <w:lang w:val="cs-CZ"/>
          </w:rPr>
          <w:t>mankovecky@diaglab.cz</w:t>
        </w:r>
      </w:hyperlink>
      <w:r w:rsidRPr="00ED2937">
        <w:rPr>
          <w:rFonts w:ascii="Times New Roman" w:hAnsi="Times New Roman"/>
          <w:sz w:val="28"/>
          <w:szCs w:val="28"/>
          <w:lang w:val="cs-CZ"/>
        </w:rPr>
        <w:t>,</w:t>
      </w:r>
      <w:r w:rsidR="00C91D03">
        <w:rPr>
          <w:rFonts w:ascii="Times New Roman" w:hAnsi="Times New Roman"/>
          <w:sz w:val="28"/>
          <w:szCs w:val="28"/>
          <w:lang w:val="cs-CZ"/>
        </w:rPr>
        <w:t xml:space="preserve"> </w:t>
      </w:r>
      <w:r w:rsidRPr="00C91D03">
        <w:rPr>
          <w:rFonts w:ascii="Times New Roman" w:hAnsi="Times New Roman"/>
          <w:sz w:val="28"/>
          <w:szCs w:val="28"/>
          <w:lang w:val="cs-CZ"/>
        </w:rPr>
        <w:t xml:space="preserve">ředitel pro medicínský výzkum </w:t>
      </w:r>
    </w:p>
    <w:p w14:paraId="3F9F0906" w14:textId="77777777" w:rsidR="00A61F8C" w:rsidRDefault="00A61F8C" w:rsidP="00A61F8C">
      <w:pPr>
        <w:pStyle w:val="Odstavecseseznamem"/>
        <w:ind w:left="851" w:right="57"/>
        <w:jc w:val="both"/>
        <w:rPr>
          <w:rFonts w:ascii="Times New Roman" w:hAnsi="Times New Roman"/>
          <w:sz w:val="28"/>
          <w:szCs w:val="28"/>
          <w:lang w:val="cs-CZ"/>
        </w:rPr>
      </w:pPr>
    </w:p>
    <w:p w14:paraId="60D896B1" w14:textId="150E333A" w:rsidR="00AF2B87" w:rsidRPr="00C65AAF" w:rsidRDefault="00C65AAF" w:rsidP="004E4A60">
      <w:pPr>
        <w:pStyle w:val="Odstavecseseznamem"/>
        <w:ind w:left="851" w:right="57"/>
        <w:jc w:val="both"/>
        <w:rPr>
          <w:rFonts w:ascii="Times New Roman" w:hAnsi="Times New Roman"/>
          <w:b/>
          <w:bCs/>
          <w:sz w:val="28"/>
          <w:szCs w:val="28"/>
          <w:lang w:val="cs-CZ"/>
        </w:rPr>
      </w:pPr>
      <w:r w:rsidRPr="00C65AAF">
        <w:rPr>
          <w:rFonts w:ascii="Times New Roman" w:hAnsi="Times New Roman"/>
          <w:b/>
          <w:bCs/>
          <w:sz w:val="28"/>
          <w:szCs w:val="28"/>
          <w:lang w:val="cs-CZ"/>
        </w:rPr>
        <w:t>a</w:t>
      </w:r>
    </w:p>
    <w:p w14:paraId="2EE57309" w14:textId="77777777" w:rsidR="00C65AAF" w:rsidRDefault="00C65AAF" w:rsidP="004E4A60">
      <w:pPr>
        <w:pStyle w:val="Odstavecseseznamem"/>
        <w:ind w:left="851" w:right="57"/>
        <w:jc w:val="both"/>
        <w:rPr>
          <w:rFonts w:ascii="Times New Roman" w:hAnsi="Times New Roman"/>
          <w:sz w:val="28"/>
          <w:szCs w:val="28"/>
          <w:lang w:val="cs-CZ"/>
        </w:rPr>
      </w:pPr>
    </w:p>
    <w:p w14:paraId="662444C2" w14:textId="4E1D49C1" w:rsidR="00C65AAF" w:rsidRPr="00E733C9" w:rsidRDefault="00C65AAF" w:rsidP="00C65AAF">
      <w:pPr>
        <w:pStyle w:val="Odstavecseseznamem"/>
        <w:ind w:left="851" w:right="57"/>
        <w:jc w:val="both"/>
        <w:rPr>
          <w:bCs/>
          <w:lang w:val="cs-CZ"/>
        </w:rPr>
      </w:pPr>
      <w:bookmarkStart w:id="3" w:name="_Hlk141687659"/>
      <w:bookmarkStart w:id="4" w:name="_Hlk141689714"/>
      <w:bookmarkStart w:id="5" w:name="_Hlk31475650"/>
      <w:r w:rsidRPr="00D22F79">
        <w:rPr>
          <w:rFonts w:ascii="Times New Roman" w:eastAsiaTheme="minorHAnsi" w:hAnsi="Times New Roman"/>
          <w:b/>
          <w:sz w:val="28"/>
          <w:szCs w:val="28"/>
          <w:lang w:val="cs-CZ"/>
        </w:rPr>
        <w:t>Léčebné lázně Lázně Kynžvart</w:t>
      </w:r>
      <w:bookmarkEnd w:id="3"/>
      <w:r w:rsidRPr="00D22F79">
        <w:rPr>
          <w:rFonts w:ascii="Times New Roman" w:eastAsiaTheme="minorHAnsi" w:hAnsi="Times New Roman"/>
          <w:b/>
          <w:sz w:val="28"/>
          <w:szCs w:val="28"/>
          <w:lang w:val="cs-CZ"/>
        </w:rPr>
        <w:t xml:space="preserve">, </w:t>
      </w:r>
      <w:r>
        <w:rPr>
          <w:rFonts w:ascii="Times New Roman" w:eastAsiaTheme="minorHAnsi" w:hAnsi="Times New Roman"/>
          <w:b/>
          <w:sz w:val="28"/>
          <w:szCs w:val="28"/>
          <w:lang w:val="cs-CZ"/>
        </w:rPr>
        <w:t>s</w:t>
      </w:r>
      <w:r w:rsidR="006B311B">
        <w:rPr>
          <w:rFonts w:ascii="Times New Roman" w:eastAsiaTheme="minorHAnsi" w:hAnsi="Times New Roman"/>
          <w:b/>
          <w:sz w:val="28"/>
          <w:szCs w:val="28"/>
          <w:lang w:val="cs-CZ"/>
        </w:rPr>
        <w:t>tátní příspěvková organizace</w:t>
      </w:r>
      <w:r w:rsidRPr="001D43F5">
        <w:rPr>
          <w:rFonts w:ascii="Times New Roman" w:eastAsiaTheme="minorHAnsi" w:hAnsi="Times New Roman"/>
          <w:b/>
          <w:sz w:val="28"/>
          <w:szCs w:val="28"/>
          <w:lang w:val="cs-CZ"/>
        </w:rPr>
        <w:t xml:space="preserve"> (</w:t>
      </w:r>
      <w:r w:rsidRPr="006B311B">
        <w:rPr>
          <w:rFonts w:ascii="Times New Roman" w:eastAsiaTheme="minorHAnsi" w:hAnsi="Times New Roman"/>
          <w:bCs/>
          <w:sz w:val="28"/>
          <w:szCs w:val="28"/>
          <w:lang w:val="cs-CZ"/>
        </w:rPr>
        <w:t>dále jen</w:t>
      </w:r>
      <w:r w:rsidRPr="001D43F5">
        <w:rPr>
          <w:rFonts w:ascii="Times New Roman" w:eastAsiaTheme="minorHAnsi" w:hAnsi="Times New Roman"/>
          <w:b/>
          <w:sz w:val="28"/>
          <w:szCs w:val="28"/>
          <w:lang w:val="cs-CZ"/>
        </w:rPr>
        <w:t xml:space="preserve"> LLLK</w:t>
      </w:r>
      <w:r w:rsidR="001D43F5" w:rsidRPr="001D43F5">
        <w:rPr>
          <w:rFonts w:ascii="Times New Roman" w:eastAsiaTheme="minorHAnsi" w:hAnsi="Times New Roman"/>
          <w:b/>
          <w:sz w:val="28"/>
          <w:szCs w:val="28"/>
          <w:lang w:val="cs-CZ"/>
        </w:rPr>
        <w:t xml:space="preserve"> nebo Pracoviště</w:t>
      </w:r>
      <w:r w:rsidRPr="001D43F5">
        <w:rPr>
          <w:rFonts w:ascii="Times New Roman" w:eastAsiaTheme="minorHAnsi" w:hAnsi="Times New Roman"/>
          <w:b/>
          <w:sz w:val="28"/>
          <w:szCs w:val="28"/>
          <w:lang w:val="cs-CZ"/>
        </w:rPr>
        <w:t>),</w:t>
      </w:r>
      <w:r w:rsidRPr="00D22F79">
        <w:rPr>
          <w:rFonts w:ascii="Times New Roman" w:eastAsiaTheme="minorHAnsi" w:hAnsi="Times New Roman"/>
          <w:bCs/>
          <w:sz w:val="28"/>
          <w:szCs w:val="28"/>
          <w:lang w:val="cs-CZ"/>
        </w:rPr>
        <w:t xml:space="preserve"> zřízená Ministerstvem zdravotnictví Česká republika</w:t>
      </w:r>
      <w:r w:rsidRPr="00E733C9">
        <w:rPr>
          <w:bCs/>
          <w:lang w:val="cs-CZ"/>
        </w:rPr>
        <w:t xml:space="preserve"> </w:t>
      </w:r>
    </w:p>
    <w:p w14:paraId="186EBCB7" w14:textId="77777777" w:rsidR="00C65AAF" w:rsidRPr="00D22F79" w:rsidRDefault="00C65AAF" w:rsidP="00C65AAF">
      <w:pPr>
        <w:pStyle w:val="Odstavecseseznamem"/>
        <w:ind w:left="851" w:right="57"/>
        <w:jc w:val="both"/>
        <w:rPr>
          <w:rFonts w:ascii="Times New Roman" w:hAnsi="Times New Roman"/>
          <w:bCs/>
          <w:sz w:val="28"/>
          <w:szCs w:val="28"/>
          <w:lang w:val="cs-CZ"/>
        </w:rPr>
      </w:pPr>
      <w:r w:rsidRPr="005E6157">
        <w:rPr>
          <w:rFonts w:ascii="Times New Roman" w:eastAsiaTheme="minorHAnsi" w:hAnsi="Times New Roman"/>
          <w:b/>
          <w:sz w:val="28"/>
          <w:szCs w:val="28"/>
          <w:lang w:val="cs-CZ"/>
        </w:rPr>
        <w:t>Sídlo</w:t>
      </w:r>
      <w:r w:rsidRPr="00D22F79">
        <w:rPr>
          <w:rFonts w:ascii="Times New Roman" w:eastAsiaTheme="minorHAnsi" w:hAnsi="Times New Roman"/>
          <w:bCs/>
          <w:sz w:val="28"/>
          <w:szCs w:val="28"/>
          <w:lang w:val="cs-CZ"/>
        </w:rPr>
        <w:t>: Lázeňská 295</w:t>
      </w:r>
      <w:r>
        <w:rPr>
          <w:rFonts w:ascii="Times New Roman" w:eastAsiaTheme="minorHAnsi" w:hAnsi="Times New Roman"/>
          <w:bCs/>
          <w:sz w:val="28"/>
          <w:szCs w:val="28"/>
          <w:lang w:val="cs-CZ"/>
        </w:rPr>
        <w:t>,</w:t>
      </w:r>
      <w:r w:rsidRPr="00D22F79">
        <w:rPr>
          <w:rFonts w:ascii="Times New Roman" w:eastAsiaTheme="minorHAnsi" w:hAnsi="Times New Roman"/>
          <w:bCs/>
          <w:sz w:val="28"/>
          <w:szCs w:val="28"/>
          <w:lang w:val="cs-CZ"/>
        </w:rPr>
        <w:t xml:space="preserve"> 354 91 Lázně Kynžvart</w:t>
      </w:r>
    </w:p>
    <w:p w14:paraId="6B4A8415" w14:textId="031960B7" w:rsidR="00C65AAF" w:rsidRPr="00D22F79" w:rsidRDefault="00C65AAF" w:rsidP="00C65AAF">
      <w:pPr>
        <w:ind w:left="143" w:firstLine="708"/>
        <w:jc w:val="both"/>
        <w:rPr>
          <w:rFonts w:ascii="Times New Roman" w:eastAsiaTheme="minorHAnsi" w:hAnsi="Times New Roman"/>
          <w:bCs/>
          <w:sz w:val="28"/>
          <w:szCs w:val="28"/>
          <w:lang w:val="cs-CZ"/>
        </w:rPr>
      </w:pPr>
      <w:r w:rsidRPr="00D22F79">
        <w:rPr>
          <w:rFonts w:ascii="Times New Roman" w:eastAsiaTheme="minorHAnsi" w:hAnsi="Times New Roman"/>
          <w:bCs/>
          <w:sz w:val="28"/>
          <w:szCs w:val="28"/>
          <w:lang w:val="cs-CZ"/>
        </w:rPr>
        <w:t>IČ: 00883573</w:t>
      </w:r>
      <w:r w:rsidR="006B311B">
        <w:rPr>
          <w:rFonts w:ascii="Times New Roman" w:eastAsiaTheme="minorHAnsi" w:hAnsi="Times New Roman"/>
          <w:bCs/>
          <w:sz w:val="28"/>
          <w:szCs w:val="28"/>
          <w:lang w:val="cs-CZ"/>
        </w:rPr>
        <w:t>, DIČ: CZ</w:t>
      </w:r>
      <w:r w:rsidR="006B311B" w:rsidRPr="006B311B">
        <w:rPr>
          <w:rFonts w:ascii="Times New Roman" w:eastAsiaTheme="minorHAnsi" w:hAnsi="Times New Roman"/>
          <w:bCs/>
          <w:sz w:val="28"/>
          <w:szCs w:val="28"/>
          <w:lang w:val="cs-CZ"/>
        </w:rPr>
        <w:t>00883573</w:t>
      </w:r>
    </w:p>
    <w:p w14:paraId="24B9FE09" w14:textId="469BB25E" w:rsidR="00C65AAF" w:rsidRDefault="00C65AAF" w:rsidP="00C65AAF">
      <w:pPr>
        <w:pStyle w:val="CMSHeadL6"/>
        <w:numPr>
          <w:ilvl w:val="0"/>
          <w:numId w:val="0"/>
        </w:numPr>
        <w:tabs>
          <w:tab w:val="left" w:pos="900"/>
        </w:tabs>
        <w:spacing w:after="0"/>
        <w:ind w:left="851" w:right="57"/>
        <w:jc w:val="both"/>
        <w:outlineLvl w:val="9"/>
        <w:rPr>
          <w:sz w:val="28"/>
          <w:szCs w:val="28"/>
          <w:lang w:val="cs-CZ"/>
        </w:rPr>
      </w:pPr>
      <w:r w:rsidRPr="006B311B">
        <w:rPr>
          <w:b/>
          <w:bCs/>
          <w:sz w:val="28"/>
          <w:szCs w:val="28"/>
          <w:lang w:val="cs-CZ"/>
        </w:rPr>
        <w:t>Zastoupená:</w:t>
      </w:r>
      <w:r w:rsidRPr="00634AFA">
        <w:rPr>
          <w:sz w:val="28"/>
          <w:szCs w:val="28"/>
          <w:lang w:val="cs-CZ"/>
        </w:rPr>
        <w:t xml:space="preserve"> </w:t>
      </w:r>
      <w:r w:rsidRPr="00C65AAF">
        <w:rPr>
          <w:sz w:val="28"/>
          <w:szCs w:val="28"/>
          <w:lang w:val="cs-CZ"/>
        </w:rPr>
        <w:t>Mgr. Karlem Naxerou, ředitelem</w:t>
      </w:r>
    </w:p>
    <w:bookmarkEnd w:id="4"/>
    <w:p w14:paraId="0E536209" w14:textId="642EEF65" w:rsidR="00C65AAF" w:rsidRPr="00B448B7" w:rsidRDefault="00C65AAF" w:rsidP="00C65AAF">
      <w:pPr>
        <w:pStyle w:val="CMSHeadL6"/>
        <w:numPr>
          <w:ilvl w:val="0"/>
          <w:numId w:val="0"/>
        </w:numPr>
        <w:tabs>
          <w:tab w:val="left" w:pos="900"/>
        </w:tabs>
        <w:spacing w:after="0"/>
        <w:ind w:left="851" w:right="57"/>
        <w:jc w:val="both"/>
        <w:outlineLvl w:val="9"/>
        <w:rPr>
          <w:sz w:val="28"/>
          <w:szCs w:val="28"/>
          <w:lang w:val="cs-CZ"/>
        </w:rPr>
      </w:pPr>
      <w:r w:rsidRPr="00902439">
        <w:rPr>
          <w:sz w:val="28"/>
          <w:szCs w:val="28"/>
          <w:lang w:val="cs-CZ"/>
        </w:rPr>
        <w:t xml:space="preserve">se součástí </w:t>
      </w:r>
      <w:r>
        <w:rPr>
          <w:sz w:val="28"/>
          <w:szCs w:val="28"/>
          <w:lang w:val="cs-CZ"/>
        </w:rPr>
        <w:t>Léčebný úsek,</w:t>
      </w:r>
      <w:r w:rsidRPr="00902439">
        <w:rPr>
          <w:sz w:val="28"/>
          <w:szCs w:val="28"/>
          <w:lang w:val="cs-CZ"/>
        </w:rPr>
        <w:t xml:space="preserve"> začleněn</w:t>
      </w:r>
      <w:r w:rsidR="005E6157">
        <w:rPr>
          <w:sz w:val="28"/>
          <w:szCs w:val="28"/>
          <w:lang w:val="cs-CZ"/>
        </w:rPr>
        <w:t>é</w:t>
      </w:r>
      <w:r w:rsidRPr="00902439">
        <w:rPr>
          <w:sz w:val="28"/>
          <w:szCs w:val="28"/>
          <w:lang w:val="cs-CZ"/>
        </w:rPr>
        <w:t xml:space="preserve"> v organizační struktuře </w:t>
      </w:r>
      <w:r>
        <w:rPr>
          <w:sz w:val="28"/>
          <w:szCs w:val="28"/>
          <w:lang w:val="cs-CZ"/>
        </w:rPr>
        <w:t>LLLK,</w:t>
      </w:r>
      <w:r w:rsidRPr="00D22F79">
        <w:rPr>
          <w:lang w:val="cs-CZ"/>
        </w:rPr>
        <w:t xml:space="preserve"> </w:t>
      </w:r>
      <w:r w:rsidRPr="00902439">
        <w:rPr>
          <w:sz w:val="28"/>
          <w:szCs w:val="28"/>
          <w:lang w:val="cs-CZ"/>
        </w:rPr>
        <w:t xml:space="preserve">kde bude provedena předmětná </w:t>
      </w:r>
      <w:r>
        <w:rPr>
          <w:sz w:val="28"/>
          <w:szCs w:val="28"/>
          <w:lang w:val="cs-CZ"/>
        </w:rPr>
        <w:t>klinická zkouška</w:t>
      </w:r>
      <w:r w:rsidRPr="00902439">
        <w:rPr>
          <w:sz w:val="28"/>
          <w:szCs w:val="28"/>
          <w:lang w:val="cs-CZ"/>
        </w:rPr>
        <w:t xml:space="preserve"> (dále </w:t>
      </w:r>
      <w:r w:rsidRPr="00B448B7">
        <w:rPr>
          <w:sz w:val="28"/>
          <w:szCs w:val="28"/>
          <w:lang w:val="cs-CZ"/>
        </w:rPr>
        <w:t>jen „Pracoviště“),</w:t>
      </w:r>
    </w:p>
    <w:p w14:paraId="2FE4A0AD" w14:textId="137C4A91" w:rsidR="00C65AAF" w:rsidRPr="001D43F5" w:rsidRDefault="00C65AAF" w:rsidP="00C65AAF">
      <w:pPr>
        <w:pStyle w:val="CMSHeadL6"/>
        <w:numPr>
          <w:ilvl w:val="0"/>
          <w:numId w:val="0"/>
        </w:numPr>
        <w:tabs>
          <w:tab w:val="left" w:pos="900"/>
        </w:tabs>
        <w:spacing w:after="0"/>
        <w:ind w:left="851" w:right="57"/>
        <w:jc w:val="both"/>
        <w:outlineLvl w:val="9"/>
        <w:rPr>
          <w:b/>
          <w:bCs/>
          <w:sz w:val="28"/>
          <w:szCs w:val="28"/>
          <w:lang w:val="cs-CZ"/>
        </w:rPr>
      </w:pPr>
      <w:r w:rsidRPr="001D43F5">
        <w:rPr>
          <w:b/>
          <w:bCs/>
          <w:sz w:val="28"/>
          <w:szCs w:val="28"/>
          <w:lang w:val="cs-CZ"/>
        </w:rPr>
        <w:t xml:space="preserve">Odborné zastoupení Pracoviště: </w:t>
      </w:r>
    </w:p>
    <w:p w14:paraId="70F4E988" w14:textId="464656CA" w:rsidR="00C65AAF" w:rsidRDefault="00C65AAF" w:rsidP="00C65AAF">
      <w:pPr>
        <w:pStyle w:val="CMSHeadL6"/>
        <w:numPr>
          <w:ilvl w:val="0"/>
          <w:numId w:val="0"/>
        </w:numPr>
        <w:tabs>
          <w:tab w:val="left" w:pos="900"/>
        </w:tabs>
        <w:spacing w:after="0"/>
        <w:ind w:left="851" w:right="57"/>
        <w:jc w:val="both"/>
        <w:outlineLvl w:val="9"/>
        <w:rPr>
          <w:sz w:val="28"/>
          <w:szCs w:val="28"/>
          <w:lang w:val="cs-CZ"/>
        </w:rPr>
      </w:pPr>
      <w:r w:rsidRPr="00E733C9">
        <w:rPr>
          <w:sz w:val="28"/>
          <w:szCs w:val="28"/>
          <w:lang w:val="cs-CZ"/>
        </w:rPr>
        <w:t>MUDr. Dana Šašková</w:t>
      </w:r>
      <w:r w:rsidR="00AB2AB8">
        <w:rPr>
          <w:sz w:val="28"/>
          <w:szCs w:val="28"/>
          <w:lang w:val="cs-CZ"/>
        </w:rPr>
        <w:t xml:space="preserve"> MBA</w:t>
      </w:r>
      <w:r>
        <w:rPr>
          <w:sz w:val="28"/>
          <w:szCs w:val="28"/>
          <w:lang w:val="cs-CZ"/>
        </w:rPr>
        <w:t>,</w:t>
      </w:r>
      <w:r w:rsidRPr="00E733C9">
        <w:rPr>
          <w:sz w:val="28"/>
          <w:szCs w:val="28"/>
          <w:lang w:val="cs-CZ"/>
        </w:rPr>
        <w:t xml:space="preserve"> náměstkyně </w:t>
      </w:r>
      <w:bookmarkStart w:id="6" w:name="_Hlk59096059"/>
      <w:r w:rsidRPr="00E733C9">
        <w:rPr>
          <w:sz w:val="28"/>
          <w:szCs w:val="28"/>
          <w:lang w:val="cs-CZ"/>
        </w:rPr>
        <w:t>pro lékařskou, ošetřovatelskou a lázeňskou péči</w:t>
      </w:r>
      <w:r>
        <w:rPr>
          <w:sz w:val="28"/>
          <w:szCs w:val="28"/>
          <w:lang w:val="cs-CZ"/>
        </w:rPr>
        <w:t>,</w:t>
      </w:r>
      <w:r w:rsidRPr="00E733C9">
        <w:rPr>
          <w:sz w:val="28"/>
          <w:szCs w:val="28"/>
          <w:lang w:val="cs-CZ"/>
        </w:rPr>
        <w:t xml:space="preserve"> </w:t>
      </w:r>
      <w:r w:rsidR="0006225D">
        <w:rPr>
          <w:sz w:val="28"/>
          <w:szCs w:val="28"/>
          <w:lang w:val="cs-CZ"/>
        </w:rPr>
        <w:t>t</w:t>
      </w:r>
      <w:r w:rsidR="00473BD6">
        <w:rPr>
          <w:sz w:val="28"/>
          <w:szCs w:val="28"/>
          <w:lang w:val="cs-CZ"/>
        </w:rPr>
        <w:t>el.</w:t>
      </w:r>
      <w:r w:rsidR="00473BD6" w:rsidRPr="00473BD6">
        <w:rPr>
          <w:lang w:val="cs-CZ"/>
        </w:rPr>
        <w:t xml:space="preserve"> </w:t>
      </w:r>
      <w:bookmarkStart w:id="7" w:name="_Hlk148518144"/>
      <w:r w:rsidR="00473BD6" w:rsidRPr="00473BD6">
        <w:rPr>
          <w:sz w:val="28"/>
          <w:szCs w:val="28"/>
          <w:lang w:val="cs-CZ"/>
        </w:rPr>
        <w:t xml:space="preserve">+420 </w:t>
      </w:r>
      <w:bookmarkEnd w:id="7"/>
      <w:r w:rsidR="00473BD6">
        <w:rPr>
          <w:sz w:val="28"/>
          <w:szCs w:val="28"/>
          <w:lang w:val="cs-CZ"/>
        </w:rPr>
        <w:t>603815178</w:t>
      </w:r>
    </w:p>
    <w:p w14:paraId="61FD335D" w14:textId="7F22362F" w:rsidR="00357810" w:rsidRDefault="00357810" w:rsidP="00C65AAF">
      <w:pPr>
        <w:pStyle w:val="CMSHeadL6"/>
        <w:numPr>
          <w:ilvl w:val="0"/>
          <w:numId w:val="0"/>
        </w:numPr>
        <w:tabs>
          <w:tab w:val="left" w:pos="900"/>
        </w:tabs>
        <w:spacing w:after="0"/>
        <w:ind w:left="851" w:right="57"/>
        <w:jc w:val="both"/>
        <w:outlineLvl w:val="9"/>
        <w:rPr>
          <w:sz w:val="28"/>
          <w:szCs w:val="28"/>
          <w:lang w:val="cs-CZ"/>
        </w:rPr>
      </w:pPr>
      <w:r w:rsidRPr="005E6157">
        <w:rPr>
          <w:b/>
          <w:bCs/>
          <w:sz w:val="28"/>
          <w:szCs w:val="28"/>
          <w:lang w:val="cs-CZ"/>
        </w:rPr>
        <w:t>Odborný garant</w:t>
      </w:r>
      <w:r w:rsidRPr="00357810">
        <w:rPr>
          <w:sz w:val="28"/>
          <w:szCs w:val="28"/>
          <w:lang w:val="cs-CZ"/>
        </w:rPr>
        <w:t xml:space="preserve"> MUDr. Jaroslav Hoffmann, emeritní primář Dermato-venerologického oddělení ÚVN</w:t>
      </w:r>
      <w:r w:rsidR="0006225D">
        <w:rPr>
          <w:sz w:val="28"/>
          <w:szCs w:val="28"/>
          <w:lang w:val="cs-CZ"/>
        </w:rPr>
        <w:t>.</w:t>
      </w:r>
    </w:p>
    <w:bookmarkEnd w:id="6"/>
    <w:p w14:paraId="403154E8" w14:textId="3196D770" w:rsidR="00C65AAF" w:rsidRDefault="00C65AAF" w:rsidP="00C65AAF">
      <w:pPr>
        <w:pStyle w:val="CMSHeadL6"/>
        <w:numPr>
          <w:ilvl w:val="0"/>
          <w:numId w:val="0"/>
        </w:numPr>
        <w:tabs>
          <w:tab w:val="left" w:pos="900"/>
        </w:tabs>
        <w:spacing w:after="0"/>
        <w:ind w:left="851" w:right="57"/>
        <w:jc w:val="both"/>
        <w:outlineLvl w:val="9"/>
        <w:rPr>
          <w:sz w:val="28"/>
          <w:szCs w:val="28"/>
          <w:lang w:val="cs-CZ"/>
        </w:rPr>
      </w:pPr>
      <w:r w:rsidRPr="00C65AAF">
        <w:rPr>
          <w:sz w:val="28"/>
          <w:szCs w:val="28"/>
          <w:lang w:val="cs-CZ"/>
        </w:rPr>
        <w:t xml:space="preserve">Kontakty: </w:t>
      </w:r>
      <w:hyperlink r:id="rId10" w:history="1">
        <w:r w:rsidRPr="001330D1">
          <w:rPr>
            <w:rStyle w:val="Hypertextovodkaz"/>
            <w:sz w:val="28"/>
            <w:szCs w:val="28"/>
            <w:lang w:val="cs-CZ"/>
          </w:rPr>
          <w:t>naxera@lazne-kynzvart.cz</w:t>
        </w:r>
      </w:hyperlink>
      <w:r w:rsidRPr="00C65AAF">
        <w:rPr>
          <w:sz w:val="28"/>
          <w:szCs w:val="28"/>
          <w:lang w:val="cs-CZ"/>
        </w:rPr>
        <w:t>,</w:t>
      </w:r>
      <w:r>
        <w:rPr>
          <w:sz w:val="28"/>
          <w:szCs w:val="28"/>
          <w:lang w:val="cs-CZ"/>
        </w:rPr>
        <w:t xml:space="preserve"> </w:t>
      </w:r>
      <w:hyperlink r:id="rId11" w:history="1">
        <w:r w:rsidRPr="001330D1">
          <w:rPr>
            <w:rStyle w:val="Hypertextovodkaz"/>
            <w:sz w:val="28"/>
            <w:szCs w:val="28"/>
            <w:lang w:val="cs-CZ"/>
          </w:rPr>
          <w:t>saskova@lazne-kynzvart.cz</w:t>
        </w:r>
      </w:hyperlink>
      <w:r w:rsidRPr="00C65AAF">
        <w:rPr>
          <w:sz w:val="28"/>
          <w:szCs w:val="28"/>
          <w:lang w:val="cs-CZ"/>
        </w:rPr>
        <w:t>,</w:t>
      </w:r>
      <w:r w:rsidR="00357810" w:rsidRPr="00357810">
        <w:rPr>
          <w:lang w:val="de-AT"/>
        </w:rPr>
        <w:t xml:space="preserve"> </w:t>
      </w:r>
      <w:hyperlink r:id="rId12" w:history="1">
        <w:r w:rsidR="00357810" w:rsidRPr="00AC4694">
          <w:rPr>
            <w:rStyle w:val="Hypertextovodkaz"/>
            <w:sz w:val="28"/>
            <w:szCs w:val="28"/>
            <w:lang w:val="cs-CZ"/>
          </w:rPr>
          <w:t>jaroslav.hoffmann@uvn.cz</w:t>
        </w:r>
      </w:hyperlink>
      <w:r w:rsidR="00357810">
        <w:rPr>
          <w:sz w:val="28"/>
          <w:szCs w:val="28"/>
          <w:lang w:val="cs-CZ"/>
        </w:rPr>
        <w:t xml:space="preserve"> </w:t>
      </w:r>
    </w:p>
    <w:p w14:paraId="4BA527C5" w14:textId="77777777" w:rsidR="00C65AAF" w:rsidRDefault="00C65AAF" w:rsidP="00C65AAF">
      <w:pPr>
        <w:pStyle w:val="Odstavecseseznamem"/>
        <w:ind w:left="851" w:right="57"/>
        <w:jc w:val="both"/>
        <w:rPr>
          <w:rFonts w:ascii="Times New Roman" w:hAnsi="Times New Roman"/>
          <w:b/>
          <w:bCs/>
          <w:sz w:val="28"/>
          <w:szCs w:val="28"/>
          <w:lang w:val="cs-CZ"/>
        </w:rPr>
      </w:pPr>
    </w:p>
    <w:p w14:paraId="5DF30DDE" w14:textId="77777777" w:rsidR="000E3923" w:rsidRPr="00082D69" w:rsidRDefault="000E3923" w:rsidP="000E3923">
      <w:pPr>
        <w:pStyle w:val="Odstavecseseznamem"/>
        <w:ind w:left="851" w:right="57"/>
        <w:jc w:val="both"/>
        <w:rPr>
          <w:rFonts w:ascii="Times New Roman" w:hAnsi="Times New Roman"/>
          <w:b/>
          <w:bCs/>
          <w:sz w:val="28"/>
          <w:szCs w:val="28"/>
          <w:lang w:val="cs-CZ"/>
        </w:rPr>
      </w:pPr>
      <w:r w:rsidRPr="00082D69">
        <w:rPr>
          <w:rFonts w:ascii="Times New Roman" w:hAnsi="Times New Roman"/>
          <w:b/>
          <w:bCs/>
          <w:sz w:val="28"/>
          <w:szCs w:val="28"/>
          <w:lang w:val="cs-CZ"/>
        </w:rPr>
        <w:t xml:space="preserve">a </w:t>
      </w:r>
    </w:p>
    <w:p w14:paraId="3DA191C0" w14:textId="77777777" w:rsidR="00D27871" w:rsidRPr="00082D69" w:rsidRDefault="00D27871" w:rsidP="000E3923">
      <w:pPr>
        <w:pStyle w:val="Odstavecseseznamem"/>
        <w:ind w:left="851" w:right="57"/>
        <w:jc w:val="both"/>
        <w:rPr>
          <w:rFonts w:ascii="Times New Roman" w:hAnsi="Times New Roman"/>
          <w:b/>
          <w:bCs/>
          <w:sz w:val="28"/>
          <w:szCs w:val="28"/>
          <w:lang w:val="cs-CZ"/>
        </w:rPr>
      </w:pPr>
    </w:p>
    <w:p w14:paraId="3ECD3902" w14:textId="77777777" w:rsidR="0064104A" w:rsidRDefault="000E3923" w:rsidP="0062454A">
      <w:pPr>
        <w:pStyle w:val="Odstavecseseznamem"/>
        <w:ind w:left="851" w:right="57"/>
        <w:jc w:val="both"/>
        <w:rPr>
          <w:rFonts w:ascii="Times New Roman" w:hAnsi="Times New Roman"/>
          <w:sz w:val="28"/>
          <w:szCs w:val="28"/>
          <w:lang w:val="cs-CZ"/>
        </w:rPr>
      </w:pPr>
      <w:r w:rsidRPr="00082D69">
        <w:rPr>
          <w:rFonts w:ascii="Times New Roman" w:hAnsi="Times New Roman"/>
          <w:b/>
          <w:bCs/>
          <w:sz w:val="28"/>
          <w:szCs w:val="28"/>
          <w:lang w:val="cs-CZ"/>
        </w:rPr>
        <w:t xml:space="preserve">Zkoušející MUDr. </w:t>
      </w:r>
      <w:r w:rsidR="00D27871" w:rsidRPr="00082D69">
        <w:rPr>
          <w:rFonts w:ascii="Times New Roman" w:hAnsi="Times New Roman"/>
          <w:b/>
          <w:bCs/>
          <w:sz w:val="28"/>
          <w:szCs w:val="28"/>
          <w:lang w:val="cs-CZ"/>
        </w:rPr>
        <w:t>Dana</w:t>
      </w:r>
      <w:r w:rsidRPr="00082D69">
        <w:rPr>
          <w:rFonts w:ascii="Times New Roman" w:hAnsi="Times New Roman"/>
          <w:b/>
          <w:bCs/>
          <w:sz w:val="28"/>
          <w:szCs w:val="28"/>
          <w:lang w:val="cs-CZ"/>
        </w:rPr>
        <w:t xml:space="preserve"> </w:t>
      </w:r>
      <w:r w:rsidR="00D27871" w:rsidRPr="00082D69">
        <w:rPr>
          <w:rFonts w:ascii="Times New Roman" w:hAnsi="Times New Roman"/>
          <w:b/>
          <w:bCs/>
          <w:sz w:val="28"/>
          <w:szCs w:val="28"/>
          <w:lang w:val="cs-CZ"/>
        </w:rPr>
        <w:t>Šašková</w:t>
      </w:r>
      <w:r w:rsidR="00AB2AB8">
        <w:rPr>
          <w:rFonts w:ascii="Times New Roman" w:hAnsi="Times New Roman"/>
          <w:b/>
          <w:bCs/>
          <w:sz w:val="28"/>
          <w:szCs w:val="28"/>
          <w:lang w:val="cs-CZ"/>
        </w:rPr>
        <w:t xml:space="preserve"> MBA</w:t>
      </w:r>
      <w:r w:rsidRPr="00082D69">
        <w:rPr>
          <w:rFonts w:ascii="Times New Roman" w:hAnsi="Times New Roman"/>
          <w:b/>
          <w:bCs/>
          <w:sz w:val="28"/>
          <w:szCs w:val="28"/>
          <w:lang w:val="cs-CZ"/>
        </w:rPr>
        <w:t xml:space="preserve">, </w:t>
      </w:r>
      <w:r w:rsidR="0064104A" w:rsidRPr="0064104A">
        <w:rPr>
          <w:rFonts w:ascii="Times New Roman" w:hAnsi="Times New Roman"/>
          <w:sz w:val="28"/>
          <w:szCs w:val="28"/>
          <w:lang w:val="cs-CZ"/>
        </w:rPr>
        <w:t>náměstkyně pro lékařskou, ošetřovatelskou a lázeňskou péči, tel. +420 603815178</w:t>
      </w:r>
    </w:p>
    <w:p w14:paraId="5067D8B0" w14:textId="6A5FB74C" w:rsidR="000E3923" w:rsidRPr="0062454A" w:rsidRDefault="0074301D" w:rsidP="0062454A">
      <w:pPr>
        <w:pStyle w:val="Odstavecseseznamem"/>
        <w:ind w:left="851" w:right="57"/>
        <w:jc w:val="both"/>
        <w:rPr>
          <w:rFonts w:ascii="Times New Roman" w:hAnsi="Times New Roman"/>
          <w:sz w:val="28"/>
          <w:szCs w:val="28"/>
          <w:lang w:val="cs-CZ"/>
        </w:rPr>
      </w:pPr>
      <w:r w:rsidRPr="0062454A">
        <w:rPr>
          <w:rFonts w:ascii="Times New Roman" w:hAnsi="Times New Roman"/>
          <w:sz w:val="28"/>
          <w:szCs w:val="28"/>
          <w:lang w:val="cs-CZ"/>
        </w:rPr>
        <w:t>Kontakt</w:t>
      </w:r>
      <w:r w:rsidR="0062454A">
        <w:rPr>
          <w:rFonts w:ascii="Times New Roman" w:hAnsi="Times New Roman"/>
          <w:sz w:val="28"/>
          <w:szCs w:val="28"/>
          <w:lang w:val="cs-CZ"/>
        </w:rPr>
        <w:t xml:space="preserve">: mob. </w:t>
      </w:r>
      <w:r w:rsidR="0062454A" w:rsidRPr="0062454A">
        <w:rPr>
          <w:rFonts w:ascii="Times New Roman" w:hAnsi="Times New Roman"/>
          <w:sz w:val="28"/>
          <w:szCs w:val="28"/>
          <w:lang w:val="cs-CZ"/>
        </w:rPr>
        <w:t>+420</w:t>
      </w:r>
      <w:r w:rsidR="0064104A">
        <w:rPr>
          <w:rFonts w:ascii="Times New Roman" w:hAnsi="Times New Roman"/>
          <w:sz w:val="28"/>
          <w:szCs w:val="28"/>
          <w:lang w:val="cs-CZ"/>
        </w:rPr>
        <w:t> </w:t>
      </w:r>
      <w:r w:rsidRPr="0062454A">
        <w:rPr>
          <w:rFonts w:ascii="Times New Roman" w:hAnsi="Times New Roman"/>
          <w:sz w:val="28"/>
          <w:szCs w:val="28"/>
          <w:lang w:val="cs-CZ"/>
        </w:rPr>
        <w:t>603</w:t>
      </w:r>
      <w:r w:rsidR="0064104A">
        <w:rPr>
          <w:rFonts w:ascii="Times New Roman" w:hAnsi="Times New Roman"/>
          <w:sz w:val="28"/>
          <w:szCs w:val="28"/>
          <w:lang w:val="cs-CZ"/>
        </w:rPr>
        <w:t> </w:t>
      </w:r>
      <w:r w:rsidRPr="0062454A">
        <w:rPr>
          <w:rFonts w:ascii="Times New Roman" w:hAnsi="Times New Roman"/>
          <w:sz w:val="28"/>
          <w:szCs w:val="28"/>
          <w:lang w:val="cs-CZ"/>
        </w:rPr>
        <w:t>815</w:t>
      </w:r>
      <w:r w:rsidR="0064104A">
        <w:rPr>
          <w:rFonts w:ascii="Times New Roman" w:hAnsi="Times New Roman"/>
          <w:sz w:val="28"/>
          <w:szCs w:val="28"/>
          <w:lang w:val="cs-CZ"/>
        </w:rPr>
        <w:t xml:space="preserve"> </w:t>
      </w:r>
      <w:r w:rsidRPr="0062454A">
        <w:rPr>
          <w:rFonts w:ascii="Times New Roman" w:hAnsi="Times New Roman"/>
          <w:sz w:val="28"/>
          <w:szCs w:val="28"/>
          <w:lang w:val="cs-CZ"/>
        </w:rPr>
        <w:t>178</w:t>
      </w:r>
      <w:r w:rsidR="0062454A">
        <w:rPr>
          <w:rFonts w:ascii="Times New Roman" w:hAnsi="Times New Roman"/>
          <w:sz w:val="28"/>
          <w:szCs w:val="28"/>
          <w:lang w:val="cs-CZ"/>
        </w:rPr>
        <w:t xml:space="preserve">, </w:t>
      </w:r>
      <w:hyperlink r:id="rId13" w:history="1">
        <w:r w:rsidR="00C91D03" w:rsidRPr="0062454A">
          <w:rPr>
            <w:rStyle w:val="Hypertextovodkaz"/>
            <w:rFonts w:ascii="Times New Roman" w:hAnsi="Times New Roman"/>
            <w:sz w:val="28"/>
            <w:szCs w:val="28"/>
            <w:lang w:val="cs-CZ"/>
          </w:rPr>
          <w:t>saskova@lazne-kynzvart.cz</w:t>
        </w:r>
      </w:hyperlink>
      <w:r w:rsidR="00D27871" w:rsidRPr="0062454A">
        <w:rPr>
          <w:rFonts w:ascii="Times New Roman" w:hAnsi="Times New Roman"/>
          <w:sz w:val="28"/>
          <w:szCs w:val="28"/>
          <w:lang w:val="cs-CZ"/>
        </w:rPr>
        <w:t>,</w:t>
      </w:r>
    </w:p>
    <w:p w14:paraId="3AF0A603" w14:textId="3B4EA187" w:rsidR="000E3923" w:rsidRPr="00082D69" w:rsidRDefault="000E3923" w:rsidP="000E3923">
      <w:pPr>
        <w:pStyle w:val="Odstavecseseznamem"/>
        <w:ind w:left="851" w:right="57"/>
        <w:jc w:val="both"/>
        <w:rPr>
          <w:rFonts w:ascii="Times New Roman" w:hAnsi="Times New Roman"/>
          <w:sz w:val="28"/>
          <w:szCs w:val="28"/>
          <w:lang w:val="cs-CZ"/>
        </w:rPr>
      </w:pPr>
      <w:r w:rsidRPr="00082D69">
        <w:rPr>
          <w:rFonts w:ascii="Times New Roman" w:hAnsi="Times New Roman"/>
          <w:sz w:val="28"/>
          <w:szCs w:val="28"/>
          <w:lang w:val="cs-CZ"/>
        </w:rPr>
        <w:t>(dále jen “Zkoušející“),</w:t>
      </w:r>
    </w:p>
    <w:p w14:paraId="626BB3D2" w14:textId="77777777" w:rsidR="000E3923" w:rsidRDefault="000E3923" w:rsidP="00C65AAF">
      <w:pPr>
        <w:pStyle w:val="Odstavecseseznamem"/>
        <w:ind w:left="851" w:right="57"/>
        <w:jc w:val="both"/>
        <w:rPr>
          <w:rFonts w:ascii="Times New Roman" w:hAnsi="Times New Roman"/>
          <w:b/>
          <w:bCs/>
          <w:sz w:val="28"/>
          <w:szCs w:val="28"/>
          <w:lang w:val="cs-CZ"/>
        </w:rPr>
      </w:pPr>
    </w:p>
    <w:p w14:paraId="06C682D6" w14:textId="35893A6E" w:rsidR="00C65AAF" w:rsidRPr="00C65AAF" w:rsidRDefault="00C65AAF" w:rsidP="00C65AAF">
      <w:pPr>
        <w:pStyle w:val="Odstavecseseznamem"/>
        <w:ind w:left="851" w:right="57"/>
        <w:jc w:val="both"/>
        <w:rPr>
          <w:rFonts w:ascii="Times New Roman" w:hAnsi="Times New Roman"/>
          <w:sz w:val="28"/>
          <w:szCs w:val="28"/>
          <w:lang w:val="cs-CZ"/>
        </w:rPr>
      </w:pPr>
      <w:r w:rsidRPr="00082D69">
        <w:rPr>
          <w:rFonts w:ascii="Times New Roman" w:hAnsi="Times New Roman"/>
          <w:b/>
          <w:bCs/>
          <w:sz w:val="28"/>
          <w:szCs w:val="28"/>
          <w:lang w:val="cs-CZ"/>
        </w:rPr>
        <w:t>VÚB</w:t>
      </w:r>
      <w:r w:rsidR="00082D69" w:rsidRPr="00082D69">
        <w:rPr>
          <w:rFonts w:ascii="Times New Roman" w:hAnsi="Times New Roman"/>
          <w:b/>
          <w:bCs/>
          <w:sz w:val="28"/>
          <w:szCs w:val="28"/>
          <w:lang w:val="cs-CZ"/>
        </w:rPr>
        <w:t xml:space="preserve">, </w:t>
      </w:r>
      <w:r w:rsidRPr="00082D69">
        <w:rPr>
          <w:rFonts w:ascii="Times New Roman" w:hAnsi="Times New Roman"/>
          <w:b/>
          <w:bCs/>
          <w:sz w:val="28"/>
          <w:szCs w:val="28"/>
          <w:lang w:val="cs-CZ"/>
        </w:rPr>
        <w:t xml:space="preserve">LLLK </w:t>
      </w:r>
      <w:r w:rsidR="00082D69" w:rsidRPr="00082D69">
        <w:rPr>
          <w:rFonts w:ascii="Times New Roman" w:hAnsi="Times New Roman"/>
          <w:b/>
          <w:bCs/>
          <w:sz w:val="28"/>
          <w:szCs w:val="28"/>
          <w:lang w:val="cs-CZ"/>
        </w:rPr>
        <w:t>a Zkoušející</w:t>
      </w:r>
      <w:r w:rsidR="00082D69">
        <w:rPr>
          <w:rFonts w:ascii="Times New Roman" w:hAnsi="Times New Roman"/>
          <w:sz w:val="28"/>
          <w:szCs w:val="28"/>
          <w:lang w:val="cs-CZ"/>
        </w:rPr>
        <w:t xml:space="preserve"> </w:t>
      </w:r>
      <w:r w:rsidRPr="00C65AAF">
        <w:rPr>
          <w:rFonts w:ascii="Times New Roman" w:hAnsi="Times New Roman"/>
          <w:sz w:val="28"/>
          <w:szCs w:val="28"/>
          <w:lang w:val="cs-CZ"/>
        </w:rPr>
        <w:t>jsou jednotlivě dále označovány také jako „Strana“ a společně také jako „Strany“.</w:t>
      </w:r>
    </w:p>
    <w:bookmarkEnd w:id="0"/>
    <w:p w14:paraId="4BA0230B" w14:textId="77777777" w:rsidR="00C65AAF" w:rsidRDefault="00C65AAF" w:rsidP="00C65AAF">
      <w:pPr>
        <w:pStyle w:val="Odstavecseseznamem"/>
        <w:ind w:left="851" w:right="57"/>
        <w:jc w:val="both"/>
        <w:rPr>
          <w:rFonts w:ascii="Times New Roman" w:hAnsi="Times New Roman"/>
          <w:sz w:val="28"/>
          <w:szCs w:val="28"/>
          <w:lang w:val="cs-CZ"/>
        </w:rPr>
      </w:pPr>
    </w:p>
    <w:p w14:paraId="2C5C997E" w14:textId="28C58CEC" w:rsidR="00C65AAF" w:rsidRDefault="00C65AAF" w:rsidP="00C65AAF">
      <w:pPr>
        <w:pStyle w:val="Odstavecseseznamem"/>
        <w:ind w:left="851" w:right="57"/>
        <w:jc w:val="both"/>
        <w:rPr>
          <w:rFonts w:ascii="Times New Roman" w:hAnsi="Times New Roman"/>
          <w:sz w:val="28"/>
          <w:szCs w:val="28"/>
          <w:lang w:val="cs-CZ"/>
        </w:rPr>
      </w:pPr>
      <w:r w:rsidRPr="00E95176">
        <w:rPr>
          <w:rFonts w:ascii="Times New Roman" w:hAnsi="Times New Roman"/>
          <w:b/>
          <w:bCs/>
          <w:sz w:val="28"/>
          <w:szCs w:val="28"/>
          <w:lang w:val="cs-CZ"/>
        </w:rPr>
        <w:t xml:space="preserve">Zadavatel </w:t>
      </w:r>
      <w:r w:rsidR="009475DE" w:rsidRPr="00082D69">
        <w:rPr>
          <w:rFonts w:ascii="Times New Roman" w:hAnsi="Times New Roman"/>
          <w:sz w:val="28"/>
          <w:szCs w:val="28"/>
          <w:lang w:val="cs-CZ"/>
        </w:rPr>
        <w:t xml:space="preserve">je registrován </w:t>
      </w:r>
      <w:r w:rsidR="00082D69" w:rsidRPr="00082D69">
        <w:rPr>
          <w:rFonts w:ascii="Times New Roman" w:hAnsi="Times New Roman"/>
          <w:sz w:val="28"/>
          <w:szCs w:val="28"/>
          <w:lang w:val="cs-CZ"/>
        </w:rPr>
        <w:t xml:space="preserve">na </w:t>
      </w:r>
      <w:r w:rsidR="00082D69" w:rsidRPr="00082D69">
        <w:rPr>
          <w:rFonts w:ascii="Times New Roman" w:hAnsi="Times New Roman"/>
          <w:b/>
          <w:bCs/>
          <w:sz w:val="28"/>
          <w:szCs w:val="28"/>
          <w:lang w:val="cs-CZ"/>
        </w:rPr>
        <w:t>Registru zdravotnických prostředků</w:t>
      </w:r>
      <w:r w:rsidR="00082D69" w:rsidRPr="00082D69">
        <w:rPr>
          <w:rFonts w:ascii="Times New Roman" w:hAnsi="Times New Roman"/>
          <w:sz w:val="28"/>
          <w:szCs w:val="28"/>
          <w:lang w:val="cs-CZ"/>
        </w:rPr>
        <w:t xml:space="preserve"> (dále jen RZPRO) </w:t>
      </w:r>
      <w:r w:rsidR="009475DE" w:rsidRPr="00082D69">
        <w:rPr>
          <w:rFonts w:ascii="Times New Roman" w:hAnsi="Times New Roman"/>
          <w:sz w:val="28"/>
          <w:szCs w:val="28"/>
          <w:lang w:val="cs-CZ"/>
        </w:rPr>
        <w:t xml:space="preserve">pro činnost zplnomocněného zástupce </w:t>
      </w:r>
      <w:r w:rsidRPr="00082D69">
        <w:rPr>
          <w:rFonts w:ascii="Times New Roman" w:hAnsi="Times New Roman"/>
          <w:sz w:val="28"/>
          <w:szCs w:val="28"/>
          <w:lang w:val="cs-CZ"/>
        </w:rPr>
        <w:t xml:space="preserve">na základě plné moci udělené </w:t>
      </w:r>
      <w:r w:rsidR="00877E3A">
        <w:rPr>
          <w:rFonts w:ascii="Times New Roman" w:hAnsi="Times New Roman"/>
          <w:sz w:val="28"/>
          <w:szCs w:val="28"/>
          <w:lang w:val="cs-CZ"/>
        </w:rPr>
        <w:t xml:space="preserve">výrobcem </w:t>
      </w:r>
      <w:r w:rsidR="003C06CF">
        <w:rPr>
          <w:rFonts w:ascii="Times New Roman" w:hAnsi="Times New Roman"/>
          <w:sz w:val="28"/>
          <w:szCs w:val="28"/>
          <w:lang w:val="cs-CZ"/>
        </w:rPr>
        <w:t>SPA Studio sro.</w:t>
      </w:r>
    </w:p>
    <w:p w14:paraId="34ED0F25" w14:textId="77777777" w:rsidR="00877E3A" w:rsidRDefault="00877E3A" w:rsidP="00C65AAF">
      <w:pPr>
        <w:pStyle w:val="Odstavecseseznamem"/>
        <w:ind w:left="851" w:right="57"/>
        <w:jc w:val="both"/>
        <w:rPr>
          <w:rFonts w:ascii="Times New Roman" w:hAnsi="Times New Roman"/>
          <w:b/>
          <w:bCs/>
          <w:sz w:val="28"/>
          <w:szCs w:val="28"/>
          <w:lang w:val="cs-CZ"/>
        </w:rPr>
      </w:pPr>
    </w:p>
    <w:p w14:paraId="45266D5C" w14:textId="07036851" w:rsidR="003C06CF" w:rsidRPr="003C06CF" w:rsidRDefault="003C06CF" w:rsidP="003C06CF">
      <w:pPr>
        <w:pStyle w:val="Odstavecseseznamem"/>
        <w:ind w:left="851" w:right="57"/>
        <w:jc w:val="both"/>
        <w:rPr>
          <w:rFonts w:ascii="Times New Roman" w:hAnsi="Times New Roman"/>
          <w:b/>
          <w:bCs/>
          <w:sz w:val="28"/>
          <w:szCs w:val="28"/>
          <w:lang w:val="cs-CZ"/>
        </w:rPr>
      </w:pPr>
      <w:r w:rsidRPr="003C06CF">
        <w:rPr>
          <w:rFonts w:ascii="Times New Roman" w:hAnsi="Times New Roman"/>
          <w:b/>
          <w:bCs/>
          <w:sz w:val="28"/>
          <w:szCs w:val="28"/>
          <w:lang w:val="cs-CZ"/>
        </w:rPr>
        <w:t>Výrobce</w:t>
      </w:r>
      <w:r>
        <w:rPr>
          <w:rFonts w:ascii="Times New Roman" w:hAnsi="Times New Roman"/>
          <w:b/>
          <w:bCs/>
          <w:sz w:val="28"/>
          <w:szCs w:val="28"/>
          <w:lang w:val="cs-CZ"/>
        </w:rPr>
        <w:t>:</w:t>
      </w:r>
      <w:r w:rsidRPr="003C06CF">
        <w:rPr>
          <w:rFonts w:ascii="Times New Roman" w:hAnsi="Times New Roman"/>
          <w:b/>
          <w:bCs/>
          <w:sz w:val="28"/>
          <w:szCs w:val="28"/>
          <w:lang w:val="cs-CZ"/>
        </w:rPr>
        <w:t xml:space="preserve"> SPA Studio s.r.o., (dále jen SPA)</w:t>
      </w:r>
    </w:p>
    <w:p w14:paraId="5EC93EA2" w14:textId="77777777" w:rsidR="009805DD" w:rsidRDefault="003C06CF" w:rsidP="003C06CF">
      <w:pPr>
        <w:pStyle w:val="Odstavecseseznamem"/>
        <w:ind w:left="851" w:right="57"/>
        <w:jc w:val="both"/>
        <w:rPr>
          <w:rFonts w:ascii="Times New Roman" w:hAnsi="Times New Roman"/>
          <w:b/>
          <w:bCs/>
          <w:sz w:val="28"/>
          <w:szCs w:val="28"/>
          <w:lang w:val="cs-CZ"/>
        </w:rPr>
      </w:pPr>
      <w:r w:rsidRPr="003C06CF">
        <w:rPr>
          <w:rFonts w:ascii="Times New Roman" w:hAnsi="Times New Roman"/>
          <w:b/>
          <w:bCs/>
          <w:sz w:val="28"/>
          <w:szCs w:val="28"/>
          <w:lang w:val="cs-CZ"/>
        </w:rPr>
        <w:t xml:space="preserve">Sídlem: Praha 6 - Břevnov, Bolívarova 2059/26, </w:t>
      </w:r>
    </w:p>
    <w:p w14:paraId="6E3E2BA0" w14:textId="5D2E92F9" w:rsidR="003C06CF" w:rsidRPr="009805DD" w:rsidRDefault="003C06CF" w:rsidP="003C06CF">
      <w:pPr>
        <w:pStyle w:val="Odstavecseseznamem"/>
        <w:ind w:left="851" w:right="57"/>
        <w:jc w:val="both"/>
        <w:rPr>
          <w:rFonts w:ascii="Times New Roman" w:hAnsi="Times New Roman"/>
          <w:sz w:val="28"/>
          <w:szCs w:val="28"/>
          <w:lang w:val="cs-CZ"/>
        </w:rPr>
      </w:pPr>
      <w:r w:rsidRPr="009805DD">
        <w:rPr>
          <w:rFonts w:ascii="Times New Roman" w:hAnsi="Times New Roman"/>
          <w:sz w:val="28"/>
          <w:szCs w:val="28"/>
          <w:lang w:val="cs-CZ"/>
        </w:rPr>
        <w:t>Zapsáno v Obchodním rejstříku pod spisovou značkou C 152637 vedenou u Městského soudu v Praze, IČ: 28911199, DIČ: CZ28911199</w:t>
      </w:r>
    </w:p>
    <w:p w14:paraId="6ED0DD04" w14:textId="621C84B8" w:rsidR="00877E3A" w:rsidRPr="009805DD" w:rsidRDefault="003C06CF" w:rsidP="003C06CF">
      <w:pPr>
        <w:pStyle w:val="Odstavecseseznamem"/>
        <w:ind w:left="851" w:right="57"/>
        <w:jc w:val="both"/>
        <w:rPr>
          <w:rFonts w:ascii="Times New Roman" w:hAnsi="Times New Roman"/>
          <w:sz w:val="28"/>
          <w:szCs w:val="28"/>
          <w:lang w:val="cs-CZ"/>
        </w:rPr>
      </w:pPr>
      <w:r w:rsidRPr="009805DD">
        <w:rPr>
          <w:rFonts w:ascii="Times New Roman" w:hAnsi="Times New Roman"/>
          <w:b/>
          <w:bCs/>
          <w:sz w:val="28"/>
          <w:szCs w:val="28"/>
          <w:lang w:val="cs-CZ"/>
        </w:rPr>
        <w:t>Zastoupený</w:t>
      </w:r>
      <w:r w:rsidRPr="009805DD">
        <w:rPr>
          <w:rFonts w:ascii="Times New Roman" w:hAnsi="Times New Roman"/>
          <w:sz w:val="28"/>
          <w:szCs w:val="28"/>
          <w:lang w:val="cs-CZ"/>
        </w:rPr>
        <w:t>: Jan Mikisek, jednatel</w:t>
      </w:r>
    </w:p>
    <w:p w14:paraId="15C18574" w14:textId="77777777" w:rsidR="000342F7" w:rsidRDefault="000342F7" w:rsidP="00C65AAF">
      <w:pPr>
        <w:pStyle w:val="Odstavecseseznamem"/>
        <w:ind w:left="851" w:right="57"/>
        <w:jc w:val="both"/>
        <w:rPr>
          <w:rFonts w:ascii="Times New Roman" w:hAnsi="Times New Roman"/>
          <w:b/>
          <w:bCs/>
          <w:sz w:val="28"/>
          <w:szCs w:val="28"/>
          <w:lang w:val="cs-CZ"/>
        </w:rPr>
      </w:pPr>
    </w:p>
    <w:p w14:paraId="6E480D2E" w14:textId="77777777" w:rsidR="009805DD" w:rsidRDefault="009805DD" w:rsidP="00C65AAF">
      <w:pPr>
        <w:pStyle w:val="Odstavecseseznamem"/>
        <w:ind w:left="851" w:right="57"/>
        <w:jc w:val="both"/>
        <w:rPr>
          <w:rFonts w:ascii="Times New Roman" w:hAnsi="Times New Roman"/>
          <w:b/>
          <w:bCs/>
          <w:sz w:val="28"/>
          <w:szCs w:val="28"/>
          <w:lang w:val="cs-CZ"/>
        </w:rPr>
      </w:pPr>
    </w:p>
    <w:p w14:paraId="72931E46" w14:textId="1876BE89" w:rsidR="00C65AAF" w:rsidRDefault="00C65AAF" w:rsidP="001F7104">
      <w:pPr>
        <w:ind w:left="851" w:right="57"/>
        <w:jc w:val="center"/>
        <w:rPr>
          <w:rStyle w:val="Siln"/>
          <w:rFonts w:ascii="Times New Roman" w:hAnsi="Times New Roman"/>
          <w:bCs/>
          <w:spacing w:val="-3"/>
          <w:sz w:val="28"/>
          <w:szCs w:val="28"/>
          <w:lang w:val="cs-CZ"/>
        </w:rPr>
      </w:pPr>
      <w:r>
        <w:rPr>
          <w:rStyle w:val="Siln"/>
          <w:rFonts w:ascii="Times New Roman" w:hAnsi="Times New Roman"/>
          <w:bCs/>
          <w:spacing w:val="-3"/>
          <w:sz w:val="28"/>
          <w:szCs w:val="28"/>
          <w:lang w:val="cs-CZ"/>
        </w:rPr>
        <w:t>Úvodní prohlášení</w:t>
      </w:r>
    </w:p>
    <w:p w14:paraId="10FA11E9" w14:textId="77777777" w:rsidR="001F7104" w:rsidRDefault="001F7104" w:rsidP="001F7104">
      <w:pPr>
        <w:ind w:left="851" w:right="57"/>
        <w:jc w:val="center"/>
        <w:rPr>
          <w:rStyle w:val="Siln"/>
          <w:rFonts w:ascii="Times New Roman" w:hAnsi="Times New Roman"/>
          <w:bCs/>
          <w:spacing w:val="-3"/>
          <w:sz w:val="28"/>
          <w:szCs w:val="28"/>
          <w:lang w:val="cs-CZ"/>
        </w:rPr>
      </w:pPr>
    </w:p>
    <w:p w14:paraId="10FD6582" w14:textId="445DD797" w:rsidR="00C65AAF" w:rsidRDefault="00C65AAF" w:rsidP="00C65AAF">
      <w:pPr>
        <w:ind w:left="851" w:right="57"/>
        <w:jc w:val="both"/>
        <w:rPr>
          <w:rStyle w:val="Siln"/>
          <w:rFonts w:ascii="Times New Roman" w:hAnsi="Times New Roman"/>
          <w:b w:val="0"/>
          <w:spacing w:val="-3"/>
          <w:sz w:val="28"/>
          <w:szCs w:val="28"/>
          <w:lang w:val="cs-CZ"/>
        </w:rPr>
      </w:pPr>
      <w:r w:rsidRPr="00796695">
        <w:rPr>
          <w:rStyle w:val="Siln"/>
          <w:rFonts w:ascii="Times New Roman" w:hAnsi="Times New Roman"/>
          <w:bCs/>
          <w:spacing w:val="-3"/>
          <w:sz w:val="28"/>
          <w:szCs w:val="28"/>
          <w:lang w:val="cs-CZ"/>
        </w:rPr>
        <w:t xml:space="preserve">VÚB </w:t>
      </w:r>
      <w:r w:rsidR="00FA43E1" w:rsidRPr="00796695">
        <w:rPr>
          <w:rStyle w:val="Siln"/>
          <w:rFonts w:ascii="Times New Roman" w:hAnsi="Times New Roman"/>
          <w:bCs/>
          <w:spacing w:val="-3"/>
          <w:sz w:val="28"/>
          <w:szCs w:val="28"/>
          <w:lang w:val="cs-CZ"/>
        </w:rPr>
        <w:t>ve spolupráci s LLLK</w:t>
      </w:r>
      <w:r w:rsidR="00FA43E1">
        <w:rPr>
          <w:rStyle w:val="Siln"/>
          <w:rFonts w:ascii="Times New Roman" w:hAnsi="Times New Roman"/>
          <w:b w:val="0"/>
          <w:spacing w:val="-3"/>
          <w:sz w:val="28"/>
          <w:szCs w:val="28"/>
          <w:lang w:val="cs-CZ"/>
        </w:rPr>
        <w:t xml:space="preserve"> provedl </w:t>
      </w:r>
      <w:bookmarkStart w:id="8" w:name="_Hlk59037471"/>
      <w:bookmarkStart w:id="9" w:name="_Hlk59089115"/>
      <w:r>
        <w:rPr>
          <w:rStyle w:val="Siln"/>
          <w:rFonts w:ascii="Times New Roman" w:hAnsi="Times New Roman"/>
          <w:b w:val="0"/>
          <w:spacing w:val="-3"/>
          <w:sz w:val="28"/>
          <w:szCs w:val="28"/>
          <w:lang w:val="cs-CZ"/>
        </w:rPr>
        <w:t>Úvodní preklinick</w:t>
      </w:r>
      <w:r w:rsidR="00FA43E1">
        <w:rPr>
          <w:rStyle w:val="Siln"/>
          <w:rFonts w:ascii="Times New Roman" w:hAnsi="Times New Roman"/>
          <w:b w:val="0"/>
          <w:spacing w:val="-3"/>
          <w:sz w:val="28"/>
          <w:szCs w:val="28"/>
          <w:lang w:val="cs-CZ"/>
        </w:rPr>
        <w:t>ou</w:t>
      </w:r>
      <w:r>
        <w:rPr>
          <w:rStyle w:val="Siln"/>
          <w:rFonts w:ascii="Times New Roman" w:hAnsi="Times New Roman"/>
          <w:b w:val="0"/>
          <w:spacing w:val="-3"/>
          <w:sz w:val="28"/>
          <w:szCs w:val="28"/>
          <w:lang w:val="cs-CZ"/>
        </w:rPr>
        <w:t xml:space="preserve"> analýz</w:t>
      </w:r>
      <w:r w:rsidR="00FA43E1">
        <w:rPr>
          <w:rStyle w:val="Siln"/>
          <w:rFonts w:ascii="Times New Roman" w:hAnsi="Times New Roman"/>
          <w:b w:val="0"/>
          <w:spacing w:val="-3"/>
          <w:sz w:val="28"/>
          <w:szCs w:val="28"/>
          <w:lang w:val="cs-CZ"/>
        </w:rPr>
        <w:t>u</w:t>
      </w:r>
      <w:r>
        <w:rPr>
          <w:rStyle w:val="Siln"/>
          <w:rFonts w:ascii="Times New Roman" w:hAnsi="Times New Roman"/>
          <w:b w:val="0"/>
          <w:spacing w:val="-3"/>
          <w:sz w:val="28"/>
          <w:szCs w:val="28"/>
          <w:lang w:val="cs-CZ"/>
        </w:rPr>
        <w:t xml:space="preserve"> </w:t>
      </w:r>
      <w:bookmarkStart w:id="10" w:name="_Hlk59033877"/>
      <w:r>
        <w:rPr>
          <w:rStyle w:val="Siln"/>
          <w:rFonts w:ascii="Times New Roman" w:hAnsi="Times New Roman"/>
          <w:b w:val="0"/>
          <w:spacing w:val="-3"/>
          <w:sz w:val="28"/>
          <w:szCs w:val="28"/>
          <w:lang w:val="cs-CZ"/>
        </w:rPr>
        <w:t xml:space="preserve">balneologického účinku mikrobublin </w:t>
      </w:r>
      <w:bookmarkEnd w:id="10"/>
      <w:r>
        <w:rPr>
          <w:rStyle w:val="Siln"/>
          <w:rFonts w:ascii="Times New Roman" w:hAnsi="Times New Roman"/>
          <w:b w:val="0"/>
          <w:spacing w:val="-3"/>
          <w:sz w:val="28"/>
          <w:szCs w:val="28"/>
          <w:lang w:val="cs-CZ"/>
        </w:rPr>
        <w:t>na kožní onemocnění dětských pacientů</w:t>
      </w:r>
      <w:r w:rsidR="00FA43E1">
        <w:rPr>
          <w:rStyle w:val="Siln"/>
          <w:rFonts w:ascii="Times New Roman" w:hAnsi="Times New Roman"/>
          <w:b w:val="0"/>
          <w:spacing w:val="-3"/>
          <w:sz w:val="28"/>
          <w:szCs w:val="28"/>
          <w:lang w:val="cs-CZ"/>
        </w:rPr>
        <w:t xml:space="preserve"> </w:t>
      </w:r>
      <w:r>
        <w:rPr>
          <w:rStyle w:val="Siln"/>
          <w:rFonts w:ascii="Times New Roman" w:hAnsi="Times New Roman"/>
          <w:b w:val="0"/>
          <w:spacing w:val="-3"/>
          <w:sz w:val="28"/>
          <w:szCs w:val="28"/>
          <w:lang w:val="cs-CZ"/>
        </w:rPr>
        <w:t>typu atopický ekzém a psoriáza</w:t>
      </w:r>
      <w:bookmarkEnd w:id="8"/>
      <w:r w:rsidR="00FA43E1">
        <w:rPr>
          <w:rStyle w:val="Siln"/>
          <w:rFonts w:ascii="Times New Roman" w:hAnsi="Times New Roman"/>
          <w:b w:val="0"/>
          <w:spacing w:val="-3"/>
          <w:sz w:val="28"/>
          <w:szCs w:val="28"/>
          <w:lang w:val="cs-CZ"/>
        </w:rPr>
        <w:t xml:space="preserve"> </w:t>
      </w:r>
      <w:r w:rsidR="00052F43">
        <w:rPr>
          <w:rStyle w:val="Siln"/>
          <w:rFonts w:ascii="Times New Roman" w:hAnsi="Times New Roman"/>
          <w:b w:val="0"/>
          <w:spacing w:val="-3"/>
          <w:sz w:val="28"/>
          <w:szCs w:val="28"/>
          <w:lang w:val="cs-CZ"/>
        </w:rPr>
        <w:t>na úrovni konfirmační analýzy pro statisticky ověřování hypotézy, kterou</w:t>
      </w:r>
      <w:r w:rsidR="00052F43" w:rsidRPr="00052F43">
        <w:rPr>
          <w:rStyle w:val="Siln"/>
          <w:rFonts w:ascii="Times New Roman" w:hAnsi="Times New Roman"/>
          <w:b w:val="0"/>
          <w:spacing w:val="-3"/>
          <w:sz w:val="28"/>
          <w:szCs w:val="28"/>
          <w:lang w:val="cs-CZ"/>
        </w:rPr>
        <w:t xml:space="preserve"> stojí za to testovat (Confirmatory data analysis).</w:t>
      </w:r>
    </w:p>
    <w:bookmarkEnd w:id="9"/>
    <w:p w14:paraId="642BEC4A" w14:textId="5FE03C9D" w:rsidR="00C65AAF" w:rsidRDefault="00C65AAF" w:rsidP="00C65AAF">
      <w:pPr>
        <w:ind w:left="851" w:right="57"/>
        <w:jc w:val="both"/>
        <w:rPr>
          <w:rStyle w:val="Siln"/>
          <w:rFonts w:ascii="Times New Roman" w:hAnsi="Times New Roman"/>
          <w:b w:val="0"/>
          <w:spacing w:val="-3"/>
          <w:sz w:val="28"/>
          <w:szCs w:val="28"/>
          <w:lang w:val="cs-CZ"/>
        </w:rPr>
      </w:pPr>
      <w:r>
        <w:rPr>
          <w:rStyle w:val="Siln"/>
          <w:rFonts w:ascii="Times New Roman" w:hAnsi="Times New Roman"/>
          <w:bCs/>
          <w:spacing w:val="-3"/>
          <w:sz w:val="28"/>
          <w:szCs w:val="28"/>
          <w:lang w:val="cs-CZ"/>
        </w:rPr>
        <w:t>VÚB</w:t>
      </w:r>
      <w:r w:rsidRPr="00D3179E">
        <w:rPr>
          <w:rStyle w:val="Siln"/>
          <w:rFonts w:ascii="Times New Roman" w:hAnsi="Times New Roman"/>
          <w:b w:val="0"/>
          <w:spacing w:val="-3"/>
          <w:sz w:val="28"/>
          <w:szCs w:val="28"/>
          <w:lang w:val="cs-CZ"/>
        </w:rPr>
        <w:t xml:space="preserve"> </w:t>
      </w:r>
      <w:r w:rsidR="00FA43E1">
        <w:rPr>
          <w:rStyle w:val="Siln"/>
          <w:rFonts w:ascii="Times New Roman" w:hAnsi="Times New Roman"/>
          <w:b w:val="0"/>
          <w:spacing w:val="-3"/>
          <w:sz w:val="28"/>
          <w:szCs w:val="28"/>
          <w:lang w:val="cs-CZ"/>
        </w:rPr>
        <w:t>zpracoval</w:t>
      </w:r>
      <w:r w:rsidRPr="00746240">
        <w:rPr>
          <w:rStyle w:val="Siln"/>
          <w:rFonts w:ascii="Times New Roman" w:hAnsi="Times New Roman"/>
          <w:b w:val="0"/>
          <w:spacing w:val="-3"/>
          <w:sz w:val="28"/>
          <w:szCs w:val="28"/>
          <w:lang w:val="cs-CZ"/>
        </w:rPr>
        <w:t xml:space="preserve"> </w:t>
      </w:r>
      <w:r w:rsidR="00FA43E1" w:rsidRPr="00FA43E1">
        <w:rPr>
          <w:rStyle w:val="Siln"/>
          <w:rFonts w:ascii="Times New Roman" w:hAnsi="Times New Roman"/>
          <w:b w:val="0"/>
          <w:spacing w:val="-3"/>
          <w:sz w:val="28"/>
          <w:szCs w:val="28"/>
          <w:lang w:val="cs-CZ"/>
        </w:rPr>
        <w:t xml:space="preserve">Projekt </w:t>
      </w:r>
      <w:bookmarkStart w:id="11" w:name="_Hlk141553549"/>
      <w:r w:rsidR="00FA43E1" w:rsidRPr="00FA43E1">
        <w:rPr>
          <w:rStyle w:val="Siln"/>
          <w:rFonts w:ascii="Times New Roman" w:hAnsi="Times New Roman"/>
          <w:b w:val="0"/>
          <w:spacing w:val="-3"/>
          <w:sz w:val="28"/>
          <w:szCs w:val="28"/>
          <w:lang w:val="cs-CZ"/>
        </w:rPr>
        <w:t xml:space="preserve">Klinické zkoušky </w:t>
      </w:r>
      <w:bookmarkStart w:id="12" w:name="_Hlk141538771"/>
      <w:r w:rsidR="00FA43E1" w:rsidRPr="00FA43E1">
        <w:rPr>
          <w:rStyle w:val="Siln"/>
          <w:rFonts w:ascii="Times New Roman" w:hAnsi="Times New Roman"/>
          <w:b w:val="0"/>
          <w:spacing w:val="-3"/>
          <w:sz w:val="28"/>
          <w:szCs w:val="28"/>
          <w:lang w:val="cs-CZ"/>
        </w:rPr>
        <w:t xml:space="preserve">mikrobublinného zkušebního zdravotnického prostředku </w:t>
      </w:r>
      <w:r w:rsidR="006A6626">
        <w:rPr>
          <w:rStyle w:val="Siln"/>
          <w:rFonts w:ascii="Times New Roman" w:hAnsi="Times New Roman"/>
          <w:b w:val="0"/>
          <w:spacing w:val="-3"/>
          <w:sz w:val="28"/>
          <w:szCs w:val="28"/>
          <w:lang w:val="cs-CZ"/>
        </w:rPr>
        <w:t xml:space="preserve">Medical </w:t>
      </w:r>
      <w:r w:rsidR="00FA43E1" w:rsidRPr="00FA43E1">
        <w:rPr>
          <w:rStyle w:val="Siln"/>
          <w:rFonts w:ascii="Times New Roman" w:hAnsi="Times New Roman"/>
          <w:b w:val="0"/>
          <w:spacing w:val="-3"/>
          <w:sz w:val="28"/>
          <w:szCs w:val="28"/>
          <w:lang w:val="cs-CZ"/>
        </w:rPr>
        <w:t>MicroBalneor</w:t>
      </w:r>
      <w:bookmarkEnd w:id="12"/>
      <w:r w:rsidR="00C93E3E">
        <w:rPr>
          <w:rStyle w:val="Siln"/>
          <w:rFonts w:ascii="Times New Roman" w:hAnsi="Times New Roman"/>
          <w:b w:val="0"/>
          <w:spacing w:val="-3"/>
          <w:sz w:val="28"/>
          <w:szCs w:val="28"/>
          <w:lang w:val="cs-CZ"/>
        </w:rPr>
        <w:t xml:space="preserve"> </w:t>
      </w:r>
      <w:bookmarkEnd w:id="11"/>
      <w:r w:rsidR="006A6626">
        <w:rPr>
          <w:rStyle w:val="Siln"/>
          <w:rFonts w:ascii="Times New Roman" w:hAnsi="Times New Roman"/>
          <w:b w:val="0"/>
          <w:spacing w:val="-3"/>
          <w:sz w:val="28"/>
          <w:szCs w:val="28"/>
          <w:lang w:val="cs-CZ"/>
        </w:rPr>
        <w:t xml:space="preserve">for Skin </w:t>
      </w:r>
      <w:r w:rsidR="00C93E3E">
        <w:rPr>
          <w:rStyle w:val="Siln"/>
          <w:rFonts w:ascii="Times New Roman" w:hAnsi="Times New Roman"/>
          <w:b w:val="0"/>
          <w:spacing w:val="-3"/>
          <w:sz w:val="28"/>
          <w:szCs w:val="28"/>
          <w:lang w:val="cs-CZ"/>
        </w:rPr>
        <w:t>(dále jen Projekt)</w:t>
      </w:r>
      <w:r w:rsidR="00052F43">
        <w:rPr>
          <w:rStyle w:val="Siln"/>
          <w:rFonts w:ascii="Times New Roman" w:hAnsi="Times New Roman"/>
          <w:b w:val="0"/>
          <w:spacing w:val="-3"/>
          <w:sz w:val="28"/>
          <w:szCs w:val="28"/>
          <w:lang w:val="cs-CZ"/>
        </w:rPr>
        <w:t xml:space="preserve"> pro aplikaci na </w:t>
      </w:r>
      <w:r w:rsidR="00052F43" w:rsidRPr="00796695">
        <w:rPr>
          <w:rStyle w:val="Siln"/>
          <w:rFonts w:ascii="Times New Roman" w:hAnsi="Times New Roman"/>
          <w:bCs/>
          <w:spacing w:val="-3"/>
          <w:sz w:val="28"/>
          <w:szCs w:val="28"/>
          <w:lang w:val="cs-CZ"/>
        </w:rPr>
        <w:t>LLLK</w:t>
      </w:r>
      <w:r w:rsidR="00052F43">
        <w:rPr>
          <w:rStyle w:val="Siln"/>
          <w:rFonts w:ascii="Times New Roman" w:hAnsi="Times New Roman"/>
          <w:b w:val="0"/>
          <w:spacing w:val="-3"/>
          <w:sz w:val="28"/>
          <w:szCs w:val="28"/>
          <w:lang w:val="cs-CZ"/>
        </w:rPr>
        <w:t xml:space="preserve"> v postavení Pracoviště klinické zkoušky</w:t>
      </w:r>
      <w:r w:rsidR="006302CB">
        <w:rPr>
          <w:rStyle w:val="Siln"/>
          <w:rFonts w:ascii="Times New Roman" w:hAnsi="Times New Roman"/>
          <w:b w:val="0"/>
          <w:spacing w:val="-3"/>
          <w:sz w:val="28"/>
          <w:szCs w:val="28"/>
          <w:lang w:val="cs-CZ"/>
        </w:rPr>
        <w:t xml:space="preserve"> s přílohami Plán klinické zkoušky (CIB), Příručka zkoušejícího (IB) a </w:t>
      </w:r>
      <w:bookmarkStart w:id="13" w:name="_Hlk141615116"/>
      <w:r w:rsidR="001C4CC6">
        <w:rPr>
          <w:rStyle w:val="Siln"/>
          <w:rFonts w:ascii="Times New Roman" w:hAnsi="Times New Roman"/>
          <w:b w:val="0"/>
          <w:spacing w:val="-3"/>
          <w:sz w:val="28"/>
          <w:szCs w:val="28"/>
          <w:lang w:val="cs-CZ"/>
        </w:rPr>
        <w:t>Záznam subjektu hodnocení (CRF).</w:t>
      </w:r>
      <w:r w:rsidR="00613419">
        <w:rPr>
          <w:rStyle w:val="Siln"/>
          <w:rFonts w:ascii="Times New Roman" w:hAnsi="Times New Roman"/>
          <w:b w:val="0"/>
          <w:spacing w:val="-3"/>
          <w:sz w:val="28"/>
          <w:szCs w:val="28"/>
          <w:lang w:val="cs-CZ"/>
        </w:rPr>
        <w:t xml:space="preserve"> </w:t>
      </w:r>
    </w:p>
    <w:bookmarkEnd w:id="13"/>
    <w:p w14:paraId="0414B857" w14:textId="338C66F4" w:rsidR="00C65AAF" w:rsidRDefault="00C65AAF" w:rsidP="00C65AAF">
      <w:pPr>
        <w:ind w:left="851" w:right="57"/>
        <w:jc w:val="both"/>
        <w:rPr>
          <w:rStyle w:val="Siln"/>
          <w:rFonts w:ascii="Times New Roman" w:hAnsi="Times New Roman"/>
          <w:b w:val="0"/>
          <w:spacing w:val="-3"/>
          <w:sz w:val="28"/>
          <w:szCs w:val="28"/>
          <w:lang w:val="cs-CZ"/>
        </w:rPr>
      </w:pPr>
      <w:r>
        <w:rPr>
          <w:rStyle w:val="Siln"/>
          <w:rFonts w:ascii="Times New Roman" w:hAnsi="Times New Roman"/>
          <w:bCs/>
          <w:spacing w:val="-3"/>
          <w:sz w:val="28"/>
          <w:szCs w:val="28"/>
          <w:lang w:val="cs-CZ"/>
        </w:rPr>
        <w:t xml:space="preserve">LLLK </w:t>
      </w:r>
      <w:bookmarkStart w:id="14" w:name="_Hlk144198895"/>
      <w:r w:rsidRPr="00746240">
        <w:rPr>
          <w:rStyle w:val="Siln"/>
          <w:rFonts w:ascii="Times New Roman" w:hAnsi="Times New Roman"/>
          <w:b w:val="0"/>
          <w:spacing w:val="-3"/>
          <w:sz w:val="28"/>
          <w:szCs w:val="28"/>
          <w:lang w:val="cs-CZ"/>
        </w:rPr>
        <w:t xml:space="preserve">prohlašuje, že </w:t>
      </w:r>
      <w:r w:rsidR="00514ACC">
        <w:rPr>
          <w:rStyle w:val="Siln"/>
          <w:rFonts w:ascii="Times New Roman" w:hAnsi="Times New Roman"/>
          <w:b w:val="0"/>
          <w:spacing w:val="-3"/>
          <w:sz w:val="28"/>
          <w:szCs w:val="28"/>
          <w:lang w:val="cs-CZ"/>
        </w:rPr>
        <w:t xml:space="preserve">zajistí provedení </w:t>
      </w:r>
      <w:r w:rsidRPr="00746240">
        <w:rPr>
          <w:rStyle w:val="Siln"/>
          <w:rFonts w:ascii="Times New Roman" w:hAnsi="Times New Roman"/>
          <w:b w:val="0"/>
          <w:spacing w:val="-3"/>
          <w:sz w:val="28"/>
          <w:szCs w:val="28"/>
          <w:lang w:val="cs-CZ"/>
        </w:rPr>
        <w:t>t</w:t>
      </w:r>
      <w:r w:rsidR="00514ACC">
        <w:rPr>
          <w:rStyle w:val="Siln"/>
          <w:rFonts w:ascii="Times New Roman" w:hAnsi="Times New Roman"/>
          <w:b w:val="0"/>
          <w:spacing w:val="-3"/>
          <w:sz w:val="28"/>
          <w:szCs w:val="28"/>
          <w:lang w:val="cs-CZ"/>
        </w:rPr>
        <w:t>ohoto</w:t>
      </w:r>
      <w:r w:rsidRPr="00746240">
        <w:rPr>
          <w:rStyle w:val="Siln"/>
          <w:rFonts w:ascii="Times New Roman" w:hAnsi="Times New Roman"/>
          <w:b w:val="0"/>
          <w:spacing w:val="-3"/>
          <w:sz w:val="28"/>
          <w:szCs w:val="28"/>
          <w:lang w:val="cs-CZ"/>
        </w:rPr>
        <w:t xml:space="preserve"> projekt</w:t>
      </w:r>
      <w:r w:rsidR="00514ACC">
        <w:rPr>
          <w:rStyle w:val="Siln"/>
          <w:rFonts w:ascii="Times New Roman" w:hAnsi="Times New Roman"/>
          <w:b w:val="0"/>
          <w:spacing w:val="-3"/>
          <w:sz w:val="28"/>
          <w:szCs w:val="28"/>
          <w:lang w:val="cs-CZ"/>
        </w:rPr>
        <w:t>u</w:t>
      </w:r>
      <w:r w:rsidRPr="00746240">
        <w:rPr>
          <w:rStyle w:val="Siln"/>
          <w:rFonts w:ascii="Times New Roman" w:hAnsi="Times New Roman"/>
          <w:b w:val="0"/>
          <w:spacing w:val="-3"/>
          <w:sz w:val="28"/>
          <w:szCs w:val="28"/>
          <w:lang w:val="cs-CZ"/>
        </w:rPr>
        <w:t xml:space="preserve"> v</w:t>
      </w:r>
      <w:r>
        <w:rPr>
          <w:rStyle w:val="Siln"/>
          <w:rFonts w:ascii="Times New Roman" w:hAnsi="Times New Roman"/>
          <w:b w:val="0"/>
          <w:spacing w:val="-3"/>
          <w:sz w:val="28"/>
          <w:szCs w:val="28"/>
          <w:lang w:val="cs-CZ"/>
        </w:rPr>
        <w:t xml:space="preserve"> klinické </w:t>
      </w:r>
      <w:r w:rsidRPr="00746240">
        <w:rPr>
          <w:rStyle w:val="Siln"/>
          <w:rFonts w:ascii="Times New Roman" w:hAnsi="Times New Roman"/>
          <w:b w:val="0"/>
          <w:spacing w:val="-3"/>
          <w:sz w:val="28"/>
          <w:szCs w:val="28"/>
          <w:lang w:val="cs-CZ"/>
        </w:rPr>
        <w:t xml:space="preserve">části sběru dat </w:t>
      </w:r>
      <w:r w:rsidR="00052F43">
        <w:rPr>
          <w:rStyle w:val="Siln"/>
          <w:rFonts w:ascii="Times New Roman" w:hAnsi="Times New Roman"/>
          <w:b w:val="0"/>
          <w:spacing w:val="-3"/>
          <w:sz w:val="28"/>
          <w:szCs w:val="28"/>
          <w:lang w:val="cs-CZ"/>
        </w:rPr>
        <w:t>klinické zkoušky</w:t>
      </w:r>
      <w:r w:rsidR="00514ACC">
        <w:rPr>
          <w:rStyle w:val="Siln"/>
          <w:rFonts w:ascii="Times New Roman" w:hAnsi="Times New Roman"/>
          <w:b w:val="0"/>
          <w:spacing w:val="-3"/>
          <w:sz w:val="28"/>
          <w:szCs w:val="28"/>
          <w:lang w:val="cs-CZ"/>
        </w:rPr>
        <w:t xml:space="preserve"> podle Plánu klinické zkoušky</w:t>
      </w:r>
      <w:r w:rsidR="003C06CF">
        <w:rPr>
          <w:rStyle w:val="Siln"/>
          <w:rFonts w:ascii="Times New Roman" w:hAnsi="Times New Roman"/>
          <w:b w:val="0"/>
          <w:spacing w:val="-3"/>
          <w:sz w:val="28"/>
          <w:szCs w:val="28"/>
          <w:lang w:val="cs-CZ"/>
        </w:rPr>
        <w:t>.</w:t>
      </w:r>
    </w:p>
    <w:bookmarkEnd w:id="14"/>
    <w:p w14:paraId="5D18AB65" w14:textId="3882490C" w:rsidR="00087AE5" w:rsidRDefault="00514ACC" w:rsidP="00087AE5">
      <w:pPr>
        <w:ind w:left="851" w:right="57"/>
        <w:jc w:val="both"/>
        <w:rPr>
          <w:rStyle w:val="Siln"/>
          <w:rFonts w:ascii="Times New Roman" w:hAnsi="Times New Roman"/>
          <w:b w:val="0"/>
          <w:spacing w:val="-3"/>
          <w:sz w:val="28"/>
          <w:szCs w:val="28"/>
          <w:lang w:val="cs-CZ"/>
        </w:rPr>
      </w:pPr>
      <w:r>
        <w:rPr>
          <w:rStyle w:val="Siln"/>
          <w:rFonts w:ascii="Times New Roman" w:hAnsi="Times New Roman"/>
          <w:bCs/>
          <w:spacing w:val="-3"/>
          <w:sz w:val="28"/>
          <w:szCs w:val="28"/>
          <w:lang w:val="cs-CZ"/>
        </w:rPr>
        <w:t xml:space="preserve">Zkoušející </w:t>
      </w:r>
      <w:r w:rsidRPr="00514ACC">
        <w:rPr>
          <w:rStyle w:val="Siln"/>
          <w:rFonts w:ascii="Times New Roman" w:hAnsi="Times New Roman"/>
          <w:b w:val="0"/>
          <w:spacing w:val="-3"/>
          <w:sz w:val="28"/>
          <w:szCs w:val="28"/>
          <w:lang w:val="cs-CZ"/>
        </w:rPr>
        <w:t>prohlašuje, že povede t</w:t>
      </w:r>
      <w:r w:rsidR="00087AE5">
        <w:rPr>
          <w:rStyle w:val="Siln"/>
          <w:rFonts w:ascii="Times New Roman" w:hAnsi="Times New Roman"/>
          <w:b w:val="0"/>
          <w:spacing w:val="-3"/>
          <w:sz w:val="28"/>
          <w:szCs w:val="28"/>
          <w:lang w:val="cs-CZ"/>
        </w:rPr>
        <w:t>en</w:t>
      </w:r>
      <w:r w:rsidRPr="00514ACC">
        <w:rPr>
          <w:rStyle w:val="Siln"/>
          <w:rFonts w:ascii="Times New Roman" w:hAnsi="Times New Roman"/>
          <w:b w:val="0"/>
          <w:spacing w:val="-3"/>
          <w:sz w:val="28"/>
          <w:szCs w:val="28"/>
          <w:lang w:val="cs-CZ"/>
        </w:rPr>
        <w:t xml:space="preserve">to projekt </w:t>
      </w:r>
      <w:r w:rsidR="00087AE5">
        <w:rPr>
          <w:rStyle w:val="Siln"/>
          <w:rFonts w:ascii="Times New Roman" w:hAnsi="Times New Roman"/>
          <w:b w:val="0"/>
          <w:spacing w:val="-3"/>
          <w:sz w:val="28"/>
          <w:szCs w:val="28"/>
          <w:lang w:val="cs-CZ"/>
        </w:rPr>
        <w:t>K</w:t>
      </w:r>
      <w:r w:rsidRPr="00514ACC">
        <w:rPr>
          <w:rStyle w:val="Siln"/>
          <w:rFonts w:ascii="Times New Roman" w:hAnsi="Times New Roman"/>
          <w:b w:val="0"/>
          <w:spacing w:val="-3"/>
          <w:sz w:val="28"/>
          <w:szCs w:val="28"/>
          <w:lang w:val="cs-CZ"/>
        </w:rPr>
        <w:t xml:space="preserve">linické zkoušky podle </w:t>
      </w:r>
      <w:r>
        <w:rPr>
          <w:rStyle w:val="Siln"/>
          <w:rFonts w:ascii="Times New Roman" w:hAnsi="Times New Roman"/>
          <w:b w:val="0"/>
          <w:spacing w:val="-3"/>
          <w:sz w:val="28"/>
          <w:szCs w:val="28"/>
          <w:lang w:val="cs-CZ"/>
        </w:rPr>
        <w:t>Příručky zkoušejícího</w:t>
      </w:r>
      <w:r w:rsidR="00087AE5">
        <w:rPr>
          <w:rStyle w:val="Siln"/>
          <w:rFonts w:ascii="Times New Roman" w:hAnsi="Times New Roman"/>
          <w:b w:val="0"/>
          <w:spacing w:val="-3"/>
          <w:sz w:val="28"/>
          <w:szCs w:val="28"/>
          <w:lang w:val="cs-CZ"/>
        </w:rPr>
        <w:t>.</w:t>
      </w:r>
    </w:p>
    <w:p w14:paraId="29F092D6" w14:textId="74695053" w:rsidR="00C65AAF" w:rsidRPr="00746240" w:rsidRDefault="00087AE5" w:rsidP="001F7104">
      <w:pPr>
        <w:ind w:left="851"/>
        <w:jc w:val="both"/>
        <w:rPr>
          <w:rStyle w:val="Siln"/>
          <w:rFonts w:ascii="Times New Roman" w:hAnsi="Times New Roman"/>
          <w:b w:val="0"/>
          <w:spacing w:val="-3"/>
          <w:sz w:val="28"/>
          <w:szCs w:val="28"/>
          <w:lang w:val="cs-CZ"/>
        </w:rPr>
      </w:pPr>
      <w:bookmarkStart w:id="15" w:name="_Hlk144199166"/>
      <w:r>
        <w:rPr>
          <w:rStyle w:val="Siln"/>
          <w:rFonts w:ascii="Times New Roman" w:hAnsi="Times New Roman"/>
          <w:bCs/>
          <w:spacing w:val="-3"/>
          <w:sz w:val="28"/>
          <w:szCs w:val="28"/>
          <w:lang w:val="cs-CZ"/>
        </w:rPr>
        <w:t>Všechny 3 S</w:t>
      </w:r>
      <w:r w:rsidR="00C65AAF">
        <w:rPr>
          <w:rStyle w:val="Siln"/>
          <w:rFonts w:ascii="Times New Roman" w:hAnsi="Times New Roman"/>
          <w:bCs/>
          <w:spacing w:val="-3"/>
          <w:sz w:val="28"/>
          <w:szCs w:val="28"/>
          <w:lang w:val="cs-CZ"/>
        </w:rPr>
        <w:t xml:space="preserve">trany </w:t>
      </w:r>
      <w:bookmarkEnd w:id="15"/>
      <w:r w:rsidR="00C65AAF" w:rsidRPr="00746240">
        <w:rPr>
          <w:rStyle w:val="Siln"/>
          <w:rFonts w:ascii="Times New Roman" w:hAnsi="Times New Roman"/>
          <w:b w:val="0"/>
          <w:spacing w:val="-3"/>
          <w:sz w:val="28"/>
          <w:szCs w:val="28"/>
          <w:lang w:val="cs-CZ"/>
        </w:rPr>
        <w:t>prohlašují</w:t>
      </w:r>
      <w:r w:rsidR="00C65AAF">
        <w:rPr>
          <w:rStyle w:val="Siln"/>
          <w:rFonts w:ascii="Times New Roman" w:hAnsi="Times New Roman"/>
          <w:b w:val="0"/>
          <w:spacing w:val="-3"/>
          <w:sz w:val="28"/>
          <w:szCs w:val="28"/>
          <w:lang w:val="cs-CZ"/>
        </w:rPr>
        <w:t xml:space="preserve">, </w:t>
      </w:r>
      <w:r w:rsidR="00C65AAF" w:rsidRPr="00746240">
        <w:rPr>
          <w:rStyle w:val="Siln"/>
          <w:rFonts w:ascii="Times New Roman" w:hAnsi="Times New Roman"/>
          <w:b w:val="0"/>
          <w:spacing w:val="-3"/>
          <w:sz w:val="28"/>
          <w:szCs w:val="28"/>
          <w:lang w:val="cs-CZ"/>
        </w:rPr>
        <w:t xml:space="preserve">že </w:t>
      </w:r>
      <w:r w:rsidR="00C65AAF">
        <w:rPr>
          <w:rStyle w:val="Siln"/>
          <w:rFonts w:ascii="Times New Roman" w:hAnsi="Times New Roman"/>
          <w:b w:val="0"/>
          <w:spacing w:val="-3"/>
          <w:sz w:val="28"/>
          <w:szCs w:val="28"/>
          <w:lang w:val="cs-CZ"/>
        </w:rPr>
        <w:t xml:space="preserve">společně </w:t>
      </w:r>
      <w:r w:rsidR="00C65AAF" w:rsidRPr="00746240">
        <w:rPr>
          <w:rStyle w:val="Siln"/>
          <w:rFonts w:ascii="Times New Roman" w:hAnsi="Times New Roman"/>
          <w:b w:val="0"/>
          <w:spacing w:val="-3"/>
          <w:sz w:val="28"/>
          <w:szCs w:val="28"/>
          <w:lang w:val="cs-CZ"/>
        </w:rPr>
        <w:t>proved</w:t>
      </w:r>
      <w:r w:rsidR="00C65AAF">
        <w:rPr>
          <w:rStyle w:val="Siln"/>
          <w:rFonts w:ascii="Times New Roman" w:hAnsi="Times New Roman"/>
          <w:b w:val="0"/>
          <w:spacing w:val="-3"/>
          <w:sz w:val="28"/>
          <w:szCs w:val="28"/>
          <w:lang w:val="cs-CZ"/>
        </w:rPr>
        <w:t>ou statistické a odborné</w:t>
      </w:r>
      <w:r w:rsidR="00C65AAF" w:rsidRPr="00746240">
        <w:rPr>
          <w:rStyle w:val="Siln"/>
          <w:rFonts w:ascii="Times New Roman" w:hAnsi="Times New Roman"/>
          <w:b w:val="0"/>
          <w:spacing w:val="-3"/>
          <w:sz w:val="28"/>
          <w:szCs w:val="28"/>
          <w:lang w:val="cs-CZ"/>
        </w:rPr>
        <w:t xml:space="preserve"> vyhodnocení získaných dat Pracovištěm</w:t>
      </w:r>
      <w:r w:rsidR="001F7104">
        <w:rPr>
          <w:rStyle w:val="Siln"/>
          <w:rFonts w:ascii="Times New Roman" w:hAnsi="Times New Roman"/>
          <w:b w:val="0"/>
          <w:spacing w:val="-3"/>
          <w:sz w:val="28"/>
          <w:szCs w:val="28"/>
          <w:lang w:val="cs-CZ"/>
        </w:rPr>
        <w:t>.</w:t>
      </w:r>
    </w:p>
    <w:p w14:paraId="0D3DDC2F" w14:textId="22DA29F4" w:rsidR="00C65AAF" w:rsidRDefault="00087AE5" w:rsidP="00C65AAF">
      <w:pPr>
        <w:ind w:left="851" w:right="57"/>
        <w:jc w:val="both"/>
        <w:rPr>
          <w:rStyle w:val="Siln"/>
          <w:rFonts w:ascii="Times New Roman" w:hAnsi="Times New Roman"/>
          <w:b w:val="0"/>
          <w:spacing w:val="-3"/>
          <w:sz w:val="28"/>
          <w:szCs w:val="28"/>
          <w:lang w:val="cs-CZ"/>
        </w:rPr>
      </w:pPr>
      <w:r w:rsidRPr="00087AE5">
        <w:rPr>
          <w:rStyle w:val="Siln"/>
          <w:rFonts w:ascii="Times New Roman" w:hAnsi="Times New Roman"/>
          <w:spacing w:val="-3"/>
          <w:sz w:val="28"/>
          <w:szCs w:val="28"/>
          <w:lang w:val="cs-CZ"/>
        </w:rPr>
        <w:t xml:space="preserve">Všechny 3 Strany </w:t>
      </w:r>
      <w:r w:rsidR="00C65AAF" w:rsidRPr="0019236A">
        <w:rPr>
          <w:rStyle w:val="Siln"/>
          <w:rFonts w:ascii="Times New Roman" w:hAnsi="Times New Roman"/>
          <w:b w:val="0"/>
          <w:spacing w:val="-3"/>
          <w:sz w:val="28"/>
          <w:szCs w:val="28"/>
          <w:lang w:val="cs-CZ"/>
        </w:rPr>
        <w:t>se zavazuj</w:t>
      </w:r>
      <w:r w:rsidR="00C65AAF">
        <w:rPr>
          <w:rStyle w:val="Siln"/>
          <w:rFonts w:ascii="Times New Roman" w:hAnsi="Times New Roman"/>
          <w:b w:val="0"/>
          <w:spacing w:val="-3"/>
          <w:sz w:val="28"/>
          <w:szCs w:val="28"/>
          <w:lang w:val="cs-CZ"/>
        </w:rPr>
        <w:t>í</w:t>
      </w:r>
      <w:r w:rsidR="00C65AAF" w:rsidRPr="0019236A">
        <w:rPr>
          <w:rStyle w:val="Siln"/>
          <w:rFonts w:ascii="Times New Roman" w:hAnsi="Times New Roman"/>
          <w:b w:val="0"/>
          <w:spacing w:val="-3"/>
          <w:sz w:val="28"/>
          <w:szCs w:val="28"/>
          <w:lang w:val="cs-CZ"/>
        </w:rPr>
        <w:t xml:space="preserve"> zajišťovat </w:t>
      </w:r>
      <w:r w:rsidR="00C65AAF">
        <w:rPr>
          <w:rStyle w:val="Siln"/>
          <w:rFonts w:ascii="Times New Roman" w:hAnsi="Times New Roman"/>
          <w:b w:val="0"/>
          <w:spacing w:val="-3"/>
          <w:sz w:val="28"/>
          <w:szCs w:val="28"/>
          <w:lang w:val="cs-CZ"/>
        </w:rPr>
        <w:t xml:space="preserve">v průběhu prací </w:t>
      </w:r>
      <w:r w:rsidR="00C65AAF" w:rsidRPr="0019236A">
        <w:rPr>
          <w:rStyle w:val="Siln"/>
          <w:rFonts w:ascii="Times New Roman" w:hAnsi="Times New Roman"/>
          <w:b w:val="0"/>
          <w:spacing w:val="-3"/>
          <w:sz w:val="28"/>
          <w:szCs w:val="28"/>
          <w:lang w:val="cs-CZ"/>
        </w:rPr>
        <w:t xml:space="preserve">vzájemnou důslednou informovanost, </w:t>
      </w:r>
      <w:r w:rsidR="00C65AAF" w:rsidRPr="00107193">
        <w:rPr>
          <w:rStyle w:val="Siln"/>
          <w:rFonts w:ascii="Times New Roman" w:hAnsi="Times New Roman"/>
          <w:b w:val="0"/>
          <w:spacing w:val="-3"/>
          <w:sz w:val="28"/>
          <w:szCs w:val="28"/>
          <w:lang w:val="cs-CZ"/>
        </w:rPr>
        <w:t xml:space="preserve">zejména </w:t>
      </w:r>
      <w:r w:rsidR="00C65AAF" w:rsidRPr="0019236A">
        <w:rPr>
          <w:rStyle w:val="Siln"/>
          <w:rFonts w:ascii="Times New Roman" w:hAnsi="Times New Roman"/>
          <w:b w:val="0"/>
          <w:spacing w:val="-3"/>
          <w:sz w:val="28"/>
          <w:szCs w:val="28"/>
          <w:lang w:val="cs-CZ"/>
        </w:rPr>
        <w:t>v</w:t>
      </w:r>
      <w:r w:rsidR="00C65AAF">
        <w:rPr>
          <w:rStyle w:val="Siln"/>
          <w:rFonts w:ascii="Times New Roman" w:hAnsi="Times New Roman"/>
          <w:b w:val="0"/>
          <w:spacing w:val="-3"/>
          <w:sz w:val="28"/>
          <w:szCs w:val="28"/>
          <w:lang w:val="cs-CZ"/>
        </w:rPr>
        <w:t xml:space="preserve"> řešení</w:t>
      </w:r>
      <w:r w:rsidR="00C65AAF" w:rsidRPr="0019236A">
        <w:rPr>
          <w:rStyle w:val="Siln"/>
          <w:rFonts w:ascii="Times New Roman" w:hAnsi="Times New Roman"/>
          <w:b w:val="0"/>
          <w:spacing w:val="-3"/>
          <w:sz w:val="28"/>
          <w:szCs w:val="28"/>
          <w:lang w:val="cs-CZ"/>
        </w:rPr>
        <w:t xml:space="preserve"> Projektu, zpracování dokumentace</w:t>
      </w:r>
      <w:r w:rsidR="00C65AAF">
        <w:rPr>
          <w:rStyle w:val="Siln"/>
          <w:rFonts w:ascii="Times New Roman" w:hAnsi="Times New Roman"/>
          <w:b w:val="0"/>
          <w:spacing w:val="-3"/>
          <w:sz w:val="28"/>
          <w:szCs w:val="28"/>
          <w:lang w:val="cs-CZ"/>
        </w:rPr>
        <w:t xml:space="preserve">, </w:t>
      </w:r>
      <w:r w:rsidR="00C65AAF" w:rsidRPr="0019236A">
        <w:rPr>
          <w:rStyle w:val="Siln"/>
          <w:rFonts w:ascii="Times New Roman" w:hAnsi="Times New Roman"/>
          <w:b w:val="0"/>
          <w:spacing w:val="-3"/>
          <w:sz w:val="28"/>
          <w:szCs w:val="28"/>
          <w:lang w:val="cs-CZ"/>
        </w:rPr>
        <w:t>provedení vlastního hodnocení a sepsání závěrečné zprávy</w:t>
      </w:r>
      <w:r w:rsidR="00C65AAF">
        <w:rPr>
          <w:rStyle w:val="Siln"/>
          <w:rFonts w:ascii="Times New Roman" w:hAnsi="Times New Roman"/>
          <w:b w:val="0"/>
          <w:spacing w:val="-3"/>
          <w:sz w:val="28"/>
          <w:szCs w:val="28"/>
          <w:lang w:val="cs-CZ"/>
        </w:rPr>
        <w:t>.</w:t>
      </w:r>
    </w:p>
    <w:p w14:paraId="15B626EE" w14:textId="3E7488D4" w:rsidR="00C65AAF" w:rsidRDefault="00087AE5" w:rsidP="00C65AAF">
      <w:pPr>
        <w:ind w:left="851" w:right="57"/>
        <w:jc w:val="both"/>
        <w:rPr>
          <w:rStyle w:val="Siln"/>
          <w:rFonts w:ascii="Times New Roman" w:hAnsi="Times New Roman"/>
          <w:b w:val="0"/>
          <w:spacing w:val="-3"/>
          <w:sz w:val="28"/>
          <w:szCs w:val="28"/>
          <w:lang w:val="cs-CZ"/>
        </w:rPr>
      </w:pPr>
      <w:r>
        <w:rPr>
          <w:rStyle w:val="Siln"/>
          <w:rFonts w:ascii="Times New Roman" w:hAnsi="Times New Roman"/>
          <w:bCs/>
          <w:spacing w:val="-3"/>
          <w:sz w:val="28"/>
          <w:szCs w:val="28"/>
          <w:lang w:val="cs-CZ"/>
        </w:rPr>
        <w:t xml:space="preserve">Všechny 3 Strany </w:t>
      </w:r>
      <w:r w:rsidR="00C65AAF">
        <w:rPr>
          <w:rStyle w:val="Siln"/>
          <w:rFonts w:ascii="Times New Roman" w:hAnsi="Times New Roman"/>
          <w:b w:val="0"/>
          <w:spacing w:val="-3"/>
          <w:sz w:val="28"/>
          <w:szCs w:val="28"/>
          <w:lang w:val="cs-CZ"/>
        </w:rPr>
        <w:t xml:space="preserve">uznávají princip společného rozhodování o postupu a organizaci řešení, se společnou ambicí se vždy dohodnout. Pokud nedojde ke </w:t>
      </w:r>
      <w:r w:rsidR="00C65AAF" w:rsidRPr="00562EBB">
        <w:rPr>
          <w:rStyle w:val="Siln"/>
          <w:rFonts w:ascii="Times New Roman" w:hAnsi="Times New Roman"/>
          <w:b w:val="0"/>
          <w:spacing w:val="-3"/>
          <w:sz w:val="28"/>
          <w:szCs w:val="28"/>
          <w:lang w:val="cs-CZ"/>
        </w:rPr>
        <w:t xml:space="preserve">shodě, </w:t>
      </w:r>
      <w:r w:rsidR="007C4BF6" w:rsidRPr="00562EBB">
        <w:rPr>
          <w:rStyle w:val="Siln"/>
          <w:rFonts w:ascii="Times New Roman" w:hAnsi="Times New Roman"/>
          <w:b w:val="0"/>
          <w:spacing w:val="-3"/>
          <w:sz w:val="28"/>
          <w:szCs w:val="28"/>
          <w:lang w:val="cs-CZ"/>
        </w:rPr>
        <w:t>je každá ze stran v souladu se zákonem oprávněna obrátit se na příslušný soud.</w:t>
      </w:r>
    </w:p>
    <w:p w14:paraId="4570BE18" w14:textId="4CA0589E" w:rsidR="002E73FB" w:rsidRPr="006A6626" w:rsidRDefault="00C65AAF" w:rsidP="001C4CC6">
      <w:pPr>
        <w:ind w:left="851" w:right="57"/>
        <w:jc w:val="both"/>
        <w:rPr>
          <w:rFonts w:ascii="Times New Roman" w:hAnsi="Times New Roman"/>
          <w:sz w:val="28"/>
          <w:szCs w:val="28"/>
          <w:lang w:val="cs-CZ"/>
        </w:rPr>
      </w:pPr>
      <w:r w:rsidRPr="00D42270">
        <w:rPr>
          <w:rStyle w:val="Siln"/>
          <w:rFonts w:ascii="Times New Roman" w:hAnsi="Times New Roman"/>
          <w:bCs/>
          <w:spacing w:val="-3"/>
          <w:sz w:val="28"/>
          <w:szCs w:val="28"/>
          <w:lang w:val="cs-CZ"/>
        </w:rPr>
        <w:t>LLLK</w:t>
      </w:r>
      <w:r w:rsidRPr="0019236A">
        <w:rPr>
          <w:rStyle w:val="Siln"/>
          <w:rFonts w:ascii="Times New Roman" w:hAnsi="Times New Roman"/>
          <w:b w:val="0"/>
          <w:spacing w:val="-3"/>
          <w:sz w:val="28"/>
          <w:szCs w:val="28"/>
          <w:lang w:val="cs-CZ"/>
        </w:rPr>
        <w:t xml:space="preserve"> se zavazuje</w:t>
      </w:r>
      <w:r>
        <w:rPr>
          <w:rStyle w:val="Siln"/>
          <w:rFonts w:ascii="Times New Roman" w:hAnsi="Times New Roman"/>
          <w:b w:val="0"/>
          <w:spacing w:val="-3"/>
          <w:sz w:val="28"/>
          <w:szCs w:val="28"/>
          <w:lang w:val="cs-CZ"/>
        </w:rPr>
        <w:t xml:space="preserve">, že </w:t>
      </w:r>
      <w:r w:rsidRPr="0019236A">
        <w:rPr>
          <w:rStyle w:val="Siln"/>
          <w:rFonts w:ascii="Times New Roman" w:hAnsi="Times New Roman"/>
          <w:b w:val="0"/>
          <w:spacing w:val="-3"/>
          <w:sz w:val="28"/>
          <w:szCs w:val="28"/>
          <w:lang w:val="cs-CZ"/>
        </w:rPr>
        <w:t>předlož</w:t>
      </w:r>
      <w:r>
        <w:rPr>
          <w:rStyle w:val="Siln"/>
          <w:rFonts w:ascii="Times New Roman" w:hAnsi="Times New Roman"/>
          <w:b w:val="0"/>
          <w:spacing w:val="-3"/>
          <w:sz w:val="28"/>
          <w:szCs w:val="28"/>
          <w:lang w:val="cs-CZ"/>
        </w:rPr>
        <w:t>í</w:t>
      </w:r>
      <w:r w:rsidRPr="0019236A">
        <w:rPr>
          <w:rStyle w:val="Siln"/>
          <w:rFonts w:ascii="Times New Roman" w:hAnsi="Times New Roman"/>
          <w:b w:val="0"/>
          <w:spacing w:val="-3"/>
          <w:sz w:val="28"/>
          <w:szCs w:val="28"/>
          <w:lang w:val="cs-CZ"/>
        </w:rPr>
        <w:t xml:space="preserve"> </w:t>
      </w:r>
      <w:r>
        <w:rPr>
          <w:rStyle w:val="Siln"/>
          <w:rFonts w:ascii="Times New Roman" w:hAnsi="Times New Roman"/>
          <w:b w:val="0"/>
          <w:spacing w:val="-3"/>
          <w:sz w:val="28"/>
          <w:szCs w:val="28"/>
          <w:lang w:val="cs-CZ"/>
        </w:rPr>
        <w:t>Projekt</w:t>
      </w:r>
      <w:r w:rsidRPr="0019236A">
        <w:rPr>
          <w:rStyle w:val="Siln"/>
          <w:rFonts w:ascii="Times New Roman" w:hAnsi="Times New Roman"/>
          <w:b w:val="0"/>
          <w:spacing w:val="-3"/>
          <w:sz w:val="28"/>
          <w:szCs w:val="28"/>
          <w:lang w:val="cs-CZ"/>
        </w:rPr>
        <w:t xml:space="preserve"> Etické komis</w:t>
      </w:r>
      <w:r>
        <w:rPr>
          <w:rStyle w:val="Siln"/>
          <w:rFonts w:ascii="Times New Roman" w:hAnsi="Times New Roman"/>
          <w:b w:val="0"/>
          <w:spacing w:val="-3"/>
          <w:sz w:val="28"/>
          <w:szCs w:val="28"/>
          <w:lang w:val="cs-CZ"/>
        </w:rPr>
        <w:t>i</w:t>
      </w:r>
      <w:r w:rsidRPr="0019236A">
        <w:rPr>
          <w:rStyle w:val="Siln"/>
          <w:rFonts w:ascii="Times New Roman" w:hAnsi="Times New Roman"/>
          <w:b w:val="0"/>
          <w:spacing w:val="-3"/>
          <w:sz w:val="28"/>
          <w:szCs w:val="28"/>
          <w:lang w:val="cs-CZ"/>
        </w:rPr>
        <w:t xml:space="preserve"> </w:t>
      </w:r>
      <w:r w:rsidR="001C2043">
        <w:rPr>
          <w:rStyle w:val="Siln"/>
          <w:rFonts w:ascii="Times New Roman" w:hAnsi="Times New Roman"/>
          <w:b w:val="0"/>
          <w:spacing w:val="-3"/>
          <w:sz w:val="28"/>
          <w:szCs w:val="28"/>
          <w:lang w:val="cs-CZ"/>
        </w:rPr>
        <w:t xml:space="preserve">Fakultní nemocnici Plzeň při </w:t>
      </w:r>
      <w:r>
        <w:rPr>
          <w:rStyle w:val="Siln"/>
          <w:rFonts w:ascii="Times New Roman" w:hAnsi="Times New Roman"/>
          <w:b w:val="0"/>
          <w:spacing w:val="-3"/>
          <w:sz w:val="28"/>
          <w:szCs w:val="28"/>
          <w:lang w:val="cs-CZ"/>
        </w:rPr>
        <w:t>LF UK Praha v</w:t>
      </w:r>
      <w:r w:rsidR="006302CB">
        <w:rPr>
          <w:rStyle w:val="Siln"/>
          <w:rFonts w:ascii="Times New Roman" w:hAnsi="Times New Roman"/>
          <w:b w:val="0"/>
          <w:spacing w:val="-3"/>
          <w:sz w:val="28"/>
          <w:szCs w:val="28"/>
          <w:lang w:val="cs-CZ"/>
        </w:rPr>
        <w:t> </w:t>
      </w:r>
      <w:r>
        <w:rPr>
          <w:rStyle w:val="Siln"/>
          <w:rFonts w:ascii="Times New Roman" w:hAnsi="Times New Roman"/>
          <w:b w:val="0"/>
          <w:spacing w:val="-3"/>
          <w:sz w:val="28"/>
          <w:szCs w:val="28"/>
          <w:lang w:val="cs-CZ"/>
        </w:rPr>
        <w:t>Plzn</w:t>
      </w:r>
      <w:r w:rsidR="006302CB">
        <w:rPr>
          <w:rStyle w:val="Siln"/>
          <w:rFonts w:ascii="Times New Roman" w:hAnsi="Times New Roman"/>
          <w:b w:val="0"/>
          <w:spacing w:val="-3"/>
          <w:sz w:val="28"/>
          <w:szCs w:val="28"/>
          <w:lang w:val="cs-CZ"/>
        </w:rPr>
        <w:t>i</w:t>
      </w:r>
      <w:r w:rsidR="006302CB" w:rsidRPr="006A6626">
        <w:rPr>
          <w:rStyle w:val="Siln"/>
          <w:rFonts w:ascii="Times New Roman" w:hAnsi="Times New Roman"/>
          <w:b w:val="0"/>
          <w:spacing w:val="-3"/>
          <w:sz w:val="28"/>
          <w:szCs w:val="28"/>
          <w:lang w:val="cs-CZ"/>
        </w:rPr>
        <w:t>.</w:t>
      </w:r>
      <w:r w:rsidR="006302CB" w:rsidRPr="006A6626">
        <w:rPr>
          <w:rFonts w:ascii="Times New Roman" w:hAnsi="Times New Roman"/>
          <w:sz w:val="28"/>
          <w:szCs w:val="28"/>
          <w:lang w:val="cs-CZ"/>
        </w:rPr>
        <w:t xml:space="preserve"> </w:t>
      </w:r>
      <w:r w:rsidR="006A6626" w:rsidRPr="006A6626">
        <w:rPr>
          <w:rFonts w:ascii="Times New Roman" w:hAnsi="Times New Roman"/>
          <w:sz w:val="28"/>
          <w:szCs w:val="28"/>
          <w:lang w:val="cs-CZ"/>
        </w:rPr>
        <w:t>Náklady Stanoviska EK hradí výrobce – SPA Studio</w:t>
      </w:r>
      <w:r w:rsidR="00562EBB">
        <w:rPr>
          <w:rFonts w:ascii="Times New Roman" w:hAnsi="Times New Roman"/>
          <w:sz w:val="28"/>
          <w:szCs w:val="28"/>
          <w:lang w:val="cs-CZ"/>
        </w:rPr>
        <w:t>, prohlašuje Zadavatel</w:t>
      </w:r>
      <w:r w:rsidR="006A6626">
        <w:rPr>
          <w:rFonts w:ascii="Times New Roman" w:hAnsi="Times New Roman"/>
          <w:sz w:val="28"/>
          <w:szCs w:val="28"/>
          <w:lang w:val="cs-CZ"/>
        </w:rPr>
        <w:t>.</w:t>
      </w:r>
    </w:p>
    <w:p w14:paraId="03E9F902" w14:textId="14BC7A77" w:rsidR="001C4CC6" w:rsidRDefault="006302CB" w:rsidP="001C4CC6">
      <w:pPr>
        <w:ind w:left="851" w:right="57"/>
        <w:jc w:val="both"/>
        <w:rPr>
          <w:rStyle w:val="Siln"/>
          <w:rFonts w:ascii="Times New Roman" w:hAnsi="Times New Roman"/>
          <w:b w:val="0"/>
          <w:spacing w:val="-3"/>
          <w:sz w:val="28"/>
          <w:szCs w:val="28"/>
          <w:lang w:val="cs-CZ"/>
        </w:rPr>
      </w:pPr>
      <w:r w:rsidRPr="006302CB">
        <w:rPr>
          <w:rStyle w:val="Siln"/>
          <w:rFonts w:ascii="Times New Roman" w:hAnsi="Times New Roman"/>
          <w:bCs/>
          <w:spacing w:val="-3"/>
          <w:sz w:val="28"/>
          <w:szCs w:val="28"/>
          <w:lang w:val="cs-CZ"/>
        </w:rPr>
        <w:t xml:space="preserve">Náklady účasti LLLK </w:t>
      </w:r>
      <w:r w:rsidR="001C2043">
        <w:rPr>
          <w:rStyle w:val="Siln"/>
          <w:rFonts w:ascii="Times New Roman" w:hAnsi="Times New Roman"/>
          <w:bCs/>
          <w:spacing w:val="-3"/>
          <w:sz w:val="28"/>
          <w:szCs w:val="28"/>
          <w:lang w:val="cs-CZ"/>
        </w:rPr>
        <w:t xml:space="preserve">a Zkoušející </w:t>
      </w:r>
      <w:r w:rsidRPr="006302CB">
        <w:rPr>
          <w:rStyle w:val="Siln"/>
          <w:rFonts w:ascii="Times New Roman" w:hAnsi="Times New Roman"/>
          <w:bCs/>
          <w:spacing w:val="-3"/>
          <w:sz w:val="28"/>
          <w:szCs w:val="28"/>
          <w:lang w:val="cs-CZ"/>
        </w:rPr>
        <w:t>na klinické zkoušce</w:t>
      </w:r>
      <w:r w:rsidRPr="006302CB">
        <w:rPr>
          <w:rStyle w:val="Siln"/>
          <w:rFonts w:ascii="Times New Roman" w:hAnsi="Times New Roman"/>
          <w:b w:val="0"/>
          <w:spacing w:val="-3"/>
          <w:sz w:val="28"/>
          <w:szCs w:val="28"/>
          <w:lang w:val="cs-CZ"/>
        </w:rPr>
        <w:t xml:space="preserve"> bude hradit Zadavatel</w:t>
      </w:r>
      <w:r w:rsidR="001C4CC6">
        <w:rPr>
          <w:rStyle w:val="Siln"/>
          <w:rFonts w:ascii="Times New Roman" w:hAnsi="Times New Roman"/>
          <w:b w:val="0"/>
          <w:spacing w:val="-3"/>
          <w:sz w:val="28"/>
          <w:szCs w:val="28"/>
          <w:lang w:val="cs-CZ"/>
        </w:rPr>
        <w:t>,</w:t>
      </w:r>
      <w:r w:rsidRPr="006302CB">
        <w:rPr>
          <w:rStyle w:val="Siln"/>
          <w:rFonts w:ascii="Times New Roman" w:hAnsi="Times New Roman"/>
          <w:b w:val="0"/>
          <w:spacing w:val="-3"/>
          <w:sz w:val="28"/>
          <w:szCs w:val="28"/>
          <w:lang w:val="cs-CZ"/>
        </w:rPr>
        <w:t xml:space="preserve"> jak je dále stanoveno v článku </w:t>
      </w:r>
      <w:r w:rsidR="009805DD">
        <w:rPr>
          <w:rStyle w:val="Siln"/>
          <w:rFonts w:ascii="Times New Roman" w:hAnsi="Times New Roman"/>
          <w:b w:val="0"/>
          <w:spacing w:val="-3"/>
          <w:sz w:val="28"/>
          <w:szCs w:val="28"/>
          <w:lang w:val="cs-CZ"/>
        </w:rPr>
        <w:t>3</w:t>
      </w:r>
      <w:r w:rsidRPr="006302CB">
        <w:rPr>
          <w:rStyle w:val="Siln"/>
          <w:rFonts w:ascii="Times New Roman" w:hAnsi="Times New Roman"/>
          <w:b w:val="0"/>
          <w:spacing w:val="-3"/>
          <w:sz w:val="28"/>
          <w:szCs w:val="28"/>
          <w:lang w:val="cs-CZ"/>
        </w:rPr>
        <w:t xml:space="preserve"> této smlouvy Cena výkonů Pracoviště</w:t>
      </w:r>
      <w:r w:rsidR="007C4BF6">
        <w:rPr>
          <w:rStyle w:val="Siln"/>
          <w:rFonts w:ascii="Times New Roman" w:hAnsi="Times New Roman"/>
          <w:b w:val="0"/>
          <w:spacing w:val="-3"/>
          <w:sz w:val="28"/>
          <w:szCs w:val="28"/>
          <w:lang w:val="cs-CZ"/>
        </w:rPr>
        <w:t>.</w:t>
      </w:r>
      <w:bookmarkEnd w:id="1"/>
      <w:bookmarkEnd w:id="5"/>
    </w:p>
    <w:p w14:paraId="19F37AA0" w14:textId="5C567361" w:rsidR="006C172B" w:rsidRPr="00C93E3E" w:rsidRDefault="00D3179E" w:rsidP="001C4CC6">
      <w:pPr>
        <w:ind w:left="851" w:right="57"/>
        <w:jc w:val="both"/>
        <w:rPr>
          <w:rStyle w:val="Siln"/>
          <w:rFonts w:ascii="Times New Roman" w:hAnsi="Times New Roman"/>
          <w:bCs/>
          <w:spacing w:val="-3"/>
          <w:sz w:val="28"/>
          <w:szCs w:val="28"/>
          <w:lang w:val="cs-CZ"/>
        </w:rPr>
      </w:pPr>
      <w:r w:rsidRPr="00D3179E">
        <w:rPr>
          <w:rStyle w:val="Siln"/>
          <w:rFonts w:ascii="Times New Roman" w:hAnsi="Times New Roman"/>
          <w:bCs/>
          <w:spacing w:val="-3"/>
          <w:sz w:val="28"/>
          <w:szCs w:val="28"/>
          <w:lang w:val="cs-CZ"/>
        </w:rPr>
        <w:lastRenderedPageBreak/>
        <w:t>Zadavatel</w:t>
      </w:r>
      <w:r w:rsidRPr="00D3179E">
        <w:rPr>
          <w:rStyle w:val="Siln"/>
          <w:rFonts w:ascii="Times New Roman" w:hAnsi="Times New Roman"/>
          <w:b w:val="0"/>
          <w:spacing w:val="-3"/>
          <w:sz w:val="28"/>
          <w:szCs w:val="28"/>
          <w:lang w:val="cs-CZ"/>
        </w:rPr>
        <w:t xml:space="preserve"> </w:t>
      </w:r>
      <w:r w:rsidR="003929E4">
        <w:rPr>
          <w:rStyle w:val="Siln"/>
          <w:rFonts w:ascii="Times New Roman" w:hAnsi="Times New Roman"/>
          <w:b w:val="0"/>
          <w:spacing w:val="-3"/>
          <w:sz w:val="28"/>
          <w:szCs w:val="28"/>
          <w:lang w:val="cs-CZ"/>
        </w:rPr>
        <w:t xml:space="preserve">technicky </w:t>
      </w:r>
      <w:r>
        <w:rPr>
          <w:rStyle w:val="Siln"/>
          <w:rFonts w:ascii="Times New Roman" w:hAnsi="Times New Roman"/>
          <w:b w:val="0"/>
          <w:spacing w:val="-3"/>
          <w:sz w:val="28"/>
          <w:szCs w:val="28"/>
          <w:lang w:val="cs-CZ"/>
        </w:rPr>
        <w:t>zajišťuje</w:t>
      </w:r>
      <w:r w:rsidRPr="00D3179E">
        <w:rPr>
          <w:rStyle w:val="Siln"/>
          <w:rFonts w:ascii="Times New Roman" w:hAnsi="Times New Roman"/>
          <w:b w:val="0"/>
          <w:spacing w:val="-3"/>
          <w:sz w:val="28"/>
          <w:szCs w:val="28"/>
          <w:lang w:val="cs-CZ"/>
        </w:rPr>
        <w:t xml:space="preserve"> klinickou zkoušku </w:t>
      </w:r>
      <w:r w:rsidR="001C4CC6" w:rsidRPr="001C4CC6">
        <w:rPr>
          <w:rStyle w:val="Siln"/>
          <w:rFonts w:ascii="Times New Roman" w:hAnsi="Times New Roman"/>
          <w:b w:val="0"/>
          <w:spacing w:val="-3"/>
          <w:sz w:val="28"/>
          <w:szCs w:val="28"/>
          <w:lang w:val="cs-CZ"/>
        </w:rPr>
        <w:t xml:space="preserve">mikrobublinného zkušebního zdravotnického prostředku </w:t>
      </w:r>
      <w:r w:rsidR="006A6626">
        <w:rPr>
          <w:rStyle w:val="Siln"/>
          <w:rFonts w:ascii="Times New Roman" w:hAnsi="Times New Roman"/>
          <w:b w:val="0"/>
          <w:spacing w:val="-3"/>
          <w:sz w:val="28"/>
          <w:szCs w:val="28"/>
          <w:lang w:val="cs-CZ"/>
        </w:rPr>
        <w:t xml:space="preserve">Medical </w:t>
      </w:r>
      <w:r w:rsidR="001C4CC6" w:rsidRPr="001C4CC6">
        <w:rPr>
          <w:rStyle w:val="Siln"/>
          <w:rFonts w:ascii="Times New Roman" w:hAnsi="Times New Roman"/>
          <w:b w:val="0"/>
          <w:spacing w:val="-3"/>
          <w:sz w:val="28"/>
          <w:szCs w:val="28"/>
          <w:lang w:val="cs-CZ"/>
        </w:rPr>
        <w:t>MicroBalneor</w:t>
      </w:r>
      <w:r w:rsidR="006A6626">
        <w:rPr>
          <w:rStyle w:val="Siln"/>
          <w:rFonts w:ascii="Times New Roman" w:hAnsi="Times New Roman"/>
          <w:b w:val="0"/>
          <w:spacing w:val="-3"/>
          <w:sz w:val="28"/>
          <w:szCs w:val="28"/>
          <w:lang w:val="cs-CZ"/>
        </w:rPr>
        <w:t xml:space="preserve"> for Skin</w:t>
      </w:r>
      <w:r w:rsidR="001C4CC6" w:rsidRPr="001C4CC6">
        <w:rPr>
          <w:rStyle w:val="Siln"/>
          <w:rFonts w:ascii="Times New Roman" w:hAnsi="Times New Roman"/>
          <w:b w:val="0"/>
          <w:spacing w:val="-3"/>
          <w:sz w:val="28"/>
          <w:szCs w:val="28"/>
          <w:lang w:val="cs-CZ"/>
        </w:rPr>
        <w:t xml:space="preserve"> </w:t>
      </w:r>
      <w:r w:rsidR="00095F0F">
        <w:rPr>
          <w:rStyle w:val="Siln"/>
          <w:rFonts w:ascii="Times New Roman" w:hAnsi="Times New Roman"/>
          <w:b w:val="0"/>
          <w:spacing w:val="-3"/>
          <w:sz w:val="28"/>
          <w:szCs w:val="28"/>
          <w:lang w:val="cs-CZ"/>
        </w:rPr>
        <w:t>pro úroveň</w:t>
      </w:r>
      <w:r w:rsidRPr="00D3179E">
        <w:rPr>
          <w:rStyle w:val="Siln"/>
          <w:rFonts w:ascii="Times New Roman" w:hAnsi="Times New Roman"/>
          <w:b w:val="0"/>
          <w:spacing w:val="-3"/>
          <w:sz w:val="28"/>
          <w:szCs w:val="28"/>
          <w:lang w:val="cs-CZ"/>
        </w:rPr>
        <w:t xml:space="preserve"> </w:t>
      </w:r>
      <w:r w:rsidRPr="00C93E3E">
        <w:rPr>
          <w:rStyle w:val="Siln"/>
          <w:rFonts w:ascii="Times New Roman" w:hAnsi="Times New Roman"/>
          <w:bCs/>
          <w:spacing w:val="-3"/>
          <w:sz w:val="28"/>
          <w:szCs w:val="28"/>
          <w:lang w:val="cs-CZ"/>
        </w:rPr>
        <w:t>zdravotnického prostředku rizikové třídy IIa</w:t>
      </w:r>
      <w:r w:rsidR="003929E4">
        <w:rPr>
          <w:rStyle w:val="Siln"/>
          <w:rFonts w:ascii="Times New Roman" w:hAnsi="Times New Roman"/>
          <w:bCs/>
          <w:spacing w:val="-3"/>
          <w:sz w:val="28"/>
          <w:szCs w:val="28"/>
          <w:lang w:val="cs-CZ"/>
        </w:rPr>
        <w:t xml:space="preserve">  ve formě dvou mikrobublinných van.</w:t>
      </w:r>
    </w:p>
    <w:p w14:paraId="5020101A" w14:textId="77777777" w:rsidR="001B6838" w:rsidRDefault="002E73FB" w:rsidP="004E4A60">
      <w:pPr>
        <w:pStyle w:val="Normlnweb"/>
        <w:spacing w:before="0" w:beforeAutospacing="0" w:after="0" w:afterAutospacing="0"/>
        <w:ind w:left="851" w:right="57"/>
        <w:jc w:val="both"/>
        <w:rPr>
          <w:color w:val="000000"/>
          <w:sz w:val="28"/>
          <w:szCs w:val="28"/>
        </w:rPr>
      </w:pPr>
      <w:r w:rsidRPr="001B6838">
        <w:rPr>
          <w:b/>
          <w:bCs/>
          <w:color w:val="000000"/>
          <w:sz w:val="28"/>
          <w:szCs w:val="28"/>
        </w:rPr>
        <w:t>Zadavatel</w:t>
      </w:r>
      <w:r w:rsidR="0028541D" w:rsidRPr="001B6838">
        <w:rPr>
          <w:color w:val="000000"/>
          <w:sz w:val="28"/>
          <w:szCs w:val="28"/>
        </w:rPr>
        <w:t xml:space="preserve"> prohlašuj</w:t>
      </w:r>
      <w:r w:rsidRPr="001B6838">
        <w:rPr>
          <w:color w:val="000000"/>
          <w:sz w:val="28"/>
          <w:szCs w:val="28"/>
        </w:rPr>
        <w:t>e</w:t>
      </w:r>
      <w:r w:rsidR="0028541D" w:rsidRPr="001B6838">
        <w:rPr>
          <w:color w:val="000000"/>
          <w:sz w:val="28"/>
          <w:szCs w:val="28"/>
        </w:rPr>
        <w:t xml:space="preserve">, že </w:t>
      </w:r>
      <w:r w:rsidR="001C4CC6" w:rsidRPr="001B6838">
        <w:rPr>
          <w:color w:val="000000"/>
          <w:sz w:val="28"/>
          <w:szCs w:val="28"/>
        </w:rPr>
        <w:t>Klinická zkouška je neintervenční</w:t>
      </w:r>
      <w:r w:rsidR="00C93E3E" w:rsidRPr="001B6838">
        <w:rPr>
          <w:color w:val="000000"/>
          <w:sz w:val="28"/>
          <w:szCs w:val="28"/>
        </w:rPr>
        <w:t xml:space="preserve">  </w:t>
      </w:r>
      <w:r w:rsidR="0028541D" w:rsidRPr="001B6838">
        <w:rPr>
          <w:color w:val="000000"/>
          <w:sz w:val="28"/>
          <w:szCs w:val="28"/>
        </w:rPr>
        <w:t xml:space="preserve"> </w:t>
      </w:r>
      <w:r w:rsidR="001B6838" w:rsidRPr="001B6838">
        <w:rPr>
          <w:color w:val="000000"/>
          <w:sz w:val="28"/>
          <w:szCs w:val="28"/>
        </w:rPr>
        <w:t>podle</w:t>
      </w:r>
      <w:r w:rsidR="001B6838">
        <w:rPr>
          <w:color w:val="000000"/>
          <w:sz w:val="28"/>
          <w:szCs w:val="28"/>
        </w:rPr>
        <w:t xml:space="preserve"> </w:t>
      </w:r>
      <w:r w:rsidR="001B6838" w:rsidRPr="001B6838">
        <w:rPr>
          <w:color w:val="000000"/>
          <w:sz w:val="28"/>
          <w:szCs w:val="28"/>
        </w:rPr>
        <w:t xml:space="preserve">Zákona č. 375/2022 Sb. </w:t>
      </w:r>
      <w:r w:rsidR="001B6838">
        <w:rPr>
          <w:color w:val="000000"/>
          <w:sz w:val="28"/>
          <w:szCs w:val="28"/>
        </w:rPr>
        <w:t xml:space="preserve">o </w:t>
      </w:r>
      <w:r w:rsidR="001B6838" w:rsidRPr="001B6838">
        <w:rPr>
          <w:color w:val="000000"/>
          <w:sz w:val="28"/>
          <w:szCs w:val="28"/>
        </w:rPr>
        <w:t>zdravotnických prostředcích a diagnostických zdravotnických prostředcích in vitro s návodnou konkretizací podle ČSN</w:t>
      </w:r>
      <w:r w:rsidR="001B6838">
        <w:rPr>
          <w:color w:val="000000"/>
          <w:sz w:val="28"/>
          <w:szCs w:val="28"/>
        </w:rPr>
        <w:t xml:space="preserve"> </w:t>
      </w:r>
      <w:r w:rsidR="001B6838" w:rsidRPr="001B6838">
        <w:rPr>
          <w:color w:val="000000"/>
          <w:sz w:val="28"/>
          <w:szCs w:val="28"/>
        </w:rPr>
        <w:t>EN ISO 14155 Klinické zkoušky zdravotnických prostředků pro humánní účely – Správná klinická praxe</w:t>
      </w:r>
      <w:r w:rsidR="001B6838">
        <w:rPr>
          <w:color w:val="000000"/>
          <w:sz w:val="28"/>
          <w:szCs w:val="28"/>
        </w:rPr>
        <w:t>.</w:t>
      </w:r>
    </w:p>
    <w:p w14:paraId="727AEA11" w14:textId="77777777" w:rsidR="001B6838" w:rsidRDefault="001B6838" w:rsidP="004E4A60">
      <w:pPr>
        <w:pStyle w:val="Normlnweb"/>
        <w:spacing w:before="0" w:beforeAutospacing="0" w:after="0" w:afterAutospacing="0"/>
        <w:ind w:left="851" w:right="57"/>
        <w:jc w:val="both"/>
        <w:rPr>
          <w:b/>
          <w:bCs/>
          <w:color w:val="000000"/>
          <w:sz w:val="28"/>
          <w:szCs w:val="28"/>
        </w:rPr>
      </w:pPr>
    </w:p>
    <w:p w14:paraId="652C9F21" w14:textId="791695BA" w:rsidR="0028541D" w:rsidRDefault="00AF2BCD" w:rsidP="004E4A60">
      <w:pPr>
        <w:pStyle w:val="Normlnweb"/>
        <w:spacing w:before="0" w:beforeAutospacing="0" w:after="0" w:afterAutospacing="0"/>
        <w:ind w:left="851" w:right="57"/>
        <w:jc w:val="both"/>
        <w:rPr>
          <w:color w:val="000000"/>
          <w:sz w:val="28"/>
          <w:szCs w:val="28"/>
        </w:rPr>
      </w:pPr>
      <w:r w:rsidRPr="00AF2BCD">
        <w:rPr>
          <w:b/>
          <w:bCs/>
          <w:color w:val="000000"/>
          <w:sz w:val="28"/>
          <w:szCs w:val="28"/>
        </w:rPr>
        <w:t>Strany</w:t>
      </w:r>
      <w:r w:rsidR="0028541D" w:rsidRPr="00AF2BCD">
        <w:rPr>
          <w:b/>
          <w:bCs/>
          <w:color w:val="000000"/>
          <w:sz w:val="28"/>
          <w:szCs w:val="28"/>
        </w:rPr>
        <w:t>,</w:t>
      </w:r>
      <w:r w:rsidR="0028541D" w:rsidRPr="004328C4">
        <w:rPr>
          <w:color w:val="000000"/>
          <w:sz w:val="28"/>
          <w:szCs w:val="28"/>
        </w:rPr>
        <w:t xml:space="preserve"> s ohledem na vzájemná ujednání a předpoklady uvedené v této Smlouvě, </w:t>
      </w:r>
      <w:r>
        <w:rPr>
          <w:color w:val="000000"/>
          <w:sz w:val="28"/>
          <w:szCs w:val="28"/>
        </w:rPr>
        <w:t xml:space="preserve">se </w:t>
      </w:r>
      <w:r w:rsidR="0028541D" w:rsidRPr="004328C4">
        <w:rPr>
          <w:color w:val="000000"/>
          <w:sz w:val="28"/>
          <w:szCs w:val="28"/>
        </w:rPr>
        <w:t xml:space="preserve">dohodly následovně: </w:t>
      </w:r>
    </w:p>
    <w:p w14:paraId="0DCDB9E2" w14:textId="77777777" w:rsidR="00095F0F" w:rsidRPr="004328C4" w:rsidRDefault="00095F0F" w:rsidP="004E4A60">
      <w:pPr>
        <w:pStyle w:val="Normlnweb"/>
        <w:spacing w:before="0" w:beforeAutospacing="0" w:after="0" w:afterAutospacing="0"/>
        <w:ind w:left="851" w:right="57"/>
        <w:jc w:val="both"/>
        <w:rPr>
          <w:color w:val="000000"/>
          <w:sz w:val="28"/>
          <w:szCs w:val="28"/>
        </w:rPr>
      </w:pPr>
    </w:p>
    <w:p w14:paraId="25F609AF" w14:textId="5D18E00E" w:rsidR="00095F0F" w:rsidRDefault="00095F0F" w:rsidP="001F7104">
      <w:pPr>
        <w:pStyle w:val="Normlnweb"/>
        <w:numPr>
          <w:ilvl w:val="0"/>
          <w:numId w:val="28"/>
        </w:numPr>
        <w:spacing w:before="0" w:beforeAutospacing="0" w:after="0" w:afterAutospacing="0"/>
        <w:ind w:right="57"/>
        <w:jc w:val="center"/>
        <w:rPr>
          <w:b/>
          <w:bCs/>
          <w:color w:val="000000"/>
          <w:sz w:val="28"/>
          <w:szCs w:val="28"/>
        </w:rPr>
      </w:pPr>
      <w:r w:rsidRPr="00095F0F">
        <w:rPr>
          <w:b/>
          <w:bCs/>
          <w:color w:val="000000"/>
          <w:sz w:val="28"/>
          <w:szCs w:val="28"/>
        </w:rPr>
        <w:t xml:space="preserve">Předmět </w:t>
      </w:r>
      <w:r>
        <w:rPr>
          <w:b/>
          <w:bCs/>
          <w:color w:val="000000"/>
          <w:sz w:val="28"/>
          <w:szCs w:val="28"/>
        </w:rPr>
        <w:t>S</w:t>
      </w:r>
      <w:r w:rsidRPr="00095F0F">
        <w:rPr>
          <w:b/>
          <w:bCs/>
          <w:color w:val="000000"/>
          <w:sz w:val="28"/>
          <w:szCs w:val="28"/>
        </w:rPr>
        <w:t>mlouvy</w:t>
      </w:r>
    </w:p>
    <w:p w14:paraId="2E06DDD3" w14:textId="77777777" w:rsidR="001F7104" w:rsidRDefault="001F7104" w:rsidP="001F7104">
      <w:pPr>
        <w:pStyle w:val="Normlnweb"/>
        <w:spacing w:before="0" w:beforeAutospacing="0" w:after="0" w:afterAutospacing="0"/>
        <w:ind w:left="1211" w:right="57"/>
        <w:rPr>
          <w:b/>
          <w:bCs/>
          <w:color w:val="000000"/>
          <w:sz w:val="28"/>
          <w:szCs w:val="28"/>
        </w:rPr>
      </w:pPr>
    </w:p>
    <w:p w14:paraId="06B6C0FE" w14:textId="4B151588" w:rsidR="009805DD" w:rsidRPr="00DD6305" w:rsidRDefault="009805DD" w:rsidP="001F7104">
      <w:pPr>
        <w:pStyle w:val="Normlnweb"/>
        <w:spacing w:before="0" w:beforeAutospacing="0" w:after="0" w:afterAutospacing="0"/>
        <w:ind w:left="851"/>
        <w:jc w:val="both"/>
        <w:rPr>
          <w:b/>
          <w:bCs/>
          <w:color w:val="000000"/>
          <w:sz w:val="28"/>
          <w:szCs w:val="28"/>
        </w:rPr>
      </w:pPr>
      <w:r w:rsidRPr="009B240A">
        <w:rPr>
          <w:rStyle w:val="Siln"/>
          <w:bCs/>
          <w:spacing w:val="-3"/>
          <w:sz w:val="28"/>
          <w:szCs w:val="28"/>
        </w:rPr>
        <w:t>Předmětem této smlouvy</w:t>
      </w:r>
      <w:r w:rsidR="003929E4">
        <w:rPr>
          <w:rStyle w:val="Siln"/>
          <w:bCs/>
          <w:spacing w:val="-3"/>
          <w:sz w:val="28"/>
          <w:szCs w:val="28"/>
        </w:rPr>
        <w:t xml:space="preserve"> je</w:t>
      </w:r>
      <w:r w:rsidR="006A6626">
        <w:rPr>
          <w:rStyle w:val="Siln"/>
          <w:bCs/>
          <w:spacing w:val="-3"/>
          <w:sz w:val="28"/>
          <w:szCs w:val="28"/>
        </w:rPr>
        <w:t xml:space="preserve"> </w:t>
      </w:r>
      <w:r w:rsidRPr="009B240A">
        <w:rPr>
          <w:rStyle w:val="Siln"/>
          <w:bCs/>
          <w:spacing w:val="-3"/>
          <w:sz w:val="28"/>
          <w:szCs w:val="28"/>
        </w:rPr>
        <w:t>provedení</w:t>
      </w:r>
      <w:r w:rsidR="006A6626">
        <w:rPr>
          <w:rStyle w:val="Siln"/>
          <w:bCs/>
          <w:spacing w:val="-3"/>
          <w:sz w:val="28"/>
          <w:szCs w:val="28"/>
        </w:rPr>
        <w:t xml:space="preserve"> </w:t>
      </w:r>
      <w:r w:rsidRPr="009B240A">
        <w:rPr>
          <w:rStyle w:val="Siln"/>
          <w:bCs/>
          <w:spacing w:val="-3"/>
          <w:sz w:val="28"/>
          <w:szCs w:val="28"/>
        </w:rPr>
        <w:t xml:space="preserve">Klinické zkoušky mikrobublinného zkušebního zdravotnického prostředku </w:t>
      </w:r>
      <w:r w:rsidR="006A6626">
        <w:rPr>
          <w:rStyle w:val="Siln"/>
          <w:bCs/>
          <w:spacing w:val="-3"/>
          <w:sz w:val="28"/>
          <w:szCs w:val="28"/>
        </w:rPr>
        <w:t xml:space="preserve">Medical </w:t>
      </w:r>
      <w:r w:rsidRPr="009B240A">
        <w:rPr>
          <w:rStyle w:val="Siln"/>
          <w:bCs/>
          <w:spacing w:val="-3"/>
          <w:sz w:val="28"/>
          <w:szCs w:val="28"/>
        </w:rPr>
        <w:t>MicroBalneor</w:t>
      </w:r>
      <w:r w:rsidR="006A6626">
        <w:rPr>
          <w:rStyle w:val="Siln"/>
          <w:bCs/>
          <w:spacing w:val="-3"/>
          <w:sz w:val="28"/>
          <w:szCs w:val="28"/>
        </w:rPr>
        <w:t xml:space="preserve"> for Skin</w:t>
      </w:r>
      <w:r w:rsidRPr="009B240A">
        <w:rPr>
          <w:rStyle w:val="Siln"/>
          <w:bCs/>
          <w:spacing w:val="-3"/>
          <w:sz w:val="28"/>
          <w:szCs w:val="28"/>
        </w:rPr>
        <w:t xml:space="preserve"> (dále jen KZ</w:t>
      </w:r>
      <w:r w:rsidRPr="001B6838">
        <w:rPr>
          <w:rStyle w:val="Siln"/>
          <w:b w:val="0"/>
          <w:spacing w:val="-3"/>
          <w:sz w:val="28"/>
          <w:szCs w:val="28"/>
        </w:rPr>
        <w:t>)</w:t>
      </w:r>
      <w:r w:rsidR="006A6626" w:rsidRPr="001B6838">
        <w:rPr>
          <w:b/>
          <w:color w:val="000000"/>
          <w:sz w:val="28"/>
          <w:szCs w:val="28"/>
        </w:rPr>
        <w:t>, sběr dat a spolupráce na jejím vyhodnocení.</w:t>
      </w:r>
      <w:r w:rsidRPr="00DF0120">
        <w:rPr>
          <w:sz w:val="28"/>
          <w:szCs w:val="28"/>
        </w:rPr>
        <w:t xml:space="preserve"> Mikrobublinný zkušební zdravotnický prostředek </w:t>
      </w:r>
      <w:r w:rsidR="00651948">
        <w:rPr>
          <w:sz w:val="28"/>
          <w:szCs w:val="28"/>
        </w:rPr>
        <w:t>Medical</w:t>
      </w:r>
      <w:r w:rsidRPr="00DF0120">
        <w:rPr>
          <w:sz w:val="28"/>
          <w:szCs w:val="28"/>
        </w:rPr>
        <w:t xml:space="preserve">MicroBalneor </w:t>
      </w:r>
      <w:r>
        <w:rPr>
          <w:sz w:val="28"/>
          <w:szCs w:val="28"/>
        </w:rPr>
        <w:t xml:space="preserve">(dále jen MBr) </w:t>
      </w:r>
      <w:r w:rsidRPr="00DF0120">
        <w:rPr>
          <w:sz w:val="28"/>
          <w:szCs w:val="28"/>
        </w:rPr>
        <w:t xml:space="preserve">sestává z mikrobublinné koupelové vany a mikrobublinné balneologické procedury (intervence). </w:t>
      </w:r>
      <w:r w:rsidRPr="00DF0120">
        <w:rPr>
          <w:color w:val="000000"/>
          <w:sz w:val="28"/>
          <w:szCs w:val="28"/>
        </w:rPr>
        <w:t>KZ je podle ČSN EN ISO 14155 část I.</w:t>
      </w:r>
      <w:r w:rsidR="00DD6305">
        <w:rPr>
          <w:color w:val="000000"/>
          <w:sz w:val="28"/>
          <w:szCs w:val="28"/>
        </w:rPr>
        <w:t>4</w:t>
      </w:r>
      <w:r w:rsidRPr="00DF0120">
        <w:rPr>
          <w:color w:val="000000"/>
          <w:sz w:val="28"/>
          <w:szCs w:val="28"/>
        </w:rPr>
        <w:t xml:space="preserve"> </w:t>
      </w:r>
      <w:r w:rsidR="00DD6305">
        <w:rPr>
          <w:color w:val="000000"/>
          <w:sz w:val="28"/>
          <w:szCs w:val="28"/>
        </w:rPr>
        <w:t xml:space="preserve">Typy návrhu klinické </w:t>
      </w:r>
      <w:r w:rsidR="00DD6305" w:rsidRPr="00DD6305">
        <w:rPr>
          <w:color w:val="000000"/>
          <w:sz w:val="28"/>
          <w:szCs w:val="28"/>
        </w:rPr>
        <w:t>zkoušky</w:t>
      </w:r>
      <w:r w:rsidRPr="00DD6305">
        <w:rPr>
          <w:color w:val="000000"/>
          <w:sz w:val="28"/>
          <w:szCs w:val="28"/>
        </w:rPr>
        <w:t xml:space="preserve"> stanovena jako I.</w:t>
      </w:r>
      <w:r w:rsidR="00DD6305" w:rsidRPr="00DD6305">
        <w:rPr>
          <w:color w:val="000000"/>
          <w:sz w:val="28"/>
          <w:szCs w:val="28"/>
        </w:rPr>
        <w:t>4.3</w:t>
      </w:r>
      <w:r w:rsidRPr="00DD6305">
        <w:rPr>
          <w:color w:val="000000"/>
          <w:sz w:val="28"/>
          <w:szCs w:val="28"/>
        </w:rPr>
        <w:t xml:space="preserve"> </w:t>
      </w:r>
      <w:r w:rsidR="00DD6305" w:rsidRPr="00DD6305">
        <w:rPr>
          <w:b/>
          <w:bCs/>
          <w:color w:val="000000"/>
          <w:sz w:val="28"/>
          <w:szCs w:val="28"/>
        </w:rPr>
        <w:t>Konfirmatorní (potvrzující) klinická zkouška</w:t>
      </w:r>
      <w:r w:rsidRPr="00DD6305">
        <w:rPr>
          <w:b/>
          <w:bCs/>
          <w:color w:val="000000"/>
          <w:sz w:val="28"/>
          <w:szCs w:val="28"/>
        </w:rPr>
        <w:t>.</w:t>
      </w:r>
    </w:p>
    <w:p w14:paraId="2C1689AC" w14:textId="77777777" w:rsidR="009805DD" w:rsidRPr="00DF0120" w:rsidRDefault="009805DD" w:rsidP="001F7104">
      <w:pPr>
        <w:pStyle w:val="Normlnweb"/>
        <w:spacing w:before="0" w:beforeAutospacing="0" w:after="0" w:afterAutospacing="0"/>
        <w:ind w:left="851"/>
        <w:jc w:val="both"/>
        <w:rPr>
          <w:color w:val="000000"/>
          <w:sz w:val="28"/>
          <w:szCs w:val="28"/>
        </w:rPr>
      </w:pPr>
      <w:r w:rsidRPr="00DD6305">
        <w:rPr>
          <w:rStyle w:val="Siln"/>
          <w:bCs/>
          <w:spacing w:val="-3"/>
          <w:sz w:val="28"/>
          <w:szCs w:val="28"/>
        </w:rPr>
        <w:t>Zadavatel</w:t>
      </w:r>
      <w:r w:rsidRPr="00DD6305">
        <w:rPr>
          <w:rStyle w:val="Siln"/>
          <w:b w:val="0"/>
          <w:spacing w:val="-3"/>
          <w:sz w:val="28"/>
          <w:szCs w:val="28"/>
        </w:rPr>
        <w:t xml:space="preserve"> zpracoval Projekt KZ, implementuje jej,</w:t>
      </w:r>
      <w:r w:rsidRPr="00DF0120">
        <w:rPr>
          <w:rStyle w:val="Siln"/>
          <w:b w:val="0"/>
          <w:spacing w:val="-3"/>
          <w:sz w:val="28"/>
          <w:szCs w:val="28"/>
        </w:rPr>
        <w:t xml:space="preserve"> přebírá odpovědnost a ručí za zahájení a řízení KZ a zajišťuje financování.</w:t>
      </w:r>
    </w:p>
    <w:p w14:paraId="26C16BFD" w14:textId="3424B7B5" w:rsidR="009805DD" w:rsidRPr="009805DD" w:rsidRDefault="009805DD" w:rsidP="001F7104">
      <w:pPr>
        <w:pStyle w:val="Normlnweb"/>
        <w:spacing w:before="0" w:beforeAutospacing="0" w:after="0" w:afterAutospacing="0"/>
        <w:ind w:left="851"/>
        <w:jc w:val="both"/>
        <w:rPr>
          <w:color w:val="000000"/>
          <w:sz w:val="28"/>
          <w:szCs w:val="28"/>
        </w:rPr>
      </w:pPr>
      <w:r>
        <w:rPr>
          <w:b/>
          <w:bCs/>
          <w:color w:val="000000"/>
          <w:sz w:val="28"/>
          <w:szCs w:val="28"/>
        </w:rPr>
        <w:t xml:space="preserve">Pracoviště a </w:t>
      </w:r>
      <w:r w:rsidRPr="00DF0120">
        <w:rPr>
          <w:b/>
          <w:bCs/>
          <w:color w:val="000000"/>
          <w:sz w:val="28"/>
          <w:szCs w:val="28"/>
        </w:rPr>
        <w:t>Zkoušející</w:t>
      </w:r>
      <w:r w:rsidRPr="00095F0F">
        <w:rPr>
          <w:b/>
          <w:bCs/>
          <w:color w:val="000000"/>
          <w:sz w:val="28"/>
          <w:szCs w:val="28"/>
        </w:rPr>
        <w:t xml:space="preserve"> </w:t>
      </w:r>
      <w:r w:rsidRPr="00095F0F">
        <w:rPr>
          <w:color w:val="000000"/>
          <w:sz w:val="28"/>
          <w:szCs w:val="28"/>
        </w:rPr>
        <w:t>se zavazuj</w:t>
      </w:r>
      <w:r>
        <w:rPr>
          <w:color w:val="000000"/>
          <w:sz w:val="28"/>
          <w:szCs w:val="28"/>
        </w:rPr>
        <w:t>í</w:t>
      </w:r>
      <w:r w:rsidRPr="00095F0F">
        <w:rPr>
          <w:color w:val="000000"/>
          <w:sz w:val="28"/>
          <w:szCs w:val="28"/>
        </w:rPr>
        <w:t xml:space="preserve"> vést </w:t>
      </w:r>
      <w:r>
        <w:rPr>
          <w:color w:val="000000"/>
          <w:sz w:val="28"/>
          <w:szCs w:val="28"/>
        </w:rPr>
        <w:t xml:space="preserve">Klinickou zkoušku </w:t>
      </w:r>
      <w:r w:rsidRPr="00095F0F">
        <w:rPr>
          <w:color w:val="000000"/>
          <w:sz w:val="28"/>
          <w:szCs w:val="28"/>
        </w:rPr>
        <w:t xml:space="preserve">spolu s účastí zdravotního personálu majícího potřebnou kvalifikaci a účastnícího se </w:t>
      </w:r>
      <w:r>
        <w:rPr>
          <w:color w:val="000000"/>
          <w:sz w:val="28"/>
          <w:szCs w:val="28"/>
        </w:rPr>
        <w:t>KZ</w:t>
      </w:r>
      <w:r w:rsidRPr="00095F0F">
        <w:rPr>
          <w:color w:val="000000"/>
          <w:sz w:val="28"/>
          <w:szCs w:val="28"/>
        </w:rPr>
        <w:t xml:space="preserve"> pod vedením Zkoušejícího (dále „Studijní tým“)</w:t>
      </w:r>
      <w:r w:rsidR="00651948">
        <w:rPr>
          <w:color w:val="000000"/>
          <w:sz w:val="28"/>
          <w:szCs w:val="28"/>
        </w:rPr>
        <w:t>.</w:t>
      </w:r>
    </w:p>
    <w:p w14:paraId="65588E5E" w14:textId="1A2650B5" w:rsidR="009805DD" w:rsidRPr="00613419" w:rsidRDefault="009805DD" w:rsidP="001F7104">
      <w:pPr>
        <w:pStyle w:val="Normlnweb"/>
        <w:spacing w:before="0" w:beforeAutospacing="0" w:after="0" w:afterAutospacing="0"/>
        <w:ind w:left="851"/>
        <w:jc w:val="both"/>
        <w:rPr>
          <w:b/>
          <w:bCs/>
          <w:color w:val="000000"/>
          <w:sz w:val="28"/>
          <w:szCs w:val="28"/>
        </w:rPr>
      </w:pPr>
      <w:r w:rsidRPr="00F40B9B">
        <w:rPr>
          <w:b/>
          <w:bCs/>
          <w:color w:val="000000"/>
          <w:sz w:val="28"/>
          <w:szCs w:val="28"/>
        </w:rPr>
        <w:t xml:space="preserve">Popis </w:t>
      </w:r>
      <w:r>
        <w:rPr>
          <w:b/>
          <w:bCs/>
          <w:color w:val="000000"/>
          <w:sz w:val="28"/>
          <w:szCs w:val="28"/>
        </w:rPr>
        <w:t xml:space="preserve">KZ: </w:t>
      </w:r>
      <w:r w:rsidRPr="00F40B9B">
        <w:rPr>
          <w:color w:val="000000"/>
          <w:sz w:val="28"/>
          <w:szCs w:val="28"/>
        </w:rPr>
        <w:t xml:space="preserve">Při provádění </w:t>
      </w:r>
      <w:r>
        <w:rPr>
          <w:color w:val="000000"/>
          <w:sz w:val="28"/>
          <w:szCs w:val="28"/>
        </w:rPr>
        <w:t>KZ</w:t>
      </w:r>
      <w:r w:rsidRPr="00F40B9B">
        <w:rPr>
          <w:color w:val="000000"/>
          <w:sz w:val="28"/>
          <w:szCs w:val="28"/>
        </w:rPr>
        <w:t xml:space="preserve"> </w:t>
      </w:r>
      <w:r>
        <w:rPr>
          <w:color w:val="000000"/>
          <w:sz w:val="28"/>
          <w:szCs w:val="28"/>
        </w:rPr>
        <w:t>se</w:t>
      </w:r>
      <w:r w:rsidRPr="00F40B9B">
        <w:rPr>
          <w:color w:val="000000"/>
          <w:sz w:val="28"/>
          <w:szCs w:val="28"/>
        </w:rPr>
        <w:t xml:space="preserve"> Pracoviště a Zkoušející </w:t>
      </w:r>
      <w:r>
        <w:rPr>
          <w:color w:val="000000"/>
          <w:sz w:val="28"/>
          <w:szCs w:val="28"/>
        </w:rPr>
        <w:t>zavazují</w:t>
      </w:r>
      <w:r w:rsidRPr="00F40B9B">
        <w:rPr>
          <w:color w:val="000000"/>
          <w:sz w:val="28"/>
          <w:szCs w:val="28"/>
        </w:rPr>
        <w:t xml:space="preserve"> dodržovat zásady shromažďování </w:t>
      </w:r>
      <w:r>
        <w:rPr>
          <w:color w:val="000000"/>
          <w:sz w:val="28"/>
          <w:szCs w:val="28"/>
        </w:rPr>
        <w:t xml:space="preserve">údajů a </w:t>
      </w:r>
      <w:r w:rsidRPr="00F40B9B">
        <w:rPr>
          <w:color w:val="000000"/>
          <w:sz w:val="28"/>
          <w:szCs w:val="28"/>
        </w:rPr>
        <w:t xml:space="preserve">zásady </w:t>
      </w:r>
      <w:r w:rsidRPr="00DA5B26">
        <w:rPr>
          <w:sz w:val="28"/>
          <w:szCs w:val="28"/>
        </w:rPr>
        <w:t xml:space="preserve">ochrany citlivých </w:t>
      </w:r>
      <w:r>
        <w:rPr>
          <w:color w:val="000000"/>
          <w:sz w:val="28"/>
          <w:szCs w:val="28"/>
        </w:rPr>
        <w:t xml:space="preserve">a </w:t>
      </w:r>
      <w:r w:rsidRPr="00F40B9B">
        <w:rPr>
          <w:color w:val="000000"/>
          <w:sz w:val="28"/>
          <w:szCs w:val="28"/>
        </w:rPr>
        <w:t>osobních údajů a etických práv pacientů, zejména zachovávat důvěrnost zdravotnické dokumentace a vedení záznam</w:t>
      </w:r>
      <w:r>
        <w:rPr>
          <w:color w:val="000000"/>
          <w:sz w:val="28"/>
          <w:szCs w:val="28"/>
        </w:rPr>
        <w:t>ů</w:t>
      </w:r>
      <w:r w:rsidRPr="00F40B9B">
        <w:rPr>
          <w:color w:val="000000"/>
          <w:sz w:val="28"/>
          <w:szCs w:val="28"/>
        </w:rPr>
        <w:t xml:space="preserve"> a dále dodržovat veškeré další podmínky a povinnosti Pracoviště a Zkoušejícího</w:t>
      </w:r>
      <w:r>
        <w:rPr>
          <w:color w:val="000000"/>
          <w:sz w:val="28"/>
          <w:szCs w:val="28"/>
        </w:rPr>
        <w:t xml:space="preserve">. Tyto podmínky a </w:t>
      </w:r>
      <w:r w:rsidRPr="00DA5B26">
        <w:rPr>
          <w:sz w:val="28"/>
          <w:szCs w:val="28"/>
        </w:rPr>
        <w:t xml:space="preserve">výkony jsou uvedeny </w:t>
      </w:r>
      <w:r w:rsidRPr="00BB46DB">
        <w:rPr>
          <w:b/>
          <w:bCs/>
          <w:sz w:val="28"/>
          <w:szCs w:val="28"/>
        </w:rPr>
        <w:t>v </w:t>
      </w:r>
      <w:r w:rsidR="004633BD" w:rsidRPr="004633BD">
        <w:rPr>
          <w:b/>
          <w:bCs/>
          <w:sz w:val="28"/>
          <w:szCs w:val="28"/>
        </w:rPr>
        <w:t xml:space="preserve">dokumentu </w:t>
      </w:r>
      <w:r>
        <w:rPr>
          <w:b/>
          <w:bCs/>
          <w:sz w:val="28"/>
          <w:szCs w:val="28"/>
        </w:rPr>
        <w:t>Plán KZ</w:t>
      </w:r>
      <w:r w:rsidRPr="00405E6A">
        <w:rPr>
          <w:b/>
          <w:bCs/>
          <w:sz w:val="28"/>
          <w:szCs w:val="28"/>
        </w:rPr>
        <w:t xml:space="preserve"> č. 1.202</w:t>
      </w:r>
      <w:r>
        <w:rPr>
          <w:b/>
          <w:bCs/>
          <w:sz w:val="28"/>
          <w:szCs w:val="28"/>
        </w:rPr>
        <w:t>3</w:t>
      </w:r>
      <w:r w:rsidRPr="00514D74">
        <w:rPr>
          <w:sz w:val="28"/>
          <w:szCs w:val="28"/>
        </w:rPr>
        <w:t xml:space="preserve"> </w:t>
      </w:r>
      <w:r>
        <w:rPr>
          <w:sz w:val="28"/>
          <w:szCs w:val="28"/>
        </w:rPr>
        <w:t>(dále jen Plán), dále v</w:t>
      </w:r>
      <w:r w:rsidRPr="00BB46DB">
        <w:rPr>
          <w:b/>
          <w:bCs/>
          <w:color w:val="000000"/>
          <w:sz w:val="28"/>
          <w:szCs w:val="28"/>
        </w:rPr>
        <w:t> </w:t>
      </w:r>
      <w:r w:rsidR="004633BD">
        <w:rPr>
          <w:b/>
          <w:bCs/>
          <w:color w:val="000000"/>
          <w:sz w:val="28"/>
          <w:szCs w:val="28"/>
        </w:rPr>
        <w:t>dokumentu</w:t>
      </w:r>
      <w:r>
        <w:rPr>
          <w:color w:val="000000"/>
          <w:sz w:val="28"/>
          <w:szCs w:val="28"/>
        </w:rPr>
        <w:t xml:space="preserve"> </w:t>
      </w:r>
      <w:r w:rsidRPr="00BB46DB">
        <w:rPr>
          <w:b/>
          <w:bCs/>
          <w:color w:val="000000"/>
          <w:sz w:val="28"/>
          <w:szCs w:val="28"/>
        </w:rPr>
        <w:t>Příručka zkoušejícího</w:t>
      </w:r>
      <w:r>
        <w:rPr>
          <w:color w:val="000000"/>
          <w:sz w:val="28"/>
          <w:szCs w:val="28"/>
        </w:rPr>
        <w:t xml:space="preserve"> (dále jen PZ)</w:t>
      </w:r>
      <w:r w:rsidRPr="00F40B9B">
        <w:rPr>
          <w:color w:val="000000"/>
          <w:sz w:val="28"/>
          <w:szCs w:val="28"/>
        </w:rPr>
        <w:t xml:space="preserve"> </w:t>
      </w:r>
      <w:r>
        <w:rPr>
          <w:color w:val="000000"/>
          <w:sz w:val="28"/>
          <w:szCs w:val="28"/>
        </w:rPr>
        <w:t>a v </w:t>
      </w:r>
      <w:r w:rsidR="004633BD">
        <w:rPr>
          <w:b/>
          <w:bCs/>
          <w:color w:val="000000"/>
          <w:sz w:val="28"/>
          <w:szCs w:val="28"/>
        </w:rPr>
        <w:t>dokumentu</w:t>
      </w:r>
      <w:r w:rsidRPr="007F010A">
        <w:rPr>
          <w:b/>
          <w:bCs/>
          <w:color w:val="000000"/>
          <w:sz w:val="28"/>
          <w:szCs w:val="28"/>
        </w:rPr>
        <w:t xml:space="preserve"> Záznam subjektu hodnocení</w:t>
      </w:r>
      <w:r w:rsidRPr="007F010A">
        <w:rPr>
          <w:color w:val="000000"/>
          <w:sz w:val="28"/>
          <w:szCs w:val="28"/>
        </w:rPr>
        <w:t xml:space="preserve"> (</w:t>
      </w:r>
      <w:r>
        <w:rPr>
          <w:color w:val="000000"/>
          <w:sz w:val="28"/>
          <w:szCs w:val="28"/>
        </w:rPr>
        <w:t xml:space="preserve">dále jen </w:t>
      </w:r>
      <w:r w:rsidRPr="007F010A">
        <w:rPr>
          <w:color w:val="000000"/>
          <w:sz w:val="28"/>
          <w:szCs w:val="28"/>
        </w:rPr>
        <w:t>CRF</w:t>
      </w:r>
      <w:r>
        <w:rPr>
          <w:color w:val="000000"/>
          <w:sz w:val="28"/>
          <w:szCs w:val="28"/>
        </w:rPr>
        <w:t>, z en. case report form</w:t>
      </w:r>
      <w:r w:rsidRPr="007F010A">
        <w:rPr>
          <w:color w:val="000000"/>
          <w:sz w:val="28"/>
          <w:szCs w:val="28"/>
        </w:rPr>
        <w:t xml:space="preserve">). </w:t>
      </w:r>
      <w:r w:rsidR="004633BD">
        <w:rPr>
          <w:color w:val="000000"/>
          <w:sz w:val="28"/>
          <w:szCs w:val="28"/>
        </w:rPr>
        <w:t xml:space="preserve">Tyto dokumenty byly zpracovány ve spolupráci všech tří stran a protokolárně uznány všemi třemi stranami. </w:t>
      </w:r>
      <w:r w:rsidRPr="00F40B9B">
        <w:rPr>
          <w:color w:val="000000"/>
          <w:sz w:val="28"/>
          <w:szCs w:val="28"/>
        </w:rPr>
        <w:t xml:space="preserve">V případě rozporů mezi </w:t>
      </w:r>
      <w:r>
        <w:rPr>
          <w:color w:val="000000"/>
          <w:sz w:val="28"/>
          <w:szCs w:val="28"/>
        </w:rPr>
        <w:t>Plánem resp. PZ</w:t>
      </w:r>
      <w:r w:rsidRPr="00F40B9B">
        <w:rPr>
          <w:color w:val="000000"/>
          <w:sz w:val="28"/>
          <w:szCs w:val="28"/>
        </w:rPr>
        <w:t xml:space="preserve"> a touto Smlouv</w:t>
      </w:r>
      <w:r>
        <w:rPr>
          <w:color w:val="000000"/>
          <w:sz w:val="28"/>
          <w:szCs w:val="28"/>
        </w:rPr>
        <w:t xml:space="preserve">ou má přednost Plán resp. PZ, ledaže </w:t>
      </w:r>
      <w:r w:rsidRPr="00F40B9B">
        <w:rPr>
          <w:color w:val="000000"/>
          <w:sz w:val="28"/>
          <w:szCs w:val="28"/>
        </w:rPr>
        <w:t xml:space="preserve">tato Smlouva bude řídit všechny ostatní záležitosti, které nejsou pokryty </w:t>
      </w:r>
      <w:r>
        <w:rPr>
          <w:color w:val="000000"/>
          <w:sz w:val="28"/>
          <w:szCs w:val="28"/>
        </w:rPr>
        <w:t>Plánem resp. PZ.</w:t>
      </w:r>
      <w:r w:rsidRPr="00F40B9B">
        <w:rPr>
          <w:color w:val="000000"/>
          <w:sz w:val="28"/>
          <w:szCs w:val="28"/>
        </w:rPr>
        <w:t xml:space="preserve"> Strany neprodleně v dobré víře projednají, aby takové ustanovení této Smlouvy, před nímž mají požadavky dle </w:t>
      </w:r>
      <w:r>
        <w:rPr>
          <w:color w:val="000000"/>
          <w:sz w:val="28"/>
          <w:szCs w:val="28"/>
        </w:rPr>
        <w:t>Plánu</w:t>
      </w:r>
      <w:r w:rsidRPr="00F40B9B">
        <w:rPr>
          <w:color w:val="000000"/>
          <w:sz w:val="28"/>
          <w:szCs w:val="28"/>
        </w:rPr>
        <w:t xml:space="preserve"> přednost, upravily. </w:t>
      </w:r>
      <w:r>
        <w:rPr>
          <w:sz w:val="28"/>
          <w:szCs w:val="28"/>
        </w:rPr>
        <w:t>LLLK</w:t>
      </w:r>
      <w:r w:rsidRPr="00DA5B26">
        <w:rPr>
          <w:sz w:val="28"/>
          <w:szCs w:val="28"/>
        </w:rPr>
        <w:t>, Pracoviště a Zkoušející také zajistí, že Studijní tým</w:t>
      </w:r>
      <w:r>
        <w:rPr>
          <w:sz w:val="28"/>
          <w:szCs w:val="28"/>
        </w:rPr>
        <w:t xml:space="preserve"> ustavený Pracovištěm a </w:t>
      </w:r>
      <w:r>
        <w:rPr>
          <w:sz w:val="28"/>
          <w:szCs w:val="28"/>
        </w:rPr>
        <w:lastRenderedPageBreak/>
        <w:t>Zkoušející</w:t>
      </w:r>
      <w:r w:rsidRPr="00DA5B26">
        <w:rPr>
          <w:sz w:val="28"/>
          <w:szCs w:val="28"/>
        </w:rPr>
        <w:t xml:space="preserve">, se bude řídit touto Smlouvou a </w:t>
      </w:r>
      <w:r>
        <w:rPr>
          <w:sz w:val="28"/>
          <w:szCs w:val="28"/>
        </w:rPr>
        <w:t>Plánem</w:t>
      </w:r>
      <w:r w:rsidR="00DD6305">
        <w:rPr>
          <w:sz w:val="28"/>
          <w:szCs w:val="28"/>
        </w:rPr>
        <w:t xml:space="preserve"> KZ</w:t>
      </w:r>
      <w:r>
        <w:rPr>
          <w:sz w:val="28"/>
          <w:szCs w:val="28"/>
        </w:rPr>
        <w:t>, resp P</w:t>
      </w:r>
      <w:r w:rsidR="00DD6305">
        <w:rPr>
          <w:sz w:val="28"/>
          <w:szCs w:val="28"/>
        </w:rPr>
        <w:t xml:space="preserve">říručkou </w:t>
      </w:r>
      <w:r>
        <w:rPr>
          <w:sz w:val="28"/>
          <w:szCs w:val="28"/>
        </w:rPr>
        <w:t>Z</w:t>
      </w:r>
      <w:r w:rsidR="00DD6305">
        <w:rPr>
          <w:sz w:val="28"/>
          <w:szCs w:val="28"/>
        </w:rPr>
        <w:t>koušející</w:t>
      </w:r>
      <w:r>
        <w:rPr>
          <w:sz w:val="28"/>
          <w:szCs w:val="28"/>
        </w:rPr>
        <w:t xml:space="preserve"> a dále CRF</w:t>
      </w:r>
      <w:r w:rsidRPr="00DA5B26">
        <w:rPr>
          <w:sz w:val="28"/>
          <w:szCs w:val="28"/>
        </w:rPr>
        <w:t>. Zkoušející bude též odpovědn</w:t>
      </w:r>
      <w:r>
        <w:rPr>
          <w:sz w:val="28"/>
          <w:szCs w:val="28"/>
        </w:rPr>
        <w:t xml:space="preserve">á </w:t>
      </w:r>
      <w:r w:rsidRPr="00DA5B26">
        <w:rPr>
          <w:sz w:val="28"/>
          <w:szCs w:val="28"/>
        </w:rPr>
        <w:t xml:space="preserve">za vedení </w:t>
      </w:r>
      <w:r>
        <w:rPr>
          <w:sz w:val="28"/>
          <w:szCs w:val="28"/>
        </w:rPr>
        <w:t>KZ</w:t>
      </w:r>
      <w:r w:rsidRPr="00DA5B26">
        <w:rPr>
          <w:sz w:val="28"/>
          <w:szCs w:val="28"/>
        </w:rPr>
        <w:t xml:space="preserve"> v souladu s příslušným vnitřním </w:t>
      </w:r>
      <w:r>
        <w:rPr>
          <w:sz w:val="28"/>
          <w:szCs w:val="28"/>
        </w:rPr>
        <w:t>předpisem</w:t>
      </w:r>
      <w:r w:rsidRPr="00DA5B26">
        <w:rPr>
          <w:sz w:val="28"/>
          <w:szCs w:val="28"/>
        </w:rPr>
        <w:t xml:space="preserve"> Pracoviště</w:t>
      </w:r>
      <w:r w:rsidR="003C23EB">
        <w:rPr>
          <w:sz w:val="28"/>
          <w:szCs w:val="28"/>
        </w:rPr>
        <w:t>.</w:t>
      </w:r>
    </w:p>
    <w:p w14:paraId="115A949A" w14:textId="77777777" w:rsidR="009805DD" w:rsidRDefault="009805DD" w:rsidP="001F7104">
      <w:pPr>
        <w:pStyle w:val="NumContinue"/>
        <w:spacing w:after="0"/>
        <w:ind w:left="851"/>
        <w:rPr>
          <w:sz w:val="28"/>
          <w:szCs w:val="28"/>
          <w:lang w:val="cs-CZ"/>
        </w:rPr>
      </w:pPr>
      <w:r w:rsidRPr="004D4501">
        <w:rPr>
          <w:sz w:val="28"/>
          <w:szCs w:val="28"/>
          <w:lang w:val="cs-CZ"/>
        </w:rPr>
        <w:t xml:space="preserve">Zkoušející a další členové Studijního týmu budou během </w:t>
      </w:r>
      <w:r>
        <w:rPr>
          <w:sz w:val="28"/>
          <w:szCs w:val="28"/>
          <w:lang w:val="cs-CZ"/>
        </w:rPr>
        <w:t xml:space="preserve">KZ vyhledávat a </w:t>
      </w:r>
      <w:r w:rsidRPr="004D4501">
        <w:rPr>
          <w:sz w:val="28"/>
          <w:szCs w:val="28"/>
          <w:lang w:val="cs-CZ"/>
        </w:rPr>
        <w:t xml:space="preserve">přijímat Subjekty k zařazení do </w:t>
      </w:r>
      <w:r>
        <w:rPr>
          <w:sz w:val="28"/>
          <w:szCs w:val="28"/>
          <w:lang w:val="cs-CZ"/>
        </w:rPr>
        <w:t xml:space="preserve">KZ </w:t>
      </w:r>
      <w:r w:rsidRPr="004D4501">
        <w:rPr>
          <w:sz w:val="28"/>
          <w:szCs w:val="28"/>
          <w:lang w:val="cs-CZ"/>
        </w:rPr>
        <w:t>(probandy).</w:t>
      </w:r>
    </w:p>
    <w:p w14:paraId="5B03935D" w14:textId="1F42B969" w:rsidR="009805DD" w:rsidRPr="00DF0120" w:rsidRDefault="009805DD" w:rsidP="001F7104">
      <w:pPr>
        <w:pStyle w:val="NumContinue"/>
        <w:spacing w:after="0"/>
        <w:ind w:left="851"/>
        <w:rPr>
          <w:sz w:val="28"/>
          <w:szCs w:val="28"/>
          <w:lang w:val="cs-CZ"/>
        </w:rPr>
      </w:pPr>
      <w:r w:rsidRPr="00DF0120">
        <w:rPr>
          <w:sz w:val="28"/>
          <w:szCs w:val="28"/>
          <w:lang w:val="cs-CZ"/>
        </w:rPr>
        <w:t xml:space="preserve">Plánovaný počet probandů celkem </w:t>
      </w:r>
      <w:r w:rsidR="003C23EB">
        <w:rPr>
          <w:sz w:val="28"/>
          <w:szCs w:val="28"/>
          <w:lang w:val="cs-CZ"/>
        </w:rPr>
        <w:t>zahrnuje</w:t>
      </w:r>
      <w:r w:rsidRPr="00DF0120">
        <w:rPr>
          <w:sz w:val="28"/>
          <w:szCs w:val="28"/>
          <w:lang w:val="cs-CZ"/>
        </w:rPr>
        <w:t xml:space="preserve"> </w:t>
      </w:r>
      <w:r>
        <w:rPr>
          <w:sz w:val="28"/>
          <w:szCs w:val="28"/>
          <w:lang w:val="cs-CZ"/>
        </w:rPr>
        <w:t>6</w:t>
      </w:r>
      <w:r w:rsidRPr="00DF0120">
        <w:rPr>
          <w:sz w:val="28"/>
          <w:szCs w:val="28"/>
          <w:lang w:val="cs-CZ"/>
        </w:rPr>
        <w:t>0 jedinců</w:t>
      </w:r>
      <w:r>
        <w:rPr>
          <w:sz w:val="28"/>
          <w:szCs w:val="28"/>
          <w:lang w:val="cs-CZ"/>
        </w:rPr>
        <w:t>. Tento celkový počet probandů je rozdělen do dvou stejně početných skupin</w:t>
      </w:r>
      <w:r w:rsidR="003C23EB">
        <w:rPr>
          <w:sz w:val="28"/>
          <w:szCs w:val="28"/>
          <w:lang w:val="cs-CZ"/>
        </w:rPr>
        <w:t>,</w:t>
      </w:r>
      <w:r w:rsidRPr="00DF0120">
        <w:rPr>
          <w:sz w:val="28"/>
          <w:szCs w:val="28"/>
          <w:lang w:val="cs-CZ"/>
        </w:rPr>
        <w:t xml:space="preserve"> tzn. </w:t>
      </w:r>
      <w:r>
        <w:rPr>
          <w:sz w:val="28"/>
          <w:szCs w:val="28"/>
          <w:lang w:val="cs-CZ"/>
        </w:rPr>
        <w:t>studijní skupina 3</w:t>
      </w:r>
      <w:r w:rsidRPr="00DF0120">
        <w:rPr>
          <w:sz w:val="28"/>
          <w:szCs w:val="28"/>
          <w:lang w:val="cs-CZ"/>
        </w:rPr>
        <w:t xml:space="preserve">0 </w:t>
      </w:r>
      <w:r>
        <w:rPr>
          <w:sz w:val="28"/>
          <w:szCs w:val="28"/>
          <w:lang w:val="cs-CZ"/>
        </w:rPr>
        <w:t xml:space="preserve">subjektů hodnocení </w:t>
      </w:r>
      <w:r w:rsidRPr="00DF0120">
        <w:rPr>
          <w:sz w:val="28"/>
          <w:szCs w:val="28"/>
          <w:lang w:val="cs-CZ"/>
        </w:rPr>
        <w:t xml:space="preserve">s diagnózou atopický ekzém nebo Psoriasis vulgaris </w:t>
      </w:r>
      <w:r>
        <w:rPr>
          <w:sz w:val="28"/>
          <w:szCs w:val="28"/>
          <w:lang w:val="cs-CZ"/>
        </w:rPr>
        <w:t xml:space="preserve">exponovaná v mikrobublinných procedurách </w:t>
      </w:r>
      <w:r w:rsidRPr="00DF0120">
        <w:rPr>
          <w:sz w:val="28"/>
          <w:szCs w:val="28"/>
          <w:lang w:val="cs-CZ"/>
        </w:rPr>
        <w:t xml:space="preserve">a </w:t>
      </w:r>
      <w:r>
        <w:rPr>
          <w:sz w:val="28"/>
          <w:szCs w:val="28"/>
          <w:lang w:val="cs-CZ"/>
        </w:rPr>
        <w:t>3</w:t>
      </w:r>
      <w:r w:rsidRPr="00DF0120">
        <w:rPr>
          <w:sz w:val="28"/>
          <w:szCs w:val="28"/>
          <w:lang w:val="cs-CZ"/>
        </w:rPr>
        <w:t xml:space="preserve">0 </w:t>
      </w:r>
      <w:r w:rsidRPr="002E73FB">
        <w:rPr>
          <w:sz w:val="28"/>
          <w:szCs w:val="28"/>
          <w:lang w:val="cs-CZ"/>
        </w:rPr>
        <w:t>subjektů hodnocení</w:t>
      </w:r>
      <w:r w:rsidRPr="00DF0120">
        <w:rPr>
          <w:sz w:val="28"/>
          <w:szCs w:val="28"/>
          <w:lang w:val="cs-CZ"/>
        </w:rPr>
        <w:t xml:space="preserve"> v </w:t>
      </w:r>
      <w:r>
        <w:rPr>
          <w:sz w:val="28"/>
          <w:szCs w:val="28"/>
          <w:lang w:val="cs-CZ"/>
        </w:rPr>
        <w:t>K</w:t>
      </w:r>
      <w:r w:rsidRPr="00DF0120">
        <w:rPr>
          <w:sz w:val="28"/>
          <w:szCs w:val="28"/>
          <w:lang w:val="cs-CZ"/>
        </w:rPr>
        <w:t>ontrolní skupině se stejnými diagnózami</w:t>
      </w:r>
      <w:r>
        <w:rPr>
          <w:sz w:val="28"/>
          <w:szCs w:val="28"/>
          <w:lang w:val="cs-CZ"/>
        </w:rPr>
        <w:t xml:space="preserve"> se shodným léčebným plánem, ale bez působení mikrobublinných procedur.</w:t>
      </w:r>
    </w:p>
    <w:p w14:paraId="33393233" w14:textId="35F908B9" w:rsidR="009805DD" w:rsidRDefault="009805DD" w:rsidP="001F7104">
      <w:pPr>
        <w:pStyle w:val="Normlnweb"/>
        <w:spacing w:before="0" w:beforeAutospacing="0" w:after="0" w:afterAutospacing="0"/>
        <w:ind w:left="851"/>
        <w:jc w:val="both"/>
        <w:rPr>
          <w:sz w:val="28"/>
          <w:szCs w:val="28"/>
          <w:lang w:eastAsia="en-US"/>
        </w:rPr>
      </w:pPr>
      <w:r w:rsidRPr="00DF0120">
        <w:rPr>
          <w:sz w:val="28"/>
          <w:szCs w:val="28"/>
          <w:lang w:eastAsia="en-US"/>
        </w:rPr>
        <w:t>Sběr dat bude probíhat podle platné legislativy s ochranou soukromých a citlivých dat podle GDPR. Data poskytována mimo zdravotnické zařízení budou anonymizována. Vyhodnocení získaných anonymizovaných dat provede ve spolupráci s Pracovištěm LLLK Výzkumný ústav balneologický, v. v. i. Realizace plánované klinické zkoušky bude zahájena do 14 dnů po obdržení souhlasného stanoviska Etické komise LF UK v</w:t>
      </w:r>
      <w:r>
        <w:rPr>
          <w:sz w:val="28"/>
          <w:szCs w:val="28"/>
          <w:lang w:eastAsia="en-US"/>
        </w:rPr>
        <w:t> </w:t>
      </w:r>
      <w:r w:rsidRPr="00DF0120">
        <w:rPr>
          <w:sz w:val="28"/>
          <w:szCs w:val="28"/>
          <w:lang w:eastAsia="en-US"/>
        </w:rPr>
        <w:t>Plzni</w:t>
      </w:r>
      <w:r>
        <w:rPr>
          <w:sz w:val="28"/>
          <w:szCs w:val="28"/>
          <w:lang w:eastAsia="en-US"/>
        </w:rPr>
        <w:t xml:space="preserve"> a písemného schválení Státního ústavu pro kontrolu léčiv</w:t>
      </w:r>
      <w:r w:rsidRPr="00DF0120">
        <w:rPr>
          <w:sz w:val="28"/>
          <w:szCs w:val="28"/>
          <w:lang w:eastAsia="en-US"/>
        </w:rPr>
        <w:t xml:space="preserve">. Předpokládá se celková </w:t>
      </w:r>
      <w:r>
        <w:rPr>
          <w:sz w:val="28"/>
          <w:szCs w:val="28"/>
          <w:lang w:eastAsia="en-US"/>
        </w:rPr>
        <w:t xml:space="preserve">průběžná </w:t>
      </w:r>
      <w:r w:rsidRPr="00DF0120">
        <w:rPr>
          <w:sz w:val="28"/>
          <w:szCs w:val="28"/>
          <w:lang w:eastAsia="en-US"/>
        </w:rPr>
        <w:t xml:space="preserve">doba provedení </w:t>
      </w:r>
      <w:r>
        <w:rPr>
          <w:sz w:val="28"/>
          <w:szCs w:val="28"/>
          <w:lang w:eastAsia="en-US"/>
        </w:rPr>
        <w:t>KZ</w:t>
      </w:r>
      <w:r w:rsidRPr="00DF0120">
        <w:rPr>
          <w:sz w:val="28"/>
          <w:szCs w:val="28"/>
          <w:lang w:eastAsia="en-US"/>
        </w:rPr>
        <w:t xml:space="preserve"> </w:t>
      </w:r>
      <w:r w:rsidR="00877B71">
        <w:rPr>
          <w:sz w:val="28"/>
          <w:szCs w:val="28"/>
          <w:lang w:eastAsia="en-US"/>
        </w:rPr>
        <w:t xml:space="preserve">v délce </w:t>
      </w:r>
      <w:r w:rsidR="00337810">
        <w:rPr>
          <w:sz w:val="28"/>
          <w:szCs w:val="28"/>
          <w:lang w:eastAsia="en-US"/>
        </w:rPr>
        <w:t xml:space="preserve">  </w:t>
      </w:r>
      <w:r w:rsidRPr="00DF0120">
        <w:rPr>
          <w:sz w:val="28"/>
          <w:szCs w:val="28"/>
          <w:lang w:eastAsia="en-US"/>
        </w:rPr>
        <w:t>10 měsíců</w:t>
      </w:r>
      <w:r>
        <w:rPr>
          <w:sz w:val="28"/>
          <w:szCs w:val="28"/>
          <w:lang w:eastAsia="en-US"/>
        </w:rPr>
        <w:t>.</w:t>
      </w:r>
    </w:p>
    <w:p w14:paraId="2380D239" w14:textId="77777777" w:rsidR="009805DD" w:rsidRDefault="009805DD" w:rsidP="001F7104">
      <w:pPr>
        <w:pStyle w:val="Normlnweb"/>
        <w:spacing w:before="0" w:beforeAutospacing="0" w:after="0" w:afterAutospacing="0"/>
        <w:ind w:left="851"/>
        <w:jc w:val="both"/>
        <w:rPr>
          <w:b/>
          <w:bCs/>
          <w:color w:val="000000"/>
          <w:sz w:val="28"/>
          <w:szCs w:val="28"/>
        </w:rPr>
      </w:pPr>
    </w:p>
    <w:p w14:paraId="06FDB204" w14:textId="0CA58545" w:rsidR="00CB1277" w:rsidRPr="001A78C1" w:rsidRDefault="00EA0910" w:rsidP="001A78C1">
      <w:pPr>
        <w:pStyle w:val="Normlnweb"/>
        <w:numPr>
          <w:ilvl w:val="0"/>
          <w:numId w:val="28"/>
        </w:numPr>
        <w:spacing w:before="0" w:beforeAutospacing="0" w:after="0" w:afterAutospacing="0"/>
        <w:ind w:right="57"/>
        <w:jc w:val="center"/>
        <w:rPr>
          <w:b/>
          <w:bCs/>
          <w:color w:val="000000"/>
          <w:sz w:val="28"/>
          <w:szCs w:val="28"/>
        </w:rPr>
      </w:pPr>
      <w:r w:rsidRPr="009805DD">
        <w:rPr>
          <w:b/>
          <w:spacing w:val="-3"/>
          <w:sz w:val="28"/>
          <w:szCs w:val="28"/>
        </w:rPr>
        <w:t>Harmonogram prací</w:t>
      </w:r>
    </w:p>
    <w:p w14:paraId="636DC7C7" w14:textId="77777777" w:rsidR="001A78C1" w:rsidRPr="009805DD" w:rsidRDefault="001A78C1" w:rsidP="001A78C1">
      <w:pPr>
        <w:pStyle w:val="Normlnweb"/>
        <w:spacing w:before="0" w:beforeAutospacing="0" w:after="0" w:afterAutospacing="0"/>
        <w:ind w:left="1211" w:right="57"/>
        <w:rPr>
          <w:b/>
          <w:bCs/>
          <w:color w:val="000000"/>
          <w:sz w:val="28"/>
          <w:szCs w:val="28"/>
        </w:rPr>
      </w:pPr>
    </w:p>
    <w:p w14:paraId="395C5E18" w14:textId="5395A43F" w:rsidR="009805DD" w:rsidRDefault="009805DD" w:rsidP="001F7104">
      <w:pPr>
        <w:pStyle w:val="Normlnweb"/>
        <w:spacing w:before="0" w:beforeAutospacing="0" w:after="0" w:afterAutospacing="0"/>
        <w:ind w:left="851"/>
        <w:jc w:val="both"/>
        <w:rPr>
          <w:color w:val="000000"/>
          <w:sz w:val="28"/>
          <w:szCs w:val="28"/>
        </w:rPr>
      </w:pPr>
      <w:r w:rsidRPr="009805DD">
        <w:rPr>
          <w:color w:val="000000"/>
          <w:sz w:val="28"/>
          <w:szCs w:val="28"/>
        </w:rPr>
        <w:t xml:space="preserve">Předpokládá se, že KZ bude zahájena v Datu účinnosti, avšak nikoli předtím, než bude udělen souhlas Etické komise Fakultní nemocnice LF UK Plzeň s provedením KZ a než bude </w:t>
      </w:r>
      <w:r w:rsidR="006C5B7C">
        <w:rPr>
          <w:color w:val="000000"/>
          <w:sz w:val="28"/>
          <w:szCs w:val="28"/>
        </w:rPr>
        <w:t xml:space="preserve">KZ </w:t>
      </w:r>
      <w:r w:rsidRPr="009805DD">
        <w:rPr>
          <w:color w:val="000000"/>
          <w:sz w:val="28"/>
          <w:szCs w:val="28"/>
        </w:rPr>
        <w:t>povolena S</w:t>
      </w:r>
      <w:r w:rsidR="003C23EB">
        <w:rPr>
          <w:color w:val="000000"/>
          <w:sz w:val="28"/>
          <w:szCs w:val="28"/>
        </w:rPr>
        <w:t xml:space="preserve">tátním ústavem pro kontrolu léčiv. </w:t>
      </w:r>
      <w:r w:rsidRPr="009805DD">
        <w:rPr>
          <w:color w:val="000000"/>
          <w:sz w:val="28"/>
          <w:szCs w:val="28"/>
        </w:rPr>
        <w:t>KZ bude pokračovat po dobu stanovenou v čl. 12.</w:t>
      </w:r>
      <w:r w:rsidR="005E4A5C">
        <w:rPr>
          <w:color w:val="000000"/>
          <w:sz w:val="28"/>
          <w:szCs w:val="28"/>
        </w:rPr>
        <w:t xml:space="preserve"> Z toho důvodu jsou smluvní termíny označovány jako orientační, neboť jsou závislé na skutečných termínech </w:t>
      </w:r>
      <w:r w:rsidR="003929E4">
        <w:rPr>
          <w:color w:val="000000"/>
          <w:sz w:val="28"/>
          <w:szCs w:val="28"/>
        </w:rPr>
        <w:t xml:space="preserve">obdržení </w:t>
      </w:r>
      <w:r w:rsidR="005E4A5C">
        <w:rPr>
          <w:color w:val="000000"/>
          <w:sz w:val="28"/>
          <w:szCs w:val="28"/>
        </w:rPr>
        <w:t xml:space="preserve">dokumentu Schválení </w:t>
      </w:r>
      <w:r w:rsidR="003929E4">
        <w:rPr>
          <w:color w:val="000000"/>
          <w:sz w:val="28"/>
          <w:szCs w:val="28"/>
        </w:rPr>
        <w:t xml:space="preserve">KZ </w:t>
      </w:r>
      <w:r w:rsidR="005E4A5C">
        <w:rPr>
          <w:color w:val="000000"/>
          <w:sz w:val="28"/>
          <w:szCs w:val="28"/>
        </w:rPr>
        <w:t>Etickou komisí FN UK v</w:t>
      </w:r>
      <w:r w:rsidR="003929E4">
        <w:rPr>
          <w:color w:val="000000"/>
          <w:sz w:val="28"/>
          <w:szCs w:val="28"/>
        </w:rPr>
        <w:t> </w:t>
      </w:r>
      <w:r w:rsidR="005E4A5C">
        <w:rPr>
          <w:color w:val="000000"/>
          <w:sz w:val="28"/>
          <w:szCs w:val="28"/>
        </w:rPr>
        <w:t>Plzni</w:t>
      </w:r>
      <w:r w:rsidR="003929E4">
        <w:rPr>
          <w:color w:val="000000"/>
          <w:sz w:val="28"/>
          <w:szCs w:val="28"/>
        </w:rPr>
        <w:t xml:space="preserve"> a</w:t>
      </w:r>
      <w:r w:rsidR="005E4A5C">
        <w:rPr>
          <w:color w:val="000000"/>
          <w:sz w:val="28"/>
          <w:szCs w:val="28"/>
        </w:rPr>
        <w:t xml:space="preserve"> </w:t>
      </w:r>
      <w:r w:rsidR="003929E4">
        <w:rPr>
          <w:color w:val="000000"/>
          <w:sz w:val="28"/>
          <w:szCs w:val="28"/>
        </w:rPr>
        <w:t xml:space="preserve">obdržení </w:t>
      </w:r>
      <w:r w:rsidR="005E4A5C">
        <w:rPr>
          <w:color w:val="000000"/>
          <w:sz w:val="28"/>
          <w:szCs w:val="28"/>
        </w:rPr>
        <w:t>dokumentu SUKL Schválení Klinické zkoušky.</w:t>
      </w:r>
      <w:r w:rsidR="001A78C1">
        <w:rPr>
          <w:color w:val="000000"/>
          <w:sz w:val="28"/>
          <w:szCs w:val="28"/>
        </w:rPr>
        <w:t xml:space="preserve"> V případě nemožnosti dodržet Orientační termín, strany se zavazují k účinné spolupráci na úpravách této smlouvy.</w:t>
      </w:r>
    </w:p>
    <w:p w14:paraId="007ED027" w14:textId="77777777" w:rsidR="005426F0" w:rsidRDefault="005426F0" w:rsidP="001F7104">
      <w:pPr>
        <w:pStyle w:val="Normlnweb"/>
        <w:spacing w:before="0" w:beforeAutospacing="0" w:after="0" w:afterAutospacing="0"/>
        <w:ind w:left="851"/>
        <w:jc w:val="both"/>
        <w:rPr>
          <w:color w:val="000000"/>
          <w:sz w:val="28"/>
          <w:szCs w:val="28"/>
        </w:rPr>
      </w:pPr>
    </w:p>
    <w:p w14:paraId="2C922980" w14:textId="0707059B" w:rsidR="004C1C09" w:rsidRPr="001A78C1" w:rsidRDefault="006D54E5" w:rsidP="004C1C09">
      <w:pPr>
        <w:pStyle w:val="Odstavecseseznamem"/>
        <w:numPr>
          <w:ilvl w:val="1"/>
          <w:numId w:val="28"/>
        </w:numPr>
        <w:rPr>
          <w:rFonts w:ascii="Times New Roman" w:eastAsia="Times New Roman" w:hAnsi="Times New Roman"/>
          <w:b/>
          <w:bCs/>
          <w:color w:val="000000"/>
          <w:sz w:val="28"/>
          <w:szCs w:val="28"/>
          <w:lang w:val="cs-CZ" w:eastAsia="cs-CZ"/>
        </w:rPr>
      </w:pPr>
      <w:r w:rsidRPr="005426F0">
        <w:rPr>
          <w:b/>
          <w:bCs/>
          <w:color w:val="000000"/>
          <w:sz w:val="28"/>
          <w:szCs w:val="28"/>
          <w:lang w:val="cs-CZ"/>
        </w:rPr>
        <w:t xml:space="preserve">VÚB </w:t>
      </w:r>
      <w:r w:rsidR="004C1C09" w:rsidRPr="005426F0">
        <w:rPr>
          <w:b/>
          <w:bCs/>
          <w:color w:val="000000"/>
          <w:sz w:val="28"/>
          <w:szCs w:val="28"/>
          <w:lang w:val="cs-CZ"/>
        </w:rPr>
        <w:t xml:space="preserve">předá LLLK a Zkoušející </w:t>
      </w:r>
      <w:r w:rsidR="006C5B7C" w:rsidRPr="005426F0">
        <w:rPr>
          <w:b/>
          <w:bCs/>
          <w:color w:val="000000"/>
          <w:sz w:val="28"/>
          <w:szCs w:val="28"/>
          <w:lang w:val="cs-CZ"/>
        </w:rPr>
        <w:t xml:space="preserve">nejdéle do </w:t>
      </w:r>
      <w:r w:rsidR="00C74E20">
        <w:rPr>
          <w:b/>
          <w:bCs/>
          <w:color w:val="000000"/>
          <w:sz w:val="28"/>
          <w:szCs w:val="28"/>
          <w:lang w:val="cs-CZ"/>
        </w:rPr>
        <w:t>28. března</w:t>
      </w:r>
      <w:r w:rsidR="005426F0" w:rsidRPr="005426F0">
        <w:rPr>
          <w:b/>
          <w:bCs/>
          <w:color w:val="000000"/>
          <w:sz w:val="28"/>
          <w:szCs w:val="28"/>
          <w:lang w:val="cs-CZ"/>
        </w:rPr>
        <w:t xml:space="preserve"> 2024</w:t>
      </w:r>
      <w:r w:rsidR="006C5B7C" w:rsidRPr="005426F0">
        <w:rPr>
          <w:b/>
          <w:bCs/>
          <w:color w:val="000000"/>
          <w:sz w:val="28"/>
          <w:szCs w:val="28"/>
          <w:lang w:val="cs-CZ"/>
        </w:rPr>
        <w:t>.</w:t>
      </w:r>
    </w:p>
    <w:p w14:paraId="653F44A2" w14:textId="77777777" w:rsidR="001A78C1" w:rsidRPr="005426F0" w:rsidRDefault="001A78C1" w:rsidP="001A78C1">
      <w:pPr>
        <w:pStyle w:val="Odstavecseseznamem"/>
        <w:ind w:left="1271"/>
        <w:rPr>
          <w:rFonts w:ascii="Times New Roman" w:eastAsia="Times New Roman" w:hAnsi="Times New Roman"/>
          <w:b/>
          <w:bCs/>
          <w:color w:val="000000"/>
          <w:sz w:val="28"/>
          <w:szCs w:val="28"/>
          <w:lang w:val="cs-CZ" w:eastAsia="cs-CZ"/>
        </w:rPr>
      </w:pPr>
    </w:p>
    <w:p w14:paraId="3039CABA" w14:textId="48999CF0" w:rsidR="004C1C09" w:rsidRPr="00BB2572" w:rsidRDefault="004C1C09" w:rsidP="00BB2572">
      <w:pPr>
        <w:pStyle w:val="Odstavecseseznamem"/>
        <w:ind w:left="1271"/>
        <w:jc w:val="both"/>
        <w:rPr>
          <w:color w:val="000000"/>
          <w:sz w:val="28"/>
          <w:szCs w:val="28"/>
          <w:lang w:val="cs-CZ"/>
        </w:rPr>
      </w:pPr>
      <w:r>
        <w:rPr>
          <w:color w:val="000000"/>
          <w:sz w:val="28"/>
          <w:szCs w:val="28"/>
          <w:lang w:val="cs-CZ"/>
        </w:rPr>
        <w:t xml:space="preserve">- </w:t>
      </w:r>
      <w:r w:rsidRPr="004C1C09">
        <w:rPr>
          <w:color w:val="000000"/>
          <w:sz w:val="28"/>
          <w:szCs w:val="28"/>
          <w:lang w:val="cs-CZ"/>
        </w:rPr>
        <w:t>Prohlášení</w:t>
      </w:r>
      <w:r w:rsidRPr="00BB2572">
        <w:rPr>
          <w:color w:val="000000"/>
          <w:sz w:val="28"/>
          <w:szCs w:val="28"/>
          <w:lang w:val="cs-CZ"/>
        </w:rPr>
        <w:t xml:space="preserve"> o shodě CE na </w:t>
      </w:r>
      <w:r w:rsidR="00DD6305" w:rsidRPr="00DD6305">
        <w:rPr>
          <w:color w:val="000000"/>
          <w:sz w:val="28"/>
          <w:szCs w:val="28"/>
          <w:lang w:val="cs-CZ"/>
        </w:rPr>
        <w:t>Medical Microbalneor for Skin</w:t>
      </w:r>
      <w:r w:rsidRPr="00BB2572">
        <w:rPr>
          <w:color w:val="000000"/>
          <w:sz w:val="28"/>
          <w:szCs w:val="28"/>
          <w:lang w:val="cs-CZ"/>
        </w:rPr>
        <w:t xml:space="preserve">, mikrobublinnou ultrajemnou hydromasážní vanu, </w:t>
      </w:r>
      <w:r w:rsidR="006C5B7C" w:rsidRPr="00BB2572">
        <w:rPr>
          <w:color w:val="000000"/>
          <w:sz w:val="28"/>
          <w:szCs w:val="28"/>
          <w:lang w:val="cs-CZ"/>
        </w:rPr>
        <w:t xml:space="preserve">orientační termín </w:t>
      </w:r>
      <w:r w:rsidR="00C74E20">
        <w:rPr>
          <w:color w:val="000000"/>
          <w:sz w:val="28"/>
          <w:szCs w:val="28"/>
          <w:lang w:val="cs-CZ"/>
        </w:rPr>
        <w:t>15. ledna 2024.</w:t>
      </w:r>
    </w:p>
    <w:p w14:paraId="0B0A17BE" w14:textId="0FAFBE7B" w:rsidR="006C5B7C" w:rsidRDefault="006C5B7C" w:rsidP="005426F0">
      <w:pPr>
        <w:pStyle w:val="Odstavecseseznamem"/>
        <w:ind w:left="1271"/>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 Ověřený originál Schválení SÚKL </w:t>
      </w:r>
      <w:r w:rsidR="001A78C1">
        <w:rPr>
          <w:rFonts w:ascii="Times New Roman" w:eastAsia="Times New Roman" w:hAnsi="Times New Roman"/>
          <w:color w:val="000000"/>
          <w:sz w:val="28"/>
          <w:szCs w:val="28"/>
          <w:lang w:val="cs-CZ" w:eastAsia="cs-CZ"/>
        </w:rPr>
        <w:t>Klinické zkoušky</w:t>
      </w:r>
      <w:r>
        <w:rPr>
          <w:rFonts w:ascii="Times New Roman" w:eastAsia="Times New Roman" w:hAnsi="Times New Roman"/>
          <w:color w:val="000000"/>
          <w:sz w:val="28"/>
          <w:szCs w:val="28"/>
          <w:lang w:val="cs-CZ" w:eastAsia="cs-CZ"/>
        </w:rPr>
        <w:t xml:space="preserve"> spolu s přílohami Plán KZ, Příručka Zkoušejícího a </w:t>
      </w:r>
      <w:r w:rsidRPr="006C5B7C">
        <w:rPr>
          <w:rFonts w:ascii="Times New Roman" w:eastAsia="Times New Roman" w:hAnsi="Times New Roman"/>
          <w:color w:val="000000"/>
          <w:sz w:val="28"/>
          <w:szCs w:val="28"/>
          <w:lang w:val="cs-CZ" w:eastAsia="cs-CZ"/>
        </w:rPr>
        <w:t>Záznam subjektu hodnocení</w:t>
      </w:r>
      <w:r>
        <w:rPr>
          <w:rFonts w:ascii="Times New Roman" w:eastAsia="Times New Roman" w:hAnsi="Times New Roman"/>
          <w:color w:val="000000"/>
          <w:sz w:val="28"/>
          <w:szCs w:val="28"/>
          <w:lang w:val="cs-CZ" w:eastAsia="cs-CZ"/>
        </w:rPr>
        <w:t xml:space="preserve">, Orientační termín </w:t>
      </w:r>
      <w:r w:rsidR="00C74E20">
        <w:rPr>
          <w:rFonts w:ascii="Times New Roman" w:eastAsia="Times New Roman" w:hAnsi="Times New Roman"/>
          <w:color w:val="000000"/>
          <w:sz w:val="28"/>
          <w:szCs w:val="28"/>
          <w:lang w:val="cs-CZ" w:eastAsia="cs-CZ"/>
        </w:rPr>
        <w:t>28</w:t>
      </w:r>
      <w:r w:rsidR="005426F0">
        <w:rPr>
          <w:rFonts w:ascii="Times New Roman" w:eastAsia="Times New Roman" w:hAnsi="Times New Roman"/>
          <w:color w:val="000000"/>
          <w:sz w:val="28"/>
          <w:szCs w:val="28"/>
          <w:lang w:val="cs-CZ" w:eastAsia="cs-CZ"/>
        </w:rPr>
        <w:t xml:space="preserve">. </w:t>
      </w:r>
      <w:r w:rsidR="00C74E20">
        <w:rPr>
          <w:rFonts w:ascii="Times New Roman" w:eastAsia="Times New Roman" w:hAnsi="Times New Roman"/>
          <w:color w:val="000000"/>
          <w:sz w:val="28"/>
          <w:szCs w:val="28"/>
          <w:lang w:val="cs-CZ" w:eastAsia="cs-CZ"/>
        </w:rPr>
        <w:t>března</w:t>
      </w:r>
      <w:r w:rsidR="005426F0">
        <w:rPr>
          <w:rFonts w:ascii="Times New Roman" w:eastAsia="Times New Roman" w:hAnsi="Times New Roman"/>
          <w:color w:val="000000"/>
          <w:sz w:val="28"/>
          <w:szCs w:val="28"/>
          <w:lang w:val="cs-CZ" w:eastAsia="cs-CZ"/>
        </w:rPr>
        <w:t xml:space="preserve"> 2024</w:t>
      </w:r>
    </w:p>
    <w:p w14:paraId="3E637107" w14:textId="7D3E776C" w:rsidR="006C5B7C" w:rsidRPr="004C1C09" w:rsidRDefault="006C5B7C" w:rsidP="005426F0">
      <w:pPr>
        <w:pStyle w:val="Odstavecseseznamem"/>
        <w:ind w:left="1271"/>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- 2 kusy vany MicroBalneor pro instalaci v balneologickém provozu LLLK </w:t>
      </w:r>
      <w:r w:rsidR="00D221D0">
        <w:rPr>
          <w:rFonts w:ascii="Times New Roman" w:eastAsia="Times New Roman" w:hAnsi="Times New Roman"/>
          <w:color w:val="000000"/>
          <w:sz w:val="28"/>
          <w:szCs w:val="28"/>
          <w:lang w:val="cs-CZ" w:eastAsia="cs-CZ"/>
        </w:rPr>
        <w:t xml:space="preserve">bezúplatně s podmínkou dokončení Klinické zkoušky podle Plnu KZ a Příručky zkoušejícího </w:t>
      </w:r>
      <w:r>
        <w:rPr>
          <w:rFonts w:ascii="Times New Roman" w:eastAsia="Times New Roman" w:hAnsi="Times New Roman"/>
          <w:color w:val="000000"/>
          <w:sz w:val="28"/>
          <w:szCs w:val="28"/>
          <w:lang w:val="cs-CZ" w:eastAsia="cs-CZ"/>
        </w:rPr>
        <w:t xml:space="preserve">spolu s návodem </w:t>
      </w:r>
      <w:r w:rsidR="005426F0">
        <w:rPr>
          <w:rFonts w:ascii="Times New Roman" w:eastAsia="Times New Roman" w:hAnsi="Times New Roman"/>
          <w:color w:val="000000"/>
          <w:sz w:val="28"/>
          <w:szCs w:val="28"/>
          <w:lang w:val="cs-CZ" w:eastAsia="cs-CZ"/>
        </w:rPr>
        <w:t xml:space="preserve">k instalaci a </w:t>
      </w:r>
      <w:r>
        <w:rPr>
          <w:rFonts w:ascii="Times New Roman" w:eastAsia="Times New Roman" w:hAnsi="Times New Roman"/>
          <w:color w:val="000000"/>
          <w:sz w:val="28"/>
          <w:szCs w:val="28"/>
          <w:lang w:val="cs-CZ" w:eastAsia="cs-CZ"/>
        </w:rPr>
        <w:lastRenderedPageBreak/>
        <w:t>k obsluze a jednodenní školení ošetřujícího personálu</w:t>
      </w:r>
      <w:r w:rsidR="005426F0">
        <w:rPr>
          <w:rFonts w:ascii="Times New Roman" w:eastAsia="Times New Roman" w:hAnsi="Times New Roman"/>
          <w:color w:val="000000"/>
          <w:sz w:val="28"/>
          <w:szCs w:val="28"/>
          <w:lang w:val="cs-CZ" w:eastAsia="cs-CZ"/>
        </w:rPr>
        <w:t xml:space="preserve">, Orientační termín </w:t>
      </w:r>
      <w:r w:rsidR="00C74E20">
        <w:rPr>
          <w:rFonts w:ascii="Times New Roman" w:eastAsia="Times New Roman" w:hAnsi="Times New Roman"/>
          <w:color w:val="000000"/>
          <w:sz w:val="28"/>
          <w:szCs w:val="28"/>
          <w:lang w:val="cs-CZ" w:eastAsia="cs-CZ"/>
        </w:rPr>
        <w:t>15. 01. 2024.</w:t>
      </w:r>
    </w:p>
    <w:p w14:paraId="524C2E9C" w14:textId="6687D8F8" w:rsidR="004C1C09" w:rsidRDefault="006C5B7C" w:rsidP="005426F0">
      <w:pPr>
        <w:pStyle w:val="Normlnweb"/>
        <w:numPr>
          <w:ilvl w:val="1"/>
          <w:numId w:val="28"/>
        </w:numPr>
        <w:jc w:val="both"/>
        <w:rPr>
          <w:color w:val="000000"/>
          <w:sz w:val="28"/>
          <w:szCs w:val="28"/>
        </w:rPr>
      </w:pPr>
      <w:r w:rsidRPr="006A34F6">
        <w:rPr>
          <w:b/>
          <w:bCs/>
          <w:color w:val="000000"/>
          <w:sz w:val="28"/>
          <w:szCs w:val="28"/>
        </w:rPr>
        <w:t xml:space="preserve">LLLK </w:t>
      </w:r>
      <w:r w:rsidR="001A78C1" w:rsidRPr="006A34F6">
        <w:rPr>
          <w:b/>
          <w:bCs/>
          <w:color w:val="000000"/>
          <w:sz w:val="28"/>
          <w:szCs w:val="28"/>
        </w:rPr>
        <w:t xml:space="preserve">předá </w:t>
      </w:r>
      <w:r w:rsidR="00E66EFC">
        <w:rPr>
          <w:b/>
          <w:bCs/>
          <w:color w:val="000000"/>
          <w:sz w:val="28"/>
          <w:szCs w:val="28"/>
        </w:rPr>
        <w:t xml:space="preserve">VÚB </w:t>
      </w:r>
      <w:r w:rsidR="001A78C1" w:rsidRPr="006A34F6">
        <w:rPr>
          <w:b/>
          <w:bCs/>
          <w:color w:val="000000"/>
          <w:sz w:val="28"/>
          <w:szCs w:val="28"/>
        </w:rPr>
        <w:t xml:space="preserve">dokument Schválení </w:t>
      </w:r>
      <w:r w:rsidR="001A78C1">
        <w:rPr>
          <w:color w:val="000000"/>
          <w:sz w:val="28"/>
          <w:szCs w:val="28"/>
        </w:rPr>
        <w:t>KZ Etickou komisí FN UK Plzeň</w:t>
      </w:r>
      <w:r w:rsidR="00BB2572">
        <w:rPr>
          <w:color w:val="000000"/>
          <w:sz w:val="28"/>
          <w:szCs w:val="28"/>
        </w:rPr>
        <w:t xml:space="preserve">, Orientační termín </w:t>
      </w:r>
      <w:r w:rsidR="00AF64C3">
        <w:rPr>
          <w:color w:val="000000"/>
          <w:sz w:val="28"/>
          <w:szCs w:val="28"/>
        </w:rPr>
        <w:t>30</w:t>
      </w:r>
      <w:r w:rsidR="001A78C1">
        <w:rPr>
          <w:color w:val="000000"/>
          <w:sz w:val="28"/>
          <w:szCs w:val="28"/>
        </w:rPr>
        <w:t xml:space="preserve">. </w:t>
      </w:r>
      <w:r w:rsidR="00C74E20">
        <w:rPr>
          <w:color w:val="000000"/>
          <w:sz w:val="28"/>
          <w:szCs w:val="28"/>
        </w:rPr>
        <w:t>ledna</w:t>
      </w:r>
      <w:r w:rsidR="00BB2572">
        <w:rPr>
          <w:color w:val="000000"/>
          <w:sz w:val="28"/>
          <w:szCs w:val="28"/>
        </w:rPr>
        <w:t xml:space="preserve"> 202</w:t>
      </w:r>
      <w:r w:rsidR="00C74E20">
        <w:rPr>
          <w:color w:val="000000"/>
          <w:sz w:val="28"/>
          <w:szCs w:val="28"/>
        </w:rPr>
        <w:t>4</w:t>
      </w:r>
    </w:p>
    <w:p w14:paraId="3E749C72" w14:textId="1C1F7630" w:rsidR="004C1C09" w:rsidRDefault="00BB2572" w:rsidP="004C1C09">
      <w:pPr>
        <w:pStyle w:val="Normlnweb"/>
        <w:numPr>
          <w:ilvl w:val="1"/>
          <w:numId w:val="28"/>
        </w:numPr>
        <w:jc w:val="both"/>
        <w:rPr>
          <w:color w:val="000000"/>
          <w:sz w:val="28"/>
          <w:szCs w:val="28"/>
        </w:rPr>
      </w:pPr>
      <w:r w:rsidRPr="006A34F6">
        <w:rPr>
          <w:b/>
          <w:bCs/>
          <w:color w:val="000000"/>
          <w:sz w:val="28"/>
          <w:szCs w:val="28"/>
        </w:rPr>
        <w:t>LLLK zahájí práce na KZ</w:t>
      </w:r>
      <w:r w:rsidR="001A78C1" w:rsidRPr="006A34F6">
        <w:rPr>
          <w:b/>
          <w:bCs/>
          <w:color w:val="000000"/>
          <w:sz w:val="28"/>
          <w:szCs w:val="28"/>
        </w:rPr>
        <w:t>.</w:t>
      </w:r>
      <w:r w:rsidR="001A78C1">
        <w:rPr>
          <w:color w:val="000000"/>
          <w:sz w:val="28"/>
          <w:szCs w:val="28"/>
        </w:rPr>
        <w:t xml:space="preserve"> Orientační termín je </w:t>
      </w:r>
      <w:r w:rsidR="00AA74DB">
        <w:rPr>
          <w:color w:val="000000"/>
          <w:sz w:val="28"/>
          <w:szCs w:val="28"/>
        </w:rPr>
        <w:t xml:space="preserve">březen </w:t>
      </w:r>
      <w:r>
        <w:rPr>
          <w:color w:val="000000"/>
          <w:sz w:val="28"/>
          <w:szCs w:val="28"/>
        </w:rPr>
        <w:t>2024</w:t>
      </w:r>
      <w:r w:rsidR="00E66EFC">
        <w:rPr>
          <w:color w:val="000000"/>
          <w:sz w:val="28"/>
          <w:szCs w:val="28"/>
        </w:rPr>
        <w:t>. Orientační termín ukončení prací podle této smlouvy je</w:t>
      </w:r>
      <w:r w:rsidR="00AA74DB">
        <w:rPr>
          <w:color w:val="000000"/>
          <w:sz w:val="28"/>
          <w:szCs w:val="28"/>
        </w:rPr>
        <w:t xml:space="preserve"> </w:t>
      </w:r>
      <w:r w:rsidR="00E66EFC">
        <w:rPr>
          <w:color w:val="000000"/>
          <w:sz w:val="28"/>
          <w:szCs w:val="28"/>
        </w:rPr>
        <w:t>říjen</w:t>
      </w:r>
      <w:r w:rsidR="00AA74DB">
        <w:rPr>
          <w:color w:val="000000"/>
          <w:sz w:val="28"/>
          <w:szCs w:val="28"/>
        </w:rPr>
        <w:t>,</w:t>
      </w:r>
      <w:r w:rsidR="00C74E20">
        <w:rPr>
          <w:color w:val="000000"/>
          <w:sz w:val="28"/>
          <w:szCs w:val="28"/>
        </w:rPr>
        <w:t xml:space="preserve"> resp. listopad</w:t>
      </w:r>
      <w:r w:rsidR="00E66EFC">
        <w:rPr>
          <w:color w:val="000000"/>
          <w:sz w:val="28"/>
          <w:szCs w:val="28"/>
        </w:rPr>
        <w:t xml:space="preserve"> 2024.</w:t>
      </w:r>
    </w:p>
    <w:p w14:paraId="1EDA207A" w14:textId="0A9A6CAD" w:rsidR="007A1FCF" w:rsidRPr="007A1FCF" w:rsidRDefault="007A1FCF" w:rsidP="004C1C09">
      <w:pPr>
        <w:pStyle w:val="Normlnweb"/>
        <w:numPr>
          <w:ilvl w:val="1"/>
          <w:numId w:val="28"/>
        </w:numPr>
        <w:jc w:val="both"/>
        <w:rPr>
          <w:color w:val="000000"/>
          <w:sz w:val="28"/>
          <w:szCs w:val="28"/>
        </w:rPr>
      </w:pPr>
      <w:r>
        <w:rPr>
          <w:b/>
          <w:bCs/>
          <w:color w:val="000000"/>
          <w:sz w:val="28"/>
          <w:szCs w:val="28"/>
        </w:rPr>
        <w:t xml:space="preserve"> LLLK předá VÚB P</w:t>
      </w:r>
      <w:r w:rsidRPr="007A1FCF">
        <w:rPr>
          <w:b/>
          <w:bCs/>
          <w:color w:val="000000"/>
          <w:sz w:val="28"/>
          <w:szCs w:val="28"/>
        </w:rPr>
        <w:t>arciální hodnotící zprávu o zaznamenaných výsledcích</w:t>
      </w:r>
      <w:r>
        <w:rPr>
          <w:b/>
          <w:bCs/>
          <w:color w:val="000000"/>
          <w:sz w:val="28"/>
          <w:szCs w:val="28"/>
        </w:rPr>
        <w:t xml:space="preserve"> KZ. </w:t>
      </w:r>
      <w:r w:rsidRPr="007A1FCF">
        <w:rPr>
          <w:color w:val="000000"/>
          <w:sz w:val="28"/>
          <w:szCs w:val="28"/>
        </w:rPr>
        <w:t>Orientační</w:t>
      </w:r>
      <w:r>
        <w:rPr>
          <w:color w:val="000000"/>
          <w:sz w:val="28"/>
          <w:szCs w:val="28"/>
        </w:rPr>
        <w:t xml:space="preserve"> termín je stanoven 15. červen 2024</w:t>
      </w:r>
    </w:p>
    <w:p w14:paraId="2B140F4E" w14:textId="77777777" w:rsidR="009805DD" w:rsidRPr="009805DD" w:rsidRDefault="009805DD" w:rsidP="001F7104">
      <w:pPr>
        <w:pStyle w:val="Normlnweb"/>
        <w:spacing w:before="0" w:beforeAutospacing="0" w:after="0" w:afterAutospacing="0"/>
        <w:ind w:left="851"/>
        <w:jc w:val="both"/>
        <w:rPr>
          <w:b/>
          <w:bCs/>
          <w:color w:val="000000"/>
          <w:sz w:val="28"/>
          <w:szCs w:val="28"/>
        </w:rPr>
      </w:pPr>
    </w:p>
    <w:p w14:paraId="50EE4E24" w14:textId="0F87EFF5" w:rsidR="009805DD" w:rsidRPr="00357810" w:rsidRDefault="009805DD" w:rsidP="00357810">
      <w:pPr>
        <w:pStyle w:val="Normlnweb"/>
        <w:numPr>
          <w:ilvl w:val="0"/>
          <w:numId w:val="28"/>
        </w:numPr>
        <w:spacing w:before="0" w:beforeAutospacing="0" w:after="0" w:afterAutospacing="0"/>
        <w:ind w:right="57"/>
        <w:jc w:val="center"/>
        <w:rPr>
          <w:b/>
          <w:bCs/>
          <w:color w:val="000000"/>
          <w:sz w:val="28"/>
          <w:szCs w:val="28"/>
        </w:rPr>
      </w:pPr>
      <w:r w:rsidRPr="009805DD">
        <w:rPr>
          <w:b/>
          <w:bCs/>
          <w:sz w:val="28"/>
          <w:szCs w:val="28"/>
        </w:rPr>
        <w:t xml:space="preserve">Cena výkonů Pracoviště </w:t>
      </w:r>
    </w:p>
    <w:p w14:paraId="49300309" w14:textId="77777777" w:rsidR="00357810" w:rsidRPr="009805DD" w:rsidRDefault="00357810" w:rsidP="0062454A">
      <w:pPr>
        <w:pStyle w:val="Normlnweb"/>
        <w:spacing w:before="0" w:beforeAutospacing="0" w:after="0" w:afterAutospacing="0"/>
        <w:ind w:left="1211" w:right="57"/>
        <w:rPr>
          <w:b/>
          <w:bCs/>
          <w:color w:val="000000"/>
          <w:sz w:val="28"/>
          <w:szCs w:val="28"/>
        </w:rPr>
      </w:pPr>
    </w:p>
    <w:p w14:paraId="77609B27" w14:textId="2975BC4D" w:rsidR="00D83D43" w:rsidRDefault="00D83D43" w:rsidP="00D83D43">
      <w:pPr>
        <w:pStyle w:val="NumContinue"/>
        <w:numPr>
          <w:ilvl w:val="1"/>
          <w:numId w:val="28"/>
        </w:numPr>
        <w:spacing w:after="0"/>
        <w:rPr>
          <w:sz w:val="28"/>
          <w:szCs w:val="28"/>
          <w:lang w:val="cs-CZ"/>
        </w:rPr>
      </w:pPr>
      <w:r>
        <w:rPr>
          <w:sz w:val="28"/>
          <w:szCs w:val="28"/>
          <w:lang w:val="cs-CZ"/>
        </w:rPr>
        <w:t>Celková cena výkonů podle této Smlouvy činí 1 0</w:t>
      </w:r>
      <w:r w:rsidR="00C74E20">
        <w:rPr>
          <w:sz w:val="28"/>
          <w:szCs w:val="28"/>
          <w:lang w:val="cs-CZ"/>
        </w:rPr>
        <w:t>4</w:t>
      </w:r>
      <w:r>
        <w:rPr>
          <w:sz w:val="28"/>
          <w:szCs w:val="28"/>
          <w:lang w:val="cs-CZ"/>
        </w:rPr>
        <w:t>0 000,- Kč plus zákonné DPH.</w:t>
      </w:r>
    </w:p>
    <w:p w14:paraId="74322964" w14:textId="5274F23A" w:rsidR="006A2C6D" w:rsidRDefault="006A2C6D" w:rsidP="006A2C6D">
      <w:pPr>
        <w:pStyle w:val="NumContinue"/>
        <w:spacing w:after="0"/>
        <w:ind w:left="1271"/>
        <w:rPr>
          <w:sz w:val="28"/>
          <w:szCs w:val="28"/>
          <w:lang w:val="cs-CZ"/>
        </w:rPr>
      </w:pPr>
      <w:r w:rsidRPr="006A2C6D">
        <w:rPr>
          <w:sz w:val="28"/>
          <w:szCs w:val="28"/>
          <w:lang w:val="cs-CZ"/>
        </w:rPr>
        <w:t xml:space="preserve">S ohledem na služby poskytované Pracovištěm VÚB jako zadavateli podle podmínek a v čase podle této Smlouvy, včetně poskytnutí infrastruktury Pracoviště, spolu se službami poskytovanými Zkoušející včetně vedení KZ, a s ohledem na další povinnosti uvedené v této Smlouvě, uhradí Zadavatel Pracovišti postupně cenu (dále jen </w:t>
      </w:r>
      <w:bookmarkStart w:id="16" w:name="_Hlk153550389"/>
      <w:r w:rsidRPr="006A2C6D">
        <w:rPr>
          <w:sz w:val="28"/>
          <w:szCs w:val="28"/>
          <w:lang w:val="cs-CZ"/>
        </w:rPr>
        <w:t xml:space="preserve">„Cena“) jak je uvedeno níže v tomto článku. </w:t>
      </w:r>
      <w:r w:rsidR="00C11153">
        <w:rPr>
          <w:sz w:val="28"/>
          <w:szCs w:val="28"/>
          <w:lang w:val="cs-CZ"/>
        </w:rPr>
        <w:t xml:space="preserve">Cena prací </w:t>
      </w:r>
      <w:r w:rsidRPr="006A2C6D">
        <w:rPr>
          <w:sz w:val="28"/>
          <w:szCs w:val="28"/>
          <w:lang w:val="cs-CZ"/>
        </w:rPr>
        <w:t>bude hrazena postupně.</w:t>
      </w:r>
    </w:p>
    <w:p w14:paraId="0E6019E1" w14:textId="2A2E41A2" w:rsidR="006A2C6D" w:rsidRDefault="006A2C6D" w:rsidP="00D211D9">
      <w:pPr>
        <w:pStyle w:val="NumContinue"/>
        <w:numPr>
          <w:ilvl w:val="1"/>
          <w:numId w:val="28"/>
        </w:numPr>
        <w:spacing w:after="0"/>
        <w:rPr>
          <w:sz w:val="28"/>
          <w:szCs w:val="28"/>
          <w:lang w:val="cs-CZ"/>
        </w:rPr>
      </w:pPr>
      <w:r w:rsidRPr="006A2C6D">
        <w:rPr>
          <w:sz w:val="28"/>
          <w:szCs w:val="28"/>
          <w:lang w:val="cs-CZ"/>
        </w:rPr>
        <w:t>Postup fakturace</w:t>
      </w:r>
    </w:p>
    <w:p w14:paraId="1040B8FB" w14:textId="54F42E08" w:rsidR="00C11153" w:rsidRPr="00C11153" w:rsidRDefault="00C11153" w:rsidP="00C11153">
      <w:pPr>
        <w:pStyle w:val="NumContinue"/>
        <w:ind w:left="1271"/>
        <w:rPr>
          <w:sz w:val="28"/>
          <w:szCs w:val="28"/>
          <w:lang w:val="cs-CZ"/>
        </w:rPr>
      </w:pPr>
      <w:r w:rsidRPr="00C11153">
        <w:rPr>
          <w:sz w:val="28"/>
          <w:szCs w:val="28"/>
          <w:lang w:val="cs-CZ"/>
        </w:rPr>
        <w:t xml:space="preserve">- 1. dílčí faktura ve výši 28 000,- Kč plus zákonné DPH na přefakturaci poplatku Etické komise FN Plzeň – úhrada Stanoviska EK je provedena přímo výrobcem proti přefakturaci od </w:t>
      </w:r>
      <w:r w:rsidRPr="00AF64C3">
        <w:rPr>
          <w:sz w:val="28"/>
          <w:szCs w:val="28"/>
          <w:lang w:val="cs-CZ"/>
        </w:rPr>
        <w:t>LLLK</w:t>
      </w:r>
      <w:r w:rsidR="00AA74DB" w:rsidRPr="00AF64C3">
        <w:rPr>
          <w:sz w:val="28"/>
          <w:szCs w:val="28"/>
          <w:lang w:val="cs-CZ"/>
        </w:rPr>
        <w:t>, potvrzeno prohlášením Zadavatele.</w:t>
      </w:r>
      <w:r w:rsidR="00AF64C3">
        <w:rPr>
          <w:sz w:val="28"/>
          <w:szCs w:val="28"/>
          <w:lang w:val="cs-CZ"/>
        </w:rPr>
        <w:t xml:space="preserve"> </w:t>
      </w:r>
      <w:bookmarkStart w:id="17" w:name="_Hlk153550855"/>
      <w:r w:rsidR="00AF64C3" w:rsidRPr="00F36393">
        <w:rPr>
          <w:sz w:val="28"/>
          <w:szCs w:val="28"/>
          <w:lang w:val="cs-CZ"/>
        </w:rPr>
        <w:t xml:space="preserve">Orientační termín přefakturace do </w:t>
      </w:r>
      <w:r w:rsidR="00F36393" w:rsidRPr="00F36393">
        <w:rPr>
          <w:sz w:val="28"/>
          <w:szCs w:val="28"/>
          <w:lang w:val="cs-CZ"/>
        </w:rPr>
        <w:t>30. ledna 2024.</w:t>
      </w:r>
      <w:r w:rsidRPr="00C11153">
        <w:rPr>
          <w:sz w:val="28"/>
          <w:szCs w:val="28"/>
          <w:lang w:val="cs-CZ"/>
        </w:rPr>
        <w:t xml:space="preserve">  </w:t>
      </w:r>
    </w:p>
    <w:bookmarkEnd w:id="17"/>
    <w:p w14:paraId="63C98EAF" w14:textId="2DBA06BC" w:rsidR="00AF64C3" w:rsidRDefault="00C11153" w:rsidP="00C11153">
      <w:pPr>
        <w:pStyle w:val="NumContinue"/>
        <w:ind w:left="1271"/>
        <w:rPr>
          <w:sz w:val="28"/>
          <w:szCs w:val="28"/>
          <w:lang w:val="cs-CZ"/>
        </w:rPr>
      </w:pPr>
      <w:r w:rsidRPr="00C11153">
        <w:rPr>
          <w:sz w:val="28"/>
          <w:szCs w:val="28"/>
          <w:lang w:val="cs-CZ"/>
        </w:rPr>
        <w:t xml:space="preserve">- 2. dílčí faktura na úhradu nákladů vstupní Dohody o pracovní činnosti v rámci odborné garance MUDr. Jaroslava Hoffmanna ve výši 10 tis. Kč </w:t>
      </w:r>
      <w:r w:rsidRPr="00F36393">
        <w:rPr>
          <w:sz w:val="28"/>
          <w:szCs w:val="28"/>
          <w:lang w:val="cs-CZ"/>
        </w:rPr>
        <w:t>plus zákonné odvody, hradí LLLK.</w:t>
      </w:r>
      <w:r w:rsidR="00AF64C3" w:rsidRPr="00F36393">
        <w:rPr>
          <w:sz w:val="28"/>
          <w:szCs w:val="28"/>
          <w:lang w:val="cs-CZ"/>
        </w:rPr>
        <w:t xml:space="preserve"> Cena odborné garance celkem včetně zákonných odvodů činí 50 tis. plus odvody a bude doplacena postupně </w:t>
      </w:r>
      <w:r w:rsidR="00F36393">
        <w:rPr>
          <w:sz w:val="28"/>
          <w:szCs w:val="28"/>
          <w:lang w:val="cs-CZ"/>
        </w:rPr>
        <w:t xml:space="preserve">MUDr. Hoffmannovi </w:t>
      </w:r>
      <w:r w:rsidR="00AF64C3" w:rsidRPr="00F36393">
        <w:rPr>
          <w:sz w:val="28"/>
          <w:szCs w:val="28"/>
          <w:lang w:val="cs-CZ"/>
        </w:rPr>
        <w:t>během KZ a po jejím dokončení. Náklady na odbornou garanci v uvedené výši 50 000.- Kč jsou zahrnuty v celkové ceně prací 1 040 000.- Kč.</w:t>
      </w:r>
    </w:p>
    <w:bookmarkEnd w:id="16"/>
    <w:p w14:paraId="48E9D690" w14:textId="3ED3F0CC" w:rsidR="00C11153" w:rsidRDefault="00C11153" w:rsidP="00C11153">
      <w:pPr>
        <w:pStyle w:val="NumContinue"/>
        <w:ind w:left="1271"/>
        <w:rPr>
          <w:sz w:val="28"/>
          <w:szCs w:val="28"/>
          <w:lang w:val="cs-CZ"/>
        </w:rPr>
      </w:pPr>
      <w:r w:rsidRPr="00C11153">
        <w:rPr>
          <w:sz w:val="28"/>
          <w:szCs w:val="28"/>
          <w:lang w:val="cs-CZ"/>
        </w:rPr>
        <w:t xml:space="preserve">- 3. dílčí faktura ve výši 137 000,- plus zákonné DPH hradí VÚB, start KZ po schválení KZ Etickou komisí a povolení KZ SUKL. Z této zálohové platby se budou hradit především náklady na poskytnuté mikrobublinné procedury. </w:t>
      </w:r>
    </w:p>
    <w:p w14:paraId="66F95AAC" w14:textId="35545952" w:rsidR="00587D24" w:rsidRDefault="00C11153" w:rsidP="00587D24">
      <w:pPr>
        <w:pStyle w:val="NumContinue"/>
        <w:spacing w:after="0"/>
        <w:ind w:left="1247"/>
        <w:rPr>
          <w:sz w:val="28"/>
          <w:szCs w:val="28"/>
          <w:lang w:val="cs-CZ"/>
        </w:rPr>
      </w:pPr>
      <w:r>
        <w:rPr>
          <w:sz w:val="28"/>
          <w:szCs w:val="28"/>
          <w:lang w:val="cs-CZ"/>
        </w:rPr>
        <w:lastRenderedPageBreak/>
        <w:t xml:space="preserve">- </w:t>
      </w:r>
      <w:r w:rsidRPr="00C11153">
        <w:rPr>
          <w:sz w:val="28"/>
          <w:szCs w:val="28"/>
          <w:lang w:val="cs-CZ"/>
        </w:rPr>
        <w:t xml:space="preserve"> 4. </w:t>
      </w:r>
      <w:r>
        <w:rPr>
          <w:sz w:val="28"/>
          <w:szCs w:val="28"/>
          <w:lang w:val="cs-CZ"/>
        </w:rPr>
        <w:t>dílčí</w:t>
      </w:r>
      <w:r w:rsidRPr="00C11153">
        <w:rPr>
          <w:sz w:val="28"/>
          <w:szCs w:val="28"/>
          <w:lang w:val="cs-CZ"/>
        </w:rPr>
        <w:t xml:space="preserve"> faktura </w:t>
      </w:r>
      <w:r>
        <w:rPr>
          <w:sz w:val="28"/>
          <w:szCs w:val="28"/>
          <w:lang w:val="cs-CZ"/>
        </w:rPr>
        <w:t>po předání parciální zprávy po realizaci sběru dat a jejich předběžné hodnocení a záznam do subjektu hodnocení ve výši 2</w:t>
      </w:r>
      <w:r w:rsidR="00587D24">
        <w:rPr>
          <w:sz w:val="28"/>
          <w:szCs w:val="28"/>
          <w:lang w:val="cs-CZ"/>
        </w:rPr>
        <w:t>0</w:t>
      </w:r>
      <w:r>
        <w:rPr>
          <w:sz w:val="28"/>
          <w:szCs w:val="28"/>
          <w:lang w:val="cs-CZ"/>
        </w:rPr>
        <w:t>0 000.- Kč</w:t>
      </w:r>
      <w:r w:rsidR="00587D24">
        <w:rPr>
          <w:sz w:val="28"/>
          <w:szCs w:val="28"/>
          <w:lang w:val="cs-CZ"/>
        </w:rPr>
        <w:t xml:space="preserve"> plus zákonné DPH.</w:t>
      </w:r>
    </w:p>
    <w:p w14:paraId="3B13E6D1" w14:textId="158205D8" w:rsidR="00C11153" w:rsidRDefault="00C11153" w:rsidP="00587D24">
      <w:pPr>
        <w:pStyle w:val="NumContinue"/>
        <w:spacing w:after="0"/>
        <w:ind w:left="1247"/>
        <w:rPr>
          <w:sz w:val="28"/>
          <w:szCs w:val="28"/>
          <w:lang w:val="cs-CZ"/>
        </w:rPr>
      </w:pPr>
      <w:r w:rsidRPr="00C11153">
        <w:rPr>
          <w:sz w:val="28"/>
          <w:szCs w:val="28"/>
          <w:lang w:val="cs-CZ"/>
        </w:rPr>
        <w:t xml:space="preserve">Veškeré platby budou prováděny podle Rozpisu </w:t>
      </w:r>
      <w:r w:rsidR="00587D24">
        <w:rPr>
          <w:sz w:val="28"/>
          <w:szCs w:val="28"/>
          <w:lang w:val="cs-CZ"/>
        </w:rPr>
        <w:t>ceny</w:t>
      </w:r>
      <w:r w:rsidRPr="00C11153">
        <w:rPr>
          <w:sz w:val="28"/>
          <w:szCs w:val="28"/>
          <w:lang w:val="cs-CZ"/>
        </w:rPr>
        <w:t xml:space="preserve"> (Příloha D) a poukázány na </w:t>
      </w:r>
      <w:r w:rsidRPr="009D5B4A">
        <w:rPr>
          <w:b/>
          <w:sz w:val="28"/>
          <w:szCs w:val="28"/>
          <w:lang w:val="cs-CZ"/>
        </w:rPr>
        <w:t xml:space="preserve">účet LLLK </w:t>
      </w:r>
      <w:r w:rsidR="009D5B4A" w:rsidRPr="009D5B4A">
        <w:rPr>
          <w:b/>
          <w:sz w:val="28"/>
          <w:szCs w:val="28"/>
          <w:lang w:val="cs-CZ"/>
        </w:rPr>
        <w:t>10006-25231331/0710</w:t>
      </w:r>
      <w:r w:rsidRPr="009D5B4A">
        <w:rPr>
          <w:b/>
          <w:sz w:val="28"/>
          <w:szCs w:val="28"/>
          <w:lang w:val="cs-CZ"/>
        </w:rPr>
        <w:t>.</w:t>
      </w:r>
      <w:r w:rsidRPr="00C11153">
        <w:rPr>
          <w:sz w:val="28"/>
          <w:szCs w:val="28"/>
          <w:lang w:val="cs-CZ"/>
        </w:rPr>
        <w:t xml:space="preserve"> Po získání dat od 30 probandů zpracuje Zkoušející a následně předá Zadavateli parciální hodnotící zprávu o zaznamenaných výsledcích v termínu stanoveném v čl. 2.4 této Smlouvy Harmonogram prací. Plnění této části je realizováno předáním parciální hodnotící zprávy a oboustranným podpisem Protokolu o jejím převzetí. Předávají a přebírají se úplně a přesně vyplněné údaje KZ do souboru Záznamů subjektu hodnocení („CRF“) a do souboru hodnocení dílčích kalkulátorů Pracovištěm podle plánu KZ. Pracoviště má nárok na dílčí úhradu </w:t>
      </w:r>
      <w:r w:rsidR="00587D24">
        <w:rPr>
          <w:sz w:val="28"/>
          <w:szCs w:val="28"/>
          <w:lang w:val="cs-CZ"/>
        </w:rPr>
        <w:t>Cen</w:t>
      </w:r>
      <w:r w:rsidRPr="00C11153">
        <w:rPr>
          <w:sz w:val="28"/>
          <w:szCs w:val="28"/>
          <w:lang w:val="cs-CZ"/>
        </w:rPr>
        <w:t>y popsané výše v tomto článku 3 a to její alikvotní část ve výši 2</w:t>
      </w:r>
      <w:r w:rsidR="00587D24">
        <w:rPr>
          <w:sz w:val="28"/>
          <w:szCs w:val="28"/>
          <w:lang w:val="cs-CZ"/>
        </w:rPr>
        <w:t xml:space="preserve">00 000,- </w:t>
      </w:r>
      <w:r w:rsidRPr="00C11153">
        <w:rPr>
          <w:sz w:val="28"/>
          <w:szCs w:val="28"/>
          <w:lang w:val="cs-CZ"/>
        </w:rPr>
        <w:t xml:space="preserve">plus zákonné DPH, po předání parciální hodnotící zprávy potvrzené protokolem se splatností 14 dnů na účet Pracoviště LLLK podle Rozpisu odměn příloha D. </w:t>
      </w:r>
      <w:r w:rsidR="00587D24">
        <w:rPr>
          <w:sz w:val="28"/>
          <w:szCs w:val="28"/>
          <w:lang w:val="cs-CZ"/>
        </w:rPr>
        <w:t xml:space="preserve">Tato dílčí úhrada ceny </w:t>
      </w:r>
      <w:r w:rsidRPr="00C11153">
        <w:rPr>
          <w:sz w:val="28"/>
          <w:szCs w:val="28"/>
          <w:lang w:val="cs-CZ"/>
        </w:rPr>
        <w:t>bud</w:t>
      </w:r>
      <w:r w:rsidR="00587D24">
        <w:rPr>
          <w:sz w:val="28"/>
          <w:szCs w:val="28"/>
          <w:lang w:val="cs-CZ"/>
        </w:rPr>
        <w:t>e</w:t>
      </w:r>
      <w:r w:rsidRPr="00C11153">
        <w:rPr>
          <w:sz w:val="28"/>
          <w:szCs w:val="28"/>
          <w:lang w:val="cs-CZ"/>
        </w:rPr>
        <w:t xml:space="preserve"> </w:t>
      </w:r>
      <w:r w:rsidR="00587D24">
        <w:rPr>
          <w:sz w:val="28"/>
          <w:szCs w:val="28"/>
          <w:lang w:val="cs-CZ"/>
        </w:rPr>
        <w:t xml:space="preserve">provedena </w:t>
      </w:r>
      <w:r w:rsidRPr="00C11153">
        <w:rPr>
          <w:sz w:val="28"/>
          <w:szCs w:val="28"/>
          <w:lang w:val="cs-CZ"/>
        </w:rPr>
        <w:t>proti faktuře vystavené LLLK (Pracoviště) na základě protokolárního převzetí parciální zprávy.</w:t>
      </w:r>
    </w:p>
    <w:p w14:paraId="5984DEB1" w14:textId="29D12AE9" w:rsidR="009805DD" w:rsidRPr="00587D24" w:rsidRDefault="00587D24" w:rsidP="00F36393">
      <w:pPr>
        <w:pStyle w:val="NumContinue"/>
        <w:spacing w:after="0"/>
        <w:ind w:left="1247"/>
        <w:rPr>
          <w:sz w:val="28"/>
          <w:szCs w:val="28"/>
          <w:lang w:val="cs-CZ"/>
        </w:rPr>
      </w:pPr>
      <w:r w:rsidRPr="00587D24">
        <w:rPr>
          <w:sz w:val="28"/>
          <w:szCs w:val="28"/>
          <w:lang w:val="cs-CZ"/>
        </w:rPr>
        <w:t xml:space="preserve">-  </w:t>
      </w:r>
      <w:r>
        <w:rPr>
          <w:sz w:val="28"/>
          <w:szCs w:val="28"/>
          <w:lang w:val="cs-CZ"/>
        </w:rPr>
        <w:t>5</w:t>
      </w:r>
      <w:r w:rsidRPr="00587D24">
        <w:rPr>
          <w:sz w:val="28"/>
          <w:szCs w:val="28"/>
          <w:lang w:val="cs-CZ"/>
        </w:rPr>
        <w:t xml:space="preserve">. </w:t>
      </w:r>
      <w:r>
        <w:rPr>
          <w:sz w:val="28"/>
          <w:szCs w:val="28"/>
          <w:lang w:val="cs-CZ"/>
        </w:rPr>
        <w:t>konečná</w:t>
      </w:r>
      <w:r w:rsidRPr="00587D24">
        <w:rPr>
          <w:sz w:val="28"/>
          <w:szCs w:val="28"/>
          <w:lang w:val="cs-CZ"/>
        </w:rPr>
        <w:t xml:space="preserve"> faktura</w:t>
      </w:r>
      <w:r>
        <w:rPr>
          <w:sz w:val="28"/>
          <w:szCs w:val="28"/>
          <w:lang w:val="cs-CZ"/>
        </w:rPr>
        <w:t xml:space="preserve"> ve výši rozdílu mezi dosud vyplacenými dílčími úhradami a celkovou cenou ve výši 1 0</w:t>
      </w:r>
      <w:r w:rsidR="00C74E20">
        <w:rPr>
          <w:sz w:val="28"/>
          <w:szCs w:val="28"/>
          <w:lang w:val="cs-CZ"/>
        </w:rPr>
        <w:t>4</w:t>
      </w:r>
      <w:r>
        <w:rPr>
          <w:sz w:val="28"/>
          <w:szCs w:val="28"/>
          <w:lang w:val="cs-CZ"/>
        </w:rPr>
        <w:t>0 000,- Kč plus zákonné DPH</w:t>
      </w:r>
      <w:r w:rsidR="00C74E20">
        <w:rPr>
          <w:sz w:val="28"/>
          <w:szCs w:val="28"/>
          <w:lang w:val="cs-CZ"/>
        </w:rPr>
        <w:t>.</w:t>
      </w:r>
      <w:r>
        <w:rPr>
          <w:sz w:val="28"/>
          <w:szCs w:val="28"/>
          <w:lang w:val="cs-CZ"/>
        </w:rPr>
        <w:t xml:space="preserve"> </w:t>
      </w:r>
      <w:r w:rsidR="007346AA">
        <w:rPr>
          <w:sz w:val="28"/>
          <w:szCs w:val="28"/>
          <w:lang w:val="cs-CZ"/>
        </w:rPr>
        <w:t>Tato faktura bude vystavena po protokolárním převzetí prací Zadavatelem se 14 denní splatností. Orientační termín vystavení této faktury je listopad 2024</w:t>
      </w:r>
      <w:r w:rsidR="00F36393">
        <w:rPr>
          <w:sz w:val="28"/>
          <w:szCs w:val="28"/>
          <w:lang w:val="cs-CZ"/>
        </w:rPr>
        <w:t xml:space="preserve">. </w:t>
      </w:r>
      <w:r w:rsidR="009805DD" w:rsidRPr="00587D24">
        <w:rPr>
          <w:sz w:val="28"/>
          <w:szCs w:val="28"/>
          <w:lang w:val="cs-CZ"/>
        </w:rPr>
        <w:t xml:space="preserve">Pracoviště </w:t>
      </w:r>
      <w:r w:rsidR="00DA5C89" w:rsidRPr="00587D24">
        <w:rPr>
          <w:sz w:val="28"/>
          <w:szCs w:val="28"/>
          <w:lang w:val="cs-CZ"/>
        </w:rPr>
        <w:t>je srozuměno a</w:t>
      </w:r>
      <w:r w:rsidR="009805DD" w:rsidRPr="00587D24">
        <w:rPr>
          <w:sz w:val="28"/>
          <w:szCs w:val="28"/>
          <w:lang w:val="cs-CZ"/>
        </w:rPr>
        <w:t xml:space="preserve"> souhlasí, že Zadavatel nenese odpovědnost za jakékoli náklady nebo výdaje spojené s jakýmkoli lékařským ošetřením jedinců účastnících se KZ (dále jen „Subjekty“). </w:t>
      </w:r>
      <w:r w:rsidR="00DA5C89" w:rsidRPr="00587D24">
        <w:rPr>
          <w:sz w:val="28"/>
          <w:szCs w:val="28"/>
          <w:lang w:val="cs-CZ"/>
        </w:rPr>
        <w:t>Zbylá odměna</w:t>
      </w:r>
      <w:r w:rsidR="009805DD" w:rsidRPr="00587D24">
        <w:rPr>
          <w:sz w:val="28"/>
          <w:szCs w:val="28"/>
          <w:lang w:val="cs-CZ"/>
        </w:rPr>
        <w:t xml:space="preserve"> poskytnutá podle tohoto článku </w:t>
      </w:r>
      <w:r w:rsidR="00DA5C89" w:rsidRPr="00587D24">
        <w:rPr>
          <w:sz w:val="28"/>
          <w:szCs w:val="28"/>
          <w:lang w:val="cs-CZ"/>
        </w:rPr>
        <w:t>3</w:t>
      </w:r>
      <w:r w:rsidR="009805DD" w:rsidRPr="00587D24">
        <w:rPr>
          <w:sz w:val="28"/>
          <w:szCs w:val="28"/>
          <w:lang w:val="cs-CZ"/>
        </w:rPr>
        <w:t xml:space="preserve"> je celkovou odměnou, která bude uhrazena v souvislosti s KZ prováděnou na Pracovišti, a to včetně DPH. Zadavatel i Pracoviště jsou plátci DPH.</w:t>
      </w:r>
      <w:r w:rsidR="001F7104" w:rsidRPr="00587D24">
        <w:rPr>
          <w:sz w:val="28"/>
          <w:szCs w:val="28"/>
          <w:lang w:val="cs-CZ"/>
        </w:rPr>
        <w:t xml:space="preserve"> </w:t>
      </w:r>
      <w:r w:rsidR="009805DD" w:rsidRPr="00587D24">
        <w:rPr>
          <w:sz w:val="28"/>
          <w:szCs w:val="28"/>
          <w:lang w:val="cs-CZ"/>
        </w:rPr>
        <w:t>Pracoviště prohlašuj</w:t>
      </w:r>
      <w:r w:rsidR="00DA5C89" w:rsidRPr="00587D24">
        <w:rPr>
          <w:sz w:val="28"/>
          <w:szCs w:val="28"/>
          <w:lang w:val="cs-CZ"/>
        </w:rPr>
        <w:t>e</w:t>
      </w:r>
      <w:r w:rsidR="009805DD" w:rsidRPr="00587D24">
        <w:rPr>
          <w:sz w:val="28"/>
          <w:szCs w:val="28"/>
          <w:lang w:val="cs-CZ"/>
        </w:rPr>
        <w:t>, ručí a zavazují se, že jakákoli odměna zaplacená za plnění stanovené v této Smlouvě odpovídá ceně obvyklé za služby poskytnuté v rámci odborné kvalifikace a zkušeností Pracoviště a Zkoušející. Zadavatel nebude povinen hradit žádné částky za vyplněné CRF obsahující údaje o Subjektech, kteří nesplňují všechna kritéria pro účast v KZ stanovené Plánem KZ.</w:t>
      </w:r>
    </w:p>
    <w:p w14:paraId="01E5C0EA" w14:textId="5D4619D6" w:rsidR="00B32EA8" w:rsidRPr="00025C44" w:rsidRDefault="009805DD" w:rsidP="00A243A8">
      <w:pPr>
        <w:pStyle w:val="NumContinue"/>
        <w:spacing w:after="0"/>
        <w:ind w:left="851" w:right="57"/>
        <w:rPr>
          <w:b/>
          <w:bCs/>
          <w:color w:val="000000"/>
          <w:sz w:val="28"/>
          <w:szCs w:val="28"/>
        </w:rPr>
      </w:pPr>
      <w:r w:rsidRPr="009805DD">
        <w:rPr>
          <w:sz w:val="28"/>
          <w:szCs w:val="28"/>
          <w:lang w:val="cs-CZ"/>
        </w:rPr>
        <w:t xml:space="preserve">                   </w:t>
      </w:r>
    </w:p>
    <w:p w14:paraId="759ABB20" w14:textId="34F1F44F" w:rsidR="00CB1277" w:rsidRDefault="000B44E8" w:rsidP="00357810">
      <w:pPr>
        <w:pStyle w:val="Normlnweb"/>
        <w:spacing w:before="0" w:beforeAutospacing="0" w:after="0" w:afterAutospacing="0"/>
        <w:ind w:left="851" w:right="57"/>
        <w:jc w:val="center"/>
        <w:rPr>
          <w:b/>
          <w:spacing w:val="-3"/>
          <w:sz w:val="28"/>
          <w:szCs w:val="28"/>
        </w:rPr>
      </w:pPr>
      <w:r>
        <w:rPr>
          <w:b/>
          <w:spacing w:val="-3"/>
          <w:sz w:val="28"/>
          <w:szCs w:val="28"/>
        </w:rPr>
        <w:t xml:space="preserve">4. </w:t>
      </w:r>
      <w:r w:rsidR="00025C44" w:rsidRPr="00025C44">
        <w:rPr>
          <w:b/>
          <w:spacing w:val="-3"/>
          <w:sz w:val="28"/>
          <w:szCs w:val="28"/>
        </w:rPr>
        <w:t>Správní postup a ochrana údajů</w:t>
      </w:r>
    </w:p>
    <w:p w14:paraId="41364C5F" w14:textId="77777777" w:rsidR="00B146D4" w:rsidRPr="009A2863" w:rsidRDefault="00B146D4" w:rsidP="004E4A60">
      <w:pPr>
        <w:pStyle w:val="Normlnweb"/>
        <w:spacing w:before="0" w:beforeAutospacing="0" w:after="0" w:afterAutospacing="0"/>
        <w:ind w:left="851" w:right="57"/>
        <w:jc w:val="both"/>
        <w:rPr>
          <w:b/>
          <w:bCs/>
          <w:color w:val="000000"/>
          <w:sz w:val="28"/>
          <w:szCs w:val="28"/>
        </w:rPr>
      </w:pPr>
    </w:p>
    <w:p w14:paraId="7CD2A1BF" w14:textId="13F7E12A" w:rsidR="009A2863" w:rsidRPr="00ED7AAB" w:rsidRDefault="00A25DA9" w:rsidP="004E4A60">
      <w:pPr>
        <w:pStyle w:val="Normlnweb"/>
        <w:spacing w:before="0" w:beforeAutospacing="0" w:after="0" w:afterAutospacing="0"/>
        <w:ind w:left="851" w:right="57"/>
        <w:jc w:val="both"/>
        <w:rPr>
          <w:strike/>
          <w:sz w:val="28"/>
          <w:szCs w:val="28"/>
        </w:rPr>
      </w:pPr>
      <w:r w:rsidRPr="00A25DA9">
        <w:rPr>
          <w:b/>
          <w:bCs/>
          <w:sz w:val="28"/>
          <w:szCs w:val="28"/>
        </w:rPr>
        <w:t>Zkoušející</w:t>
      </w:r>
      <w:r w:rsidR="009A2863" w:rsidRPr="00A25DA9">
        <w:rPr>
          <w:b/>
          <w:bCs/>
          <w:sz w:val="28"/>
          <w:szCs w:val="28"/>
        </w:rPr>
        <w:t xml:space="preserve"> </w:t>
      </w:r>
      <w:r w:rsidR="009A2863" w:rsidRPr="00ED7AAB">
        <w:rPr>
          <w:sz w:val="28"/>
          <w:szCs w:val="28"/>
        </w:rPr>
        <w:t xml:space="preserve">zajistí podání žádosti o udělení souhlasu s provedením </w:t>
      </w:r>
      <w:r>
        <w:rPr>
          <w:sz w:val="28"/>
          <w:szCs w:val="28"/>
        </w:rPr>
        <w:t xml:space="preserve">KZ </w:t>
      </w:r>
      <w:r w:rsidR="009A2863" w:rsidRPr="00ED7AAB">
        <w:rPr>
          <w:sz w:val="28"/>
          <w:szCs w:val="28"/>
        </w:rPr>
        <w:t>Etické komisi</w:t>
      </w:r>
      <w:r w:rsidR="00B32EA8" w:rsidRPr="00ED7AAB">
        <w:rPr>
          <w:sz w:val="28"/>
          <w:szCs w:val="28"/>
        </w:rPr>
        <w:t xml:space="preserve"> </w:t>
      </w:r>
      <w:r>
        <w:rPr>
          <w:sz w:val="28"/>
          <w:szCs w:val="28"/>
        </w:rPr>
        <w:t xml:space="preserve">Fakultní nemocnice </w:t>
      </w:r>
      <w:r w:rsidR="00016574">
        <w:rPr>
          <w:sz w:val="28"/>
          <w:szCs w:val="28"/>
        </w:rPr>
        <w:t>Plzeň</w:t>
      </w:r>
      <w:r w:rsidR="00ED7AAB">
        <w:rPr>
          <w:sz w:val="28"/>
          <w:szCs w:val="28"/>
        </w:rPr>
        <w:t>.</w:t>
      </w:r>
      <w:r w:rsidR="00587D24">
        <w:rPr>
          <w:sz w:val="28"/>
          <w:szCs w:val="28"/>
        </w:rPr>
        <w:t xml:space="preserve"> Podklady pro žádost dodá VÚB </w:t>
      </w:r>
      <w:r w:rsidR="00F17A24">
        <w:rPr>
          <w:sz w:val="28"/>
          <w:szCs w:val="28"/>
        </w:rPr>
        <w:t xml:space="preserve">nejdéle </w:t>
      </w:r>
      <w:r w:rsidR="00587D24">
        <w:rPr>
          <w:sz w:val="28"/>
          <w:szCs w:val="28"/>
        </w:rPr>
        <w:t xml:space="preserve">do </w:t>
      </w:r>
      <w:r w:rsidR="007346AA">
        <w:rPr>
          <w:sz w:val="28"/>
          <w:szCs w:val="28"/>
        </w:rPr>
        <w:t>10</w:t>
      </w:r>
      <w:r w:rsidR="00F17A24">
        <w:rPr>
          <w:sz w:val="28"/>
          <w:szCs w:val="28"/>
        </w:rPr>
        <w:t xml:space="preserve"> dnů po podpisu této Smlouvy.</w:t>
      </w:r>
    </w:p>
    <w:p w14:paraId="02A573AE" w14:textId="192D3126" w:rsidR="001A5499" w:rsidRPr="00ED7AAB" w:rsidRDefault="009A2863" w:rsidP="00F17A24">
      <w:pPr>
        <w:pStyle w:val="Normlnweb"/>
        <w:spacing w:before="0" w:beforeAutospacing="0" w:after="0" w:afterAutospacing="0"/>
        <w:ind w:left="851" w:right="57"/>
        <w:jc w:val="both"/>
        <w:rPr>
          <w:sz w:val="28"/>
          <w:szCs w:val="28"/>
        </w:rPr>
      </w:pPr>
      <w:r w:rsidRPr="00ED7AAB">
        <w:rPr>
          <w:sz w:val="28"/>
          <w:szCs w:val="28"/>
        </w:rPr>
        <w:t xml:space="preserve">Po potvrzení souhlasu Etické komise, Zadavatel podá žádost o souhlas SÚKL k dohlížení nad prováděním </w:t>
      </w:r>
      <w:r w:rsidR="00016574">
        <w:rPr>
          <w:sz w:val="28"/>
          <w:szCs w:val="28"/>
        </w:rPr>
        <w:t>KZ</w:t>
      </w:r>
      <w:r w:rsidRPr="00ED7AAB">
        <w:rPr>
          <w:sz w:val="28"/>
          <w:szCs w:val="28"/>
        </w:rPr>
        <w:t xml:space="preserve"> a schvalov</w:t>
      </w:r>
      <w:r w:rsidR="009A7D4F">
        <w:rPr>
          <w:sz w:val="28"/>
          <w:szCs w:val="28"/>
        </w:rPr>
        <w:t>á</w:t>
      </w:r>
      <w:r w:rsidRPr="00ED7AAB">
        <w:rPr>
          <w:sz w:val="28"/>
          <w:szCs w:val="28"/>
        </w:rPr>
        <w:t xml:space="preserve">ní dokumentů, které </w:t>
      </w:r>
      <w:r w:rsidRPr="00ED7AAB">
        <w:rPr>
          <w:sz w:val="28"/>
          <w:szCs w:val="28"/>
        </w:rPr>
        <w:lastRenderedPageBreak/>
        <w:t xml:space="preserve">mají </w:t>
      </w:r>
      <w:r w:rsidRPr="00044CCA">
        <w:rPr>
          <w:sz w:val="28"/>
          <w:szCs w:val="28"/>
        </w:rPr>
        <w:t xml:space="preserve">být </w:t>
      </w:r>
      <w:r w:rsidR="009A7D4F" w:rsidRPr="00044CCA">
        <w:rPr>
          <w:sz w:val="28"/>
          <w:szCs w:val="28"/>
        </w:rPr>
        <w:t xml:space="preserve">potvrzeny </w:t>
      </w:r>
      <w:r w:rsidRPr="00ED7AAB">
        <w:rPr>
          <w:sz w:val="28"/>
          <w:szCs w:val="28"/>
        </w:rPr>
        <w:t xml:space="preserve">v souvislosti s </w:t>
      </w:r>
      <w:r w:rsidR="00016574">
        <w:rPr>
          <w:sz w:val="28"/>
          <w:szCs w:val="28"/>
        </w:rPr>
        <w:t>KZ</w:t>
      </w:r>
      <w:r w:rsidRPr="00ED7AAB">
        <w:rPr>
          <w:sz w:val="28"/>
          <w:szCs w:val="28"/>
        </w:rPr>
        <w:t>, jak je to vyžadováno příslušnými právními předpisy České republiky a P</w:t>
      </w:r>
      <w:r w:rsidR="00016574">
        <w:rPr>
          <w:sz w:val="28"/>
          <w:szCs w:val="28"/>
        </w:rPr>
        <w:t>lánem KZ</w:t>
      </w:r>
      <w:r w:rsidRPr="00ED7AAB">
        <w:rPr>
          <w:sz w:val="28"/>
          <w:szCs w:val="28"/>
        </w:rPr>
        <w:t xml:space="preserve">. Strany prohlašují, že budou dodržovat všechny platné předpisy a pokyny SÚKL ohledně </w:t>
      </w:r>
      <w:r w:rsidRPr="000415A0">
        <w:rPr>
          <w:sz w:val="28"/>
          <w:szCs w:val="28"/>
        </w:rPr>
        <w:t xml:space="preserve">provádění </w:t>
      </w:r>
      <w:r w:rsidR="00C91D03">
        <w:rPr>
          <w:sz w:val="28"/>
          <w:szCs w:val="28"/>
        </w:rPr>
        <w:t>KZ</w:t>
      </w:r>
      <w:r w:rsidR="009A7D4F" w:rsidRPr="000415A0">
        <w:rPr>
          <w:sz w:val="28"/>
          <w:szCs w:val="28"/>
        </w:rPr>
        <w:t xml:space="preserve"> pro úroveň klinické zkoušky zdravotnického prostředku IIa.</w:t>
      </w:r>
      <w:r w:rsidR="00F17A24">
        <w:rPr>
          <w:sz w:val="28"/>
          <w:szCs w:val="28"/>
        </w:rPr>
        <w:t xml:space="preserve"> </w:t>
      </w:r>
      <w:r w:rsidR="001A5499">
        <w:rPr>
          <w:sz w:val="28"/>
          <w:szCs w:val="28"/>
        </w:rPr>
        <w:t>„Pracoviště“ a „Zkoušející“ se zavazují, že veškerá data předávaná Zadavateli budou v anonymizované podobě.</w:t>
      </w:r>
    </w:p>
    <w:p w14:paraId="0176EF86" w14:textId="77777777" w:rsidR="009A2863" w:rsidRPr="00ED7AAB" w:rsidRDefault="009A2863" w:rsidP="004E4A60">
      <w:pPr>
        <w:pStyle w:val="Normlnweb"/>
        <w:spacing w:before="0" w:beforeAutospacing="0" w:after="0" w:afterAutospacing="0"/>
        <w:ind w:left="851" w:right="57"/>
        <w:jc w:val="both"/>
        <w:rPr>
          <w:sz w:val="28"/>
          <w:szCs w:val="28"/>
        </w:rPr>
      </w:pPr>
    </w:p>
    <w:p w14:paraId="01F3B7C8" w14:textId="5B1CB1E6" w:rsidR="009A2863" w:rsidRDefault="000B44E8" w:rsidP="00357810">
      <w:pPr>
        <w:pStyle w:val="Normlnweb"/>
        <w:spacing w:before="0" w:beforeAutospacing="0" w:after="0" w:afterAutospacing="0"/>
        <w:ind w:left="851" w:right="57"/>
        <w:jc w:val="center"/>
        <w:rPr>
          <w:b/>
          <w:bCs/>
          <w:sz w:val="28"/>
          <w:szCs w:val="28"/>
        </w:rPr>
      </w:pPr>
      <w:r w:rsidRPr="00ED7AAB">
        <w:rPr>
          <w:b/>
          <w:bCs/>
          <w:sz w:val="28"/>
          <w:szCs w:val="28"/>
        </w:rPr>
        <w:t xml:space="preserve">5. </w:t>
      </w:r>
      <w:r w:rsidR="009A2863" w:rsidRPr="00ED7AAB">
        <w:rPr>
          <w:b/>
          <w:bCs/>
          <w:sz w:val="28"/>
          <w:szCs w:val="28"/>
        </w:rPr>
        <w:t>Souhlas subjektu</w:t>
      </w:r>
    </w:p>
    <w:p w14:paraId="76E1B924" w14:textId="77777777" w:rsidR="00B146D4" w:rsidRPr="00ED7AAB" w:rsidRDefault="00B146D4" w:rsidP="004E4A60">
      <w:pPr>
        <w:pStyle w:val="Normlnweb"/>
        <w:spacing w:before="0" w:beforeAutospacing="0" w:after="0" w:afterAutospacing="0"/>
        <w:ind w:left="851" w:right="57"/>
        <w:jc w:val="both"/>
        <w:rPr>
          <w:b/>
          <w:bCs/>
          <w:sz w:val="28"/>
          <w:szCs w:val="28"/>
        </w:rPr>
      </w:pPr>
    </w:p>
    <w:p w14:paraId="06E74156" w14:textId="7145EF96" w:rsidR="009A2863" w:rsidRPr="00ED7AAB" w:rsidRDefault="009A2863" w:rsidP="004E4A60">
      <w:pPr>
        <w:pStyle w:val="Normlnweb"/>
        <w:spacing w:before="0" w:beforeAutospacing="0" w:after="0" w:afterAutospacing="0"/>
        <w:ind w:left="851" w:right="57"/>
        <w:jc w:val="both"/>
        <w:rPr>
          <w:sz w:val="28"/>
          <w:szCs w:val="28"/>
        </w:rPr>
      </w:pPr>
      <w:r w:rsidRPr="00ED7AAB">
        <w:rPr>
          <w:sz w:val="28"/>
          <w:szCs w:val="28"/>
        </w:rPr>
        <w:t xml:space="preserve">Zkoušející získá před zapojením jakéhokoli Subjektu (probanda) do </w:t>
      </w:r>
      <w:r w:rsidR="00016574">
        <w:rPr>
          <w:sz w:val="28"/>
          <w:szCs w:val="28"/>
        </w:rPr>
        <w:t>KZ</w:t>
      </w:r>
    </w:p>
    <w:p w14:paraId="23409640" w14:textId="6A8E9CCD" w:rsidR="009A2863" w:rsidRPr="00ED7AAB" w:rsidRDefault="009A2863" w:rsidP="004E4A60">
      <w:pPr>
        <w:pStyle w:val="Normlnweb"/>
        <w:spacing w:before="0" w:beforeAutospacing="0" w:after="0" w:afterAutospacing="0"/>
        <w:ind w:left="851" w:right="57"/>
        <w:jc w:val="both"/>
        <w:rPr>
          <w:sz w:val="28"/>
          <w:szCs w:val="28"/>
        </w:rPr>
      </w:pPr>
      <w:r w:rsidRPr="00ED7AAB">
        <w:rPr>
          <w:sz w:val="28"/>
          <w:szCs w:val="28"/>
        </w:rPr>
        <w:t>(i)</w:t>
      </w:r>
      <w:r w:rsidRPr="00ED7AAB">
        <w:rPr>
          <w:sz w:val="28"/>
          <w:szCs w:val="28"/>
        </w:rPr>
        <w:tab/>
        <w:t xml:space="preserve">od každého Subjektu účastnícího se </w:t>
      </w:r>
      <w:r w:rsidR="00C91D03">
        <w:rPr>
          <w:sz w:val="28"/>
          <w:szCs w:val="28"/>
        </w:rPr>
        <w:t>KZ</w:t>
      </w:r>
      <w:r w:rsidRPr="00ED7AAB">
        <w:rPr>
          <w:sz w:val="28"/>
          <w:szCs w:val="28"/>
        </w:rPr>
        <w:t xml:space="preserve"> podepsaný </w:t>
      </w:r>
      <w:r w:rsidR="009A7D4F">
        <w:rPr>
          <w:sz w:val="28"/>
          <w:szCs w:val="28"/>
        </w:rPr>
        <w:t>I</w:t>
      </w:r>
      <w:r w:rsidR="00B32EA8" w:rsidRPr="00ED7AAB">
        <w:rPr>
          <w:sz w:val="28"/>
          <w:szCs w:val="28"/>
        </w:rPr>
        <w:t xml:space="preserve">nformovaný </w:t>
      </w:r>
      <w:r w:rsidRPr="00ED7AAB">
        <w:rPr>
          <w:sz w:val="28"/>
          <w:szCs w:val="28"/>
        </w:rPr>
        <w:t>souhlas s jeho/její účastí na Studii;</w:t>
      </w:r>
    </w:p>
    <w:p w14:paraId="68B6A45C" w14:textId="20F34559" w:rsidR="00FA46F3" w:rsidRPr="007346AA" w:rsidRDefault="009A2863" w:rsidP="004E4A60">
      <w:pPr>
        <w:pStyle w:val="Normlnweb"/>
        <w:spacing w:before="0" w:beforeAutospacing="0" w:after="0" w:afterAutospacing="0"/>
        <w:ind w:left="851" w:right="57"/>
        <w:jc w:val="both"/>
        <w:rPr>
          <w:strike/>
          <w:sz w:val="28"/>
          <w:szCs w:val="28"/>
        </w:rPr>
      </w:pPr>
      <w:r w:rsidRPr="009A2863">
        <w:rPr>
          <w:color w:val="000000"/>
          <w:sz w:val="28"/>
          <w:szCs w:val="28"/>
        </w:rPr>
        <w:t>(ii)</w:t>
      </w:r>
      <w:r w:rsidRPr="009A2863">
        <w:rPr>
          <w:color w:val="000000"/>
          <w:sz w:val="28"/>
          <w:szCs w:val="28"/>
        </w:rPr>
        <w:tab/>
        <w:t xml:space="preserve">výslovný souhlas každého Subjektu se shromažďováním a zpracováním </w:t>
      </w:r>
      <w:r w:rsidRPr="00ED7AAB">
        <w:rPr>
          <w:sz w:val="28"/>
          <w:szCs w:val="28"/>
        </w:rPr>
        <w:t xml:space="preserve">jeho osobních </w:t>
      </w:r>
      <w:r w:rsidRPr="000415A0">
        <w:rPr>
          <w:sz w:val="28"/>
          <w:szCs w:val="28"/>
        </w:rPr>
        <w:t>údajů</w:t>
      </w:r>
      <w:r w:rsidR="000415A0" w:rsidRPr="000415A0">
        <w:rPr>
          <w:sz w:val="28"/>
          <w:szCs w:val="28"/>
        </w:rPr>
        <w:t xml:space="preserve"> na formuláři Informovaný souhlas</w:t>
      </w:r>
      <w:r w:rsidRPr="00ED7AAB">
        <w:rPr>
          <w:sz w:val="28"/>
          <w:szCs w:val="28"/>
        </w:rPr>
        <w:t xml:space="preserve"> </w:t>
      </w:r>
      <w:r w:rsidR="000415A0" w:rsidRPr="000415A0">
        <w:rPr>
          <w:sz w:val="28"/>
          <w:szCs w:val="28"/>
        </w:rPr>
        <w:t xml:space="preserve">opatřeném podpisem </w:t>
      </w:r>
      <w:r w:rsidRPr="00ED7AAB">
        <w:rPr>
          <w:sz w:val="28"/>
          <w:szCs w:val="28"/>
        </w:rPr>
        <w:t>a v souladu s pravidly uvedenými v Protokolu,</w:t>
      </w:r>
      <w:r w:rsidR="000415A0">
        <w:rPr>
          <w:sz w:val="28"/>
          <w:szCs w:val="28"/>
        </w:rPr>
        <w:t xml:space="preserve"> </w:t>
      </w:r>
      <w:r w:rsidRPr="00ED7AAB">
        <w:rPr>
          <w:sz w:val="28"/>
          <w:szCs w:val="28"/>
        </w:rPr>
        <w:t>z něhož bude vyplývat, že Zkoušející a Pracoviště</w:t>
      </w:r>
      <w:r w:rsidR="009A7D4F">
        <w:rPr>
          <w:sz w:val="28"/>
          <w:szCs w:val="28"/>
        </w:rPr>
        <w:t>,</w:t>
      </w:r>
      <w:r w:rsidRPr="00ED7AAB">
        <w:rPr>
          <w:sz w:val="28"/>
          <w:szCs w:val="28"/>
        </w:rPr>
        <w:t xml:space="preserve"> nejsou oprávněni</w:t>
      </w:r>
      <w:r w:rsidR="00FA46F3" w:rsidRPr="00ED7AAB">
        <w:rPr>
          <w:sz w:val="28"/>
          <w:szCs w:val="28"/>
        </w:rPr>
        <w:t xml:space="preserve"> a nemohou</w:t>
      </w:r>
      <w:r w:rsidRPr="00ED7AAB">
        <w:rPr>
          <w:sz w:val="28"/>
          <w:szCs w:val="28"/>
        </w:rPr>
        <w:t xml:space="preserve"> poskytovat osobní údaje </w:t>
      </w:r>
      <w:r w:rsidR="00B849DD">
        <w:rPr>
          <w:sz w:val="28"/>
          <w:szCs w:val="28"/>
        </w:rPr>
        <w:t xml:space="preserve">podepsaného </w:t>
      </w:r>
      <w:r w:rsidRPr="00ED7AAB">
        <w:rPr>
          <w:sz w:val="28"/>
          <w:szCs w:val="28"/>
        </w:rPr>
        <w:t>Subjektu Zadavateli, kter</w:t>
      </w:r>
      <w:r w:rsidR="00016574">
        <w:rPr>
          <w:sz w:val="28"/>
          <w:szCs w:val="28"/>
        </w:rPr>
        <w:t>ý</w:t>
      </w:r>
      <w:r w:rsidRPr="00ED7AAB">
        <w:rPr>
          <w:sz w:val="28"/>
          <w:szCs w:val="28"/>
        </w:rPr>
        <w:t xml:space="preserve"> řídí </w:t>
      </w:r>
      <w:r w:rsidR="00016574">
        <w:rPr>
          <w:sz w:val="28"/>
          <w:szCs w:val="28"/>
        </w:rPr>
        <w:t>KZ</w:t>
      </w:r>
      <w:r w:rsidRPr="00ED7AAB">
        <w:rPr>
          <w:sz w:val="28"/>
          <w:szCs w:val="28"/>
        </w:rPr>
        <w:t xml:space="preserve"> a </w:t>
      </w:r>
      <w:r w:rsidR="00623AA6" w:rsidRPr="00ED7AAB">
        <w:rPr>
          <w:sz w:val="28"/>
          <w:szCs w:val="28"/>
        </w:rPr>
        <w:t>třetím subjektům vázaný</w:t>
      </w:r>
      <w:r w:rsidR="00ED7AAB">
        <w:rPr>
          <w:sz w:val="28"/>
          <w:szCs w:val="28"/>
        </w:rPr>
        <w:t>m</w:t>
      </w:r>
      <w:r w:rsidR="00623AA6" w:rsidRPr="00ED7AAB">
        <w:rPr>
          <w:sz w:val="28"/>
          <w:szCs w:val="28"/>
        </w:rPr>
        <w:t xml:space="preserve"> smluvně se </w:t>
      </w:r>
      <w:r w:rsidR="00F17A24">
        <w:rPr>
          <w:sz w:val="28"/>
          <w:szCs w:val="28"/>
        </w:rPr>
        <w:t>Z</w:t>
      </w:r>
      <w:r w:rsidR="00623AA6" w:rsidRPr="00ED7AAB">
        <w:rPr>
          <w:sz w:val="28"/>
          <w:szCs w:val="28"/>
        </w:rPr>
        <w:t xml:space="preserve">adavatelem, tedy </w:t>
      </w:r>
      <w:r w:rsidRPr="00ED7AAB">
        <w:rPr>
          <w:sz w:val="28"/>
          <w:szCs w:val="28"/>
        </w:rPr>
        <w:t>společnostem a zástupcům</w:t>
      </w:r>
      <w:r w:rsidR="00623AA6" w:rsidRPr="00ED7AAB">
        <w:rPr>
          <w:sz w:val="28"/>
          <w:szCs w:val="28"/>
        </w:rPr>
        <w:t>,</w:t>
      </w:r>
      <w:r w:rsidRPr="00ED7AAB">
        <w:rPr>
          <w:sz w:val="28"/>
          <w:szCs w:val="28"/>
        </w:rPr>
        <w:t xml:space="preserve"> a to i do jiných zemí Evropského hospodářského prostoru a dalších zemí v </w:t>
      </w:r>
      <w:bookmarkStart w:id="18" w:name="_Hlk153549103"/>
      <w:r w:rsidRPr="00ED7AAB">
        <w:rPr>
          <w:sz w:val="28"/>
          <w:szCs w:val="28"/>
        </w:rPr>
        <w:t xml:space="preserve">souladu </w:t>
      </w:r>
      <w:r w:rsidR="007346AA">
        <w:rPr>
          <w:sz w:val="28"/>
          <w:szCs w:val="28"/>
        </w:rPr>
        <w:t xml:space="preserve">s právními normami, zejména přímo použitelnými právními předpisy Evropské unie a se zákonem </w:t>
      </w:r>
      <w:r w:rsidRPr="00ED7AAB">
        <w:rPr>
          <w:sz w:val="28"/>
          <w:szCs w:val="28"/>
        </w:rPr>
        <w:t>a za podmínek zákona č. 1</w:t>
      </w:r>
      <w:r w:rsidR="007346AA">
        <w:rPr>
          <w:sz w:val="28"/>
          <w:szCs w:val="28"/>
        </w:rPr>
        <w:t>10</w:t>
      </w:r>
      <w:r w:rsidRPr="00ED7AAB">
        <w:rPr>
          <w:sz w:val="28"/>
          <w:szCs w:val="28"/>
        </w:rPr>
        <w:t>/2000 Sb.,</w:t>
      </w:r>
      <w:r w:rsidR="007346AA">
        <w:rPr>
          <w:sz w:val="28"/>
          <w:szCs w:val="28"/>
        </w:rPr>
        <w:t xml:space="preserve"> zákon o zpracování osobních údajů v aktuálním znění.</w:t>
      </w:r>
      <w:bookmarkEnd w:id="18"/>
      <w:r w:rsidRPr="00ED7AAB">
        <w:rPr>
          <w:sz w:val="28"/>
          <w:szCs w:val="28"/>
        </w:rPr>
        <w:t xml:space="preserve"> </w:t>
      </w:r>
    </w:p>
    <w:p w14:paraId="549BE922" w14:textId="3D8112FA" w:rsidR="00623AA6" w:rsidRDefault="009A2863" w:rsidP="004E4A60">
      <w:pPr>
        <w:pStyle w:val="Normlnweb"/>
        <w:spacing w:before="0" w:beforeAutospacing="0" w:after="0" w:afterAutospacing="0"/>
        <w:ind w:left="851" w:right="57"/>
        <w:jc w:val="both"/>
        <w:rPr>
          <w:color w:val="000000"/>
          <w:sz w:val="28"/>
          <w:szCs w:val="28"/>
        </w:rPr>
      </w:pPr>
      <w:r w:rsidRPr="009A2863">
        <w:rPr>
          <w:color w:val="000000"/>
          <w:sz w:val="28"/>
          <w:szCs w:val="28"/>
        </w:rPr>
        <w:t>(i</w:t>
      </w:r>
      <w:r w:rsidR="00FA46F3">
        <w:rPr>
          <w:color w:val="000000"/>
          <w:sz w:val="28"/>
          <w:szCs w:val="28"/>
        </w:rPr>
        <w:t>ii</w:t>
      </w:r>
      <w:r w:rsidRPr="009A2863">
        <w:rPr>
          <w:color w:val="000000"/>
          <w:sz w:val="28"/>
          <w:szCs w:val="28"/>
        </w:rPr>
        <w:t>)</w:t>
      </w:r>
      <w:r w:rsidRPr="009A2863">
        <w:rPr>
          <w:color w:val="000000"/>
          <w:sz w:val="28"/>
          <w:szCs w:val="28"/>
        </w:rPr>
        <w:tab/>
      </w:r>
      <w:r w:rsidR="00FA46F3">
        <w:rPr>
          <w:color w:val="000000"/>
          <w:sz w:val="28"/>
          <w:szCs w:val="28"/>
        </w:rPr>
        <w:t xml:space="preserve"> </w:t>
      </w:r>
      <w:r w:rsidRPr="009A2863">
        <w:rPr>
          <w:color w:val="000000"/>
          <w:sz w:val="28"/>
          <w:szCs w:val="28"/>
        </w:rPr>
        <w:t>veškeré další dokumenty týkající se použití a sdělování údajů v souvislosti s</w:t>
      </w:r>
      <w:r w:rsidR="00016574">
        <w:rPr>
          <w:color w:val="000000"/>
          <w:sz w:val="28"/>
          <w:szCs w:val="28"/>
        </w:rPr>
        <w:t xml:space="preserve"> KZ</w:t>
      </w:r>
      <w:r w:rsidRPr="009A2863">
        <w:rPr>
          <w:color w:val="000000"/>
          <w:sz w:val="28"/>
          <w:szCs w:val="28"/>
        </w:rPr>
        <w:t xml:space="preserve">, které požaduje SÚKL vykonávající kontrolu a dohled na </w:t>
      </w:r>
      <w:r w:rsidR="00016574">
        <w:rPr>
          <w:color w:val="000000"/>
          <w:sz w:val="28"/>
          <w:szCs w:val="28"/>
        </w:rPr>
        <w:t>KZ</w:t>
      </w:r>
      <w:r w:rsidRPr="009A2863">
        <w:rPr>
          <w:color w:val="000000"/>
          <w:sz w:val="28"/>
          <w:szCs w:val="28"/>
        </w:rPr>
        <w:t>, a dále v souladu s pravidly uvedenými v</w:t>
      </w:r>
      <w:r w:rsidR="00016574">
        <w:rPr>
          <w:color w:val="000000"/>
          <w:sz w:val="28"/>
          <w:szCs w:val="28"/>
        </w:rPr>
        <w:t> </w:t>
      </w:r>
      <w:r w:rsidRPr="009A2863">
        <w:rPr>
          <w:color w:val="000000"/>
          <w:sz w:val="28"/>
          <w:szCs w:val="28"/>
        </w:rPr>
        <w:t>P</w:t>
      </w:r>
      <w:r w:rsidR="00016574">
        <w:rPr>
          <w:color w:val="000000"/>
          <w:sz w:val="28"/>
          <w:szCs w:val="28"/>
        </w:rPr>
        <w:t>lánu KZ</w:t>
      </w:r>
      <w:r w:rsidRPr="009A2863">
        <w:rPr>
          <w:color w:val="000000"/>
          <w:sz w:val="28"/>
          <w:szCs w:val="28"/>
        </w:rPr>
        <w:t>.</w:t>
      </w:r>
    </w:p>
    <w:p w14:paraId="008FB49D" w14:textId="2FB83795" w:rsidR="001A5499" w:rsidRDefault="000B44E8" w:rsidP="004E4A60">
      <w:pPr>
        <w:pStyle w:val="Normlnweb"/>
        <w:spacing w:before="0" w:beforeAutospacing="0" w:after="0" w:afterAutospacing="0"/>
        <w:ind w:left="851" w:right="57"/>
        <w:jc w:val="both"/>
        <w:rPr>
          <w:color w:val="000000"/>
          <w:sz w:val="28"/>
          <w:szCs w:val="28"/>
        </w:rPr>
      </w:pPr>
      <w:r w:rsidRPr="000B44E8">
        <w:rPr>
          <w:color w:val="000000"/>
          <w:sz w:val="28"/>
          <w:szCs w:val="28"/>
        </w:rPr>
        <w:t>(iv</w:t>
      </w:r>
      <w:r>
        <w:rPr>
          <w:color w:val="000000"/>
          <w:sz w:val="28"/>
          <w:szCs w:val="28"/>
        </w:rPr>
        <w:t xml:space="preserve">)  </w:t>
      </w:r>
      <w:r w:rsidR="00FA46F3">
        <w:rPr>
          <w:color w:val="000000"/>
          <w:sz w:val="28"/>
          <w:szCs w:val="28"/>
        </w:rPr>
        <w:t>výše uvedené</w:t>
      </w:r>
      <w:r w:rsidR="009A2863" w:rsidRPr="009A2863">
        <w:rPr>
          <w:color w:val="000000"/>
          <w:sz w:val="28"/>
          <w:szCs w:val="28"/>
        </w:rPr>
        <w:t xml:space="preserve"> souhlasy, oprávnění, popř. žádosti o vzdání se oprávnění a ostatní požadované dokumenty musejí mít přiměřenou formu, která bude předem schválena Zadavatelem s tím, že Pracoviště a Zkoušející zajistí, aby tyto dokumenty byly v souladu se všemi platnými právními předpisy a národními a mezinárodními směrnicemi na ochranu údajů, zejména</w:t>
      </w:r>
      <w:r w:rsidR="000367EB" w:rsidRPr="000367EB">
        <w:t xml:space="preserve"> </w:t>
      </w:r>
      <w:r w:rsidR="000367EB" w:rsidRPr="000367EB">
        <w:rPr>
          <w:color w:val="000000"/>
          <w:sz w:val="28"/>
          <w:szCs w:val="28"/>
        </w:rPr>
        <w:t>souladu s právními normami, zejména přímo použitelnými právními předpisy Evropské unie a se zákonem a za podmínek zákona č. 110/2000 Sb., zákon o zpracování osobních údajů v aktuálním znění.</w:t>
      </w:r>
      <w:r w:rsidR="009A2863" w:rsidRPr="009A2863">
        <w:rPr>
          <w:color w:val="000000"/>
          <w:sz w:val="28"/>
          <w:szCs w:val="28"/>
        </w:rPr>
        <w:t xml:space="preserve"> </w:t>
      </w:r>
    </w:p>
    <w:p w14:paraId="2E3C426B" w14:textId="77777777" w:rsidR="00A243A8" w:rsidRDefault="00A243A8" w:rsidP="004E4A60">
      <w:pPr>
        <w:pStyle w:val="Normlnweb"/>
        <w:spacing w:before="0" w:beforeAutospacing="0" w:after="0" w:afterAutospacing="0"/>
        <w:ind w:left="851" w:right="57"/>
        <w:jc w:val="both"/>
        <w:rPr>
          <w:b/>
          <w:bCs/>
          <w:color w:val="000000"/>
          <w:sz w:val="28"/>
          <w:szCs w:val="28"/>
        </w:rPr>
      </w:pPr>
    </w:p>
    <w:p w14:paraId="009ABD4F" w14:textId="5A6E2AF9" w:rsidR="00FA46F3"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6. </w:t>
      </w:r>
      <w:r w:rsidR="00FA46F3" w:rsidRPr="000B44E8">
        <w:rPr>
          <w:rFonts w:ascii="Times New Roman" w:eastAsia="Times New Roman" w:hAnsi="Times New Roman"/>
          <w:b/>
          <w:bCs/>
          <w:color w:val="000000"/>
          <w:sz w:val="28"/>
          <w:szCs w:val="28"/>
          <w:lang w:val="cs-CZ" w:eastAsia="cs-CZ"/>
        </w:rPr>
        <w:t>Návštěva Pracoviště a kontrola plnění</w:t>
      </w:r>
    </w:p>
    <w:p w14:paraId="094471CD" w14:textId="77777777" w:rsidR="00FA46F3" w:rsidRPr="00ED7AAB" w:rsidRDefault="00FA46F3" w:rsidP="004E4A60">
      <w:pPr>
        <w:pStyle w:val="Odstavecseseznamem"/>
        <w:ind w:left="851" w:right="57"/>
        <w:jc w:val="both"/>
        <w:rPr>
          <w:rFonts w:ascii="Times New Roman" w:eastAsia="Times New Roman" w:hAnsi="Times New Roman"/>
          <w:b/>
          <w:bCs/>
          <w:sz w:val="28"/>
          <w:szCs w:val="28"/>
          <w:lang w:val="cs-CZ" w:eastAsia="cs-CZ"/>
        </w:rPr>
      </w:pPr>
    </w:p>
    <w:p w14:paraId="0919E6AA" w14:textId="43DCC01C" w:rsidR="00FA46F3" w:rsidRDefault="00FA46F3" w:rsidP="004E4A60">
      <w:pPr>
        <w:pStyle w:val="Odstavecseseznamem"/>
        <w:ind w:left="851" w:right="57"/>
        <w:jc w:val="both"/>
        <w:rPr>
          <w:rFonts w:ascii="Times New Roman" w:eastAsia="Times New Roman" w:hAnsi="Times New Roman"/>
          <w:color w:val="000000"/>
          <w:sz w:val="28"/>
          <w:szCs w:val="28"/>
          <w:lang w:val="cs-CZ" w:eastAsia="cs-CZ"/>
        </w:rPr>
      </w:pPr>
      <w:r w:rsidRPr="00ED7AAB">
        <w:rPr>
          <w:rFonts w:ascii="Times New Roman" w:eastAsia="Times New Roman" w:hAnsi="Times New Roman"/>
          <w:sz w:val="28"/>
          <w:szCs w:val="28"/>
          <w:lang w:val="cs-CZ" w:eastAsia="cs-CZ"/>
        </w:rPr>
        <w:t xml:space="preserve">Zadavatel a jeho </w:t>
      </w:r>
      <w:r w:rsidR="00A67DDE" w:rsidRPr="00ED7AAB">
        <w:rPr>
          <w:rFonts w:ascii="Times New Roman" w:eastAsia="Times New Roman" w:hAnsi="Times New Roman"/>
          <w:sz w:val="28"/>
          <w:szCs w:val="28"/>
          <w:lang w:val="cs-CZ" w:eastAsia="cs-CZ"/>
        </w:rPr>
        <w:t xml:space="preserve">pověření </w:t>
      </w:r>
      <w:r w:rsidRPr="00ED7AAB">
        <w:rPr>
          <w:rFonts w:ascii="Times New Roman" w:eastAsia="Times New Roman" w:hAnsi="Times New Roman"/>
          <w:sz w:val="28"/>
          <w:szCs w:val="28"/>
          <w:lang w:val="cs-CZ" w:eastAsia="cs-CZ"/>
        </w:rPr>
        <w:t>zástupci</w:t>
      </w:r>
      <w:r w:rsidR="00A67DDE" w:rsidRPr="00ED7AAB">
        <w:rPr>
          <w:rFonts w:ascii="Times New Roman" w:eastAsia="Times New Roman" w:hAnsi="Times New Roman"/>
          <w:sz w:val="28"/>
          <w:szCs w:val="28"/>
          <w:lang w:val="cs-CZ" w:eastAsia="cs-CZ"/>
        </w:rPr>
        <w:t xml:space="preserve"> nebo smluvní partneři</w:t>
      </w:r>
      <w:r w:rsidRPr="00ED7AAB">
        <w:rPr>
          <w:rFonts w:ascii="Times New Roman" w:eastAsia="Times New Roman" w:hAnsi="Times New Roman"/>
          <w:sz w:val="28"/>
          <w:szCs w:val="28"/>
          <w:lang w:val="cs-CZ" w:eastAsia="cs-CZ"/>
        </w:rPr>
        <w:t xml:space="preserve"> jsou oprávněni, nikoliv však povinni, Pracoviště navštívit za účelem </w:t>
      </w:r>
      <w:r w:rsidR="00F17A24">
        <w:rPr>
          <w:rFonts w:ascii="Times New Roman" w:eastAsia="Times New Roman" w:hAnsi="Times New Roman"/>
          <w:sz w:val="28"/>
          <w:szCs w:val="28"/>
          <w:lang w:val="cs-CZ" w:eastAsia="cs-CZ"/>
        </w:rPr>
        <w:t xml:space="preserve">monitoringu průběhu KZ a </w:t>
      </w:r>
      <w:r w:rsidRPr="00FA46F3">
        <w:rPr>
          <w:rFonts w:ascii="Times New Roman" w:eastAsia="Times New Roman" w:hAnsi="Times New Roman"/>
          <w:color w:val="000000"/>
          <w:sz w:val="28"/>
          <w:szCs w:val="28"/>
          <w:lang w:val="cs-CZ" w:eastAsia="cs-CZ"/>
        </w:rPr>
        <w:t xml:space="preserve">posouzení nebo kontroly plnění </w:t>
      </w:r>
      <w:r w:rsidR="00016574">
        <w:rPr>
          <w:rFonts w:ascii="Times New Roman" w:eastAsia="Times New Roman" w:hAnsi="Times New Roman"/>
          <w:color w:val="000000"/>
          <w:sz w:val="28"/>
          <w:szCs w:val="28"/>
          <w:lang w:val="cs-CZ" w:eastAsia="cs-CZ"/>
        </w:rPr>
        <w:t>KZ</w:t>
      </w:r>
      <w:r w:rsidRPr="00FA46F3">
        <w:rPr>
          <w:rFonts w:ascii="Times New Roman" w:eastAsia="Times New Roman" w:hAnsi="Times New Roman"/>
          <w:color w:val="000000"/>
          <w:sz w:val="28"/>
          <w:szCs w:val="28"/>
          <w:lang w:val="cs-CZ" w:eastAsia="cs-CZ"/>
        </w:rPr>
        <w:t xml:space="preserve">, dodržování podmínek této Smlouvy a dodržování příslušných zákonných předpisů. Má-li Zadavatel v úmyslu návštěvu podniknout, je povinen tuto skutečnost oznámit </w:t>
      </w:r>
      <w:r w:rsidRPr="00FA46F3">
        <w:rPr>
          <w:rFonts w:ascii="Times New Roman" w:eastAsia="Times New Roman" w:hAnsi="Times New Roman"/>
          <w:color w:val="000000"/>
          <w:sz w:val="28"/>
          <w:szCs w:val="28"/>
          <w:lang w:val="cs-CZ" w:eastAsia="cs-CZ"/>
        </w:rPr>
        <w:lastRenderedPageBreak/>
        <w:t>Pracovišti přiměřeně v předstihu a Pracoviště a Zkoušející poskytn</w:t>
      </w:r>
      <w:r w:rsidR="00F17A24">
        <w:rPr>
          <w:rFonts w:ascii="Times New Roman" w:eastAsia="Times New Roman" w:hAnsi="Times New Roman"/>
          <w:color w:val="000000"/>
          <w:sz w:val="28"/>
          <w:szCs w:val="28"/>
          <w:lang w:val="cs-CZ" w:eastAsia="cs-CZ"/>
        </w:rPr>
        <w:t>ou</w:t>
      </w:r>
      <w:r w:rsidRPr="00FA46F3">
        <w:rPr>
          <w:rFonts w:ascii="Times New Roman" w:eastAsia="Times New Roman" w:hAnsi="Times New Roman"/>
          <w:color w:val="000000"/>
          <w:sz w:val="28"/>
          <w:szCs w:val="28"/>
          <w:lang w:val="cs-CZ" w:eastAsia="cs-CZ"/>
        </w:rPr>
        <w:t xml:space="preserve"> Zadavateli za účelem usnadnění kontroly </w:t>
      </w:r>
      <w:r w:rsidR="00016574">
        <w:rPr>
          <w:rFonts w:ascii="Times New Roman" w:eastAsia="Times New Roman" w:hAnsi="Times New Roman"/>
          <w:color w:val="000000"/>
          <w:sz w:val="28"/>
          <w:szCs w:val="28"/>
          <w:lang w:val="cs-CZ" w:eastAsia="cs-CZ"/>
        </w:rPr>
        <w:t>KZ</w:t>
      </w:r>
      <w:r w:rsidRPr="00FA46F3">
        <w:rPr>
          <w:rFonts w:ascii="Times New Roman" w:eastAsia="Times New Roman" w:hAnsi="Times New Roman"/>
          <w:color w:val="000000"/>
          <w:sz w:val="28"/>
          <w:szCs w:val="28"/>
          <w:lang w:val="cs-CZ" w:eastAsia="cs-CZ"/>
        </w:rPr>
        <w:t xml:space="preserve"> podporu a součinnost.</w:t>
      </w:r>
      <w:r w:rsidR="000626E8">
        <w:rPr>
          <w:rFonts w:ascii="Times New Roman" w:eastAsia="Times New Roman" w:hAnsi="Times New Roman"/>
          <w:color w:val="000000"/>
          <w:sz w:val="28"/>
          <w:szCs w:val="28"/>
          <w:lang w:val="cs-CZ" w:eastAsia="cs-CZ"/>
        </w:rPr>
        <w:t xml:space="preserve"> </w:t>
      </w:r>
      <w:r w:rsidRPr="00FA46F3">
        <w:rPr>
          <w:rFonts w:ascii="Times New Roman" w:eastAsia="Times New Roman" w:hAnsi="Times New Roman"/>
          <w:color w:val="000000"/>
          <w:sz w:val="28"/>
          <w:szCs w:val="28"/>
          <w:lang w:val="cs-CZ" w:eastAsia="cs-CZ"/>
        </w:rPr>
        <w:t>Pracoviště a Zkoušející budou spolupracovat ohledně jakýchkoli požadavků vznesených jakýmkoli českým či zahraničním regulačním orgánem na audit nebo kontrolu související s</w:t>
      </w:r>
      <w:r w:rsidR="00016574">
        <w:rPr>
          <w:rFonts w:ascii="Times New Roman" w:eastAsia="Times New Roman" w:hAnsi="Times New Roman"/>
          <w:color w:val="000000"/>
          <w:sz w:val="28"/>
          <w:szCs w:val="28"/>
          <w:lang w:val="cs-CZ" w:eastAsia="cs-CZ"/>
        </w:rPr>
        <w:t xml:space="preserve"> KZ </w:t>
      </w:r>
      <w:r w:rsidRPr="00FA46F3">
        <w:rPr>
          <w:rFonts w:ascii="Times New Roman" w:eastAsia="Times New Roman" w:hAnsi="Times New Roman"/>
          <w:color w:val="000000"/>
          <w:sz w:val="28"/>
          <w:szCs w:val="28"/>
          <w:lang w:val="cs-CZ" w:eastAsia="cs-CZ"/>
        </w:rPr>
        <w:t xml:space="preserve">a budou informovat Zadavatele do dvaceti čtyř (24) hodin po obdržení takové žádosti a umožní Zadavateli, aby pomohl Pracovišti a Zkoušejícímu s odpovědí na takovou žádost. Pracoviště </w:t>
      </w:r>
      <w:r w:rsidR="00016574">
        <w:rPr>
          <w:rFonts w:ascii="Times New Roman" w:eastAsia="Times New Roman" w:hAnsi="Times New Roman"/>
          <w:color w:val="000000"/>
          <w:sz w:val="28"/>
          <w:szCs w:val="28"/>
          <w:lang w:val="cs-CZ" w:eastAsia="cs-CZ"/>
        </w:rPr>
        <w:t xml:space="preserve">umožní </w:t>
      </w:r>
      <w:r w:rsidRPr="00FA46F3">
        <w:rPr>
          <w:rFonts w:ascii="Times New Roman" w:eastAsia="Times New Roman" w:hAnsi="Times New Roman"/>
          <w:color w:val="000000"/>
          <w:sz w:val="28"/>
          <w:szCs w:val="28"/>
          <w:lang w:val="cs-CZ" w:eastAsia="cs-CZ"/>
        </w:rPr>
        <w:t>Zadavatel</w:t>
      </w:r>
      <w:r w:rsidR="00016574">
        <w:rPr>
          <w:rFonts w:ascii="Times New Roman" w:eastAsia="Times New Roman" w:hAnsi="Times New Roman"/>
          <w:color w:val="000000"/>
          <w:sz w:val="28"/>
          <w:szCs w:val="28"/>
          <w:lang w:val="cs-CZ" w:eastAsia="cs-CZ"/>
        </w:rPr>
        <w:t>i</w:t>
      </w:r>
      <w:r w:rsidRPr="00FA46F3">
        <w:rPr>
          <w:rFonts w:ascii="Times New Roman" w:eastAsia="Times New Roman" w:hAnsi="Times New Roman"/>
          <w:color w:val="000000"/>
          <w:sz w:val="28"/>
          <w:szCs w:val="28"/>
          <w:lang w:val="cs-CZ" w:eastAsia="cs-CZ"/>
        </w:rPr>
        <w:t>, jeho zástupc</w:t>
      </w:r>
      <w:r w:rsidR="00016574">
        <w:rPr>
          <w:rFonts w:ascii="Times New Roman" w:eastAsia="Times New Roman" w:hAnsi="Times New Roman"/>
          <w:color w:val="000000"/>
          <w:sz w:val="28"/>
          <w:szCs w:val="28"/>
          <w:lang w:val="cs-CZ" w:eastAsia="cs-CZ"/>
        </w:rPr>
        <w:t xml:space="preserve">i, </w:t>
      </w:r>
      <w:r w:rsidRPr="00FA46F3">
        <w:rPr>
          <w:rFonts w:ascii="Times New Roman" w:eastAsia="Times New Roman" w:hAnsi="Times New Roman"/>
          <w:color w:val="000000"/>
          <w:sz w:val="28"/>
          <w:szCs w:val="28"/>
          <w:lang w:val="cs-CZ" w:eastAsia="cs-CZ"/>
        </w:rPr>
        <w:t>regulační</w:t>
      </w:r>
      <w:r w:rsidR="00016574">
        <w:rPr>
          <w:rFonts w:ascii="Times New Roman" w:eastAsia="Times New Roman" w:hAnsi="Times New Roman"/>
          <w:color w:val="000000"/>
          <w:sz w:val="28"/>
          <w:szCs w:val="28"/>
          <w:lang w:val="cs-CZ" w:eastAsia="cs-CZ"/>
        </w:rPr>
        <w:t>m</w:t>
      </w:r>
      <w:r w:rsidRPr="00FA46F3">
        <w:rPr>
          <w:rFonts w:ascii="Times New Roman" w:eastAsia="Times New Roman" w:hAnsi="Times New Roman"/>
          <w:color w:val="000000"/>
          <w:sz w:val="28"/>
          <w:szCs w:val="28"/>
          <w:lang w:val="cs-CZ" w:eastAsia="cs-CZ"/>
        </w:rPr>
        <w:t xml:space="preserve"> orgánů</w:t>
      </w:r>
      <w:r w:rsidR="00016574">
        <w:rPr>
          <w:rFonts w:ascii="Times New Roman" w:eastAsia="Times New Roman" w:hAnsi="Times New Roman"/>
          <w:color w:val="000000"/>
          <w:sz w:val="28"/>
          <w:szCs w:val="28"/>
          <w:lang w:val="cs-CZ" w:eastAsia="cs-CZ"/>
        </w:rPr>
        <w:t>m</w:t>
      </w:r>
      <w:r w:rsidRPr="00FA46F3">
        <w:rPr>
          <w:rFonts w:ascii="Times New Roman" w:eastAsia="Times New Roman" w:hAnsi="Times New Roman"/>
          <w:color w:val="000000"/>
          <w:sz w:val="28"/>
          <w:szCs w:val="28"/>
          <w:lang w:val="cs-CZ" w:eastAsia="cs-CZ"/>
        </w:rPr>
        <w:t xml:space="preserve"> a </w:t>
      </w:r>
      <w:r w:rsidR="00F17A24">
        <w:rPr>
          <w:rFonts w:ascii="Times New Roman" w:eastAsia="Times New Roman" w:hAnsi="Times New Roman"/>
          <w:color w:val="000000"/>
          <w:sz w:val="28"/>
          <w:szCs w:val="28"/>
          <w:lang w:val="cs-CZ" w:eastAsia="cs-CZ"/>
        </w:rPr>
        <w:t>E</w:t>
      </w:r>
      <w:r w:rsidRPr="00FA46F3">
        <w:rPr>
          <w:rFonts w:ascii="Times New Roman" w:eastAsia="Times New Roman" w:hAnsi="Times New Roman"/>
          <w:color w:val="000000"/>
          <w:sz w:val="28"/>
          <w:szCs w:val="28"/>
          <w:lang w:val="cs-CZ" w:eastAsia="cs-CZ"/>
        </w:rPr>
        <w:t>tick</w:t>
      </w:r>
      <w:r w:rsidR="00016574">
        <w:rPr>
          <w:rFonts w:ascii="Times New Roman" w:eastAsia="Times New Roman" w:hAnsi="Times New Roman"/>
          <w:color w:val="000000"/>
          <w:sz w:val="28"/>
          <w:szCs w:val="28"/>
          <w:lang w:val="cs-CZ" w:eastAsia="cs-CZ"/>
        </w:rPr>
        <w:t>é</w:t>
      </w:r>
      <w:r w:rsidRPr="00FA46F3">
        <w:rPr>
          <w:rFonts w:ascii="Times New Roman" w:eastAsia="Times New Roman" w:hAnsi="Times New Roman"/>
          <w:color w:val="000000"/>
          <w:sz w:val="28"/>
          <w:szCs w:val="28"/>
          <w:lang w:val="cs-CZ" w:eastAsia="cs-CZ"/>
        </w:rPr>
        <w:t xml:space="preserve"> komis</w:t>
      </w:r>
      <w:r w:rsidR="00016574">
        <w:rPr>
          <w:rFonts w:ascii="Times New Roman" w:eastAsia="Times New Roman" w:hAnsi="Times New Roman"/>
          <w:color w:val="000000"/>
          <w:sz w:val="28"/>
          <w:szCs w:val="28"/>
          <w:lang w:val="cs-CZ" w:eastAsia="cs-CZ"/>
        </w:rPr>
        <w:t>i</w:t>
      </w:r>
      <w:r w:rsidRPr="00FA46F3">
        <w:rPr>
          <w:rFonts w:ascii="Times New Roman" w:eastAsia="Times New Roman" w:hAnsi="Times New Roman"/>
          <w:color w:val="000000"/>
          <w:sz w:val="28"/>
          <w:szCs w:val="28"/>
          <w:lang w:val="cs-CZ" w:eastAsia="cs-CZ"/>
        </w:rPr>
        <w:t xml:space="preserve">, aby zkontrolovali a pořídili kopie všech dat a dokumentů souvisejících s </w:t>
      </w:r>
      <w:r w:rsidR="00016574">
        <w:rPr>
          <w:rFonts w:ascii="Times New Roman" w:eastAsia="Times New Roman" w:hAnsi="Times New Roman"/>
          <w:color w:val="000000"/>
          <w:sz w:val="28"/>
          <w:szCs w:val="28"/>
          <w:lang w:val="cs-CZ" w:eastAsia="cs-CZ"/>
        </w:rPr>
        <w:t>KZ</w:t>
      </w:r>
      <w:r w:rsidRPr="00FA46F3">
        <w:rPr>
          <w:rFonts w:ascii="Times New Roman" w:eastAsia="Times New Roman" w:hAnsi="Times New Roman"/>
          <w:color w:val="000000"/>
          <w:sz w:val="28"/>
          <w:szCs w:val="28"/>
          <w:lang w:val="cs-CZ" w:eastAsia="cs-CZ"/>
        </w:rPr>
        <w:t>.</w:t>
      </w:r>
    </w:p>
    <w:p w14:paraId="2ABDD2AF" w14:textId="77777777" w:rsidR="00FA46F3" w:rsidRPr="00FA46F3" w:rsidRDefault="00FA46F3" w:rsidP="004E4A60">
      <w:pPr>
        <w:pStyle w:val="Odstavecseseznamem"/>
        <w:ind w:left="851" w:right="57"/>
        <w:jc w:val="both"/>
        <w:rPr>
          <w:rFonts w:ascii="Times New Roman" w:eastAsia="Times New Roman" w:hAnsi="Times New Roman"/>
          <w:color w:val="000000"/>
          <w:sz w:val="28"/>
          <w:szCs w:val="28"/>
          <w:lang w:val="cs-CZ" w:eastAsia="cs-CZ"/>
        </w:rPr>
      </w:pPr>
    </w:p>
    <w:p w14:paraId="475960CB" w14:textId="23030682" w:rsidR="00FA46F3"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7. </w:t>
      </w:r>
      <w:r w:rsidR="000626E8" w:rsidRPr="000B44E8">
        <w:rPr>
          <w:rFonts w:ascii="Times New Roman" w:eastAsia="Times New Roman" w:hAnsi="Times New Roman"/>
          <w:b/>
          <w:bCs/>
          <w:color w:val="000000"/>
          <w:sz w:val="28"/>
          <w:szCs w:val="28"/>
          <w:lang w:val="cs-CZ" w:eastAsia="cs-CZ"/>
        </w:rPr>
        <w:t>Důvěrnost</w:t>
      </w:r>
    </w:p>
    <w:p w14:paraId="75C33EA7" w14:textId="77777777" w:rsidR="000626E8" w:rsidRDefault="000626E8" w:rsidP="004E4A60">
      <w:pPr>
        <w:pStyle w:val="Odstavecseseznamem"/>
        <w:ind w:left="851" w:right="57"/>
        <w:jc w:val="both"/>
        <w:rPr>
          <w:rFonts w:ascii="Times New Roman" w:eastAsia="Times New Roman" w:hAnsi="Times New Roman"/>
          <w:b/>
          <w:bCs/>
          <w:color w:val="000000"/>
          <w:sz w:val="28"/>
          <w:szCs w:val="28"/>
          <w:lang w:val="cs-CZ" w:eastAsia="cs-CZ"/>
        </w:rPr>
      </w:pPr>
    </w:p>
    <w:p w14:paraId="3504B952" w14:textId="2C747C91" w:rsid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r w:rsidRPr="000626E8">
        <w:rPr>
          <w:rFonts w:ascii="Times New Roman" w:eastAsia="Times New Roman" w:hAnsi="Times New Roman"/>
          <w:color w:val="000000"/>
          <w:sz w:val="28"/>
          <w:szCs w:val="28"/>
          <w:lang w:val="cs-CZ" w:eastAsia="cs-CZ"/>
        </w:rPr>
        <w:t>Po dobu trvání této Smlouvy i po jejím ukončení zachovají Pracoviště a Zkoušející mlčenlivost o veškerých informacích a materiálech zpřístupněných, nashromážděných či vytvořených Zadavatelem</w:t>
      </w:r>
      <w:r>
        <w:rPr>
          <w:rFonts w:ascii="Times New Roman" w:eastAsia="Times New Roman" w:hAnsi="Times New Roman"/>
          <w:color w:val="000000"/>
          <w:sz w:val="28"/>
          <w:szCs w:val="28"/>
          <w:lang w:val="cs-CZ" w:eastAsia="cs-CZ"/>
        </w:rPr>
        <w:t>,</w:t>
      </w:r>
      <w:r w:rsidRPr="000626E8">
        <w:rPr>
          <w:rFonts w:ascii="Times New Roman" w:eastAsia="Times New Roman" w:hAnsi="Times New Roman"/>
          <w:color w:val="000000"/>
          <w:sz w:val="28"/>
          <w:szCs w:val="28"/>
          <w:lang w:val="cs-CZ" w:eastAsia="cs-CZ"/>
        </w:rPr>
        <w:t xml:space="preserve"> resp. pro ně či jejich jménem (dále jen „Důvěrné informace“). Pracoviště a Zkoušející využijí Důvěrné informace výhradně pro účely vedení </w:t>
      </w:r>
      <w:r w:rsidR="00016574">
        <w:rPr>
          <w:rFonts w:ascii="Times New Roman" w:eastAsia="Times New Roman" w:hAnsi="Times New Roman"/>
          <w:color w:val="000000"/>
          <w:sz w:val="28"/>
          <w:szCs w:val="28"/>
          <w:lang w:val="cs-CZ" w:eastAsia="cs-CZ"/>
        </w:rPr>
        <w:t>KZ</w:t>
      </w:r>
      <w:r w:rsidRPr="000626E8">
        <w:rPr>
          <w:rFonts w:ascii="Times New Roman" w:eastAsia="Times New Roman" w:hAnsi="Times New Roman"/>
          <w:color w:val="000000"/>
          <w:sz w:val="28"/>
          <w:szCs w:val="28"/>
          <w:lang w:val="cs-CZ" w:eastAsia="cs-CZ"/>
        </w:rPr>
        <w:t xml:space="preserve"> a zpřístupní Důvěrné informace, pouze po získání předchozího písemného souhlasu Zadavatele nebo/a v případě, že je zamýšleno převést osobní údaje Subjektu subjektům odlišným od těch uvedených v</w:t>
      </w:r>
      <w:r w:rsidR="00B21FE1">
        <w:rPr>
          <w:rFonts w:ascii="Times New Roman" w:eastAsia="Times New Roman" w:hAnsi="Times New Roman"/>
          <w:color w:val="000000"/>
          <w:sz w:val="28"/>
          <w:szCs w:val="28"/>
          <w:lang w:val="cs-CZ" w:eastAsia="cs-CZ"/>
        </w:rPr>
        <w:t> čl.</w:t>
      </w:r>
      <w:r w:rsidRPr="000626E8">
        <w:rPr>
          <w:rFonts w:ascii="Times New Roman" w:eastAsia="Times New Roman" w:hAnsi="Times New Roman"/>
          <w:color w:val="000000"/>
          <w:sz w:val="28"/>
          <w:szCs w:val="28"/>
          <w:lang w:val="cs-CZ" w:eastAsia="cs-CZ"/>
        </w:rPr>
        <w:t xml:space="preserve"> </w:t>
      </w:r>
      <w:r w:rsidR="00B21FE1">
        <w:rPr>
          <w:rFonts w:ascii="Times New Roman" w:eastAsia="Times New Roman" w:hAnsi="Times New Roman"/>
          <w:color w:val="000000"/>
          <w:sz w:val="28"/>
          <w:szCs w:val="28"/>
          <w:lang w:val="cs-CZ" w:eastAsia="cs-CZ"/>
        </w:rPr>
        <w:t>5</w:t>
      </w:r>
      <w:r w:rsidRPr="000626E8">
        <w:rPr>
          <w:rFonts w:ascii="Times New Roman" w:eastAsia="Times New Roman" w:hAnsi="Times New Roman"/>
          <w:color w:val="000000"/>
          <w:sz w:val="28"/>
          <w:szCs w:val="28"/>
          <w:lang w:val="cs-CZ" w:eastAsia="cs-CZ"/>
        </w:rPr>
        <w:t xml:space="preserve"> (ii) výše – po získání předchozího písemného souhlasu Subjektu, pouze osobám, které takové Důvěrné informace potřebují znát pro účely vedení </w:t>
      </w:r>
      <w:r w:rsidR="00E20A99">
        <w:rPr>
          <w:rFonts w:ascii="Times New Roman" w:eastAsia="Times New Roman" w:hAnsi="Times New Roman"/>
          <w:color w:val="000000"/>
          <w:sz w:val="28"/>
          <w:szCs w:val="28"/>
          <w:lang w:val="cs-CZ" w:eastAsia="cs-CZ"/>
        </w:rPr>
        <w:t>KZ</w:t>
      </w:r>
      <w:r w:rsidRPr="000626E8">
        <w:rPr>
          <w:rFonts w:ascii="Times New Roman" w:eastAsia="Times New Roman" w:hAnsi="Times New Roman"/>
          <w:color w:val="000000"/>
          <w:sz w:val="28"/>
          <w:szCs w:val="28"/>
          <w:lang w:val="cs-CZ" w:eastAsia="cs-CZ"/>
        </w:rPr>
        <w:t xml:space="preserve"> a které se písemně zavázaly k zachování důvěrného charakteru takových Důvěrných informací a k dodržování podmínek této Smlouvy. Pracoviště a Zkoušející budou chránit Důvěrné informace při vynaložení přinejmenším takové péče, s jakou chrání své vlastní důvěrné informace, avšak v každém případě s vynaložením alespoň přiměřené péče. Pracoviště a Zkoušející jsou oprávněni zpřístupnit Důvěrné informace v rozsahu stanoveném zákonem či soudním rozhodnutím, avšak za předpokladu, že před takovým zpřístupněním informací bude bezodkladně písemně informovat Zadavatele a poskytne Zadavateli součinnost v souvislosti s</w:t>
      </w:r>
      <w:r w:rsidR="00E20A99">
        <w:rPr>
          <w:rFonts w:ascii="Times New Roman" w:eastAsia="Times New Roman" w:hAnsi="Times New Roman"/>
          <w:color w:val="000000"/>
          <w:sz w:val="28"/>
          <w:szCs w:val="28"/>
          <w:lang w:val="cs-CZ" w:eastAsia="cs-CZ"/>
        </w:rPr>
        <w:t xml:space="preserve"> vydáním</w:t>
      </w:r>
      <w:r w:rsidRPr="000626E8">
        <w:rPr>
          <w:rFonts w:ascii="Times New Roman" w:eastAsia="Times New Roman" w:hAnsi="Times New Roman"/>
          <w:color w:val="000000"/>
          <w:sz w:val="28"/>
          <w:szCs w:val="28"/>
          <w:lang w:val="cs-CZ" w:eastAsia="cs-CZ"/>
        </w:rPr>
        <w:t xml:space="preserve"> opatření, které ochrání Důvěrné informace před jejich zveřejněním. Pracoviště a Zkoušející také zachovají mlčenlivost o veškerých informacích, jak požaduje P</w:t>
      </w:r>
      <w:r w:rsidR="00E20A99">
        <w:rPr>
          <w:rFonts w:ascii="Times New Roman" w:eastAsia="Times New Roman" w:hAnsi="Times New Roman"/>
          <w:color w:val="000000"/>
          <w:sz w:val="28"/>
          <w:szCs w:val="28"/>
          <w:lang w:val="cs-CZ" w:eastAsia="cs-CZ"/>
        </w:rPr>
        <w:t xml:space="preserve">lán KZ. </w:t>
      </w:r>
      <w:r w:rsidRPr="000626E8">
        <w:rPr>
          <w:rFonts w:ascii="Times New Roman" w:eastAsia="Times New Roman" w:hAnsi="Times New Roman"/>
          <w:color w:val="000000"/>
          <w:sz w:val="28"/>
          <w:szCs w:val="28"/>
          <w:lang w:val="cs-CZ" w:eastAsia="cs-CZ"/>
        </w:rPr>
        <w:t xml:space="preserve">Pracoviště a Zkoušející tímto souhlasí a </w:t>
      </w:r>
      <w:r w:rsidR="00E20A99">
        <w:rPr>
          <w:rFonts w:ascii="Times New Roman" w:eastAsia="Times New Roman" w:hAnsi="Times New Roman"/>
          <w:color w:val="000000"/>
          <w:sz w:val="28"/>
          <w:szCs w:val="28"/>
          <w:lang w:val="cs-CZ" w:eastAsia="cs-CZ"/>
        </w:rPr>
        <w:t>uznávají</w:t>
      </w:r>
      <w:r w:rsidRPr="000626E8">
        <w:rPr>
          <w:rFonts w:ascii="Times New Roman" w:eastAsia="Times New Roman" w:hAnsi="Times New Roman"/>
          <w:color w:val="000000"/>
          <w:sz w:val="28"/>
          <w:szCs w:val="28"/>
          <w:lang w:val="cs-CZ" w:eastAsia="cs-CZ"/>
        </w:rPr>
        <w:t>, že jsou vázáni závazkem a povinnostmi stanovenými v</w:t>
      </w:r>
      <w:r w:rsidR="00E20A99">
        <w:rPr>
          <w:rFonts w:ascii="Times New Roman" w:eastAsia="Times New Roman" w:hAnsi="Times New Roman"/>
          <w:color w:val="000000"/>
          <w:sz w:val="28"/>
          <w:szCs w:val="28"/>
          <w:lang w:val="cs-CZ" w:eastAsia="cs-CZ"/>
        </w:rPr>
        <w:t> </w:t>
      </w:r>
      <w:r w:rsidRPr="000626E8">
        <w:rPr>
          <w:rFonts w:ascii="Times New Roman" w:eastAsia="Times New Roman" w:hAnsi="Times New Roman"/>
          <w:color w:val="000000"/>
          <w:sz w:val="28"/>
          <w:szCs w:val="28"/>
          <w:lang w:val="cs-CZ" w:eastAsia="cs-CZ"/>
        </w:rPr>
        <w:t>P</w:t>
      </w:r>
      <w:r w:rsidR="00E20A99">
        <w:rPr>
          <w:rFonts w:ascii="Times New Roman" w:eastAsia="Times New Roman" w:hAnsi="Times New Roman"/>
          <w:color w:val="000000"/>
          <w:sz w:val="28"/>
          <w:szCs w:val="28"/>
          <w:lang w:val="cs-CZ" w:eastAsia="cs-CZ"/>
        </w:rPr>
        <w:t>lánu KZ</w:t>
      </w:r>
      <w:r w:rsidRPr="000626E8">
        <w:rPr>
          <w:rFonts w:ascii="Times New Roman" w:eastAsia="Times New Roman" w:hAnsi="Times New Roman"/>
          <w:color w:val="000000"/>
          <w:sz w:val="28"/>
          <w:szCs w:val="28"/>
          <w:lang w:val="cs-CZ" w:eastAsia="cs-CZ"/>
        </w:rPr>
        <w:t xml:space="preserve">. Navíc vzhledem k tomu, že Pracoviště a Zkoušející uznávají vysokou důležitost důvěrnosti a zabezpečení Osobních údajů souhlasí s tím, že budou plně dodržovat Požadavky důvěrnosti a bezpečnosti údajů, jak během doby trvání této Smlouvy, tak po ukončení této Smlouvy, pokud budou jakékoli Osobní údaje vlastnit. Pracoviště a Zkoušející budou neprodleně informovat Zadavatele v případě, že budou jakékoli Důvěrné informace nesprávně </w:t>
      </w:r>
      <w:r w:rsidRPr="000626E8">
        <w:rPr>
          <w:rFonts w:ascii="Times New Roman" w:eastAsia="Times New Roman" w:hAnsi="Times New Roman"/>
          <w:color w:val="000000"/>
          <w:sz w:val="28"/>
          <w:szCs w:val="28"/>
          <w:lang w:val="cs-CZ" w:eastAsia="cs-CZ"/>
        </w:rPr>
        <w:lastRenderedPageBreak/>
        <w:t xml:space="preserve">použity, zpřístupněny nebo sděleny. Tento článek </w:t>
      </w:r>
      <w:r w:rsidR="00B21FE1">
        <w:rPr>
          <w:rFonts w:ascii="Times New Roman" w:eastAsia="Times New Roman" w:hAnsi="Times New Roman"/>
          <w:color w:val="000000"/>
          <w:sz w:val="28"/>
          <w:szCs w:val="28"/>
          <w:lang w:val="cs-CZ" w:eastAsia="cs-CZ"/>
        </w:rPr>
        <w:t>7</w:t>
      </w:r>
      <w:r w:rsidRPr="000626E8">
        <w:rPr>
          <w:rFonts w:ascii="Times New Roman" w:eastAsia="Times New Roman" w:hAnsi="Times New Roman"/>
          <w:color w:val="000000"/>
          <w:sz w:val="28"/>
          <w:szCs w:val="28"/>
          <w:lang w:val="cs-CZ" w:eastAsia="cs-CZ"/>
        </w:rPr>
        <w:t xml:space="preserve"> nebrání Pracovišti ani Zkoušejícímu zpřístupnit jakékoli důvěrné informace příslušným vládním agenturám, jež jsou v souladu se zákonem, resp. příslušnými právními předpisy oprávněny tyto informace obdržet.</w:t>
      </w:r>
    </w:p>
    <w:p w14:paraId="595D8A30" w14:textId="748B3657" w:rsid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p>
    <w:p w14:paraId="1BB09ED2" w14:textId="77777777" w:rsidR="000626E8" w:rsidRP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p>
    <w:p w14:paraId="50FCF22B" w14:textId="1602EE2C" w:rsidR="000626E8"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8. </w:t>
      </w:r>
      <w:r w:rsidR="000626E8" w:rsidRPr="000B44E8">
        <w:rPr>
          <w:rFonts w:ascii="Times New Roman" w:eastAsia="Times New Roman" w:hAnsi="Times New Roman"/>
          <w:b/>
          <w:bCs/>
          <w:color w:val="000000"/>
          <w:sz w:val="28"/>
          <w:szCs w:val="28"/>
          <w:lang w:val="cs-CZ" w:eastAsia="cs-CZ"/>
        </w:rPr>
        <w:t>Duševní vlastnictví</w:t>
      </w:r>
    </w:p>
    <w:p w14:paraId="7F828123" w14:textId="4CA11EEA" w:rsidR="000626E8" w:rsidRDefault="000626E8" w:rsidP="004E4A60">
      <w:pPr>
        <w:pStyle w:val="Odstavecseseznamem"/>
        <w:ind w:left="851" w:right="57"/>
        <w:jc w:val="both"/>
        <w:rPr>
          <w:rFonts w:ascii="Times New Roman" w:eastAsia="Times New Roman" w:hAnsi="Times New Roman"/>
          <w:b/>
          <w:bCs/>
          <w:color w:val="000000"/>
          <w:sz w:val="28"/>
          <w:szCs w:val="28"/>
          <w:lang w:val="cs-CZ" w:eastAsia="cs-CZ"/>
        </w:rPr>
      </w:pPr>
    </w:p>
    <w:p w14:paraId="6F709059" w14:textId="37CB8B32" w:rsid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(i)</w:t>
      </w:r>
      <w:r w:rsidRPr="000626E8">
        <w:rPr>
          <w:rFonts w:ascii="Times New Roman" w:eastAsia="Times New Roman" w:hAnsi="Times New Roman"/>
          <w:color w:val="000000"/>
          <w:sz w:val="28"/>
          <w:szCs w:val="28"/>
          <w:lang w:val="cs-CZ" w:eastAsia="cs-CZ"/>
        </w:rPr>
        <w:tab/>
        <w:t xml:space="preserve">Veškerá práva duševního anebo průmyslového vlastnictví anebo příbuzná práva vyplývající z realizace činností na základě této Smlouvy, včetně práv k výsledkům </w:t>
      </w:r>
      <w:r w:rsidR="00E20A99">
        <w:rPr>
          <w:rFonts w:ascii="Times New Roman" w:eastAsia="Times New Roman" w:hAnsi="Times New Roman"/>
          <w:color w:val="000000"/>
          <w:sz w:val="28"/>
          <w:szCs w:val="28"/>
          <w:lang w:val="cs-CZ" w:eastAsia="cs-CZ"/>
        </w:rPr>
        <w:t>KZ</w:t>
      </w:r>
      <w:r w:rsidRPr="000626E8">
        <w:rPr>
          <w:rFonts w:ascii="Times New Roman" w:eastAsia="Times New Roman" w:hAnsi="Times New Roman"/>
          <w:color w:val="000000"/>
          <w:sz w:val="28"/>
          <w:szCs w:val="28"/>
          <w:lang w:val="cs-CZ" w:eastAsia="cs-CZ"/>
        </w:rPr>
        <w:t>, jež činností Pracoviště a/nebo Zkoušející na základě této Smlouvy vzniknou, převádějí touto Smlouvou Pracoviště a Zkoušející na Zadavatele. Nebude-li výše uvedené z právního hlediska postačující k převodu takových práv před jejich vznikem, budou tato práva převedena na Zadavatele v okamžiku, kdy vzniknou, a to na základě smlouvy uzavřené mezi Zadavatelem a Pracovištěm či Zkoušejíc</w:t>
      </w:r>
      <w:r w:rsidR="00F17A24">
        <w:rPr>
          <w:rFonts w:ascii="Times New Roman" w:eastAsia="Times New Roman" w:hAnsi="Times New Roman"/>
          <w:color w:val="000000"/>
          <w:sz w:val="28"/>
          <w:szCs w:val="28"/>
          <w:lang w:val="cs-CZ" w:eastAsia="cs-CZ"/>
        </w:rPr>
        <w:t>í</w:t>
      </w:r>
      <w:r w:rsidRPr="000626E8">
        <w:rPr>
          <w:rFonts w:ascii="Times New Roman" w:eastAsia="Times New Roman" w:hAnsi="Times New Roman"/>
          <w:color w:val="000000"/>
          <w:sz w:val="28"/>
          <w:szCs w:val="28"/>
          <w:lang w:val="cs-CZ" w:eastAsia="cs-CZ"/>
        </w:rPr>
        <w:t xml:space="preserve">. V takovém případě se Pracoviště a Zkoušející zavazují podepsat takovou smlouvu okamžitě na výzvu Zadavatele. Strany se dohodly, že odměna za převod těchto práv je již zahrnuta v </w:t>
      </w:r>
      <w:r w:rsidR="00F17A24">
        <w:rPr>
          <w:rFonts w:ascii="Times New Roman" w:eastAsia="Times New Roman" w:hAnsi="Times New Roman"/>
          <w:color w:val="000000"/>
          <w:sz w:val="28"/>
          <w:szCs w:val="28"/>
          <w:lang w:val="cs-CZ" w:eastAsia="cs-CZ"/>
        </w:rPr>
        <w:t>Ceně</w:t>
      </w:r>
      <w:r w:rsidRPr="000626E8">
        <w:rPr>
          <w:rFonts w:ascii="Times New Roman" w:eastAsia="Times New Roman" w:hAnsi="Times New Roman"/>
          <w:color w:val="000000"/>
          <w:sz w:val="28"/>
          <w:szCs w:val="28"/>
          <w:lang w:val="cs-CZ" w:eastAsia="cs-CZ"/>
        </w:rPr>
        <w:t xml:space="preserve"> určené dle čl. </w:t>
      </w:r>
      <w:r w:rsidR="00F17A24">
        <w:rPr>
          <w:rFonts w:ascii="Times New Roman" w:eastAsia="Times New Roman" w:hAnsi="Times New Roman"/>
          <w:color w:val="000000"/>
          <w:sz w:val="28"/>
          <w:szCs w:val="28"/>
          <w:lang w:val="cs-CZ" w:eastAsia="cs-CZ"/>
        </w:rPr>
        <w:t>3</w:t>
      </w:r>
      <w:r w:rsidRPr="000626E8">
        <w:rPr>
          <w:rFonts w:ascii="Times New Roman" w:eastAsia="Times New Roman" w:hAnsi="Times New Roman"/>
          <w:color w:val="000000"/>
          <w:sz w:val="28"/>
          <w:szCs w:val="28"/>
          <w:lang w:val="cs-CZ" w:eastAsia="cs-CZ"/>
        </w:rPr>
        <w:t xml:space="preserve"> výše.</w:t>
      </w:r>
    </w:p>
    <w:p w14:paraId="134CBCAC" w14:textId="2F9E8EE5" w:rsidR="000626E8" w:rsidRP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r w:rsidRPr="000626E8">
        <w:rPr>
          <w:rFonts w:ascii="Times New Roman" w:eastAsia="Times New Roman" w:hAnsi="Times New Roman"/>
          <w:color w:val="000000"/>
          <w:sz w:val="28"/>
          <w:szCs w:val="28"/>
          <w:lang w:val="cs-CZ" w:eastAsia="cs-CZ"/>
        </w:rPr>
        <w:t xml:space="preserve">Ke všem majetkovým autorským právům k dílům vztahujícím se ke </w:t>
      </w:r>
      <w:r w:rsidR="00E20A99">
        <w:rPr>
          <w:rFonts w:ascii="Times New Roman" w:eastAsia="Times New Roman" w:hAnsi="Times New Roman"/>
          <w:color w:val="000000"/>
          <w:sz w:val="28"/>
          <w:szCs w:val="28"/>
          <w:lang w:val="cs-CZ" w:eastAsia="cs-CZ"/>
        </w:rPr>
        <w:t xml:space="preserve">KZ </w:t>
      </w:r>
      <w:r w:rsidRPr="000626E8">
        <w:rPr>
          <w:rFonts w:ascii="Times New Roman" w:eastAsia="Times New Roman" w:hAnsi="Times New Roman"/>
          <w:color w:val="000000"/>
          <w:sz w:val="28"/>
          <w:szCs w:val="28"/>
          <w:lang w:val="cs-CZ" w:eastAsia="cs-CZ"/>
        </w:rPr>
        <w:t xml:space="preserve">nebo k výsledkům </w:t>
      </w:r>
      <w:r w:rsidR="00E20A99">
        <w:rPr>
          <w:rFonts w:ascii="Times New Roman" w:eastAsia="Times New Roman" w:hAnsi="Times New Roman"/>
          <w:color w:val="000000"/>
          <w:sz w:val="28"/>
          <w:szCs w:val="28"/>
          <w:lang w:val="cs-CZ" w:eastAsia="cs-CZ"/>
        </w:rPr>
        <w:t>KZ</w:t>
      </w:r>
      <w:r w:rsidRPr="000626E8">
        <w:rPr>
          <w:rFonts w:ascii="Times New Roman" w:eastAsia="Times New Roman" w:hAnsi="Times New Roman"/>
          <w:color w:val="000000"/>
          <w:sz w:val="28"/>
          <w:szCs w:val="28"/>
          <w:lang w:val="cs-CZ" w:eastAsia="cs-CZ"/>
        </w:rPr>
        <w:t>, jež vzniknou Pracovišti, Zkoušejícímu nebo kterémukoli z</w:t>
      </w:r>
      <w:r w:rsidR="00963AC5">
        <w:rPr>
          <w:rFonts w:ascii="Times New Roman" w:eastAsia="Times New Roman" w:hAnsi="Times New Roman"/>
          <w:color w:val="000000"/>
          <w:sz w:val="28"/>
          <w:szCs w:val="28"/>
          <w:lang w:val="cs-CZ" w:eastAsia="cs-CZ"/>
        </w:rPr>
        <w:t> </w:t>
      </w:r>
      <w:r w:rsidRPr="000626E8">
        <w:rPr>
          <w:rFonts w:ascii="Times New Roman" w:eastAsia="Times New Roman" w:hAnsi="Times New Roman"/>
          <w:color w:val="000000"/>
          <w:sz w:val="28"/>
          <w:szCs w:val="28"/>
          <w:lang w:val="cs-CZ" w:eastAsia="cs-CZ"/>
        </w:rPr>
        <w:t>jejich</w:t>
      </w:r>
      <w:r w:rsidR="00963AC5">
        <w:rPr>
          <w:rFonts w:ascii="Times New Roman" w:eastAsia="Times New Roman" w:hAnsi="Times New Roman"/>
          <w:color w:val="000000"/>
          <w:sz w:val="28"/>
          <w:szCs w:val="28"/>
          <w:lang w:val="cs-CZ" w:eastAsia="cs-CZ"/>
        </w:rPr>
        <w:t xml:space="preserve"> </w:t>
      </w:r>
      <w:r w:rsidR="00963AC5" w:rsidRPr="00ED7AAB">
        <w:rPr>
          <w:rFonts w:ascii="Times New Roman" w:eastAsia="Times New Roman" w:hAnsi="Times New Roman"/>
          <w:sz w:val="28"/>
          <w:szCs w:val="28"/>
          <w:lang w:val="cs-CZ" w:eastAsia="cs-CZ"/>
        </w:rPr>
        <w:t>členů týmu studie</w:t>
      </w:r>
      <w:r w:rsidRPr="00ED7AAB">
        <w:rPr>
          <w:rFonts w:ascii="Times New Roman" w:eastAsia="Times New Roman" w:hAnsi="Times New Roman"/>
          <w:sz w:val="28"/>
          <w:szCs w:val="28"/>
          <w:lang w:val="cs-CZ" w:eastAsia="cs-CZ"/>
        </w:rPr>
        <w:t xml:space="preserve"> </w:t>
      </w:r>
      <w:r w:rsidRPr="000626E8">
        <w:rPr>
          <w:rFonts w:ascii="Times New Roman" w:eastAsia="Times New Roman" w:hAnsi="Times New Roman"/>
          <w:color w:val="000000"/>
          <w:sz w:val="28"/>
          <w:szCs w:val="28"/>
          <w:lang w:val="cs-CZ" w:eastAsia="cs-CZ"/>
        </w:rPr>
        <w:t>v souladu s plněním této Smlouvy, tímto Pracoviště uděluje Zadavateli výhradní časově a místně neomezenou licenci ke všem způsobům užití díla v souladu se zákonem č. 121/2000 Sb., o právu autorském, v platném znění (dále jen „Autorský zákon“). Nebude-li výše uvedené z právního hlediska postačující k udělení licence s ohledem na práva před jejich vznikem, pak licence k těmto právům bude udělena Zadavateli v maximálním rozsahu v souladu s Autorským zákonem na základě výhradní místně a časově neomezen</w:t>
      </w:r>
      <w:r w:rsidR="00BC4B6B">
        <w:rPr>
          <w:rFonts w:ascii="Times New Roman" w:eastAsia="Times New Roman" w:hAnsi="Times New Roman"/>
          <w:color w:val="000000"/>
          <w:sz w:val="28"/>
          <w:szCs w:val="28"/>
          <w:lang w:val="cs-CZ" w:eastAsia="cs-CZ"/>
        </w:rPr>
        <w:t>é</w:t>
      </w:r>
      <w:r w:rsidRPr="000626E8">
        <w:rPr>
          <w:rFonts w:ascii="Times New Roman" w:eastAsia="Times New Roman" w:hAnsi="Times New Roman"/>
          <w:color w:val="000000"/>
          <w:sz w:val="28"/>
          <w:szCs w:val="28"/>
          <w:lang w:val="cs-CZ" w:eastAsia="cs-CZ"/>
        </w:rPr>
        <w:t xml:space="preserve"> licenční smlouvy. V takovém případě se Pracoviště a Zkoušející zavazují uzavřít</w:t>
      </w:r>
      <w:r w:rsidRPr="00ED2937">
        <w:rPr>
          <w:lang w:val="cs-CZ"/>
        </w:rPr>
        <w:t xml:space="preserve"> </w:t>
      </w:r>
      <w:r w:rsidRPr="000626E8">
        <w:rPr>
          <w:rFonts w:ascii="Times New Roman" w:eastAsia="Times New Roman" w:hAnsi="Times New Roman"/>
          <w:color w:val="000000"/>
          <w:sz w:val="28"/>
          <w:szCs w:val="28"/>
          <w:lang w:val="cs-CZ" w:eastAsia="cs-CZ"/>
        </w:rPr>
        <w:t xml:space="preserve">takovou licenční smlouvu okamžitě na výzvu Zadavatele. Strany se dohodly, že odměna za převod těchto práv je již zahrnuta v </w:t>
      </w:r>
      <w:r w:rsidR="00F17A24">
        <w:rPr>
          <w:rFonts w:ascii="Times New Roman" w:eastAsia="Times New Roman" w:hAnsi="Times New Roman"/>
          <w:color w:val="000000"/>
          <w:sz w:val="28"/>
          <w:szCs w:val="28"/>
          <w:lang w:val="cs-CZ" w:eastAsia="cs-CZ"/>
        </w:rPr>
        <w:t>Ce</w:t>
      </w:r>
      <w:r w:rsidRPr="000626E8">
        <w:rPr>
          <w:rFonts w:ascii="Times New Roman" w:eastAsia="Times New Roman" w:hAnsi="Times New Roman"/>
          <w:color w:val="000000"/>
          <w:sz w:val="28"/>
          <w:szCs w:val="28"/>
          <w:lang w:val="cs-CZ" w:eastAsia="cs-CZ"/>
        </w:rPr>
        <w:t>ně určené dle čl. 2 výše.</w:t>
      </w:r>
    </w:p>
    <w:p w14:paraId="01EEE044" w14:textId="77777777" w:rsidR="000626E8" w:rsidRP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p>
    <w:p w14:paraId="73C1E1BB" w14:textId="62024497" w:rsidR="000626E8" w:rsidRPr="000626E8" w:rsidRDefault="008C712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(ii) </w:t>
      </w:r>
      <w:r w:rsidR="000626E8" w:rsidRPr="000626E8">
        <w:rPr>
          <w:rFonts w:ascii="Times New Roman" w:eastAsia="Times New Roman" w:hAnsi="Times New Roman"/>
          <w:color w:val="000000"/>
          <w:sz w:val="28"/>
          <w:szCs w:val="28"/>
          <w:lang w:val="cs-CZ" w:eastAsia="cs-CZ"/>
        </w:rPr>
        <w:tab/>
        <w:t xml:space="preserve">Veškerá práva k vynálezu, užitnému nebo průmyslovému vzoru (včetně jakéhokoliv nového užití, postupů, kombinací nebo metod užití), která mohou vzniknout prováděním </w:t>
      </w:r>
      <w:r w:rsidR="00E20A99">
        <w:rPr>
          <w:rFonts w:ascii="Times New Roman" w:eastAsia="Times New Roman" w:hAnsi="Times New Roman"/>
          <w:color w:val="000000"/>
          <w:sz w:val="28"/>
          <w:szCs w:val="28"/>
          <w:lang w:val="cs-CZ" w:eastAsia="cs-CZ"/>
        </w:rPr>
        <w:t>KZ</w:t>
      </w:r>
      <w:r w:rsidR="000626E8" w:rsidRPr="000626E8">
        <w:rPr>
          <w:rFonts w:ascii="Times New Roman" w:eastAsia="Times New Roman" w:hAnsi="Times New Roman"/>
          <w:color w:val="000000"/>
          <w:sz w:val="28"/>
          <w:szCs w:val="28"/>
          <w:lang w:val="cs-CZ" w:eastAsia="cs-CZ"/>
        </w:rPr>
        <w:t xml:space="preserve"> podle této Smlouvy, náleží výlučně Zadavateli, v případě, že toto není možné dle příslušného práva, budou bezplatně převedena na Zadavatele. Pracoviště nebo Zkoušející poskytnou veškerou součinnost při podávání patentových přihlášek nebo při získávání jakékoliv formy ochrany Zadavatele ve vztahu k právům duševního/průmyslového vlastnictví a příbuzným právům bez zbytečného odkladu.</w:t>
      </w:r>
    </w:p>
    <w:p w14:paraId="6FFDB2E0" w14:textId="77777777" w:rsidR="000626E8" w:rsidRPr="000626E8" w:rsidRDefault="000626E8" w:rsidP="004E4A60">
      <w:pPr>
        <w:pStyle w:val="Odstavecseseznamem"/>
        <w:ind w:left="851" w:right="57"/>
        <w:jc w:val="both"/>
        <w:rPr>
          <w:rFonts w:ascii="Times New Roman" w:eastAsia="Times New Roman" w:hAnsi="Times New Roman"/>
          <w:color w:val="000000"/>
          <w:sz w:val="28"/>
          <w:szCs w:val="28"/>
          <w:lang w:val="cs-CZ" w:eastAsia="cs-CZ"/>
        </w:rPr>
      </w:pPr>
    </w:p>
    <w:p w14:paraId="5076CC13" w14:textId="79ECF93D" w:rsidR="008C7122" w:rsidRDefault="008C7122" w:rsidP="004E4A60">
      <w:pPr>
        <w:pStyle w:val="CMSHeadL6"/>
        <w:numPr>
          <w:ilvl w:val="0"/>
          <w:numId w:val="0"/>
        </w:numPr>
        <w:spacing w:after="0"/>
        <w:ind w:left="851" w:right="57"/>
        <w:jc w:val="both"/>
        <w:outlineLvl w:val="9"/>
        <w:rPr>
          <w:sz w:val="28"/>
          <w:szCs w:val="28"/>
          <w:lang w:val="cs-CZ" w:eastAsia="cs-CZ"/>
        </w:rPr>
      </w:pPr>
      <w:r>
        <w:rPr>
          <w:sz w:val="28"/>
          <w:szCs w:val="28"/>
          <w:lang w:val="cs-CZ" w:eastAsia="cs-CZ"/>
        </w:rPr>
        <w:t xml:space="preserve">(iii) </w:t>
      </w:r>
      <w:r w:rsidR="000626E8" w:rsidRPr="008C7122">
        <w:rPr>
          <w:sz w:val="28"/>
          <w:szCs w:val="28"/>
          <w:lang w:val="cs-CZ" w:eastAsia="cs-CZ"/>
        </w:rPr>
        <w:t xml:space="preserve">Za účelem plnění tohoto článku </w:t>
      </w:r>
      <w:r w:rsidRPr="008C7122">
        <w:rPr>
          <w:sz w:val="28"/>
          <w:szCs w:val="28"/>
          <w:lang w:val="cs-CZ" w:eastAsia="cs-CZ"/>
        </w:rPr>
        <w:t>8</w:t>
      </w:r>
      <w:r w:rsidR="000626E8" w:rsidRPr="008C7122">
        <w:rPr>
          <w:sz w:val="28"/>
          <w:szCs w:val="28"/>
          <w:lang w:val="cs-CZ" w:eastAsia="cs-CZ"/>
        </w:rPr>
        <w:t xml:space="preserve"> se Pracoviště a Zkoušející zavazují uzavřít a podepsat příslušná oprávnění a jiné dokumenty, poskytnout veškerou součinnost nezbytnou pro podání patentových přihlášek nebo žádostí o přidělení ochranných nebo registračních práv a dále činit jakékoliv další úkony nezbytné za účelem ochrany duševního vlastnictví požadované Zadavatelem. Pracoviště a Zkoušející uloží svým spolupracovníkům a zaměstnancům povinnost udělit Zadavateli oprávnění k tomu, aby jejich jménem vykonával jejich osobní autorská práva k jakýmkoliv dílům anebo tvůrčím příspěvkům vzniklým v souvislosti s plněním této Smlouvy v nejvyšším možném rozsahu povoleném Autorským zákonem.</w:t>
      </w:r>
    </w:p>
    <w:p w14:paraId="132282F6" w14:textId="77777777" w:rsidR="00BC4B6B" w:rsidRPr="00BC4B6B" w:rsidRDefault="00BC4B6B" w:rsidP="004E4A60">
      <w:pPr>
        <w:pStyle w:val="CMSHeadL6"/>
        <w:numPr>
          <w:ilvl w:val="0"/>
          <w:numId w:val="0"/>
        </w:numPr>
        <w:spacing w:after="0"/>
        <w:ind w:left="851" w:right="57"/>
        <w:jc w:val="both"/>
        <w:outlineLvl w:val="9"/>
        <w:rPr>
          <w:sz w:val="28"/>
          <w:szCs w:val="28"/>
          <w:lang w:val="cs-CZ" w:eastAsia="cs-CZ"/>
        </w:rPr>
      </w:pPr>
    </w:p>
    <w:p w14:paraId="55795288" w14:textId="4C4F6B9C" w:rsidR="000626E8" w:rsidRDefault="008C712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(iv) </w:t>
      </w:r>
      <w:r w:rsidR="000626E8" w:rsidRPr="008C7122">
        <w:rPr>
          <w:rFonts w:ascii="Times New Roman" w:eastAsia="Times New Roman" w:hAnsi="Times New Roman"/>
          <w:color w:val="000000"/>
          <w:sz w:val="28"/>
          <w:szCs w:val="28"/>
          <w:lang w:val="cs-CZ" w:eastAsia="cs-CZ"/>
        </w:rPr>
        <w:t xml:space="preserve">Bez ohledu na výše uvedené, Pracoviště a Zkoušející nejsou oprávněni převést a zavazují se zabránit kterémukoli ze svých zaměstnanců převést jakákoliv práva z patentů, autorská nebo jiná majetková práva vzniklá v souvislosti s prováděním </w:t>
      </w:r>
      <w:r w:rsidR="00C91D03">
        <w:rPr>
          <w:rFonts w:ascii="Times New Roman" w:eastAsia="Times New Roman" w:hAnsi="Times New Roman"/>
          <w:color w:val="000000"/>
          <w:sz w:val="28"/>
          <w:szCs w:val="28"/>
          <w:lang w:val="cs-CZ" w:eastAsia="cs-CZ"/>
        </w:rPr>
        <w:t>KZ</w:t>
      </w:r>
      <w:r w:rsidR="000626E8" w:rsidRPr="008C7122">
        <w:rPr>
          <w:rFonts w:ascii="Times New Roman" w:eastAsia="Times New Roman" w:hAnsi="Times New Roman"/>
          <w:color w:val="000000"/>
          <w:sz w:val="28"/>
          <w:szCs w:val="28"/>
          <w:lang w:val="cs-CZ" w:eastAsia="cs-CZ"/>
        </w:rPr>
        <w:t xml:space="preserve"> ve prospěch jakékoli třetí strany bez předchozího písemného souhlasu Zadavatele.</w:t>
      </w:r>
    </w:p>
    <w:p w14:paraId="16CE4F15" w14:textId="3CDEF205" w:rsidR="008C7122" w:rsidRDefault="008C7122" w:rsidP="004E4A60">
      <w:pPr>
        <w:pStyle w:val="Odstavecseseznamem"/>
        <w:ind w:left="851" w:right="57"/>
        <w:jc w:val="both"/>
        <w:rPr>
          <w:rFonts w:ascii="Times New Roman" w:eastAsia="Times New Roman" w:hAnsi="Times New Roman"/>
          <w:color w:val="000000"/>
          <w:sz w:val="28"/>
          <w:szCs w:val="28"/>
          <w:lang w:val="cs-CZ" w:eastAsia="cs-CZ"/>
        </w:rPr>
      </w:pPr>
    </w:p>
    <w:p w14:paraId="5C2BD2F2" w14:textId="48E40162" w:rsidR="000626E8" w:rsidRDefault="008C712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(v)  </w:t>
      </w:r>
      <w:r w:rsidR="000626E8" w:rsidRPr="008C7122">
        <w:rPr>
          <w:rFonts w:ascii="Times New Roman" w:eastAsia="Times New Roman" w:hAnsi="Times New Roman"/>
          <w:color w:val="000000"/>
          <w:sz w:val="28"/>
          <w:szCs w:val="28"/>
          <w:lang w:val="cs-CZ" w:eastAsia="cs-CZ"/>
        </w:rPr>
        <w:t xml:space="preserve">Žádné ustanovení v tomto článku </w:t>
      </w:r>
      <w:r>
        <w:rPr>
          <w:rFonts w:ascii="Times New Roman" w:eastAsia="Times New Roman" w:hAnsi="Times New Roman"/>
          <w:color w:val="000000"/>
          <w:sz w:val="28"/>
          <w:szCs w:val="28"/>
          <w:lang w:val="cs-CZ" w:eastAsia="cs-CZ"/>
        </w:rPr>
        <w:t>8</w:t>
      </w:r>
      <w:r w:rsidR="000626E8" w:rsidRPr="008C7122">
        <w:rPr>
          <w:rFonts w:ascii="Times New Roman" w:eastAsia="Times New Roman" w:hAnsi="Times New Roman"/>
          <w:color w:val="000000"/>
          <w:sz w:val="28"/>
          <w:szCs w:val="28"/>
          <w:lang w:val="cs-CZ" w:eastAsia="cs-CZ"/>
        </w:rPr>
        <w:t xml:space="preserve"> nemění žádná vlastnická práva, protože ta jsou dohodnuta zvlášť mezi Zadavatelem a </w:t>
      </w:r>
      <w:r w:rsidR="00E20A99">
        <w:rPr>
          <w:rFonts w:ascii="Times New Roman" w:eastAsia="Times New Roman" w:hAnsi="Times New Roman"/>
          <w:color w:val="000000"/>
          <w:sz w:val="28"/>
          <w:szCs w:val="28"/>
          <w:lang w:val="cs-CZ" w:eastAsia="cs-CZ"/>
        </w:rPr>
        <w:t>výrobci</w:t>
      </w:r>
      <w:r w:rsidR="000626E8" w:rsidRPr="008C7122">
        <w:rPr>
          <w:rFonts w:ascii="Times New Roman" w:eastAsia="Times New Roman" w:hAnsi="Times New Roman"/>
          <w:color w:val="000000"/>
          <w:sz w:val="28"/>
          <w:szCs w:val="28"/>
          <w:lang w:val="cs-CZ" w:eastAsia="cs-CZ"/>
        </w:rPr>
        <w:t>.</w:t>
      </w:r>
    </w:p>
    <w:p w14:paraId="2C065131" w14:textId="46A3EC34" w:rsidR="000626E8" w:rsidRDefault="000626E8" w:rsidP="004E4A60">
      <w:pPr>
        <w:pStyle w:val="Odstavecseseznamem"/>
        <w:ind w:left="851" w:right="57"/>
        <w:jc w:val="both"/>
        <w:rPr>
          <w:rFonts w:ascii="Times New Roman" w:eastAsia="Times New Roman" w:hAnsi="Times New Roman"/>
          <w:b/>
          <w:bCs/>
          <w:color w:val="000000"/>
          <w:sz w:val="28"/>
          <w:szCs w:val="28"/>
          <w:lang w:val="cs-CZ" w:eastAsia="cs-CZ"/>
        </w:rPr>
      </w:pPr>
    </w:p>
    <w:p w14:paraId="4F23E534" w14:textId="4FE6FA27" w:rsidR="000626E8"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9. </w:t>
      </w:r>
      <w:r w:rsidR="008C7122" w:rsidRPr="000B44E8">
        <w:rPr>
          <w:rFonts w:ascii="Times New Roman" w:eastAsia="Times New Roman" w:hAnsi="Times New Roman"/>
          <w:b/>
          <w:bCs/>
          <w:color w:val="000000"/>
          <w:sz w:val="28"/>
          <w:szCs w:val="28"/>
          <w:lang w:val="cs-CZ" w:eastAsia="cs-CZ"/>
        </w:rPr>
        <w:t>Povinnosti a závazky Pracoviště a Zkoušejícího</w:t>
      </w:r>
    </w:p>
    <w:p w14:paraId="1A7A7D74" w14:textId="77777777" w:rsidR="00AB3C06" w:rsidRDefault="00AB3C06" w:rsidP="004E4A60">
      <w:pPr>
        <w:pStyle w:val="Odstavecseseznamem"/>
        <w:ind w:left="851" w:right="57"/>
        <w:jc w:val="both"/>
        <w:rPr>
          <w:rFonts w:ascii="Times New Roman" w:eastAsia="Times New Roman" w:hAnsi="Times New Roman"/>
          <w:b/>
          <w:bCs/>
          <w:color w:val="000000"/>
          <w:sz w:val="28"/>
          <w:szCs w:val="28"/>
          <w:lang w:val="cs-CZ" w:eastAsia="cs-CZ"/>
        </w:rPr>
      </w:pPr>
    </w:p>
    <w:p w14:paraId="578743B8" w14:textId="0475AD9F"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9.1</w:t>
      </w:r>
      <w:r w:rsidRPr="00AB3C06">
        <w:rPr>
          <w:rFonts w:ascii="Times New Roman" w:eastAsia="Times New Roman" w:hAnsi="Times New Roman"/>
          <w:color w:val="000000"/>
          <w:sz w:val="28"/>
          <w:szCs w:val="28"/>
          <w:lang w:val="cs-CZ" w:eastAsia="cs-CZ"/>
        </w:rPr>
        <w:t xml:space="preserve"> </w:t>
      </w:r>
      <w:r w:rsidRPr="00AB3C06">
        <w:rPr>
          <w:rFonts w:ascii="Times New Roman" w:eastAsia="Times New Roman" w:hAnsi="Times New Roman"/>
          <w:color w:val="000000"/>
          <w:sz w:val="28"/>
          <w:szCs w:val="28"/>
          <w:lang w:val="cs-CZ" w:eastAsia="cs-CZ"/>
        </w:rPr>
        <w:tab/>
        <w:t xml:space="preserve">Za účelem řádného plnění této Smlouvy je </w:t>
      </w:r>
      <w:r w:rsidRPr="00082D69">
        <w:rPr>
          <w:rFonts w:ascii="Times New Roman" w:eastAsia="Times New Roman" w:hAnsi="Times New Roman"/>
          <w:b/>
          <w:bCs/>
          <w:color w:val="000000"/>
          <w:sz w:val="28"/>
          <w:szCs w:val="28"/>
          <w:lang w:val="cs-CZ" w:eastAsia="cs-CZ"/>
        </w:rPr>
        <w:t xml:space="preserve">Pracoviště </w:t>
      </w:r>
      <w:r w:rsidRPr="00AB3C06">
        <w:rPr>
          <w:rFonts w:ascii="Times New Roman" w:eastAsia="Times New Roman" w:hAnsi="Times New Roman"/>
          <w:color w:val="000000"/>
          <w:sz w:val="28"/>
          <w:szCs w:val="28"/>
          <w:lang w:val="cs-CZ" w:eastAsia="cs-CZ"/>
        </w:rPr>
        <w:t>zejména povinno:</w:t>
      </w:r>
    </w:p>
    <w:p w14:paraId="0C85D6DE" w14:textId="47366B35"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(i)</w:t>
      </w:r>
      <w:r w:rsidR="00AB3C06" w:rsidRPr="00AB3C06">
        <w:rPr>
          <w:rFonts w:ascii="Times New Roman" w:eastAsia="Times New Roman" w:hAnsi="Times New Roman"/>
          <w:color w:val="000000"/>
          <w:sz w:val="28"/>
          <w:szCs w:val="28"/>
          <w:lang w:val="cs-CZ" w:eastAsia="cs-CZ"/>
        </w:rPr>
        <w:tab/>
        <w:t xml:space="preserve">poskytnout Zkoušejícímu veškerou nezbytnou organizační, administrativní nebo </w:t>
      </w:r>
      <w:r w:rsidR="00E20A99">
        <w:rPr>
          <w:rFonts w:ascii="Times New Roman" w:eastAsia="Times New Roman" w:hAnsi="Times New Roman"/>
          <w:color w:val="000000"/>
          <w:sz w:val="28"/>
          <w:szCs w:val="28"/>
          <w:lang w:val="cs-CZ" w:eastAsia="cs-CZ"/>
        </w:rPr>
        <w:t>medicínskou</w:t>
      </w:r>
      <w:r w:rsidR="00AB3C06" w:rsidRPr="00AB3C06">
        <w:rPr>
          <w:rFonts w:ascii="Times New Roman" w:eastAsia="Times New Roman" w:hAnsi="Times New Roman"/>
          <w:color w:val="000000"/>
          <w:sz w:val="28"/>
          <w:szCs w:val="28"/>
          <w:lang w:val="cs-CZ" w:eastAsia="cs-CZ"/>
        </w:rPr>
        <w:t xml:space="preserve"> podporu;</w:t>
      </w:r>
    </w:p>
    <w:p w14:paraId="0590CACF" w14:textId="30A3A683"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(ii) </w:t>
      </w:r>
      <w:r w:rsidR="00AB3C06" w:rsidRPr="00AB3C06">
        <w:rPr>
          <w:rFonts w:ascii="Times New Roman" w:eastAsia="Times New Roman" w:hAnsi="Times New Roman"/>
          <w:color w:val="000000"/>
          <w:sz w:val="28"/>
          <w:szCs w:val="28"/>
          <w:lang w:val="cs-CZ" w:eastAsia="cs-CZ"/>
        </w:rPr>
        <w:t>plnit povinnosti podle této Smlouvy s maximální možnou odbornou péčí, zejména v souladu s profesní etikou a platnými právními předpisy včetně, nikoli však výlučně, etických zásad uvedených v Helsinské deklaraci a jejích dodatcích;</w:t>
      </w:r>
    </w:p>
    <w:p w14:paraId="1EC1179B" w14:textId="2AD54589"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(iii) </w:t>
      </w:r>
      <w:r w:rsidR="00AB3C06" w:rsidRPr="00AB3C06">
        <w:rPr>
          <w:rFonts w:ascii="Times New Roman" w:eastAsia="Times New Roman" w:hAnsi="Times New Roman"/>
          <w:color w:val="000000"/>
          <w:sz w:val="28"/>
          <w:szCs w:val="28"/>
          <w:lang w:val="cs-CZ" w:eastAsia="cs-CZ"/>
        </w:rPr>
        <w:t xml:space="preserve">kdykoliv poskytnout Zkoušejícímu k nahlédnutí dokumentaci týkající se Subjektů zařazených do </w:t>
      </w:r>
      <w:r w:rsidR="00E20A99">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v míře nezbytné ke správnému provádění </w:t>
      </w:r>
      <w:r w:rsidR="001512B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w:t>
      </w:r>
    </w:p>
    <w:p w14:paraId="70B355D2" w14:textId="4707E7A7"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 xml:space="preserve">(iv) </w:t>
      </w:r>
      <w:r w:rsidR="00AB3C06" w:rsidRPr="00AB3C06">
        <w:rPr>
          <w:rFonts w:ascii="Times New Roman" w:eastAsia="Times New Roman" w:hAnsi="Times New Roman"/>
          <w:color w:val="000000"/>
          <w:sz w:val="28"/>
          <w:szCs w:val="28"/>
          <w:lang w:val="cs-CZ" w:eastAsia="cs-CZ"/>
        </w:rPr>
        <w:t>vést</w:t>
      </w:r>
      <w:r w:rsidR="00F17A24">
        <w:rPr>
          <w:rFonts w:ascii="Times New Roman" w:eastAsia="Times New Roman" w:hAnsi="Times New Roman"/>
          <w:color w:val="000000"/>
          <w:sz w:val="28"/>
          <w:szCs w:val="28"/>
          <w:lang w:val="cs-CZ" w:eastAsia="cs-CZ"/>
        </w:rPr>
        <w:t xml:space="preserve"> a uchovávat</w:t>
      </w:r>
      <w:r w:rsidR="00AB3C06" w:rsidRPr="00AB3C06">
        <w:rPr>
          <w:rFonts w:ascii="Times New Roman" w:eastAsia="Times New Roman" w:hAnsi="Times New Roman"/>
          <w:color w:val="000000"/>
          <w:sz w:val="28"/>
          <w:szCs w:val="28"/>
          <w:lang w:val="cs-CZ" w:eastAsia="cs-CZ"/>
        </w:rPr>
        <w:t xml:space="preserve"> zdravotnickou dokumentaci týkající se </w:t>
      </w:r>
      <w:r w:rsidR="001512B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po dobu určenou P</w:t>
      </w:r>
      <w:r w:rsidR="001512B3">
        <w:rPr>
          <w:rFonts w:ascii="Times New Roman" w:eastAsia="Times New Roman" w:hAnsi="Times New Roman"/>
          <w:color w:val="000000"/>
          <w:sz w:val="28"/>
          <w:szCs w:val="28"/>
          <w:lang w:val="cs-CZ" w:eastAsia="cs-CZ"/>
        </w:rPr>
        <w:t>lánem</w:t>
      </w:r>
      <w:r w:rsidR="00AB3C06" w:rsidRPr="00AB3C06">
        <w:rPr>
          <w:rFonts w:ascii="Times New Roman" w:eastAsia="Times New Roman" w:hAnsi="Times New Roman"/>
          <w:color w:val="000000"/>
          <w:sz w:val="28"/>
          <w:szCs w:val="28"/>
          <w:lang w:val="cs-CZ" w:eastAsia="cs-CZ"/>
        </w:rPr>
        <w:t>, která nesmí být kratší než doba požadovaná právními předpisy.</w:t>
      </w:r>
    </w:p>
    <w:p w14:paraId="421432CF" w14:textId="77777777"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p>
    <w:p w14:paraId="1BEDFC01" w14:textId="02231FA1"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3056B7">
        <w:rPr>
          <w:rFonts w:ascii="Times New Roman" w:eastAsia="Times New Roman" w:hAnsi="Times New Roman"/>
          <w:b/>
          <w:bCs/>
          <w:color w:val="000000"/>
          <w:sz w:val="28"/>
          <w:szCs w:val="28"/>
          <w:lang w:val="cs-CZ" w:eastAsia="cs-CZ"/>
        </w:rPr>
        <w:t>Pracoviště</w:t>
      </w:r>
      <w:r w:rsidRPr="00AB3C06">
        <w:rPr>
          <w:rFonts w:ascii="Times New Roman" w:eastAsia="Times New Roman" w:hAnsi="Times New Roman"/>
          <w:color w:val="000000"/>
          <w:sz w:val="28"/>
          <w:szCs w:val="28"/>
          <w:lang w:val="cs-CZ" w:eastAsia="cs-CZ"/>
        </w:rPr>
        <w:t xml:space="preserve"> </w:t>
      </w:r>
      <w:r>
        <w:rPr>
          <w:rFonts w:ascii="Times New Roman" w:eastAsia="Times New Roman" w:hAnsi="Times New Roman"/>
          <w:color w:val="000000"/>
          <w:sz w:val="28"/>
          <w:szCs w:val="28"/>
          <w:lang w:val="cs-CZ" w:eastAsia="cs-CZ"/>
        </w:rPr>
        <w:t>se zavazuje plnit</w:t>
      </w:r>
      <w:r w:rsidRPr="00AB3C06">
        <w:rPr>
          <w:rFonts w:ascii="Times New Roman" w:eastAsia="Times New Roman" w:hAnsi="Times New Roman"/>
          <w:color w:val="000000"/>
          <w:sz w:val="28"/>
          <w:szCs w:val="28"/>
          <w:lang w:val="cs-CZ" w:eastAsia="cs-CZ"/>
        </w:rPr>
        <w:t xml:space="preserve"> </w:t>
      </w:r>
      <w:r>
        <w:rPr>
          <w:rFonts w:ascii="Times New Roman" w:eastAsia="Times New Roman" w:hAnsi="Times New Roman"/>
          <w:color w:val="000000"/>
          <w:sz w:val="28"/>
          <w:szCs w:val="28"/>
          <w:lang w:val="cs-CZ" w:eastAsia="cs-CZ"/>
        </w:rPr>
        <w:t>tuto</w:t>
      </w:r>
      <w:r w:rsidRPr="00AB3C06">
        <w:rPr>
          <w:rFonts w:ascii="Times New Roman" w:eastAsia="Times New Roman" w:hAnsi="Times New Roman"/>
          <w:color w:val="000000"/>
          <w:sz w:val="28"/>
          <w:szCs w:val="28"/>
          <w:lang w:val="cs-CZ" w:eastAsia="cs-CZ"/>
        </w:rPr>
        <w:t xml:space="preserve"> Smlouv</w:t>
      </w:r>
      <w:r>
        <w:rPr>
          <w:rFonts w:ascii="Times New Roman" w:eastAsia="Times New Roman" w:hAnsi="Times New Roman"/>
          <w:color w:val="000000"/>
          <w:sz w:val="28"/>
          <w:szCs w:val="28"/>
          <w:lang w:val="cs-CZ" w:eastAsia="cs-CZ"/>
        </w:rPr>
        <w:t>u</w:t>
      </w:r>
      <w:r w:rsidRPr="00AB3C06">
        <w:rPr>
          <w:rFonts w:ascii="Times New Roman" w:eastAsia="Times New Roman" w:hAnsi="Times New Roman"/>
          <w:color w:val="000000"/>
          <w:sz w:val="28"/>
          <w:szCs w:val="28"/>
          <w:lang w:val="cs-CZ" w:eastAsia="cs-CZ"/>
        </w:rPr>
        <w:t xml:space="preserve"> </w:t>
      </w:r>
      <w:r>
        <w:rPr>
          <w:rFonts w:ascii="Times New Roman" w:eastAsia="Times New Roman" w:hAnsi="Times New Roman"/>
          <w:color w:val="000000"/>
          <w:sz w:val="28"/>
          <w:szCs w:val="28"/>
          <w:lang w:val="cs-CZ" w:eastAsia="cs-CZ"/>
        </w:rPr>
        <w:t>ve shodě</w:t>
      </w:r>
      <w:r w:rsidRPr="00AB3C06">
        <w:rPr>
          <w:rFonts w:ascii="Times New Roman" w:eastAsia="Times New Roman" w:hAnsi="Times New Roman"/>
          <w:color w:val="000000"/>
          <w:sz w:val="28"/>
          <w:szCs w:val="28"/>
          <w:lang w:val="cs-CZ" w:eastAsia="cs-CZ"/>
        </w:rPr>
        <w:t xml:space="preserve"> s činnostmi prováděnými na Pracovišti, s platnými zákony nebo interními zásadami nebo předpisy platnými na Pracovišti. V případě, že dojde k </w:t>
      </w:r>
      <w:r>
        <w:rPr>
          <w:rFonts w:ascii="Times New Roman" w:eastAsia="Times New Roman" w:hAnsi="Times New Roman"/>
          <w:color w:val="000000"/>
          <w:sz w:val="28"/>
          <w:szCs w:val="28"/>
          <w:lang w:val="cs-CZ" w:eastAsia="cs-CZ"/>
        </w:rPr>
        <w:t>rozporu</w:t>
      </w:r>
      <w:r w:rsidRPr="00AB3C06">
        <w:rPr>
          <w:rFonts w:ascii="Times New Roman" w:eastAsia="Times New Roman" w:hAnsi="Times New Roman"/>
          <w:color w:val="000000"/>
          <w:sz w:val="28"/>
          <w:szCs w:val="28"/>
          <w:lang w:val="cs-CZ" w:eastAsia="cs-CZ"/>
        </w:rPr>
        <w:t>, Pracoviště okamžitě o této skutečnosti uvědomí Zadavatele.</w:t>
      </w:r>
    </w:p>
    <w:p w14:paraId="13E96CCF" w14:textId="77777777"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p>
    <w:p w14:paraId="483A53CE" w14:textId="2549534A"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9.2</w:t>
      </w:r>
      <w:r w:rsidRPr="00AB3C06">
        <w:rPr>
          <w:rFonts w:ascii="Times New Roman" w:eastAsia="Times New Roman" w:hAnsi="Times New Roman"/>
          <w:color w:val="000000"/>
          <w:sz w:val="28"/>
          <w:szCs w:val="28"/>
          <w:lang w:val="cs-CZ" w:eastAsia="cs-CZ"/>
        </w:rPr>
        <w:t xml:space="preserve">       Za účelem plnění této Smlouvy,</w:t>
      </w:r>
      <w:r>
        <w:rPr>
          <w:rFonts w:ascii="Times New Roman" w:eastAsia="Times New Roman" w:hAnsi="Times New Roman"/>
          <w:color w:val="000000"/>
          <w:sz w:val="28"/>
          <w:szCs w:val="28"/>
          <w:lang w:val="cs-CZ" w:eastAsia="cs-CZ"/>
        </w:rPr>
        <w:t xml:space="preserve"> </w:t>
      </w:r>
      <w:r w:rsidRPr="00AB3C06">
        <w:rPr>
          <w:rFonts w:ascii="Times New Roman" w:eastAsia="Times New Roman" w:hAnsi="Times New Roman"/>
          <w:color w:val="000000"/>
          <w:sz w:val="28"/>
          <w:szCs w:val="28"/>
          <w:lang w:val="cs-CZ" w:eastAsia="cs-CZ"/>
        </w:rPr>
        <w:t xml:space="preserve">Pracoviště </w:t>
      </w:r>
      <w:r w:rsidR="00082D69" w:rsidRPr="00082D69">
        <w:rPr>
          <w:rFonts w:ascii="Times New Roman" w:eastAsia="Times New Roman" w:hAnsi="Times New Roman"/>
          <w:color w:val="000000"/>
          <w:sz w:val="28"/>
          <w:szCs w:val="28"/>
          <w:lang w:val="cs-CZ" w:eastAsia="cs-CZ"/>
        </w:rPr>
        <w:t xml:space="preserve">a Zkoušející </w:t>
      </w:r>
      <w:r w:rsidRPr="00AB3C06">
        <w:rPr>
          <w:rFonts w:ascii="Times New Roman" w:eastAsia="Times New Roman" w:hAnsi="Times New Roman"/>
          <w:color w:val="000000"/>
          <w:sz w:val="28"/>
          <w:szCs w:val="28"/>
          <w:lang w:val="cs-CZ" w:eastAsia="cs-CZ"/>
        </w:rPr>
        <w:t>se zavazuj</w:t>
      </w:r>
      <w:r w:rsidR="00082D69">
        <w:rPr>
          <w:rFonts w:ascii="Times New Roman" w:eastAsia="Times New Roman" w:hAnsi="Times New Roman"/>
          <w:color w:val="000000"/>
          <w:sz w:val="28"/>
          <w:szCs w:val="28"/>
          <w:lang w:val="cs-CZ" w:eastAsia="cs-CZ"/>
        </w:rPr>
        <w:t>í</w:t>
      </w:r>
      <w:r w:rsidRPr="00AB3C06">
        <w:rPr>
          <w:rFonts w:ascii="Times New Roman" w:eastAsia="Times New Roman" w:hAnsi="Times New Roman"/>
          <w:color w:val="000000"/>
          <w:sz w:val="28"/>
          <w:szCs w:val="28"/>
          <w:lang w:val="cs-CZ" w:eastAsia="cs-CZ"/>
        </w:rPr>
        <w:t xml:space="preserve"> zajistit, že použijí k plnění svých povinností při provádění </w:t>
      </w:r>
      <w:r w:rsidR="001512B3">
        <w:rPr>
          <w:rFonts w:ascii="Times New Roman" w:eastAsia="Times New Roman" w:hAnsi="Times New Roman"/>
          <w:color w:val="000000"/>
          <w:sz w:val="28"/>
          <w:szCs w:val="28"/>
          <w:lang w:val="cs-CZ" w:eastAsia="cs-CZ"/>
        </w:rPr>
        <w:t>KZ</w:t>
      </w:r>
      <w:r w:rsidRPr="00AB3C06">
        <w:rPr>
          <w:rFonts w:ascii="Times New Roman" w:eastAsia="Times New Roman" w:hAnsi="Times New Roman"/>
          <w:color w:val="000000"/>
          <w:sz w:val="28"/>
          <w:szCs w:val="28"/>
          <w:lang w:val="cs-CZ" w:eastAsia="cs-CZ"/>
        </w:rPr>
        <w:t xml:space="preserve"> osoby ve Studijním týmu pouze za těchto podmínek:</w:t>
      </w:r>
    </w:p>
    <w:p w14:paraId="2C0E4321" w14:textId="628E6364"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AB3C06">
        <w:rPr>
          <w:rFonts w:ascii="Times New Roman" w:eastAsia="Times New Roman" w:hAnsi="Times New Roman"/>
          <w:color w:val="000000"/>
          <w:sz w:val="28"/>
          <w:szCs w:val="28"/>
          <w:lang w:val="cs-CZ" w:eastAsia="cs-CZ"/>
        </w:rPr>
        <w:t>(i)</w:t>
      </w:r>
      <w:r w:rsidRPr="00AB3C06">
        <w:rPr>
          <w:rFonts w:ascii="Times New Roman" w:eastAsia="Times New Roman" w:hAnsi="Times New Roman"/>
          <w:color w:val="000000"/>
          <w:sz w:val="28"/>
          <w:szCs w:val="28"/>
          <w:lang w:val="cs-CZ" w:eastAsia="cs-CZ"/>
        </w:rPr>
        <w:tab/>
        <w:t>daná osoba je zaměstnancem Pracoviště;</w:t>
      </w:r>
    </w:p>
    <w:p w14:paraId="3A321903" w14:textId="07334D76"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AB3C06">
        <w:rPr>
          <w:rFonts w:ascii="Times New Roman" w:eastAsia="Times New Roman" w:hAnsi="Times New Roman"/>
          <w:color w:val="000000"/>
          <w:sz w:val="28"/>
          <w:szCs w:val="28"/>
          <w:lang w:val="cs-CZ" w:eastAsia="cs-CZ"/>
        </w:rPr>
        <w:t>(ii)</w:t>
      </w:r>
      <w:r w:rsidRPr="00AB3C06">
        <w:rPr>
          <w:rFonts w:ascii="Times New Roman" w:eastAsia="Times New Roman" w:hAnsi="Times New Roman"/>
          <w:color w:val="000000"/>
          <w:sz w:val="28"/>
          <w:szCs w:val="28"/>
          <w:lang w:val="cs-CZ" w:eastAsia="cs-CZ"/>
        </w:rPr>
        <w:tab/>
        <w:t>daná osoba splňuje všechny kvalifikační, odborné</w:t>
      </w:r>
      <w:r w:rsidR="00FC0B9B">
        <w:rPr>
          <w:rFonts w:ascii="Times New Roman" w:eastAsia="Times New Roman" w:hAnsi="Times New Roman"/>
          <w:color w:val="000000"/>
          <w:sz w:val="28"/>
          <w:szCs w:val="28"/>
          <w:lang w:val="cs-CZ" w:eastAsia="cs-CZ"/>
        </w:rPr>
        <w:t>,</w:t>
      </w:r>
      <w:r w:rsidRPr="00AB3C06">
        <w:rPr>
          <w:rFonts w:ascii="Times New Roman" w:eastAsia="Times New Roman" w:hAnsi="Times New Roman"/>
          <w:color w:val="000000"/>
          <w:sz w:val="28"/>
          <w:szCs w:val="28"/>
          <w:lang w:val="cs-CZ" w:eastAsia="cs-CZ"/>
        </w:rPr>
        <w:t xml:space="preserve"> osobností </w:t>
      </w:r>
      <w:r w:rsidR="00FC0B9B">
        <w:rPr>
          <w:rFonts w:ascii="Times New Roman" w:eastAsia="Times New Roman" w:hAnsi="Times New Roman"/>
          <w:color w:val="000000"/>
          <w:sz w:val="28"/>
          <w:szCs w:val="28"/>
          <w:lang w:val="cs-CZ" w:eastAsia="cs-CZ"/>
        </w:rPr>
        <w:t xml:space="preserve">a zákonné </w:t>
      </w:r>
      <w:r w:rsidRPr="00AB3C06">
        <w:rPr>
          <w:rFonts w:ascii="Times New Roman" w:eastAsia="Times New Roman" w:hAnsi="Times New Roman"/>
          <w:color w:val="000000"/>
          <w:sz w:val="28"/>
          <w:szCs w:val="28"/>
          <w:lang w:val="cs-CZ" w:eastAsia="cs-CZ"/>
        </w:rPr>
        <w:t>předpoklady pro řádné provádění činností, jimiž má být pověřena;</w:t>
      </w:r>
    </w:p>
    <w:p w14:paraId="2EF66D22" w14:textId="2150A0F8"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AB3C06">
        <w:rPr>
          <w:rFonts w:ascii="Times New Roman" w:eastAsia="Times New Roman" w:hAnsi="Times New Roman"/>
          <w:color w:val="000000"/>
          <w:sz w:val="28"/>
          <w:szCs w:val="28"/>
          <w:lang w:val="cs-CZ" w:eastAsia="cs-CZ"/>
        </w:rPr>
        <w:t>(iii)</w:t>
      </w:r>
      <w:r w:rsidRPr="00AB3C06">
        <w:rPr>
          <w:rFonts w:ascii="Times New Roman" w:eastAsia="Times New Roman" w:hAnsi="Times New Roman"/>
          <w:color w:val="000000"/>
          <w:sz w:val="28"/>
          <w:szCs w:val="28"/>
          <w:lang w:val="cs-CZ" w:eastAsia="cs-CZ"/>
        </w:rPr>
        <w:tab/>
      </w:r>
      <w:r w:rsidR="006E0C6F">
        <w:rPr>
          <w:rFonts w:ascii="Times New Roman" w:eastAsia="Times New Roman" w:hAnsi="Times New Roman"/>
          <w:color w:val="000000"/>
          <w:sz w:val="28"/>
          <w:szCs w:val="28"/>
          <w:lang w:val="cs-CZ" w:eastAsia="cs-CZ"/>
        </w:rPr>
        <w:t xml:space="preserve"> </w:t>
      </w:r>
      <w:r w:rsidRPr="00AB3C06">
        <w:rPr>
          <w:rFonts w:ascii="Times New Roman" w:eastAsia="Times New Roman" w:hAnsi="Times New Roman"/>
          <w:color w:val="000000"/>
          <w:sz w:val="28"/>
          <w:szCs w:val="28"/>
          <w:lang w:val="cs-CZ" w:eastAsia="cs-CZ"/>
        </w:rPr>
        <w:t>Pracoviště nebo Zkoušející v dostatečném předstihu před prvním pověřením této osoby jakoukoli činností v</w:t>
      </w:r>
      <w:r w:rsidR="001512B3">
        <w:rPr>
          <w:rFonts w:ascii="Times New Roman" w:eastAsia="Times New Roman" w:hAnsi="Times New Roman"/>
          <w:color w:val="000000"/>
          <w:sz w:val="28"/>
          <w:szCs w:val="28"/>
          <w:lang w:val="cs-CZ" w:eastAsia="cs-CZ"/>
        </w:rPr>
        <w:t xml:space="preserve"> KZ</w:t>
      </w:r>
      <w:r w:rsidRPr="00AB3C06">
        <w:rPr>
          <w:rFonts w:ascii="Times New Roman" w:eastAsia="Times New Roman" w:hAnsi="Times New Roman"/>
          <w:color w:val="000000"/>
          <w:sz w:val="28"/>
          <w:szCs w:val="28"/>
          <w:lang w:val="cs-CZ" w:eastAsia="cs-CZ"/>
        </w:rPr>
        <w:t xml:space="preserve"> informovali Zadavatele o volbě a druhu činností v</w:t>
      </w:r>
      <w:r w:rsidR="001512B3">
        <w:rPr>
          <w:rFonts w:ascii="Times New Roman" w:eastAsia="Times New Roman" w:hAnsi="Times New Roman"/>
          <w:color w:val="000000"/>
          <w:sz w:val="28"/>
          <w:szCs w:val="28"/>
          <w:lang w:val="cs-CZ" w:eastAsia="cs-CZ"/>
        </w:rPr>
        <w:t xml:space="preserve"> KZ</w:t>
      </w:r>
      <w:r w:rsidRPr="00AB3C06">
        <w:rPr>
          <w:rFonts w:ascii="Times New Roman" w:eastAsia="Times New Roman" w:hAnsi="Times New Roman"/>
          <w:color w:val="000000"/>
          <w:sz w:val="28"/>
          <w:szCs w:val="28"/>
          <w:lang w:val="cs-CZ" w:eastAsia="cs-CZ"/>
        </w:rPr>
        <w:t xml:space="preserve">, jejichž prováděním má být pověřena a Zadavatel bez zbytečného odkladu nevyslovil svůj nesouhlas s účastí této osoby na provádění </w:t>
      </w:r>
      <w:r w:rsidR="001512B3">
        <w:rPr>
          <w:rFonts w:ascii="Times New Roman" w:eastAsia="Times New Roman" w:hAnsi="Times New Roman"/>
          <w:color w:val="000000"/>
          <w:sz w:val="28"/>
          <w:szCs w:val="28"/>
          <w:lang w:val="cs-CZ" w:eastAsia="cs-CZ"/>
        </w:rPr>
        <w:t>KZ</w:t>
      </w:r>
      <w:r w:rsidRPr="00AB3C06">
        <w:rPr>
          <w:rFonts w:ascii="Times New Roman" w:eastAsia="Times New Roman" w:hAnsi="Times New Roman"/>
          <w:color w:val="000000"/>
          <w:sz w:val="28"/>
          <w:szCs w:val="28"/>
          <w:lang w:val="cs-CZ" w:eastAsia="cs-CZ"/>
        </w:rPr>
        <w:t>;</w:t>
      </w:r>
    </w:p>
    <w:p w14:paraId="3EC575D6" w14:textId="5BE7EBA6" w:rsidR="00AB3C06" w:rsidRPr="000B5EBF" w:rsidRDefault="00AB3C06" w:rsidP="004E4A60">
      <w:pPr>
        <w:pStyle w:val="Odstavecseseznamem"/>
        <w:ind w:left="851" w:right="57"/>
        <w:jc w:val="both"/>
        <w:rPr>
          <w:rFonts w:ascii="Times New Roman" w:eastAsia="Times New Roman" w:hAnsi="Times New Roman"/>
          <w:i/>
          <w:iCs/>
          <w:sz w:val="28"/>
          <w:szCs w:val="28"/>
          <w:lang w:val="cs-CZ" w:eastAsia="cs-CZ"/>
        </w:rPr>
      </w:pPr>
      <w:r w:rsidRPr="00AB3C06">
        <w:rPr>
          <w:rFonts w:ascii="Times New Roman" w:eastAsia="Times New Roman" w:hAnsi="Times New Roman"/>
          <w:color w:val="000000"/>
          <w:sz w:val="28"/>
          <w:szCs w:val="28"/>
          <w:lang w:val="cs-CZ" w:eastAsia="cs-CZ"/>
        </w:rPr>
        <w:t>(iv)</w:t>
      </w:r>
      <w:r w:rsidRPr="00AB3C06">
        <w:rPr>
          <w:rFonts w:ascii="Times New Roman" w:eastAsia="Times New Roman" w:hAnsi="Times New Roman"/>
          <w:color w:val="000000"/>
          <w:sz w:val="28"/>
          <w:szCs w:val="28"/>
          <w:lang w:val="cs-CZ" w:eastAsia="cs-CZ"/>
        </w:rPr>
        <w:tab/>
      </w:r>
      <w:r w:rsidR="006E0C6F">
        <w:rPr>
          <w:rFonts w:ascii="Times New Roman" w:eastAsia="Times New Roman" w:hAnsi="Times New Roman"/>
          <w:color w:val="000000"/>
          <w:sz w:val="28"/>
          <w:szCs w:val="28"/>
          <w:lang w:val="cs-CZ" w:eastAsia="cs-CZ"/>
        </w:rPr>
        <w:t xml:space="preserve"> </w:t>
      </w:r>
      <w:r w:rsidRPr="00AB3C06">
        <w:rPr>
          <w:rFonts w:ascii="Times New Roman" w:eastAsia="Times New Roman" w:hAnsi="Times New Roman"/>
          <w:color w:val="000000"/>
          <w:sz w:val="28"/>
          <w:szCs w:val="28"/>
          <w:lang w:val="cs-CZ" w:eastAsia="cs-CZ"/>
        </w:rPr>
        <w:t>Zadavatel ne</w:t>
      </w:r>
      <w:r w:rsidR="003056B7">
        <w:rPr>
          <w:rFonts w:ascii="Times New Roman" w:eastAsia="Times New Roman" w:hAnsi="Times New Roman"/>
          <w:color w:val="000000"/>
          <w:sz w:val="28"/>
          <w:szCs w:val="28"/>
          <w:lang w:val="cs-CZ" w:eastAsia="cs-CZ"/>
        </w:rPr>
        <w:t>ní</w:t>
      </w:r>
      <w:r w:rsidRPr="00AB3C06">
        <w:rPr>
          <w:rFonts w:ascii="Times New Roman" w:eastAsia="Times New Roman" w:hAnsi="Times New Roman"/>
          <w:color w:val="000000"/>
          <w:sz w:val="28"/>
          <w:szCs w:val="28"/>
          <w:lang w:val="cs-CZ" w:eastAsia="cs-CZ"/>
        </w:rPr>
        <w:t xml:space="preserve"> </w:t>
      </w:r>
      <w:r w:rsidR="006E0C6F">
        <w:rPr>
          <w:rFonts w:ascii="Times New Roman" w:eastAsia="Times New Roman" w:hAnsi="Times New Roman"/>
          <w:color w:val="000000"/>
          <w:sz w:val="28"/>
          <w:szCs w:val="28"/>
          <w:lang w:val="cs-CZ" w:eastAsia="cs-CZ"/>
        </w:rPr>
        <w:t xml:space="preserve">zavázán </w:t>
      </w:r>
      <w:r w:rsidRPr="00AB3C06">
        <w:rPr>
          <w:rFonts w:ascii="Times New Roman" w:eastAsia="Times New Roman" w:hAnsi="Times New Roman"/>
          <w:color w:val="000000"/>
          <w:sz w:val="28"/>
          <w:szCs w:val="28"/>
          <w:lang w:val="cs-CZ" w:eastAsia="cs-CZ"/>
        </w:rPr>
        <w:t xml:space="preserve">k hrazení žádných odměn, nákladů, mezd, daní, pojištění, </w:t>
      </w:r>
      <w:r w:rsidRPr="000B5EBF">
        <w:rPr>
          <w:rFonts w:ascii="Times New Roman" w:eastAsia="Times New Roman" w:hAnsi="Times New Roman"/>
          <w:sz w:val="28"/>
          <w:szCs w:val="28"/>
          <w:lang w:val="cs-CZ" w:eastAsia="cs-CZ"/>
        </w:rPr>
        <w:t>odvodů apod. této osobě ani nikomu jinému za činnosti provedené těmito osobami.</w:t>
      </w:r>
      <w:r w:rsidR="00937169" w:rsidRPr="000B5EBF">
        <w:rPr>
          <w:rFonts w:ascii="Times New Roman" w:eastAsia="Times New Roman" w:hAnsi="Times New Roman"/>
          <w:sz w:val="28"/>
          <w:szCs w:val="28"/>
          <w:lang w:val="cs-CZ" w:eastAsia="cs-CZ"/>
        </w:rPr>
        <w:t xml:space="preserve"> Tyto pracovníky odmění Pracoviště z celkové odměny poskytnuté Zadavatelem</w:t>
      </w:r>
      <w:r w:rsidR="003A58F3" w:rsidRPr="000B5EBF">
        <w:rPr>
          <w:rFonts w:ascii="Times New Roman" w:eastAsia="Times New Roman" w:hAnsi="Times New Roman"/>
          <w:sz w:val="28"/>
          <w:szCs w:val="28"/>
          <w:lang w:val="cs-CZ" w:eastAsia="cs-CZ"/>
        </w:rPr>
        <w:t xml:space="preserve"> Pracovišti </w:t>
      </w:r>
      <w:r w:rsidR="001512B3">
        <w:rPr>
          <w:rFonts w:ascii="Times New Roman" w:eastAsia="Times New Roman" w:hAnsi="Times New Roman"/>
          <w:sz w:val="28"/>
          <w:szCs w:val="28"/>
          <w:lang w:val="cs-CZ" w:eastAsia="cs-CZ"/>
        </w:rPr>
        <w:t>sjednané</w:t>
      </w:r>
      <w:r w:rsidR="003A58F3" w:rsidRPr="000B5EBF">
        <w:rPr>
          <w:rFonts w:ascii="Times New Roman" w:eastAsia="Times New Roman" w:hAnsi="Times New Roman"/>
          <w:sz w:val="28"/>
          <w:szCs w:val="28"/>
          <w:lang w:val="cs-CZ" w:eastAsia="cs-CZ"/>
        </w:rPr>
        <w:t xml:space="preserve"> za provedení</w:t>
      </w:r>
      <w:r w:rsidR="001512B3">
        <w:rPr>
          <w:rFonts w:ascii="Times New Roman" w:eastAsia="Times New Roman" w:hAnsi="Times New Roman"/>
          <w:sz w:val="28"/>
          <w:szCs w:val="28"/>
          <w:lang w:val="cs-CZ" w:eastAsia="cs-CZ"/>
        </w:rPr>
        <w:t xml:space="preserve"> KZ</w:t>
      </w:r>
      <w:r w:rsidR="000367EB">
        <w:rPr>
          <w:rFonts w:ascii="Times New Roman" w:eastAsia="Times New Roman" w:hAnsi="Times New Roman"/>
          <w:sz w:val="28"/>
          <w:szCs w:val="28"/>
          <w:lang w:val="cs-CZ" w:eastAsia="cs-CZ"/>
        </w:rPr>
        <w:t>.</w:t>
      </w:r>
      <w:r w:rsidR="003A58F3" w:rsidRPr="000B5EBF">
        <w:rPr>
          <w:rFonts w:ascii="Times New Roman" w:eastAsia="Times New Roman" w:hAnsi="Times New Roman"/>
          <w:sz w:val="28"/>
          <w:szCs w:val="28"/>
          <w:lang w:val="cs-CZ" w:eastAsia="cs-CZ"/>
        </w:rPr>
        <w:t xml:space="preserve"> </w:t>
      </w:r>
    </w:p>
    <w:p w14:paraId="38466D55" w14:textId="77777777"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p>
    <w:p w14:paraId="102BE48B" w14:textId="05B8F854" w:rsidR="00AB3C06" w:rsidRDefault="00620417"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9.3</w:t>
      </w:r>
      <w:r>
        <w:rPr>
          <w:rFonts w:ascii="Times New Roman" w:eastAsia="Times New Roman" w:hAnsi="Times New Roman"/>
          <w:color w:val="000000"/>
          <w:sz w:val="28"/>
          <w:szCs w:val="28"/>
          <w:lang w:val="cs-CZ" w:eastAsia="cs-CZ"/>
        </w:rPr>
        <w:tab/>
        <w:t>Za</w:t>
      </w:r>
      <w:r w:rsidR="00AB3C06" w:rsidRPr="00AB3C06">
        <w:rPr>
          <w:rFonts w:ascii="Times New Roman" w:eastAsia="Times New Roman" w:hAnsi="Times New Roman"/>
          <w:color w:val="000000"/>
          <w:sz w:val="28"/>
          <w:szCs w:val="28"/>
          <w:lang w:val="cs-CZ" w:eastAsia="cs-CZ"/>
        </w:rPr>
        <w:t xml:space="preserve"> účelem řádného plnění této Smlouvy je Zkoušející zejména povinen:</w:t>
      </w:r>
    </w:p>
    <w:p w14:paraId="3F3A7DB0" w14:textId="384293A5"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(i)</w:t>
      </w:r>
      <w:r w:rsidR="00AB3C06" w:rsidRPr="00AB3C06">
        <w:rPr>
          <w:rFonts w:ascii="Times New Roman" w:eastAsia="Times New Roman" w:hAnsi="Times New Roman"/>
          <w:color w:val="000000"/>
          <w:sz w:val="28"/>
          <w:szCs w:val="28"/>
          <w:lang w:val="cs-CZ" w:eastAsia="cs-CZ"/>
        </w:rPr>
        <w:tab/>
        <w:t xml:space="preserve">při provádění </w:t>
      </w:r>
      <w:r w:rsidR="00C91D0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řádně spolupracovat se Zadavatelem a Pracovištěm;</w:t>
      </w:r>
    </w:p>
    <w:p w14:paraId="60C7E174" w14:textId="51FAA1F5" w:rsidR="00AB3C06" w:rsidRPr="00AB3C06" w:rsidRDefault="003C4552"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(ii)</w:t>
      </w:r>
      <w:r w:rsidR="00AB3C06" w:rsidRPr="00AB3C06">
        <w:rPr>
          <w:rFonts w:ascii="Times New Roman" w:eastAsia="Times New Roman" w:hAnsi="Times New Roman"/>
          <w:color w:val="000000"/>
          <w:sz w:val="28"/>
          <w:szCs w:val="28"/>
          <w:lang w:val="cs-CZ" w:eastAsia="cs-CZ"/>
        </w:rPr>
        <w:tab/>
        <w:t>plnit povinnosti podle této Smlouvy</w:t>
      </w:r>
      <w:r>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 xml:space="preserve">včetně povinností podle </w:t>
      </w:r>
      <w:r w:rsidR="001512B3">
        <w:rPr>
          <w:rFonts w:ascii="Times New Roman" w:eastAsia="Times New Roman" w:hAnsi="Times New Roman"/>
          <w:color w:val="000000"/>
          <w:sz w:val="28"/>
          <w:szCs w:val="28"/>
          <w:lang w:val="cs-CZ" w:eastAsia="cs-CZ"/>
        </w:rPr>
        <w:t>Plánu KZ a Příručky zkoušejícího</w:t>
      </w:r>
      <w:r>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dodržování postupu hlášení závažných nežádoucích příhod, s maximální odbornou péčí a zejména v souladu s profesionální etikou a platnými zákony včetně</w:t>
      </w:r>
      <w:r w:rsidR="006E0C6F">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etických zásad uvedených v Helsinské deklaraci a jejích dodatcích,</w:t>
      </w:r>
    </w:p>
    <w:p w14:paraId="7971C365" w14:textId="3BC00851" w:rsidR="00AB3C06" w:rsidRPr="00AB3C06" w:rsidRDefault="006E0C6F"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w:t>
      </w:r>
      <w:r w:rsidRPr="00FC0B9B">
        <w:rPr>
          <w:rFonts w:ascii="Times New Roman" w:eastAsia="Times New Roman" w:hAnsi="Times New Roman"/>
          <w:sz w:val="28"/>
          <w:szCs w:val="28"/>
          <w:lang w:val="cs-CZ" w:eastAsia="cs-CZ"/>
        </w:rPr>
        <w:t>ii</w:t>
      </w:r>
      <w:r w:rsidR="00EC56E0" w:rsidRPr="00FC0B9B">
        <w:rPr>
          <w:rFonts w:ascii="Times New Roman" w:eastAsia="Times New Roman" w:hAnsi="Times New Roman"/>
          <w:sz w:val="28"/>
          <w:szCs w:val="28"/>
          <w:lang w:val="cs-CZ" w:eastAsia="cs-CZ"/>
        </w:rPr>
        <w:t>i</w:t>
      </w:r>
      <w:r>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 xml:space="preserve">vést zdravotnickou dokumentaci, záznamy, zprávy a údaje vztahující se ke </w:t>
      </w:r>
      <w:r w:rsidR="001512B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po dobu alespoň patnácti (15) let od dokončení </w:t>
      </w:r>
      <w:r w:rsidR="001512B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ledaže Zadavatel udělí písemný souhlas s tím, aby tyto dokumenty byly zlikvidovány dříve resp. ledaže bude požadovat, aby byly uchovány po delší časové období, avšak za předpokladu, že výše uvedené nebude v rozporu s žádnými ustanoveními o době uchovávání dokumentů stanovenými zákonem nebo příslušnými předpisy.</w:t>
      </w:r>
    </w:p>
    <w:p w14:paraId="1C620403" w14:textId="77777777"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p>
    <w:p w14:paraId="3CDC2461" w14:textId="109DBE02" w:rsidR="00AB3C06" w:rsidRPr="00AB3C06" w:rsidRDefault="00EC56E0"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w:t>
      </w:r>
      <w:r w:rsidRPr="0019236A">
        <w:rPr>
          <w:rFonts w:ascii="Times New Roman" w:eastAsia="Times New Roman" w:hAnsi="Times New Roman"/>
          <w:sz w:val="28"/>
          <w:szCs w:val="28"/>
          <w:lang w:val="cs-CZ" w:eastAsia="cs-CZ"/>
        </w:rPr>
        <w:t>iv</w:t>
      </w:r>
      <w:r>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Zkoušející</w:t>
      </w:r>
      <w:r w:rsidR="00CD20E8" w:rsidRPr="00CD20E8">
        <w:rPr>
          <w:rFonts w:ascii="Times New Roman" w:eastAsia="Times New Roman" w:hAnsi="Times New Roman"/>
          <w:color w:val="000000"/>
          <w:sz w:val="28"/>
          <w:szCs w:val="28"/>
          <w:lang w:val="cs-CZ" w:eastAsia="cs-CZ"/>
        </w:rPr>
        <w:t xml:space="preserve"> se zavazuje plnit tuto Smlouvu ve shodě s činnostmi prováděnými na Pracovišti, s platnými zákony nebo interními zásadami nebo předpisy platnými na Pracovišti. V případě, že dojde k rozporu, Pracoviště okamžitě o této skutečnosti uvědomí Zadavatele.</w:t>
      </w:r>
      <w:r w:rsidR="00CD20E8">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 xml:space="preserve">Zkoušející prohlašuje, že má veškerou odbornost, souhlasy anebo licence, oprávnění, registrace, které mohou být nezbytné pro provádění </w:t>
      </w:r>
      <w:r w:rsidR="00C91D0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a plnění všech povinností Zkoušejícího podle této Smlouvy. Zkoušející prohlašuje, že si přečetl</w:t>
      </w:r>
      <w:r w:rsidR="003056B7">
        <w:rPr>
          <w:rFonts w:ascii="Times New Roman" w:eastAsia="Times New Roman" w:hAnsi="Times New Roman"/>
          <w:color w:val="000000"/>
          <w:sz w:val="28"/>
          <w:szCs w:val="28"/>
          <w:lang w:val="cs-CZ" w:eastAsia="cs-CZ"/>
        </w:rPr>
        <w:t>a</w:t>
      </w:r>
      <w:r w:rsidR="00AB3C06" w:rsidRPr="00AB3C06">
        <w:rPr>
          <w:rFonts w:ascii="Times New Roman" w:eastAsia="Times New Roman" w:hAnsi="Times New Roman"/>
          <w:color w:val="000000"/>
          <w:sz w:val="28"/>
          <w:szCs w:val="28"/>
          <w:lang w:val="cs-CZ" w:eastAsia="cs-CZ"/>
        </w:rPr>
        <w:t xml:space="preserve"> a plně pochopil</w:t>
      </w:r>
      <w:r w:rsidR="003056B7">
        <w:rPr>
          <w:rFonts w:ascii="Times New Roman" w:eastAsia="Times New Roman" w:hAnsi="Times New Roman"/>
          <w:color w:val="000000"/>
          <w:sz w:val="28"/>
          <w:szCs w:val="28"/>
          <w:lang w:val="cs-CZ" w:eastAsia="cs-CZ"/>
        </w:rPr>
        <w:t>a</w:t>
      </w:r>
      <w:r w:rsidR="00AB3C06" w:rsidRPr="00AB3C06">
        <w:rPr>
          <w:rFonts w:ascii="Times New Roman" w:eastAsia="Times New Roman" w:hAnsi="Times New Roman"/>
          <w:color w:val="000000"/>
          <w:sz w:val="28"/>
          <w:szCs w:val="28"/>
          <w:lang w:val="cs-CZ" w:eastAsia="cs-CZ"/>
        </w:rPr>
        <w:t xml:space="preserve"> </w:t>
      </w:r>
      <w:r w:rsidR="001512B3">
        <w:rPr>
          <w:rFonts w:ascii="Times New Roman" w:eastAsia="Times New Roman" w:hAnsi="Times New Roman"/>
          <w:color w:val="000000"/>
          <w:sz w:val="28"/>
          <w:szCs w:val="28"/>
          <w:lang w:val="cs-CZ" w:eastAsia="cs-CZ"/>
        </w:rPr>
        <w:t xml:space="preserve">Plán KZ a Příručku </w:t>
      </w:r>
      <w:r w:rsidR="004B6627">
        <w:rPr>
          <w:rFonts w:ascii="Times New Roman" w:eastAsia="Times New Roman" w:hAnsi="Times New Roman"/>
          <w:color w:val="000000"/>
          <w:sz w:val="28"/>
          <w:szCs w:val="28"/>
          <w:lang w:val="cs-CZ" w:eastAsia="cs-CZ"/>
        </w:rPr>
        <w:t>Z</w:t>
      </w:r>
      <w:r w:rsidR="001512B3">
        <w:rPr>
          <w:rFonts w:ascii="Times New Roman" w:eastAsia="Times New Roman" w:hAnsi="Times New Roman"/>
          <w:color w:val="000000"/>
          <w:sz w:val="28"/>
          <w:szCs w:val="28"/>
          <w:lang w:val="cs-CZ" w:eastAsia="cs-CZ"/>
        </w:rPr>
        <w:t>koušející</w:t>
      </w:r>
      <w:r w:rsidR="00AB3C06" w:rsidRPr="00AB3C06">
        <w:rPr>
          <w:rFonts w:ascii="Times New Roman" w:eastAsia="Times New Roman" w:hAnsi="Times New Roman"/>
          <w:color w:val="000000"/>
          <w:sz w:val="28"/>
          <w:szCs w:val="28"/>
          <w:lang w:val="cs-CZ" w:eastAsia="cs-CZ"/>
        </w:rPr>
        <w:t>.</w:t>
      </w:r>
    </w:p>
    <w:p w14:paraId="646C689D" w14:textId="77777777"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p>
    <w:p w14:paraId="5BBDFAAD" w14:textId="506F6BC9" w:rsidR="00AB3C06" w:rsidRPr="000B5EBF" w:rsidRDefault="00EC56E0" w:rsidP="004E4A60">
      <w:pPr>
        <w:pStyle w:val="Odstavecseseznamem"/>
        <w:ind w:left="851" w:right="57"/>
        <w:jc w:val="both"/>
        <w:rPr>
          <w:rFonts w:ascii="Times New Roman" w:eastAsia="Times New Roman" w:hAnsi="Times New Roman"/>
          <w:sz w:val="28"/>
          <w:szCs w:val="28"/>
          <w:lang w:val="cs-CZ" w:eastAsia="cs-CZ"/>
        </w:rPr>
      </w:pPr>
      <w:r>
        <w:rPr>
          <w:rFonts w:ascii="Times New Roman" w:eastAsia="Times New Roman" w:hAnsi="Times New Roman"/>
          <w:color w:val="000000"/>
          <w:sz w:val="28"/>
          <w:szCs w:val="28"/>
          <w:lang w:val="cs-CZ" w:eastAsia="cs-CZ"/>
        </w:rPr>
        <w:t>(</w:t>
      </w:r>
      <w:r w:rsidRPr="00C413C5">
        <w:rPr>
          <w:rFonts w:ascii="Times New Roman" w:eastAsia="Times New Roman" w:hAnsi="Times New Roman"/>
          <w:sz w:val="28"/>
          <w:szCs w:val="28"/>
          <w:lang w:val="cs-CZ" w:eastAsia="cs-CZ"/>
        </w:rPr>
        <w:t>v</w:t>
      </w:r>
      <w:r>
        <w:rPr>
          <w:rFonts w:ascii="Times New Roman" w:eastAsia="Times New Roman" w:hAnsi="Times New Roman"/>
          <w:color w:val="000000"/>
          <w:sz w:val="28"/>
          <w:szCs w:val="28"/>
          <w:lang w:val="cs-CZ" w:eastAsia="cs-CZ"/>
        </w:rPr>
        <w:t xml:space="preserve">) </w:t>
      </w:r>
      <w:r w:rsidR="00AB3C06" w:rsidRPr="00AB3C06">
        <w:rPr>
          <w:rFonts w:ascii="Times New Roman" w:eastAsia="Times New Roman" w:hAnsi="Times New Roman"/>
          <w:color w:val="000000"/>
          <w:sz w:val="28"/>
          <w:szCs w:val="28"/>
          <w:lang w:val="cs-CZ" w:eastAsia="cs-CZ"/>
        </w:rPr>
        <w:t>Zkoušející je povinen dohlížet na</w:t>
      </w:r>
      <w:r w:rsidR="00CD20E8">
        <w:rPr>
          <w:rFonts w:ascii="Times New Roman" w:eastAsia="Times New Roman" w:hAnsi="Times New Roman"/>
          <w:color w:val="000000"/>
          <w:sz w:val="28"/>
          <w:szCs w:val="28"/>
          <w:lang w:val="cs-CZ" w:eastAsia="cs-CZ"/>
        </w:rPr>
        <w:t xml:space="preserve"> práce pro </w:t>
      </w:r>
      <w:r w:rsidR="001512B3">
        <w:rPr>
          <w:rFonts w:ascii="Times New Roman" w:eastAsia="Times New Roman" w:hAnsi="Times New Roman"/>
          <w:color w:val="000000"/>
          <w:sz w:val="28"/>
          <w:szCs w:val="28"/>
          <w:lang w:val="cs-CZ" w:eastAsia="cs-CZ"/>
        </w:rPr>
        <w:t>KZ</w:t>
      </w:r>
      <w:r w:rsidR="00AB3C06" w:rsidRPr="00AB3C06">
        <w:rPr>
          <w:rFonts w:ascii="Times New Roman" w:eastAsia="Times New Roman" w:hAnsi="Times New Roman"/>
          <w:color w:val="000000"/>
          <w:sz w:val="28"/>
          <w:szCs w:val="28"/>
          <w:lang w:val="cs-CZ" w:eastAsia="cs-CZ"/>
        </w:rPr>
        <w:t xml:space="preserve"> a provádět ji profesionálním a kompetentním způsobem, v souladu s lékařskou praxí, zásadami správné klinické praxe, principy vědecké objektivnosti, ustanoveními této Smlouvy a v souladu s</w:t>
      </w:r>
      <w:r w:rsidR="001512B3">
        <w:rPr>
          <w:rFonts w:ascii="Times New Roman" w:eastAsia="Times New Roman" w:hAnsi="Times New Roman"/>
          <w:color w:val="000000"/>
          <w:sz w:val="28"/>
          <w:szCs w:val="28"/>
          <w:lang w:val="cs-CZ" w:eastAsia="cs-CZ"/>
        </w:rPr>
        <w:t> </w:t>
      </w:r>
      <w:r w:rsidR="00AB3C06" w:rsidRPr="00AB3C06">
        <w:rPr>
          <w:rFonts w:ascii="Times New Roman" w:eastAsia="Times New Roman" w:hAnsi="Times New Roman"/>
          <w:color w:val="000000"/>
          <w:sz w:val="28"/>
          <w:szCs w:val="28"/>
          <w:lang w:val="cs-CZ" w:eastAsia="cs-CZ"/>
        </w:rPr>
        <w:t>P</w:t>
      </w:r>
      <w:r w:rsidR="001512B3">
        <w:rPr>
          <w:rFonts w:ascii="Times New Roman" w:eastAsia="Times New Roman" w:hAnsi="Times New Roman"/>
          <w:color w:val="000000"/>
          <w:sz w:val="28"/>
          <w:szCs w:val="28"/>
          <w:lang w:val="cs-CZ" w:eastAsia="cs-CZ"/>
        </w:rPr>
        <w:t>lánem KZ</w:t>
      </w:r>
      <w:r w:rsidR="00AB3C06" w:rsidRPr="00AB3C06">
        <w:rPr>
          <w:rFonts w:ascii="Times New Roman" w:eastAsia="Times New Roman" w:hAnsi="Times New Roman"/>
          <w:color w:val="000000"/>
          <w:sz w:val="28"/>
          <w:szCs w:val="28"/>
          <w:lang w:val="cs-CZ" w:eastAsia="cs-CZ"/>
        </w:rPr>
        <w:t xml:space="preserve"> a veškerými jeho budoucími změnami, které mu mohou být kdykoli předloženy Zadavatelem. </w:t>
      </w:r>
      <w:r w:rsidR="004B6627">
        <w:rPr>
          <w:rFonts w:ascii="Times New Roman" w:eastAsia="Times New Roman" w:hAnsi="Times New Roman"/>
          <w:color w:val="000000"/>
          <w:sz w:val="28"/>
          <w:szCs w:val="28"/>
          <w:lang w:val="cs-CZ" w:eastAsia="cs-CZ"/>
        </w:rPr>
        <w:t xml:space="preserve"> (změny musí být důvodné a Zkoušející nenáročně proveditelné. </w:t>
      </w:r>
      <w:r w:rsidR="00AB3C06" w:rsidRPr="00AB3C06">
        <w:rPr>
          <w:rFonts w:ascii="Times New Roman" w:eastAsia="Times New Roman" w:hAnsi="Times New Roman"/>
          <w:color w:val="000000"/>
          <w:sz w:val="28"/>
          <w:szCs w:val="28"/>
          <w:lang w:val="cs-CZ" w:eastAsia="cs-CZ"/>
        </w:rPr>
        <w:t xml:space="preserve">Všechny takové změny </w:t>
      </w:r>
      <w:r w:rsidR="00F17A24">
        <w:rPr>
          <w:rFonts w:ascii="Times New Roman" w:eastAsia="Times New Roman" w:hAnsi="Times New Roman"/>
          <w:color w:val="000000"/>
          <w:sz w:val="28"/>
          <w:szCs w:val="28"/>
          <w:lang w:val="cs-CZ" w:eastAsia="cs-CZ"/>
        </w:rPr>
        <w:t>Plánu KZ</w:t>
      </w:r>
      <w:r w:rsidR="00AB3C06" w:rsidRPr="00AB3C06">
        <w:rPr>
          <w:rFonts w:ascii="Times New Roman" w:eastAsia="Times New Roman" w:hAnsi="Times New Roman"/>
          <w:color w:val="000000"/>
          <w:sz w:val="28"/>
          <w:szCs w:val="28"/>
          <w:lang w:val="cs-CZ" w:eastAsia="cs-CZ"/>
        </w:rPr>
        <w:t xml:space="preserve"> budou v písemné formě na základě vzájemného souhlasu Stran, a jsou pro Zkoušejícího závazné dnem, kdy jsou mu oznámeny. Jakákoliv taková úprava bude ještě před její implementací nahlášena na SÚKL. Nebude-li Zkoušející k dispozici, vynaloží Zadavatel a Pracoviště společně úsilí, aby </w:t>
      </w:r>
      <w:r w:rsidR="00AB3C06" w:rsidRPr="000B5EBF">
        <w:rPr>
          <w:rFonts w:ascii="Times New Roman" w:eastAsia="Times New Roman" w:hAnsi="Times New Roman"/>
          <w:sz w:val="28"/>
          <w:szCs w:val="28"/>
          <w:lang w:val="cs-CZ" w:eastAsia="cs-CZ"/>
        </w:rPr>
        <w:t xml:space="preserve">nalezly </w:t>
      </w:r>
      <w:r w:rsidRPr="000B5EBF">
        <w:rPr>
          <w:rFonts w:ascii="Times New Roman" w:eastAsia="Times New Roman" w:hAnsi="Times New Roman"/>
          <w:sz w:val="28"/>
          <w:szCs w:val="28"/>
          <w:lang w:val="cs-CZ" w:eastAsia="cs-CZ"/>
        </w:rPr>
        <w:t xml:space="preserve">shodu v jmenování nástupce </w:t>
      </w:r>
      <w:r w:rsidR="00AB3C06" w:rsidRPr="000B5EBF">
        <w:rPr>
          <w:rFonts w:ascii="Times New Roman" w:eastAsia="Times New Roman" w:hAnsi="Times New Roman"/>
          <w:sz w:val="28"/>
          <w:szCs w:val="28"/>
          <w:lang w:val="cs-CZ" w:eastAsia="cs-CZ"/>
        </w:rPr>
        <w:t xml:space="preserve">a </w:t>
      </w:r>
      <w:r w:rsidRPr="000B5EBF">
        <w:rPr>
          <w:rFonts w:ascii="Times New Roman" w:eastAsia="Times New Roman" w:hAnsi="Times New Roman"/>
          <w:sz w:val="28"/>
          <w:szCs w:val="28"/>
          <w:lang w:val="cs-CZ" w:eastAsia="cs-CZ"/>
        </w:rPr>
        <w:t>Pracoviště pak jmenovalo</w:t>
      </w:r>
      <w:r w:rsidR="00AB3C06" w:rsidRPr="000B5EBF">
        <w:rPr>
          <w:rFonts w:ascii="Times New Roman" w:eastAsia="Times New Roman" w:hAnsi="Times New Roman"/>
          <w:sz w:val="28"/>
          <w:szCs w:val="28"/>
          <w:lang w:val="cs-CZ" w:eastAsia="cs-CZ"/>
        </w:rPr>
        <w:t xml:space="preserve"> jeho nástupce.</w:t>
      </w:r>
    </w:p>
    <w:p w14:paraId="0E0833D0" w14:textId="61FE981B" w:rsidR="00AB3C06" w:rsidRP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AB3C06">
        <w:rPr>
          <w:rFonts w:ascii="Times New Roman" w:eastAsia="Times New Roman" w:hAnsi="Times New Roman"/>
          <w:color w:val="000000"/>
          <w:sz w:val="28"/>
          <w:szCs w:val="28"/>
          <w:lang w:val="cs-CZ" w:eastAsia="cs-CZ"/>
        </w:rPr>
        <w:t>Zkoušející tímto potvrzuje, že jeho životopis předložený Zadavatel</w:t>
      </w:r>
      <w:r w:rsidR="00FC0B9B">
        <w:rPr>
          <w:rFonts w:ascii="Times New Roman" w:eastAsia="Times New Roman" w:hAnsi="Times New Roman"/>
          <w:color w:val="000000"/>
          <w:sz w:val="28"/>
          <w:szCs w:val="28"/>
          <w:lang w:val="cs-CZ" w:eastAsia="cs-CZ"/>
        </w:rPr>
        <w:t>i</w:t>
      </w:r>
      <w:r w:rsidRPr="00AB3C06">
        <w:rPr>
          <w:rFonts w:ascii="Times New Roman" w:eastAsia="Times New Roman" w:hAnsi="Times New Roman"/>
          <w:color w:val="000000"/>
          <w:sz w:val="28"/>
          <w:szCs w:val="28"/>
          <w:lang w:val="cs-CZ" w:eastAsia="cs-CZ"/>
        </w:rPr>
        <w:t xml:space="preserve"> v souvislosti s prováděním </w:t>
      </w:r>
      <w:r w:rsidR="001512B3">
        <w:rPr>
          <w:rFonts w:ascii="Times New Roman" w:eastAsia="Times New Roman" w:hAnsi="Times New Roman"/>
          <w:color w:val="000000"/>
          <w:sz w:val="28"/>
          <w:szCs w:val="28"/>
          <w:lang w:val="cs-CZ" w:eastAsia="cs-CZ"/>
        </w:rPr>
        <w:t>KZ</w:t>
      </w:r>
      <w:r w:rsidRPr="00AB3C06">
        <w:rPr>
          <w:rFonts w:ascii="Times New Roman" w:eastAsia="Times New Roman" w:hAnsi="Times New Roman"/>
          <w:color w:val="000000"/>
          <w:sz w:val="28"/>
          <w:szCs w:val="28"/>
          <w:lang w:val="cs-CZ" w:eastAsia="cs-CZ"/>
        </w:rPr>
        <w:t xml:space="preserve"> je pravdivý a správný k Datu účinnosti a že bude Zadavatele informovat o jakýchkoli změnách v tomto životopisu a poskytne Zadavateli aktualizovanou verzi životopisu.</w:t>
      </w:r>
    </w:p>
    <w:p w14:paraId="36C3BFE3" w14:textId="4BF80FF4" w:rsidR="00AB3C06" w:rsidRDefault="00AB3C06" w:rsidP="004E4A60">
      <w:pPr>
        <w:pStyle w:val="Odstavecseseznamem"/>
        <w:ind w:left="851" w:right="57"/>
        <w:jc w:val="both"/>
        <w:rPr>
          <w:rFonts w:ascii="Times New Roman" w:eastAsia="Times New Roman" w:hAnsi="Times New Roman"/>
          <w:color w:val="000000"/>
          <w:sz w:val="28"/>
          <w:szCs w:val="28"/>
          <w:lang w:val="cs-CZ" w:eastAsia="cs-CZ"/>
        </w:rPr>
      </w:pPr>
      <w:r w:rsidRPr="00AB3C06">
        <w:rPr>
          <w:rFonts w:ascii="Times New Roman" w:eastAsia="Times New Roman" w:hAnsi="Times New Roman"/>
          <w:color w:val="000000"/>
          <w:sz w:val="28"/>
          <w:szCs w:val="28"/>
          <w:lang w:val="cs-CZ" w:eastAsia="cs-CZ"/>
        </w:rPr>
        <w:t xml:space="preserve">Zkoušející dále uděluje souhlas se zpracováním Osobních údajů pro účely provádění </w:t>
      </w:r>
      <w:r w:rsidR="001512B3">
        <w:rPr>
          <w:rFonts w:ascii="Times New Roman" w:eastAsia="Times New Roman" w:hAnsi="Times New Roman"/>
          <w:color w:val="000000"/>
          <w:sz w:val="28"/>
          <w:szCs w:val="28"/>
          <w:lang w:val="cs-CZ" w:eastAsia="cs-CZ"/>
        </w:rPr>
        <w:t>KZ</w:t>
      </w:r>
      <w:r w:rsidRPr="00AB3C06">
        <w:rPr>
          <w:rFonts w:ascii="Times New Roman" w:eastAsia="Times New Roman" w:hAnsi="Times New Roman"/>
          <w:color w:val="000000"/>
          <w:sz w:val="28"/>
          <w:szCs w:val="28"/>
          <w:lang w:val="cs-CZ" w:eastAsia="cs-CZ"/>
        </w:rPr>
        <w:t xml:space="preserve">, včetně sdílení těchto informací se Zadavatelem. </w:t>
      </w:r>
    </w:p>
    <w:p w14:paraId="64EE2FC4" w14:textId="77777777" w:rsidR="00CD20E8" w:rsidRPr="00AB3C06" w:rsidRDefault="00CD20E8" w:rsidP="004E4A60">
      <w:pPr>
        <w:pStyle w:val="Odstavecseseznamem"/>
        <w:ind w:left="851" w:right="57"/>
        <w:jc w:val="both"/>
        <w:rPr>
          <w:rFonts w:ascii="Times New Roman" w:eastAsia="Times New Roman" w:hAnsi="Times New Roman"/>
          <w:color w:val="000000"/>
          <w:sz w:val="28"/>
          <w:szCs w:val="28"/>
          <w:lang w:val="cs-CZ" w:eastAsia="cs-CZ"/>
        </w:rPr>
      </w:pPr>
    </w:p>
    <w:p w14:paraId="0D0A51E0" w14:textId="45EAA458" w:rsidR="00AB3C06"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10. </w:t>
      </w:r>
      <w:r w:rsidR="00CD20E8" w:rsidRPr="000B44E8">
        <w:rPr>
          <w:rFonts w:ascii="Times New Roman" w:eastAsia="Times New Roman" w:hAnsi="Times New Roman"/>
          <w:b/>
          <w:bCs/>
          <w:color w:val="000000"/>
          <w:sz w:val="28"/>
          <w:szCs w:val="28"/>
          <w:lang w:val="cs-CZ" w:eastAsia="cs-CZ"/>
        </w:rPr>
        <w:t xml:space="preserve"> Publicita a publikace</w:t>
      </w:r>
    </w:p>
    <w:p w14:paraId="43B4F097" w14:textId="77777777" w:rsid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p>
    <w:p w14:paraId="424827D1" w14:textId="7FC5E613"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 xml:space="preserve">10.1 Publicita: Pracoviště ani Zkoušející bez předchozího písemného souhlasu </w:t>
      </w:r>
      <w:r w:rsidR="00EC56E0" w:rsidRPr="000B5EBF">
        <w:rPr>
          <w:rFonts w:ascii="Times New Roman" w:eastAsia="Times New Roman" w:hAnsi="Times New Roman"/>
          <w:sz w:val="28"/>
          <w:szCs w:val="28"/>
          <w:lang w:val="cs-CZ" w:eastAsia="cs-CZ"/>
        </w:rPr>
        <w:t xml:space="preserve">Zadavatele </w:t>
      </w:r>
      <w:r w:rsidRPr="000B5EBF">
        <w:rPr>
          <w:rFonts w:ascii="Times New Roman" w:eastAsia="Times New Roman" w:hAnsi="Times New Roman"/>
          <w:sz w:val="28"/>
          <w:szCs w:val="28"/>
          <w:lang w:val="cs-CZ" w:eastAsia="cs-CZ"/>
        </w:rPr>
        <w:t>nebo</w:t>
      </w:r>
      <w:r w:rsidR="00EC56E0" w:rsidRPr="000B5EBF">
        <w:rPr>
          <w:rFonts w:ascii="Times New Roman" w:eastAsia="Times New Roman" w:hAnsi="Times New Roman"/>
          <w:sz w:val="28"/>
          <w:szCs w:val="28"/>
          <w:lang w:val="cs-CZ" w:eastAsia="cs-CZ"/>
        </w:rPr>
        <w:t xml:space="preserve"> jím</w:t>
      </w:r>
      <w:r w:rsidRPr="000B5EBF">
        <w:rPr>
          <w:rFonts w:ascii="Times New Roman" w:eastAsia="Times New Roman" w:hAnsi="Times New Roman"/>
          <w:sz w:val="28"/>
          <w:szCs w:val="28"/>
          <w:lang w:val="cs-CZ" w:eastAsia="cs-CZ"/>
        </w:rPr>
        <w:t xml:space="preserve"> určeného zástupce nevydají žádnou </w:t>
      </w:r>
      <w:r w:rsidRPr="00247960">
        <w:rPr>
          <w:rFonts w:ascii="Times New Roman" w:eastAsia="Times New Roman" w:hAnsi="Times New Roman"/>
          <w:color w:val="000000"/>
          <w:sz w:val="28"/>
          <w:szCs w:val="28"/>
          <w:lang w:val="cs-CZ" w:eastAsia="cs-CZ"/>
        </w:rPr>
        <w:t>veřejnou tiskovou zprávu, reklamu ani jiná propagační písemná nebo ústní sdělení pro veřejnost v souvislosti s činností prováděnou podle této Smlouvy nebo k ní odkazující nebo v souvislosti se vztahem mezi Stranami, který Smlouva zakládá, v nichž se odkazuje na Zadavatele, jméno jakéhokoliv zaměstnance Zadavatele</w:t>
      </w:r>
      <w:r w:rsidR="001512B3">
        <w:rPr>
          <w:rFonts w:ascii="Times New Roman" w:eastAsia="Times New Roman" w:hAnsi="Times New Roman"/>
          <w:color w:val="000000"/>
          <w:sz w:val="28"/>
          <w:szCs w:val="28"/>
          <w:lang w:val="cs-CZ" w:eastAsia="cs-CZ"/>
        </w:rPr>
        <w:t xml:space="preserve"> </w:t>
      </w:r>
      <w:r w:rsidRPr="00247960">
        <w:rPr>
          <w:rFonts w:ascii="Times New Roman" w:eastAsia="Times New Roman" w:hAnsi="Times New Roman"/>
          <w:color w:val="000000"/>
          <w:sz w:val="28"/>
          <w:szCs w:val="28"/>
          <w:lang w:val="cs-CZ" w:eastAsia="cs-CZ"/>
        </w:rPr>
        <w:t>nebo Pracoviště. Nic nebude bránit Pracovišti ani Zkoušejícímu v dodržení jejich povinností podle zákonů o veřejném zdraví hlásit informace kompetentním orgánům pro bezpečnost a zdraví.</w:t>
      </w:r>
    </w:p>
    <w:p w14:paraId="652C6380" w14:textId="77777777"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p>
    <w:p w14:paraId="72F218E3" w14:textId="4F72C784"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 xml:space="preserve">10.2 Publikace: Zadavatel bude mít právo v souvislosti s jakýmikoli výsledky vyplývajícími ze </w:t>
      </w:r>
      <w:r w:rsidR="00C91D03">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zveřejnit takové údaje a výsledky i bez souhlasu Pracoviště nebo Zkoušejícího.</w:t>
      </w:r>
    </w:p>
    <w:p w14:paraId="4CB1B22D" w14:textId="06728922"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Jestliže Pracoviště a Zkoušející požadují zveřejnit nebo prezentovat jakékoli údaje nebo výsledky vyplývající z</w:t>
      </w:r>
      <w:r w:rsidR="0043713C">
        <w:rPr>
          <w:rFonts w:ascii="Times New Roman" w:eastAsia="Times New Roman" w:hAnsi="Times New Roman"/>
          <w:color w:val="000000"/>
          <w:sz w:val="28"/>
          <w:szCs w:val="28"/>
          <w:lang w:val="cs-CZ" w:eastAsia="cs-CZ"/>
        </w:rPr>
        <w:t> KZ,</w:t>
      </w:r>
      <w:r w:rsidRPr="00247960">
        <w:rPr>
          <w:rFonts w:ascii="Times New Roman" w:eastAsia="Times New Roman" w:hAnsi="Times New Roman"/>
          <w:color w:val="000000"/>
          <w:sz w:val="28"/>
          <w:szCs w:val="28"/>
          <w:lang w:val="cs-CZ" w:eastAsia="cs-CZ"/>
        </w:rPr>
        <w:t xml:space="preserve"> jsou Pracoviště a Zkoušející povinni dodat Zadavateli </w:t>
      </w:r>
      <w:r w:rsidR="0043713C">
        <w:rPr>
          <w:rFonts w:ascii="Times New Roman" w:eastAsia="Times New Roman" w:hAnsi="Times New Roman"/>
          <w:color w:val="000000"/>
          <w:sz w:val="28"/>
          <w:szCs w:val="28"/>
          <w:lang w:val="cs-CZ" w:eastAsia="cs-CZ"/>
        </w:rPr>
        <w:t xml:space="preserve">v písemné nebo digitální formě </w:t>
      </w:r>
      <w:r w:rsidRPr="00247960">
        <w:rPr>
          <w:rFonts w:ascii="Times New Roman" w:eastAsia="Times New Roman" w:hAnsi="Times New Roman"/>
          <w:color w:val="000000"/>
          <w:sz w:val="28"/>
          <w:szCs w:val="28"/>
          <w:lang w:val="cs-CZ" w:eastAsia="cs-CZ"/>
        </w:rPr>
        <w:t xml:space="preserve">jakoukoli navrhovanou prezentaci nejméně patnáct (15) pracovních dnů před datem jejího zveřejnění a jakoukoli jinou navrhovanou publikaci nejméně čtyřicet pět (45) pracovních dní před datem jejího zveřejnění. Zadavatel bude mít právo požadovat dodatky k jakékoli takové </w:t>
      </w:r>
      <w:r w:rsidRPr="00247960">
        <w:rPr>
          <w:rFonts w:ascii="Times New Roman" w:eastAsia="Times New Roman" w:hAnsi="Times New Roman"/>
          <w:color w:val="000000"/>
          <w:sz w:val="28"/>
          <w:szCs w:val="28"/>
          <w:lang w:val="cs-CZ" w:eastAsia="cs-CZ"/>
        </w:rPr>
        <w:lastRenderedPageBreak/>
        <w:t>navrhované prezentaci nebo publikaci na základě rozumného zdůvodnění, mimo jiné včetně těchto požadavků:</w:t>
      </w:r>
    </w:p>
    <w:p w14:paraId="580D4FF9" w14:textId="611ED39B"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w:t>
      </w:r>
      <w:r w:rsidR="006E0C6F">
        <w:rPr>
          <w:rFonts w:ascii="Times New Roman" w:eastAsia="Times New Roman" w:hAnsi="Times New Roman"/>
          <w:color w:val="000000"/>
          <w:sz w:val="28"/>
          <w:szCs w:val="28"/>
          <w:lang w:val="cs-CZ" w:eastAsia="cs-CZ"/>
        </w:rPr>
        <w:t>i</w:t>
      </w:r>
      <w:r w:rsidRPr="00247960">
        <w:rPr>
          <w:rFonts w:ascii="Times New Roman" w:eastAsia="Times New Roman" w:hAnsi="Times New Roman"/>
          <w:color w:val="000000"/>
          <w:sz w:val="28"/>
          <w:szCs w:val="28"/>
          <w:lang w:val="cs-CZ" w:eastAsia="cs-CZ"/>
        </w:rPr>
        <w:t>)</w:t>
      </w:r>
      <w:r w:rsidRPr="00247960">
        <w:rPr>
          <w:rFonts w:ascii="Times New Roman" w:eastAsia="Times New Roman" w:hAnsi="Times New Roman"/>
          <w:color w:val="000000"/>
          <w:sz w:val="28"/>
          <w:szCs w:val="28"/>
          <w:lang w:val="cs-CZ" w:eastAsia="cs-CZ"/>
        </w:rPr>
        <w:tab/>
        <w:t>zajistit přesnost prezentace nebo publikace;</w:t>
      </w:r>
    </w:p>
    <w:p w14:paraId="11C1E551" w14:textId="284CA092"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w:t>
      </w:r>
      <w:r w:rsidR="006E0C6F">
        <w:rPr>
          <w:rFonts w:ascii="Times New Roman" w:eastAsia="Times New Roman" w:hAnsi="Times New Roman"/>
          <w:color w:val="000000"/>
          <w:sz w:val="28"/>
          <w:szCs w:val="28"/>
          <w:lang w:val="cs-CZ" w:eastAsia="cs-CZ"/>
        </w:rPr>
        <w:t>ii</w:t>
      </w:r>
      <w:r w:rsidRPr="00247960">
        <w:rPr>
          <w:rFonts w:ascii="Times New Roman" w:eastAsia="Times New Roman" w:hAnsi="Times New Roman"/>
          <w:color w:val="000000"/>
          <w:sz w:val="28"/>
          <w:szCs w:val="28"/>
          <w:lang w:val="cs-CZ" w:eastAsia="cs-CZ"/>
        </w:rPr>
        <w:t>)</w:t>
      </w:r>
      <w:r w:rsidRPr="00247960">
        <w:rPr>
          <w:rFonts w:ascii="Times New Roman" w:eastAsia="Times New Roman" w:hAnsi="Times New Roman"/>
          <w:color w:val="000000"/>
          <w:sz w:val="28"/>
          <w:szCs w:val="28"/>
          <w:lang w:val="cs-CZ" w:eastAsia="cs-CZ"/>
        </w:rPr>
        <w:tab/>
        <w:t>zajistit, aby nebyly nedopatřením šířeny chráněné informace;</w:t>
      </w:r>
    </w:p>
    <w:p w14:paraId="56871071" w14:textId="7C1EE640"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w:t>
      </w:r>
      <w:r w:rsidR="006E0C6F">
        <w:rPr>
          <w:rFonts w:ascii="Times New Roman" w:eastAsia="Times New Roman" w:hAnsi="Times New Roman"/>
          <w:color w:val="000000"/>
          <w:sz w:val="28"/>
          <w:szCs w:val="28"/>
          <w:lang w:val="cs-CZ" w:eastAsia="cs-CZ"/>
        </w:rPr>
        <w:t>iii</w:t>
      </w:r>
      <w:r w:rsidRPr="00247960">
        <w:rPr>
          <w:rFonts w:ascii="Times New Roman" w:eastAsia="Times New Roman" w:hAnsi="Times New Roman"/>
          <w:color w:val="000000"/>
          <w:sz w:val="28"/>
          <w:szCs w:val="28"/>
          <w:lang w:val="cs-CZ" w:eastAsia="cs-CZ"/>
        </w:rPr>
        <w:t>)</w:t>
      </w:r>
      <w:r w:rsidRPr="00247960">
        <w:rPr>
          <w:rFonts w:ascii="Times New Roman" w:eastAsia="Times New Roman" w:hAnsi="Times New Roman"/>
          <w:color w:val="000000"/>
          <w:sz w:val="28"/>
          <w:szCs w:val="28"/>
          <w:lang w:val="cs-CZ" w:eastAsia="cs-CZ"/>
        </w:rPr>
        <w:tab/>
        <w:t>umožnit zabezpečení práv na duševní vlastnictví;</w:t>
      </w:r>
    </w:p>
    <w:p w14:paraId="168EABD9" w14:textId="5027F82B"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w:t>
      </w:r>
      <w:r w:rsidR="006E0C6F">
        <w:rPr>
          <w:rFonts w:ascii="Times New Roman" w:eastAsia="Times New Roman" w:hAnsi="Times New Roman"/>
          <w:color w:val="000000"/>
          <w:sz w:val="28"/>
          <w:szCs w:val="28"/>
          <w:lang w:val="cs-CZ" w:eastAsia="cs-CZ"/>
        </w:rPr>
        <w:t>iv</w:t>
      </w:r>
      <w:r w:rsidRPr="00247960">
        <w:rPr>
          <w:rFonts w:ascii="Times New Roman" w:eastAsia="Times New Roman" w:hAnsi="Times New Roman"/>
          <w:color w:val="000000"/>
          <w:sz w:val="28"/>
          <w:szCs w:val="28"/>
          <w:lang w:val="cs-CZ" w:eastAsia="cs-CZ"/>
        </w:rPr>
        <w:t>)</w:t>
      </w:r>
      <w:r w:rsidRPr="00247960">
        <w:rPr>
          <w:rFonts w:ascii="Times New Roman" w:eastAsia="Times New Roman" w:hAnsi="Times New Roman"/>
          <w:color w:val="000000"/>
          <w:sz w:val="28"/>
          <w:szCs w:val="28"/>
          <w:lang w:val="cs-CZ" w:eastAsia="cs-CZ"/>
        </w:rPr>
        <w:tab/>
        <w:t>umožnit dodání příslušných dodatečných informací.</w:t>
      </w:r>
    </w:p>
    <w:p w14:paraId="7A6373C7" w14:textId="77777777"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 xml:space="preserve">Pracoviště a Zkoušející jsou povinni splnit jakýkoli požadavek na doplnění nebo zrušení jakéhokoli tvrzení v navrhované prezentaci nebo publikaci. </w:t>
      </w:r>
    </w:p>
    <w:p w14:paraId="545D923A" w14:textId="56E0F5E7" w:rsidR="00247960" w:rsidRP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Zadavatel může požadovat, aby byla jakákoli navrhovaná prezentace nebo publikace odložena až o čtyři (4) měsíce, aby bylo možno připravit a podat žádost o patent nebo aby byla umožněna další opatření k ochraně chráněných informací nebo práv k duševnímu vlastnictví. Počátkem tohoto období bude buď datum přijetí navrhované prezentace nebo publikace nebo datum, kdy byly veškeré příslušné údaje z</w:t>
      </w:r>
      <w:r w:rsidR="0043713C">
        <w:rPr>
          <w:rFonts w:ascii="Times New Roman" w:eastAsia="Times New Roman" w:hAnsi="Times New Roman"/>
          <w:color w:val="000000"/>
          <w:sz w:val="28"/>
          <w:szCs w:val="28"/>
          <w:lang w:val="cs-CZ" w:eastAsia="cs-CZ"/>
        </w:rPr>
        <w:t xml:space="preserve"> KZ</w:t>
      </w:r>
      <w:r w:rsidRPr="00247960">
        <w:rPr>
          <w:rFonts w:ascii="Times New Roman" w:eastAsia="Times New Roman" w:hAnsi="Times New Roman"/>
          <w:color w:val="000000"/>
          <w:sz w:val="28"/>
          <w:szCs w:val="28"/>
          <w:lang w:val="cs-CZ" w:eastAsia="cs-CZ"/>
        </w:rPr>
        <w:t xml:space="preserve"> zpřístupněny Zadavateli, pokud toto datum nastane dříve. </w:t>
      </w:r>
    </w:p>
    <w:p w14:paraId="2F9D358B" w14:textId="6F31291A" w:rsidR="00247960"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Autorství jakýchkoli publikací souvisejících s</w:t>
      </w:r>
      <w:r w:rsidR="0043713C">
        <w:rPr>
          <w:rFonts w:ascii="Times New Roman" w:eastAsia="Times New Roman" w:hAnsi="Times New Roman"/>
          <w:color w:val="000000"/>
          <w:sz w:val="28"/>
          <w:szCs w:val="28"/>
          <w:lang w:val="cs-CZ" w:eastAsia="cs-CZ"/>
        </w:rPr>
        <w:t xml:space="preserve"> KZ</w:t>
      </w:r>
      <w:r w:rsidRPr="00247960">
        <w:rPr>
          <w:rFonts w:ascii="Times New Roman" w:eastAsia="Times New Roman" w:hAnsi="Times New Roman"/>
          <w:color w:val="000000"/>
          <w:sz w:val="28"/>
          <w:szCs w:val="28"/>
          <w:lang w:val="cs-CZ" w:eastAsia="cs-CZ"/>
        </w:rPr>
        <w:t xml:space="preserve"> bude stanoveno samostatnou smlouvou mezi Pracovištěm a Zkoušejícím na jedné straně a Zadavatelem na straně druhé.</w:t>
      </w:r>
    </w:p>
    <w:p w14:paraId="71829D02" w14:textId="77777777" w:rsidR="00B67222" w:rsidRPr="00247960" w:rsidRDefault="00B67222" w:rsidP="004E4A60">
      <w:pPr>
        <w:pStyle w:val="Odstavecseseznamem"/>
        <w:ind w:left="851" w:right="57"/>
        <w:jc w:val="both"/>
        <w:rPr>
          <w:rFonts w:ascii="Times New Roman" w:eastAsia="Times New Roman" w:hAnsi="Times New Roman"/>
          <w:color w:val="000000"/>
          <w:sz w:val="28"/>
          <w:szCs w:val="28"/>
          <w:lang w:val="cs-CZ" w:eastAsia="cs-CZ"/>
        </w:rPr>
      </w:pPr>
    </w:p>
    <w:p w14:paraId="259675F4" w14:textId="46C6072A" w:rsidR="00247960"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11. </w:t>
      </w:r>
      <w:r w:rsidR="00247960" w:rsidRPr="000B44E8">
        <w:rPr>
          <w:rFonts w:ascii="Times New Roman" w:eastAsia="Times New Roman" w:hAnsi="Times New Roman"/>
          <w:b/>
          <w:bCs/>
          <w:color w:val="000000"/>
          <w:sz w:val="28"/>
          <w:szCs w:val="28"/>
          <w:lang w:val="cs-CZ" w:eastAsia="cs-CZ"/>
        </w:rPr>
        <w:t xml:space="preserve"> Údaje zpracovávané v</w:t>
      </w:r>
      <w:r w:rsidR="00C91D03">
        <w:rPr>
          <w:rFonts w:ascii="Times New Roman" w:eastAsia="Times New Roman" w:hAnsi="Times New Roman"/>
          <w:b/>
          <w:bCs/>
          <w:color w:val="000000"/>
          <w:sz w:val="28"/>
          <w:szCs w:val="28"/>
          <w:lang w:val="cs-CZ" w:eastAsia="cs-CZ"/>
        </w:rPr>
        <w:t> KZ</w:t>
      </w:r>
    </w:p>
    <w:p w14:paraId="7952B22F" w14:textId="77777777" w:rsidR="00247960" w:rsidRDefault="00247960" w:rsidP="004E4A60">
      <w:pPr>
        <w:pStyle w:val="Odstavecseseznamem"/>
        <w:ind w:left="851" w:right="57"/>
        <w:jc w:val="both"/>
        <w:rPr>
          <w:rFonts w:ascii="Times New Roman" w:eastAsia="Times New Roman" w:hAnsi="Times New Roman"/>
          <w:b/>
          <w:bCs/>
          <w:color w:val="000000"/>
          <w:sz w:val="28"/>
          <w:szCs w:val="28"/>
          <w:lang w:val="cs-CZ" w:eastAsia="cs-CZ"/>
        </w:rPr>
      </w:pPr>
    </w:p>
    <w:p w14:paraId="241098F8" w14:textId="51B64159" w:rsidR="001A5499" w:rsidRDefault="00247960" w:rsidP="004E4A60">
      <w:pPr>
        <w:pStyle w:val="Odstavecseseznamem"/>
        <w:ind w:left="851" w:right="57"/>
        <w:jc w:val="both"/>
        <w:rPr>
          <w:rFonts w:ascii="Times New Roman" w:eastAsia="Times New Roman" w:hAnsi="Times New Roman"/>
          <w:color w:val="000000"/>
          <w:sz w:val="28"/>
          <w:szCs w:val="28"/>
          <w:lang w:val="cs-CZ" w:eastAsia="cs-CZ"/>
        </w:rPr>
      </w:pPr>
      <w:r w:rsidRPr="00247960">
        <w:rPr>
          <w:rFonts w:ascii="Times New Roman" w:eastAsia="Times New Roman" w:hAnsi="Times New Roman"/>
          <w:color w:val="000000"/>
          <w:sz w:val="28"/>
          <w:szCs w:val="28"/>
          <w:lang w:val="cs-CZ" w:eastAsia="cs-CZ"/>
        </w:rPr>
        <w:t xml:space="preserve">Pracoviště a Zkoušející se zavazují, že veškeré </w:t>
      </w:r>
      <w:r w:rsidR="0043713C">
        <w:rPr>
          <w:rFonts w:ascii="Times New Roman" w:eastAsia="Times New Roman" w:hAnsi="Times New Roman"/>
          <w:color w:val="000000"/>
          <w:sz w:val="28"/>
          <w:szCs w:val="28"/>
          <w:lang w:val="cs-CZ" w:eastAsia="cs-CZ"/>
        </w:rPr>
        <w:t xml:space="preserve">formuláře </w:t>
      </w:r>
      <w:r w:rsidR="0043713C" w:rsidRPr="0043713C">
        <w:rPr>
          <w:rFonts w:ascii="Times New Roman" w:eastAsia="Times New Roman" w:hAnsi="Times New Roman"/>
          <w:color w:val="000000"/>
          <w:sz w:val="28"/>
          <w:szCs w:val="28"/>
          <w:lang w:val="cs-CZ" w:eastAsia="cs-CZ"/>
        </w:rPr>
        <w:t xml:space="preserve">Záznam subjektu hodnocení </w:t>
      </w:r>
      <w:r w:rsidR="006E0C6F" w:rsidRPr="000B5EBF">
        <w:rPr>
          <w:rFonts w:ascii="Times New Roman" w:eastAsia="Times New Roman" w:hAnsi="Times New Roman"/>
          <w:sz w:val="28"/>
          <w:szCs w:val="28"/>
          <w:lang w:val="cs-CZ" w:eastAsia="cs-CZ"/>
        </w:rPr>
        <w:t>(</w:t>
      </w:r>
      <w:r w:rsidR="0043713C">
        <w:rPr>
          <w:rFonts w:ascii="Times New Roman" w:eastAsia="Times New Roman" w:hAnsi="Times New Roman"/>
          <w:sz w:val="28"/>
          <w:szCs w:val="28"/>
          <w:lang w:val="cs-CZ" w:eastAsia="cs-CZ"/>
        </w:rPr>
        <w:t>CRF</w:t>
      </w:r>
      <w:r w:rsidR="006E0C6F" w:rsidRPr="000B5EBF">
        <w:rPr>
          <w:rFonts w:ascii="Times New Roman" w:eastAsia="Times New Roman" w:hAnsi="Times New Roman"/>
          <w:sz w:val="28"/>
          <w:szCs w:val="28"/>
          <w:lang w:val="cs-CZ" w:eastAsia="cs-CZ"/>
        </w:rPr>
        <w:t>)</w:t>
      </w:r>
      <w:r w:rsidRPr="000B5EBF">
        <w:rPr>
          <w:rFonts w:ascii="Times New Roman" w:eastAsia="Times New Roman" w:hAnsi="Times New Roman"/>
          <w:sz w:val="28"/>
          <w:szCs w:val="28"/>
          <w:lang w:val="cs-CZ" w:eastAsia="cs-CZ"/>
        </w:rPr>
        <w:t xml:space="preserve"> </w:t>
      </w:r>
      <w:r w:rsidR="0043713C">
        <w:rPr>
          <w:rFonts w:ascii="Times New Roman" w:eastAsia="Times New Roman" w:hAnsi="Times New Roman"/>
          <w:color w:val="000000"/>
          <w:sz w:val="28"/>
          <w:szCs w:val="28"/>
          <w:lang w:val="cs-CZ" w:eastAsia="cs-CZ"/>
        </w:rPr>
        <w:t>pořízené</w:t>
      </w:r>
      <w:r w:rsidRPr="00247960">
        <w:rPr>
          <w:rFonts w:ascii="Times New Roman" w:eastAsia="Times New Roman" w:hAnsi="Times New Roman"/>
          <w:color w:val="000000"/>
          <w:sz w:val="28"/>
          <w:szCs w:val="28"/>
          <w:lang w:val="cs-CZ" w:eastAsia="cs-CZ"/>
        </w:rPr>
        <w:t xml:space="preserve"> pro </w:t>
      </w:r>
      <w:r w:rsidR="0043713C">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budou úplné a </w:t>
      </w:r>
      <w:r w:rsidR="0043713C">
        <w:rPr>
          <w:rFonts w:ascii="Times New Roman" w:eastAsia="Times New Roman" w:hAnsi="Times New Roman"/>
          <w:color w:val="000000"/>
          <w:sz w:val="28"/>
          <w:szCs w:val="28"/>
          <w:lang w:val="cs-CZ" w:eastAsia="cs-CZ"/>
        </w:rPr>
        <w:t>umožní</w:t>
      </w:r>
      <w:r w:rsidRPr="00247960">
        <w:rPr>
          <w:rFonts w:ascii="Times New Roman" w:eastAsia="Times New Roman" w:hAnsi="Times New Roman"/>
          <w:color w:val="000000"/>
          <w:sz w:val="28"/>
          <w:szCs w:val="28"/>
          <w:lang w:val="cs-CZ" w:eastAsia="cs-CZ"/>
        </w:rPr>
        <w:t xml:space="preserve"> </w:t>
      </w:r>
      <w:r w:rsidR="0043713C">
        <w:rPr>
          <w:rFonts w:ascii="Times New Roman" w:eastAsia="Times New Roman" w:hAnsi="Times New Roman"/>
          <w:color w:val="000000"/>
          <w:sz w:val="28"/>
          <w:szCs w:val="28"/>
          <w:lang w:val="cs-CZ" w:eastAsia="cs-CZ"/>
        </w:rPr>
        <w:t>vyhodnocovat</w:t>
      </w:r>
      <w:r w:rsidRPr="00247960">
        <w:rPr>
          <w:rFonts w:ascii="Times New Roman" w:eastAsia="Times New Roman" w:hAnsi="Times New Roman"/>
          <w:color w:val="000000"/>
          <w:sz w:val="28"/>
          <w:szCs w:val="28"/>
          <w:lang w:val="cs-CZ" w:eastAsia="cs-CZ"/>
        </w:rPr>
        <w:t xml:space="preserve"> výsledky </w:t>
      </w:r>
      <w:r w:rsidR="0043713C">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Strany berou na vědomí a souhlasí s tím, že souhrnné údaje </w:t>
      </w:r>
      <w:r w:rsidR="0043713C">
        <w:rPr>
          <w:rFonts w:ascii="Times New Roman" w:eastAsia="Times New Roman" w:hAnsi="Times New Roman"/>
          <w:color w:val="000000"/>
          <w:sz w:val="28"/>
          <w:szCs w:val="28"/>
          <w:lang w:val="cs-CZ" w:eastAsia="cs-CZ"/>
        </w:rPr>
        <w:t>a jednotlivá data KZ</w:t>
      </w:r>
      <w:r w:rsidRPr="00247960">
        <w:rPr>
          <w:rFonts w:ascii="Times New Roman" w:eastAsia="Times New Roman" w:hAnsi="Times New Roman"/>
          <w:color w:val="000000"/>
          <w:sz w:val="28"/>
          <w:szCs w:val="28"/>
          <w:lang w:val="cs-CZ" w:eastAsia="cs-CZ"/>
        </w:rPr>
        <w:t xml:space="preserve">, </w:t>
      </w:r>
      <w:r w:rsidR="00620417" w:rsidRPr="00247960">
        <w:rPr>
          <w:rFonts w:ascii="Times New Roman" w:eastAsia="Times New Roman" w:hAnsi="Times New Roman"/>
          <w:color w:val="000000"/>
          <w:sz w:val="28"/>
          <w:szCs w:val="28"/>
          <w:lang w:val="cs-CZ" w:eastAsia="cs-CZ"/>
        </w:rPr>
        <w:t>které shromáždí</w:t>
      </w:r>
      <w:r w:rsidRPr="00247960">
        <w:rPr>
          <w:rFonts w:ascii="Times New Roman" w:eastAsia="Times New Roman" w:hAnsi="Times New Roman"/>
          <w:color w:val="000000"/>
          <w:sz w:val="28"/>
          <w:szCs w:val="28"/>
          <w:lang w:val="cs-CZ" w:eastAsia="cs-CZ"/>
        </w:rPr>
        <w:t xml:space="preserve"> v rámci provádění </w:t>
      </w:r>
      <w:r w:rsidR="00E95176">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jsou vlastnictvím Zadavatele. V souladu s podmínkami této Smlouvy má Zadavatel výhradní právo </w:t>
      </w:r>
      <w:r>
        <w:rPr>
          <w:rFonts w:ascii="Times New Roman" w:eastAsia="Times New Roman" w:hAnsi="Times New Roman"/>
          <w:color w:val="000000"/>
          <w:sz w:val="28"/>
          <w:szCs w:val="28"/>
          <w:lang w:val="cs-CZ" w:eastAsia="cs-CZ"/>
        </w:rPr>
        <w:t xml:space="preserve">požadovat, aby </w:t>
      </w:r>
      <w:r w:rsidRPr="00247960">
        <w:rPr>
          <w:rFonts w:ascii="Times New Roman" w:eastAsia="Times New Roman" w:hAnsi="Times New Roman"/>
          <w:color w:val="000000"/>
          <w:sz w:val="28"/>
          <w:szCs w:val="28"/>
          <w:lang w:val="cs-CZ" w:eastAsia="cs-CZ"/>
        </w:rPr>
        <w:t xml:space="preserve">Údaje </w:t>
      </w:r>
      <w:r>
        <w:rPr>
          <w:rFonts w:ascii="Times New Roman" w:eastAsia="Times New Roman" w:hAnsi="Times New Roman"/>
          <w:color w:val="000000"/>
          <w:sz w:val="28"/>
          <w:szCs w:val="28"/>
          <w:lang w:val="cs-CZ" w:eastAsia="cs-CZ"/>
        </w:rPr>
        <w:t>byly pořizovány a anonymizovány</w:t>
      </w:r>
      <w:r w:rsidRPr="00247960">
        <w:rPr>
          <w:rFonts w:ascii="Times New Roman" w:eastAsia="Times New Roman" w:hAnsi="Times New Roman"/>
          <w:color w:val="000000"/>
          <w:sz w:val="28"/>
          <w:szCs w:val="28"/>
          <w:lang w:val="cs-CZ" w:eastAsia="cs-CZ"/>
        </w:rPr>
        <w:t xml:space="preserve"> nebo z nich </w:t>
      </w:r>
      <w:r>
        <w:rPr>
          <w:rFonts w:ascii="Times New Roman" w:eastAsia="Times New Roman" w:hAnsi="Times New Roman"/>
          <w:color w:val="000000"/>
          <w:sz w:val="28"/>
          <w:szCs w:val="28"/>
          <w:lang w:val="cs-CZ" w:eastAsia="cs-CZ"/>
        </w:rPr>
        <w:t>byly odstraňovány</w:t>
      </w:r>
      <w:r w:rsidRPr="00247960">
        <w:rPr>
          <w:rFonts w:ascii="Times New Roman" w:eastAsia="Times New Roman" w:hAnsi="Times New Roman"/>
          <w:color w:val="000000"/>
          <w:sz w:val="28"/>
          <w:szCs w:val="28"/>
          <w:lang w:val="cs-CZ" w:eastAsia="cs-CZ"/>
        </w:rPr>
        <w:t xml:space="preserve"> identifikační údaje anebo vytváře</w:t>
      </w:r>
      <w:r>
        <w:rPr>
          <w:rFonts w:ascii="Times New Roman" w:eastAsia="Times New Roman" w:hAnsi="Times New Roman"/>
          <w:color w:val="000000"/>
          <w:sz w:val="28"/>
          <w:szCs w:val="28"/>
          <w:lang w:val="cs-CZ" w:eastAsia="cs-CZ"/>
        </w:rPr>
        <w:t>ny</w:t>
      </w:r>
      <w:r w:rsidRPr="00247960">
        <w:rPr>
          <w:rFonts w:ascii="Times New Roman" w:eastAsia="Times New Roman" w:hAnsi="Times New Roman"/>
          <w:color w:val="000000"/>
          <w:sz w:val="28"/>
          <w:szCs w:val="28"/>
          <w:lang w:val="cs-CZ" w:eastAsia="cs-CZ"/>
        </w:rPr>
        <w:t xml:space="preserve"> omezené soubory dat z údajů získaných </w:t>
      </w:r>
      <w:r w:rsidR="00E95176">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prováděné podle této Smlouvy a podle </w:t>
      </w:r>
      <w:r w:rsidR="00E95176">
        <w:rPr>
          <w:rFonts w:ascii="Times New Roman" w:eastAsia="Times New Roman" w:hAnsi="Times New Roman"/>
          <w:color w:val="000000"/>
          <w:sz w:val="28"/>
          <w:szCs w:val="28"/>
          <w:lang w:val="cs-CZ" w:eastAsia="cs-CZ"/>
        </w:rPr>
        <w:t>Plánu KZ a Příručky zkoušejícího</w:t>
      </w:r>
      <w:r w:rsidRPr="00247960">
        <w:rPr>
          <w:rFonts w:ascii="Times New Roman" w:eastAsia="Times New Roman" w:hAnsi="Times New Roman"/>
          <w:color w:val="000000"/>
          <w:sz w:val="28"/>
          <w:szCs w:val="28"/>
          <w:lang w:val="cs-CZ" w:eastAsia="cs-CZ"/>
        </w:rPr>
        <w:t xml:space="preserve">. Pracoviště a Zkoušející uchovají údaje </w:t>
      </w:r>
      <w:r w:rsidR="00E95176">
        <w:rPr>
          <w:rFonts w:ascii="Times New Roman" w:eastAsia="Times New Roman" w:hAnsi="Times New Roman"/>
          <w:color w:val="000000"/>
          <w:sz w:val="28"/>
          <w:szCs w:val="28"/>
          <w:lang w:val="cs-CZ" w:eastAsia="cs-CZ"/>
        </w:rPr>
        <w:t>KZ</w:t>
      </w:r>
      <w:r w:rsidRPr="00247960">
        <w:rPr>
          <w:rFonts w:ascii="Times New Roman" w:eastAsia="Times New Roman" w:hAnsi="Times New Roman"/>
          <w:color w:val="000000"/>
          <w:sz w:val="28"/>
          <w:szCs w:val="28"/>
          <w:lang w:val="cs-CZ" w:eastAsia="cs-CZ"/>
        </w:rPr>
        <w:t xml:space="preserve"> po dobu alespoň patnácti (15) let od </w:t>
      </w:r>
      <w:r w:rsidR="00E95176">
        <w:rPr>
          <w:rFonts w:ascii="Times New Roman" w:eastAsia="Times New Roman" w:hAnsi="Times New Roman"/>
          <w:color w:val="000000"/>
          <w:sz w:val="28"/>
          <w:szCs w:val="28"/>
          <w:lang w:val="cs-CZ" w:eastAsia="cs-CZ"/>
        </w:rPr>
        <w:t xml:space="preserve">jejího </w:t>
      </w:r>
      <w:r w:rsidRPr="00247960">
        <w:rPr>
          <w:rFonts w:ascii="Times New Roman" w:eastAsia="Times New Roman" w:hAnsi="Times New Roman"/>
          <w:color w:val="000000"/>
          <w:sz w:val="28"/>
          <w:szCs w:val="28"/>
          <w:lang w:val="cs-CZ" w:eastAsia="cs-CZ"/>
        </w:rPr>
        <w:t xml:space="preserve">dokončení, ledaže Zadavatel udělí písemný souhlas s tím, aby tyto dokumenty byly zlikvidovány dříve resp. ledaže bude požadovat, aby byly uchovány po delší časové období, avšak za předpokladu, že výše uvedené nebude v rozporu s žádnými ustanoveními o době uchovávání dokumentů stanovenými zákonem nebo příslušnými předpisy. </w:t>
      </w:r>
    </w:p>
    <w:p w14:paraId="2BC922D6" w14:textId="77777777" w:rsidR="001A5499" w:rsidRDefault="001A5499" w:rsidP="004E4A60">
      <w:pPr>
        <w:ind w:left="851" w:right="57"/>
        <w:jc w:val="both"/>
        <w:rPr>
          <w:rFonts w:ascii="Times New Roman" w:eastAsia="Times New Roman" w:hAnsi="Times New Roman"/>
          <w:color w:val="000000"/>
          <w:sz w:val="28"/>
          <w:szCs w:val="28"/>
          <w:lang w:val="cs-CZ" w:eastAsia="cs-CZ"/>
        </w:rPr>
      </w:pPr>
    </w:p>
    <w:p w14:paraId="5E4D9691" w14:textId="00C72068" w:rsidR="00247960"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12. </w:t>
      </w:r>
      <w:r w:rsidR="009527A7" w:rsidRPr="000B44E8">
        <w:rPr>
          <w:rFonts w:ascii="Times New Roman" w:eastAsia="Times New Roman" w:hAnsi="Times New Roman"/>
          <w:b/>
          <w:bCs/>
          <w:color w:val="000000"/>
          <w:sz w:val="28"/>
          <w:szCs w:val="28"/>
          <w:lang w:val="cs-CZ" w:eastAsia="cs-CZ"/>
        </w:rPr>
        <w:t xml:space="preserve"> Doba trvání a ukončení Smlouvy</w:t>
      </w:r>
    </w:p>
    <w:p w14:paraId="5AFC5CCE" w14:textId="77777777" w:rsidR="009527A7" w:rsidRPr="00044CCA" w:rsidRDefault="009527A7" w:rsidP="004E4A60">
      <w:pPr>
        <w:pStyle w:val="Odstavecseseznamem"/>
        <w:ind w:left="851" w:right="57"/>
        <w:jc w:val="both"/>
        <w:rPr>
          <w:rFonts w:ascii="Times New Roman" w:eastAsia="Times New Roman" w:hAnsi="Times New Roman"/>
          <w:b/>
          <w:bCs/>
          <w:sz w:val="28"/>
          <w:szCs w:val="28"/>
          <w:lang w:val="cs-CZ" w:eastAsia="cs-CZ"/>
        </w:rPr>
      </w:pPr>
    </w:p>
    <w:p w14:paraId="3DC388BA" w14:textId="77777777" w:rsidR="006D2CB6" w:rsidRDefault="009527A7" w:rsidP="004E4A60">
      <w:pPr>
        <w:pStyle w:val="Odstavecseseznamem"/>
        <w:ind w:left="851" w:right="57"/>
        <w:jc w:val="both"/>
        <w:rPr>
          <w:rFonts w:ascii="Times New Roman" w:eastAsia="Times New Roman" w:hAnsi="Times New Roman"/>
          <w:sz w:val="28"/>
          <w:szCs w:val="28"/>
          <w:lang w:val="cs-CZ" w:eastAsia="cs-CZ"/>
        </w:rPr>
      </w:pPr>
      <w:r w:rsidRPr="00044CCA">
        <w:rPr>
          <w:rFonts w:ascii="Times New Roman" w:eastAsia="Times New Roman" w:hAnsi="Times New Roman"/>
          <w:sz w:val="28"/>
          <w:szCs w:val="28"/>
          <w:lang w:val="cs-CZ" w:eastAsia="cs-CZ"/>
        </w:rPr>
        <w:t>12.1</w:t>
      </w:r>
      <w:r w:rsidRPr="00044CCA">
        <w:rPr>
          <w:rFonts w:ascii="Times New Roman" w:eastAsia="Times New Roman" w:hAnsi="Times New Roman"/>
          <w:sz w:val="28"/>
          <w:szCs w:val="28"/>
          <w:lang w:val="cs-CZ" w:eastAsia="cs-CZ"/>
        </w:rPr>
        <w:tab/>
        <w:t xml:space="preserve">Doba trvání Smlouvy: Nebude-li tato Smlouva ukončena jinak v souladu s podmínkami uvedenými v této Smlouvě, bude tato Smlouva v plné míře platná a účinná od Data účinnosti </w:t>
      </w:r>
      <w:r w:rsidR="006E0C6F" w:rsidRPr="00044CCA">
        <w:rPr>
          <w:rFonts w:ascii="Times New Roman" w:eastAsia="Times New Roman" w:hAnsi="Times New Roman"/>
          <w:sz w:val="28"/>
          <w:szCs w:val="28"/>
          <w:lang w:val="cs-CZ" w:eastAsia="cs-CZ"/>
        </w:rPr>
        <w:t xml:space="preserve">nejdéle </w:t>
      </w:r>
      <w:r w:rsidRPr="00044CCA">
        <w:rPr>
          <w:rFonts w:ascii="Times New Roman" w:eastAsia="Times New Roman" w:hAnsi="Times New Roman"/>
          <w:sz w:val="28"/>
          <w:szCs w:val="28"/>
          <w:lang w:val="cs-CZ" w:eastAsia="cs-CZ"/>
        </w:rPr>
        <w:t xml:space="preserve">do </w:t>
      </w:r>
      <w:r w:rsidR="006E0C6F" w:rsidRPr="00044CCA">
        <w:rPr>
          <w:rFonts w:ascii="Times New Roman" w:eastAsia="Times New Roman" w:hAnsi="Times New Roman"/>
          <w:sz w:val="28"/>
          <w:szCs w:val="28"/>
          <w:lang w:val="cs-CZ" w:eastAsia="cs-CZ"/>
        </w:rPr>
        <w:t>3</w:t>
      </w:r>
      <w:r w:rsidR="00B67222" w:rsidRPr="00044CCA">
        <w:rPr>
          <w:rFonts w:ascii="Times New Roman" w:eastAsia="Times New Roman" w:hAnsi="Times New Roman"/>
          <w:sz w:val="28"/>
          <w:szCs w:val="28"/>
          <w:lang w:val="cs-CZ" w:eastAsia="cs-CZ"/>
        </w:rPr>
        <w:t>0</w:t>
      </w:r>
      <w:r w:rsidR="006E0C6F" w:rsidRPr="00044CCA">
        <w:rPr>
          <w:rFonts w:ascii="Times New Roman" w:eastAsia="Times New Roman" w:hAnsi="Times New Roman"/>
          <w:sz w:val="28"/>
          <w:szCs w:val="28"/>
          <w:lang w:val="cs-CZ" w:eastAsia="cs-CZ"/>
        </w:rPr>
        <w:t xml:space="preserve">. </w:t>
      </w:r>
      <w:r w:rsidR="00E365E9">
        <w:rPr>
          <w:rFonts w:ascii="Times New Roman" w:eastAsia="Times New Roman" w:hAnsi="Times New Roman"/>
          <w:sz w:val="28"/>
          <w:szCs w:val="28"/>
          <w:lang w:val="cs-CZ" w:eastAsia="cs-CZ"/>
        </w:rPr>
        <w:t>října</w:t>
      </w:r>
    </w:p>
    <w:p w14:paraId="62DD0411" w14:textId="09849136" w:rsidR="009527A7" w:rsidRPr="00044CCA" w:rsidRDefault="006E0C6F" w:rsidP="004E4A60">
      <w:pPr>
        <w:pStyle w:val="Odstavecseseznamem"/>
        <w:ind w:left="851" w:right="57"/>
        <w:jc w:val="both"/>
        <w:rPr>
          <w:rFonts w:ascii="Times New Roman" w:eastAsia="Times New Roman" w:hAnsi="Times New Roman"/>
          <w:sz w:val="28"/>
          <w:szCs w:val="28"/>
          <w:lang w:val="cs-CZ" w:eastAsia="cs-CZ"/>
        </w:rPr>
      </w:pPr>
      <w:r w:rsidRPr="00044CCA">
        <w:rPr>
          <w:rFonts w:ascii="Times New Roman" w:eastAsia="Times New Roman" w:hAnsi="Times New Roman"/>
          <w:sz w:val="28"/>
          <w:szCs w:val="28"/>
          <w:lang w:val="cs-CZ" w:eastAsia="cs-CZ"/>
        </w:rPr>
        <w:lastRenderedPageBreak/>
        <w:t xml:space="preserve"> 202</w:t>
      </w:r>
      <w:r w:rsidR="00A25DA9">
        <w:rPr>
          <w:rFonts w:ascii="Times New Roman" w:eastAsia="Times New Roman" w:hAnsi="Times New Roman"/>
          <w:sz w:val="28"/>
          <w:szCs w:val="28"/>
          <w:lang w:val="cs-CZ" w:eastAsia="cs-CZ"/>
        </w:rPr>
        <w:t>4</w:t>
      </w:r>
      <w:r w:rsidRPr="00044CCA">
        <w:rPr>
          <w:rFonts w:ascii="Times New Roman" w:eastAsia="Times New Roman" w:hAnsi="Times New Roman"/>
          <w:sz w:val="28"/>
          <w:szCs w:val="28"/>
          <w:lang w:val="cs-CZ" w:eastAsia="cs-CZ"/>
        </w:rPr>
        <w:t xml:space="preserve"> nebo</w:t>
      </w:r>
    </w:p>
    <w:p w14:paraId="040891CE" w14:textId="3E93DF55" w:rsidR="009527A7" w:rsidRPr="00044CCA" w:rsidRDefault="009527A7" w:rsidP="004E4A60">
      <w:pPr>
        <w:pStyle w:val="Odstavecseseznamem"/>
        <w:ind w:left="851" w:right="57"/>
        <w:jc w:val="both"/>
        <w:rPr>
          <w:rFonts w:ascii="Times New Roman" w:eastAsia="Times New Roman" w:hAnsi="Times New Roman"/>
          <w:sz w:val="28"/>
          <w:szCs w:val="28"/>
          <w:lang w:val="cs-CZ" w:eastAsia="cs-CZ"/>
        </w:rPr>
      </w:pPr>
      <w:r w:rsidRPr="00044CCA">
        <w:rPr>
          <w:rFonts w:ascii="Times New Roman" w:eastAsia="Times New Roman" w:hAnsi="Times New Roman"/>
          <w:sz w:val="28"/>
          <w:szCs w:val="28"/>
          <w:lang w:val="cs-CZ" w:eastAsia="cs-CZ"/>
        </w:rPr>
        <w:t>(i) okamžiku dokončení všech činností, které mají být provedeny podle P</w:t>
      </w:r>
      <w:r w:rsidR="00E95176">
        <w:rPr>
          <w:rFonts w:ascii="Times New Roman" w:eastAsia="Times New Roman" w:hAnsi="Times New Roman"/>
          <w:sz w:val="28"/>
          <w:szCs w:val="28"/>
          <w:lang w:val="cs-CZ" w:eastAsia="cs-CZ"/>
        </w:rPr>
        <w:t>lánu KZ</w:t>
      </w:r>
      <w:r w:rsidRPr="00044CCA">
        <w:rPr>
          <w:rFonts w:ascii="Times New Roman" w:eastAsia="Times New Roman" w:hAnsi="Times New Roman"/>
          <w:sz w:val="28"/>
          <w:szCs w:val="28"/>
          <w:lang w:val="cs-CZ" w:eastAsia="cs-CZ"/>
        </w:rPr>
        <w:t xml:space="preserve">; nebo </w:t>
      </w:r>
    </w:p>
    <w:p w14:paraId="7AF97A8D" w14:textId="1EA719DB"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sidRPr="009527A7">
        <w:rPr>
          <w:rFonts w:ascii="Times New Roman" w:eastAsia="Times New Roman" w:hAnsi="Times New Roman"/>
          <w:color w:val="000000"/>
          <w:sz w:val="28"/>
          <w:szCs w:val="28"/>
          <w:lang w:val="cs-CZ" w:eastAsia="cs-CZ"/>
        </w:rPr>
        <w:t xml:space="preserve">(ii) data, kdy Zadavatel přeruší </w:t>
      </w:r>
      <w:r w:rsidR="00E95176">
        <w:rPr>
          <w:rFonts w:ascii="Times New Roman" w:eastAsia="Times New Roman" w:hAnsi="Times New Roman"/>
          <w:color w:val="000000"/>
          <w:sz w:val="28"/>
          <w:szCs w:val="28"/>
          <w:lang w:val="cs-CZ" w:eastAsia="cs-CZ"/>
        </w:rPr>
        <w:t>KZ</w:t>
      </w:r>
      <w:r w:rsidRPr="009527A7">
        <w:rPr>
          <w:rFonts w:ascii="Times New Roman" w:eastAsia="Times New Roman" w:hAnsi="Times New Roman"/>
          <w:color w:val="000000"/>
          <w:sz w:val="28"/>
          <w:szCs w:val="28"/>
          <w:lang w:val="cs-CZ" w:eastAsia="cs-CZ"/>
        </w:rPr>
        <w:t>, podle toho, která z těchto událostí nastane dříve.</w:t>
      </w:r>
    </w:p>
    <w:p w14:paraId="4FDF69D5" w14:textId="77777777"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p>
    <w:p w14:paraId="48EBFEE6" w14:textId="2526A363"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12.2</w:t>
      </w:r>
      <w:r w:rsidRPr="009527A7">
        <w:rPr>
          <w:rFonts w:ascii="Times New Roman" w:eastAsia="Times New Roman" w:hAnsi="Times New Roman"/>
          <w:color w:val="000000"/>
          <w:sz w:val="28"/>
          <w:szCs w:val="28"/>
          <w:lang w:val="cs-CZ" w:eastAsia="cs-CZ"/>
        </w:rPr>
        <w:tab/>
        <w:t>Ukončení Smlouvy bez uvedení důvodu: Kterákoliv Strana může ukončit tuto Smlouvu na základě předchozího písemného oznámení druhé Straně s výpovědní lhůtou šedesát (60) dnů. Ukončení této Smlouvy nezprostí ani nevyváže žádnou Stranu z jakékoliv povinnosti, dluhu nebo závazku, který jí dříve vznikl a který musí být ke dni ukončení Smlouvy splněn</w:t>
      </w:r>
      <w:r w:rsidRPr="004B6627">
        <w:rPr>
          <w:rFonts w:ascii="Times New Roman" w:eastAsia="Times New Roman" w:hAnsi="Times New Roman"/>
          <w:color w:val="000000"/>
          <w:sz w:val="28"/>
          <w:szCs w:val="28"/>
          <w:lang w:val="cs-CZ" w:eastAsia="cs-CZ"/>
        </w:rPr>
        <w:t>.</w:t>
      </w:r>
      <w:r w:rsidR="000367EB" w:rsidRPr="004B6627">
        <w:rPr>
          <w:rFonts w:ascii="Times New Roman" w:eastAsia="Times New Roman" w:hAnsi="Times New Roman"/>
          <w:color w:val="000000"/>
          <w:sz w:val="28"/>
          <w:szCs w:val="28"/>
          <w:lang w:val="cs-CZ" w:eastAsia="cs-CZ"/>
        </w:rPr>
        <w:t xml:space="preserve"> Pracovišti i Zkoušející v takovém případě ukončení smlouvy náleží odpovídající odměna.</w:t>
      </w:r>
    </w:p>
    <w:p w14:paraId="209E9453" w14:textId="77777777"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p>
    <w:p w14:paraId="7EACF4A9" w14:textId="74595FA3"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12.3</w:t>
      </w:r>
      <w:r w:rsidRPr="009527A7">
        <w:rPr>
          <w:rFonts w:ascii="Times New Roman" w:eastAsia="Times New Roman" w:hAnsi="Times New Roman"/>
          <w:color w:val="000000"/>
          <w:sz w:val="28"/>
          <w:szCs w:val="28"/>
          <w:lang w:val="cs-CZ" w:eastAsia="cs-CZ"/>
        </w:rPr>
        <w:tab/>
        <w:t xml:space="preserve">Ukončení Smlouvy s uvedením důvodu: Každá Strana může ukončit tuto Smlouvu okamžitě oznámením </w:t>
      </w:r>
      <w:r w:rsidR="00E95176">
        <w:rPr>
          <w:rFonts w:ascii="Times New Roman" w:eastAsia="Times New Roman" w:hAnsi="Times New Roman"/>
          <w:color w:val="000000"/>
          <w:sz w:val="28"/>
          <w:szCs w:val="28"/>
          <w:lang w:val="cs-CZ" w:eastAsia="cs-CZ"/>
        </w:rPr>
        <w:t>druhé Straně</w:t>
      </w:r>
      <w:r w:rsidRPr="009527A7">
        <w:rPr>
          <w:rFonts w:ascii="Times New Roman" w:eastAsia="Times New Roman" w:hAnsi="Times New Roman"/>
          <w:color w:val="000000"/>
          <w:sz w:val="28"/>
          <w:szCs w:val="28"/>
          <w:lang w:val="cs-CZ" w:eastAsia="cs-CZ"/>
        </w:rPr>
        <w:t xml:space="preserve"> v případě, že některá Strana poruší jakoukoliv zásadní povinnost podle této Smlouvy. Kromě toho může každá Strana tuto Smlouvu ukončit s výpovědní lhůtou třiceti (30) dní na základě jakýchkoli oprávněných obav týkajících se bezpečnosti a/nebo účinnosti. </w:t>
      </w:r>
    </w:p>
    <w:p w14:paraId="4C3306A8" w14:textId="77777777"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p>
    <w:p w14:paraId="5C934042" w14:textId="2AE5C75D"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Pr>
          <w:rFonts w:ascii="Times New Roman" w:eastAsia="Times New Roman" w:hAnsi="Times New Roman"/>
          <w:color w:val="000000"/>
          <w:sz w:val="28"/>
          <w:szCs w:val="28"/>
          <w:lang w:val="cs-CZ" w:eastAsia="cs-CZ"/>
        </w:rPr>
        <w:t>12.4</w:t>
      </w:r>
      <w:r w:rsidRPr="009527A7">
        <w:rPr>
          <w:rFonts w:ascii="Times New Roman" w:eastAsia="Times New Roman" w:hAnsi="Times New Roman"/>
          <w:color w:val="000000"/>
          <w:sz w:val="28"/>
          <w:szCs w:val="28"/>
          <w:lang w:val="cs-CZ" w:eastAsia="cs-CZ"/>
        </w:rPr>
        <w:tab/>
        <w:t xml:space="preserve">Účinky ukončení </w:t>
      </w:r>
      <w:r w:rsidR="00620417" w:rsidRPr="009527A7">
        <w:rPr>
          <w:rFonts w:ascii="Times New Roman" w:eastAsia="Times New Roman" w:hAnsi="Times New Roman"/>
          <w:color w:val="000000"/>
          <w:sz w:val="28"/>
          <w:szCs w:val="28"/>
          <w:lang w:val="cs-CZ" w:eastAsia="cs-CZ"/>
        </w:rPr>
        <w:t>Smlouvy</w:t>
      </w:r>
      <w:r w:rsidR="00620417">
        <w:rPr>
          <w:rFonts w:ascii="Times New Roman" w:eastAsia="Times New Roman" w:hAnsi="Times New Roman"/>
          <w:color w:val="000000"/>
          <w:sz w:val="28"/>
          <w:szCs w:val="28"/>
          <w:lang w:val="cs-CZ" w:eastAsia="cs-CZ"/>
        </w:rPr>
        <w:t xml:space="preserve"> – pokud</w:t>
      </w:r>
      <w:r w:rsidRPr="009527A7">
        <w:rPr>
          <w:rFonts w:ascii="Times New Roman" w:eastAsia="Times New Roman" w:hAnsi="Times New Roman"/>
          <w:color w:val="000000"/>
          <w:sz w:val="28"/>
          <w:szCs w:val="28"/>
          <w:lang w:val="cs-CZ" w:eastAsia="cs-CZ"/>
        </w:rPr>
        <w:t xml:space="preserve"> dojde k ukončení této Smlouvy z jakéhokoliv důvodu, všechny Strany dodrží následující ustanovení:</w:t>
      </w:r>
    </w:p>
    <w:p w14:paraId="18150D07" w14:textId="77777777"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p>
    <w:p w14:paraId="7AA19257" w14:textId="7DA9B65F" w:rsidR="009527A7" w:rsidRP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sidRPr="009527A7">
        <w:rPr>
          <w:rFonts w:ascii="Times New Roman" w:eastAsia="Times New Roman" w:hAnsi="Times New Roman"/>
          <w:color w:val="000000"/>
          <w:sz w:val="28"/>
          <w:szCs w:val="28"/>
          <w:lang w:val="cs-CZ" w:eastAsia="cs-CZ"/>
        </w:rPr>
        <w:t>(i)</w:t>
      </w:r>
      <w:r w:rsidRPr="009527A7">
        <w:rPr>
          <w:rFonts w:ascii="Times New Roman" w:eastAsia="Times New Roman" w:hAnsi="Times New Roman"/>
          <w:color w:val="000000"/>
          <w:sz w:val="28"/>
          <w:szCs w:val="28"/>
          <w:lang w:val="cs-CZ" w:eastAsia="cs-CZ"/>
        </w:rPr>
        <w:tab/>
        <w:t xml:space="preserve">Při dokončení </w:t>
      </w:r>
      <w:r w:rsidR="00E95176">
        <w:rPr>
          <w:rFonts w:ascii="Times New Roman" w:eastAsia="Times New Roman" w:hAnsi="Times New Roman"/>
          <w:color w:val="000000"/>
          <w:sz w:val="28"/>
          <w:szCs w:val="28"/>
          <w:lang w:val="cs-CZ" w:eastAsia="cs-CZ"/>
        </w:rPr>
        <w:t>KZ</w:t>
      </w:r>
      <w:r w:rsidR="00082D69">
        <w:rPr>
          <w:rFonts w:ascii="Times New Roman" w:eastAsia="Times New Roman" w:hAnsi="Times New Roman"/>
          <w:color w:val="000000"/>
          <w:sz w:val="28"/>
          <w:szCs w:val="28"/>
          <w:lang w:val="cs-CZ" w:eastAsia="cs-CZ"/>
        </w:rPr>
        <w:t xml:space="preserve"> </w:t>
      </w:r>
      <w:r w:rsidRPr="009527A7">
        <w:rPr>
          <w:rFonts w:ascii="Times New Roman" w:eastAsia="Times New Roman" w:hAnsi="Times New Roman"/>
          <w:color w:val="000000"/>
          <w:sz w:val="28"/>
          <w:szCs w:val="28"/>
          <w:lang w:val="cs-CZ" w:eastAsia="cs-CZ"/>
        </w:rPr>
        <w:t xml:space="preserve">nebo ukončení této Smlouvy, podle toho, která z událostí nastane dříve, </w:t>
      </w:r>
      <w:r w:rsidR="00E95176">
        <w:rPr>
          <w:rFonts w:ascii="Times New Roman" w:eastAsia="Times New Roman" w:hAnsi="Times New Roman"/>
          <w:color w:val="000000"/>
          <w:sz w:val="28"/>
          <w:szCs w:val="28"/>
          <w:lang w:val="cs-CZ" w:eastAsia="cs-CZ"/>
        </w:rPr>
        <w:t>předá</w:t>
      </w:r>
      <w:r w:rsidRPr="009527A7">
        <w:rPr>
          <w:rFonts w:ascii="Times New Roman" w:eastAsia="Times New Roman" w:hAnsi="Times New Roman"/>
          <w:color w:val="000000"/>
          <w:sz w:val="28"/>
          <w:szCs w:val="28"/>
          <w:lang w:val="cs-CZ" w:eastAsia="cs-CZ"/>
        </w:rPr>
        <w:t xml:space="preserve"> Pracoviště a/nebo Zkoušející Zadavateli veškeré důvěrné informace</w:t>
      </w:r>
      <w:r>
        <w:rPr>
          <w:rFonts w:ascii="Times New Roman" w:eastAsia="Times New Roman" w:hAnsi="Times New Roman"/>
          <w:color w:val="000000"/>
          <w:sz w:val="28"/>
          <w:szCs w:val="28"/>
          <w:lang w:val="cs-CZ" w:eastAsia="cs-CZ"/>
        </w:rPr>
        <w:t xml:space="preserve"> v anonymizované podobě</w:t>
      </w:r>
      <w:r w:rsidRPr="009527A7">
        <w:rPr>
          <w:rFonts w:ascii="Times New Roman" w:eastAsia="Times New Roman" w:hAnsi="Times New Roman"/>
          <w:color w:val="000000"/>
          <w:sz w:val="28"/>
          <w:szCs w:val="28"/>
          <w:lang w:val="cs-CZ" w:eastAsia="cs-CZ"/>
        </w:rPr>
        <w:t xml:space="preserve">, včetně údajů </w:t>
      </w:r>
      <w:r w:rsidR="00E95176">
        <w:rPr>
          <w:rFonts w:ascii="Times New Roman" w:eastAsia="Times New Roman" w:hAnsi="Times New Roman"/>
          <w:color w:val="000000"/>
          <w:sz w:val="28"/>
          <w:szCs w:val="28"/>
          <w:lang w:val="cs-CZ" w:eastAsia="cs-CZ"/>
        </w:rPr>
        <w:t>KZ</w:t>
      </w:r>
      <w:r w:rsidRPr="009527A7">
        <w:rPr>
          <w:rFonts w:ascii="Times New Roman" w:eastAsia="Times New Roman" w:hAnsi="Times New Roman"/>
          <w:color w:val="000000"/>
          <w:sz w:val="28"/>
          <w:szCs w:val="28"/>
          <w:lang w:val="cs-CZ" w:eastAsia="cs-CZ"/>
        </w:rPr>
        <w:t xml:space="preserve"> nebo takové informace </w:t>
      </w:r>
      <w:r w:rsidRPr="000B5EBF">
        <w:rPr>
          <w:rFonts w:ascii="Times New Roman" w:eastAsia="Times New Roman" w:hAnsi="Times New Roman"/>
          <w:sz w:val="28"/>
          <w:szCs w:val="28"/>
          <w:lang w:val="cs-CZ" w:eastAsia="cs-CZ"/>
        </w:rPr>
        <w:t>zlikvid</w:t>
      </w:r>
      <w:r w:rsidR="00053EB1" w:rsidRPr="000B5EBF">
        <w:rPr>
          <w:rFonts w:ascii="Times New Roman" w:eastAsia="Times New Roman" w:hAnsi="Times New Roman"/>
          <w:sz w:val="28"/>
          <w:szCs w:val="28"/>
          <w:lang w:val="cs-CZ" w:eastAsia="cs-CZ"/>
        </w:rPr>
        <w:t>uje</w:t>
      </w:r>
      <w:r w:rsidR="00053EB1">
        <w:rPr>
          <w:rFonts w:ascii="Times New Roman" w:eastAsia="Times New Roman" w:hAnsi="Times New Roman"/>
          <w:color w:val="FF0000"/>
          <w:sz w:val="28"/>
          <w:szCs w:val="28"/>
          <w:lang w:val="cs-CZ" w:eastAsia="cs-CZ"/>
        </w:rPr>
        <w:t xml:space="preserve"> </w:t>
      </w:r>
      <w:r w:rsidRPr="009527A7">
        <w:rPr>
          <w:rFonts w:ascii="Times New Roman" w:eastAsia="Times New Roman" w:hAnsi="Times New Roman"/>
          <w:color w:val="000000"/>
          <w:sz w:val="28"/>
          <w:szCs w:val="28"/>
          <w:lang w:val="cs-CZ" w:eastAsia="cs-CZ"/>
        </w:rPr>
        <w:t>na žádost Zadavatele s tím, že si Pracoviště může ponechat jednu kopii ve svých chráněných spisech pouze pro účely evidence. Takovou likvidaci musí Zadavateli neprodleně písemně potvrdit Pracoviště a Zkoušející. Pracoviště si uchová záznamy, zprávy a data související s</w:t>
      </w:r>
      <w:r w:rsidR="00E95176">
        <w:rPr>
          <w:rFonts w:ascii="Times New Roman" w:eastAsia="Times New Roman" w:hAnsi="Times New Roman"/>
          <w:color w:val="000000"/>
          <w:sz w:val="28"/>
          <w:szCs w:val="28"/>
          <w:lang w:val="cs-CZ" w:eastAsia="cs-CZ"/>
        </w:rPr>
        <w:t xml:space="preserve"> KZ</w:t>
      </w:r>
      <w:r w:rsidRPr="009527A7">
        <w:rPr>
          <w:rFonts w:ascii="Times New Roman" w:eastAsia="Times New Roman" w:hAnsi="Times New Roman"/>
          <w:color w:val="000000"/>
          <w:sz w:val="28"/>
          <w:szCs w:val="28"/>
          <w:lang w:val="cs-CZ" w:eastAsia="cs-CZ"/>
        </w:rPr>
        <w:t xml:space="preserve"> po dobu nejméně patnáct (15) let od ukončení </w:t>
      </w:r>
      <w:r w:rsidR="00E95176">
        <w:rPr>
          <w:rFonts w:ascii="Times New Roman" w:eastAsia="Times New Roman" w:hAnsi="Times New Roman"/>
          <w:color w:val="000000"/>
          <w:sz w:val="28"/>
          <w:szCs w:val="28"/>
          <w:lang w:val="cs-CZ" w:eastAsia="cs-CZ"/>
        </w:rPr>
        <w:t>KZ</w:t>
      </w:r>
      <w:r w:rsidRPr="009527A7">
        <w:rPr>
          <w:rFonts w:ascii="Times New Roman" w:eastAsia="Times New Roman" w:hAnsi="Times New Roman"/>
          <w:color w:val="000000"/>
          <w:sz w:val="28"/>
          <w:szCs w:val="28"/>
          <w:lang w:val="cs-CZ" w:eastAsia="cs-CZ"/>
        </w:rPr>
        <w:t>, pokud Zadavatel neudělí písemné povolení k jejich dřívější likvidaci nebo pokud neoznámí požadavek na jejich delší archivaci;</w:t>
      </w:r>
    </w:p>
    <w:p w14:paraId="24BFDB81" w14:textId="56EF6372" w:rsid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r w:rsidRPr="009527A7">
        <w:rPr>
          <w:rFonts w:ascii="Times New Roman" w:eastAsia="Times New Roman" w:hAnsi="Times New Roman"/>
          <w:color w:val="000000"/>
          <w:sz w:val="28"/>
          <w:szCs w:val="28"/>
          <w:lang w:val="cs-CZ" w:eastAsia="cs-CZ"/>
        </w:rPr>
        <w:t>(ii)</w:t>
      </w:r>
      <w:r w:rsidRPr="009527A7">
        <w:rPr>
          <w:rFonts w:ascii="Times New Roman" w:eastAsia="Times New Roman" w:hAnsi="Times New Roman"/>
          <w:color w:val="000000"/>
          <w:sz w:val="28"/>
          <w:szCs w:val="28"/>
          <w:lang w:val="cs-CZ" w:eastAsia="cs-CZ"/>
        </w:rPr>
        <w:tab/>
        <w:t xml:space="preserve">Pokud </w:t>
      </w:r>
      <w:r w:rsidR="00E95176">
        <w:rPr>
          <w:rFonts w:ascii="Times New Roman" w:eastAsia="Times New Roman" w:hAnsi="Times New Roman"/>
          <w:color w:val="000000"/>
          <w:sz w:val="28"/>
          <w:szCs w:val="28"/>
          <w:lang w:val="cs-CZ" w:eastAsia="cs-CZ"/>
        </w:rPr>
        <w:t>předmětnou KZ</w:t>
      </w:r>
      <w:r w:rsidRPr="009527A7">
        <w:rPr>
          <w:rFonts w:ascii="Times New Roman" w:eastAsia="Times New Roman" w:hAnsi="Times New Roman"/>
          <w:color w:val="000000"/>
          <w:sz w:val="28"/>
          <w:szCs w:val="28"/>
          <w:lang w:val="cs-CZ" w:eastAsia="cs-CZ"/>
        </w:rPr>
        <w:t xml:space="preserve"> předčasně ukončí kterákoliv Strana, Strany dodrží veškeré případné platné ohlašovací povinnosti, zejména zašlou oznámení na SÚKL, pokud je takové oznámení vyžadováno </w:t>
      </w:r>
      <w:r w:rsidR="003056B7">
        <w:rPr>
          <w:rFonts w:ascii="Times New Roman" w:eastAsia="Times New Roman" w:hAnsi="Times New Roman"/>
          <w:color w:val="000000"/>
          <w:sz w:val="28"/>
          <w:szCs w:val="28"/>
          <w:lang w:val="cs-CZ" w:eastAsia="cs-CZ"/>
        </w:rPr>
        <w:t xml:space="preserve">aktuálními </w:t>
      </w:r>
      <w:r w:rsidRPr="009527A7">
        <w:rPr>
          <w:rFonts w:ascii="Times New Roman" w:eastAsia="Times New Roman" w:hAnsi="Times New Roman"/>
          <w:color w:val="000000"/>
          <w:sz w:val="28"/>
          <w:szCs w:val="28"/>
          <w:lang w:val="cs-CZ" w:eastAsia="cs-CZ"/>
        </w:rPr>
        <w:t xml:space="preserve">právními předpisy, a všem pracovníkům na </w:t>
      </w:r>
      <w:r w:rsidR="00E95176">
        <w:rPr>
          <w:rFonts w:ascii="Times New Roman" w:eastAsia="Times New Roman" w:hAnsi="Times New Roman"/>
          <w:color w:val="000000"/>
          <w:sz w:val="28"/>
          <w:szCs w:val="28"/>
          <w:lang w:val="cs-CZ" w:eastAsia="cs-CZ"/>
        </w:rPr>
        <w:t>KZ</w:t>
      </w:r>
      <w:r w:rsidRPr="009527A7">
        <w:rPr>
          <w:rFonts w:ascii="Times New Roman" w:eastAsia="Times New Roman" w:hAnsi="Times New Roman"/>
          <w:color w:val="000000"/>
          <w:sz w:val="28"/>
          <w:szCs w:val="28"/>
          <w:lang w:val="cs-CZ" w:eastAsia="cs-CZ"/>
        </w:rPr>
        <w:t xml:space="preserve"> a Zkoušející, kteří se podílejí na provádění </w:t>
      </w:r>
      <w:r w:rsidR="00E95176">
        <w:rPr>
          <w:rFonts w:ascii="Times New Roman" w:eastAsia="Times New Roman" w:hAnsi="Times New Roman"/>
          <w:color w:val="000000"/>
          <w:sz w:val="28"/>
          <w:szCs w:val="28"/>
          <w:lang w:val="cs-CZ" w:eastAsia="cs-CZ"/>
        </w:rPr>
        <w:t>KZ</w:t>
      </w:r>
      <w:r w:rsidRPr="009527A7">
        <w:rPr>
          <w:rFonts w:ascii="Times New Roman" w:eastAsia="Times New Roman" w:hAnsi="Times New Roman"/>
          <w:color w:val="000000"/>
          <w:sz w:val="28"/>
          <w:szCs w:val="28"/>
          <w:lang w:val="cs-CZ" w:eastAsia="cs-CZ"/>
        </w:rPr>
        <w:t xml:space="preserve"> v okamžiku ukončení této Smlouvy.</w:t>
      </w:r>
    </w:p>
    <w:p w14:paraId="7B8C886B" w14:textId="48B9CBEB" w:rsidR="009527A7" w:rsidRDefault="009527A7" w:rsidP="004E4A60">
      <w:pPr>
        <w:pStyle w:val="Odstavecseseznamem"/>
        <w:ind w:left="851" w:right="57"/>
        <w:jc w:val="both"/>
        <w:rPr>
          <w:rFonts w:ascii="Times New Roman" w:eastAsia="Times New Roman" w:hAnsi="Times New Roman"/>
          <w:color w:val="000000"/>
          <w:sz w:val="28"/>
          <w:szCs w:val="28"/>
          <w:lang w:val="cs-CZ" w:eastAsia="cs-CZ"/>
        </w:rPr>
      </w:pPr>
    </w:p>
    <w:p w14:paraId="1AD0D47C" w14:textId="77777777" w:rsidR="008C2A4F" w:rsidRPr="009527A7" w:rsidRDefault="008C2A4F" w:rsidP="004E4A60">
      <w:pPr>
        <w:pStyle w:val="Odstavecseseznamem"/>
        <w:ind w:left="851" w:right="57"/>
        <w:jc w:val="both"/>
        <w:rPr>
          <w:rFonts w:ascii="Times New Roman" w:eastAsia="Times New Roman" w:hAnsi="Times New Roman"/>
          <w:color w:val="000000"/>
          <w:sz w:val="28"/>
          <w:szCs w:val="28"/>
          <w:lang w:val="cs-CZ" w:eastAsia="cs-CZ"/>
        </w:rPr>
      </w:pPr>
    </w:p>
    <w:p w14:paraId="2CF1E5F9" w14:textId="3D12B06E" w:rsidR="009527A7"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13. </w:t>
      </w:r>
      <w:r w:rsidR="008C2A4F" w:rsidRPr="000B44E8">
        <w:rPr>
          <w:rFonts w:ascii="Times New Roman" w:eastAsia="Times New Roman" w:hAnsi="Times New Roman"/>
          <w:b/>
          <w:bCs/>
          <w:color w:val="000000"/>
          <w:sz w:val="28"/>
          <w:szCs w:val="28"/>
          <w:lang w:val="cs-CZ" w:eastAsia="cs-CZ"/>
        </w:rPr>
        <w:t xml:space="preserve"> Dodržování legislativy a ostatních předpisů se vztahem ke Smlouvě</w:t>
      </w:r>
    </w:p>
    <w:p w14:paraId="66AD25A0" w14:textId="77777777" w:rsid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p>
    <w:p w14:paraId="751D9F04" w14:textId="4CEACC51" w:rsidR="008C2A4F" w:rsidRP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r w:rsidRPr="008C2A4F">
        <w:rPr>
          <w:rFonts w:ascii="Times New Roman" w:eastAsia="Times New Roman" w:hAnsi="Times New Roman"/>
          <w:color w:val="000000"/>
          <w:sz w:val="28"/>
          <w:szCs w:val="28"/>
          <w:lang w:val="cs-CZ" w:eastAsia="cs-CZ"/>
        </w:rPr>
        <w:t>Pracoviště, Zkoušející a Zadavatel jsou povinni ve všech podstatných ohledech dodržovat všechny platné zákony, pravidla a předpisy, zejména všechny zákony, předpisy nebo pokyny ohledně výzkumu prováděném na člověku, proti úplatkářství a korupci.</w:t>
      </w:r>
    </w:p>
    <w:p w14:paraId="0C6A5F35" w14:textId="5CD61420" w:rsidR="008C2A4F" w:rsidRP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r w:rsidRPr="008C2A4F">
        <w:rPr>
          <w:rFonts w:ascii="Times New Roman" w:eastAsia="Times New Roman" w:hAnsi="Times New Roman"/>
          <w:color w:val="000000"/>
          <w:sz w:val="28"/>
          <w:szCs w:val="28"/>
          <w:lang w:val="cs-CZ" w:eastAsia="cs-CZ"/>
        </w:rPr>
        <w:t>Pracoviště a Zkoušející prohlašují, že Pracoviště a Zkoušející po řádném prověření osob pracujících v Studijní</w:t>
      </w:r>
      <w:r w:rsidR="000E3923">
        <w:rPr>
          <w:rFonts w:ascii="Times New Roman" w:eastAsia="Times New Roman" w:hAnsi="Times New Roman"/>
          <w:color w:val="000000"/>
          <w:sz w:val="28"/>
          <w:szCs w:val="28"/>
          <w:lang w:val="cs-CZ" w:eastAsia="cs-CZ"/>
        </w:rPr>
        <w:t>m</w:t>
      </w:r>
      <w:r w:rsidRPr="008C2A4F">
        <w:rPr>
          <w:rFonts w:ascii="Times New Roman" w:eastAsia="Times New Roman" w:hAnsi="Times New Roman"/>
          <w:color w:val="000000"/>
          <w:sz w:val="28"/>
          <w:szCs w:val="28"/>
          <w:lang w:val="cs-CZ" w:eastAsia="cs-CZ"/>
        </w:rPr>
        <w:t xml:space="preserve"> týmu, jejich zaměstnanc</w:t>
      </w:r>
      <w:r w:rsidR="00002D78">
        <w:rPr>
          <w:rFonts w:ascii="Times New Roman" w:eastAsia="Times New Roman" w:hAnsi="Times New Roman"/>
          <w:color w:val="000000"/>
          <w:sz w:val="28"/>
          <w:szCs w:val="28"/>
          <w:lang w:val="cs-CZ" w:eastAsia="cs-CZ"/>
        </w:rPr>
        <w:t>ů</w:t>
      </w:r>
      <w:r w:rsidRPr="008C2A4F">
        <w:rPr>
          <w:rFonts w:ascii="Times New Roman" w:eastAsia="Times New Roman" w:hAnsi="Times New Roman"/>
          <w:color w:val="000000"/>
          <w:sz w:val="28"/>
          <w:szCs w:val="28"/>
          <w:lang w:val="cs-CZ" w:eastAsia="cs-CZ"/>
        </w:rPr>
        <w:t>, přidružen</w:t>
      </w:r>
      <w:r w:rsidR="000E3923">
        <w:rPr>
          <w:rFonts w:ascii="Times New Roman" w:eastAsia="Times New Roman" w:hAnsi="Times New Roman"/>
          <w:color w:val="000000"/>
          <w:sz w:val="28"/>
          <w:szCs w:val="28"/>
          <w:lang w:val="cs-CZ" w:eastAsia="cs-CZ"/>
        </w:rPr>
        <w:t>ých</w:t>
      </w:r>
      <w:r w:rsidRPr="008C2A4F">
        <w:rPr>
          <w:rFonts w:ascii="Times New Roman" w:eastAsia="Times New Roman" w:hAnsi="Times New Roman"/>
          <w:color w:val="000000"/>
          <w:sz w:val="28"/>
          <w:szCs w:val="28"/>
          <w:lang w:val="cs-CZ" w:eastAsia="cs-CZ"/>
        </w:rPr>
        <w:t xml:space="preserve"> osob </w:t>
      </w:r>
    </w:p>
    <w:p w14:paraId="67D32661" w14:textId="4FC3F944" w:rsidR="008C2A4F" w:rsidRP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r w:rsidRPr="008C2A4F">
        <w:rPr>
          <w:rFonts w:ascii="Times New Roman" w:eastAsia="Times New Roman" w:hAnsi="Times New Roman"/>
          <w:color w:val="000000"/>
          <w:sz w:val="28"/>
          <w:szCs w:val="28"/>
          <w:lang w:val="cs-CZ" w:eastAsia="cs-CZ"/>
        </w:rPr>
        <w:t xml:space="preserve">(i) mají </w:t>
      </w:r>
      <w:r w:rsidR="00002D78">
        <w:rPr>
          <w:rFonts w:ascii="Times New Roman" w:eastAsia="Times New Roman" w:hAnsi="Times New Roman"/>
          <w:color w:val="000000"/>
          <w:sz w:val="28"/>
          <w:szCs w:val="28"/>
          <w:lang w:val="cs-CZ" w:eastAsia="cs-CZ"/>
        </w:rPr>
        <w:t>odpovídající</w:t>
      </w:r>
      <w:r w:rsidRPr="008C2A4F">
        <w:rPr>
          <w:rFonts w:ascii="Times New Roman" w:eastAsia="Times New Roman" w:hAnsi="Times New Roman"/>
          <w:color w:val="000000"/>
          <w:sz w:val="28"/>
          <w:szCs w:val="28"/>
          <w:lang w:val="cs-CZ" w:eastAsia="cs-CZ"/>
        </w:rPr>
        <w:t xml:space="preserve"> licence, osvědčení, povolení, a souhlasy nezbytné pro poskytování služeb dle této Smlouvy; </w:t>
      </w:r>
    </w:p>
    <w:p w14:paraId="2A7444EF" w14:textId="66BA8586" w:rsidR="008C2A4F" w:rsidRP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r w:rsidRPr="008C2A4F">
        <w:rPr>
          <w:rFonts w:ascii="Times New Roman" w:eastAsia="Times New Roman" w:hAnsi="Times New Roman"/>
          <w:color w:val="000000"/>
          <w:sz w:val="28"/>
          <w:szCs w:val="28"/>
          <w:lang w:val="cs-CZ" w:eastAsia="cs-CZ"/>
        </w:rPr>
        <w:t xml:space="preserve">(ii) nebyli vyloučeni z České lékařské komory (ČLK), jejich činnost nebyla pozastavena, ani jejich registrace nebyla zrušena, resp. nejsou v současné době vyšetřováni žádnou profesní organizací či jiným orgánem, kdy takové vyšetřování může mít za následek vyloučení z komory či zrušení registrace, osvědčení atd.; </w:t>
      </w:r>
    </w:p>
    <w:p w14:paraId="0DDA16BB" w14:textId="2DEC3E51" w:rsidR="008C2A4F" w:rsidRPr="001C2F53" w:rsidRDefault="008C2A4F" w:rsidP="004E4A60">
      <w:pPr>
        <w:pStyle w:val="Odstavecseseznamem"/>
        <w:ind w:left="851" w:right="57"/>
        <w:jc w:val="both"/>
        <w:rPr>
          <w:rFonts w:ascii="Times New Roman" w:eastAsia="Times New Roman" w:hAnsi="Times New Roman"/>
          <w:color w:val="FF0000"/>
          <w:sz w:val="28"/>
          <w:szCs w:val="28"/>
          <w:lang w:val="cs-CZ" w:eastAsia="cs-CZ"/>
        </w:rPr>
      </w:pPr>
      <w:r w:rsidRPr="008C2A4F">
        <w:rPr>
          <w:rFonts w:ascii="Times New Roman" w:eastAsia="Times New Roman" w:hAnsi="Times New Roman"/>
          <w:color w:val="000000"/>
          <w:sz w:val="28"/>
          <w:szCs w:val="28"/>
          <w:lang w:val="cs-CZ" w:eastAsia="cs-CZ"/>
        </w:rPr>
        <w:t xml:space="preserve">(iii) mají veškerá oprávnění v souladu se všemi příslušnými lékařskými asociacemi. Pracoviště a Zkoušející jsou povinni, a to v maximální možné míře </w:t>
      </w:r>
      <w:r w:rsidR="00002D78">
        <w:rPr>
          <w:rFonts w:ascii="Times New Roman" w:eastAsia="Times New Roman" w:hAnsi="Times New Roman"/>
          <w:color w:val="000000"/>
          <w:sz w:val="28"/>
          <w:szCs w:val="28"/>
          <w:lang w:val="cs-CZ" w:eastAsia="cs-CZ"/>
        </w:rPr>
        <w:t xml:space="preserve">mít </w:t>
      </w:r>
      <w:r w:rsidRPr="008C2A4F">
        <w:rPr>
          <w:rFonts w:ascii="Times New Roman" w:eastAsia="Times New Roman" w:hAnsi="Times New Roman"/>
          <w:color w:val="000000"/>
          <w:sz w:val="28"/>
          <w:szCs w:val="28"/>
          <w:lang w:val="cs-CZ" w:eastAsia="cs-CZ"/>
        </w:rPr>
        <w:t xml:space="preserve">povolení </w:t>
      </w:r>
      <w:r w:rsidR="00002D78">
        <w:rPr>
          <w:rFonts w:ascii="Times New Roman" w:eastAsia="Times New Roman" w:hAnsi="Times New Roman"/>
          <w:color w:val="000000"/>
          <w:sz w:val="28"/>
          <w:szCs w:val="28"/>
          <w:lang w:val="cs-CZ" w:eastAsia="cs-CZ"/>
        </w:rPr>
        <w:t xml:space="preserve">v souladu s </w:t>
      </w:r>
      <w:r w:rsidRPr="008C2A4F">
        <w:rPr>
          <w:rFonts w:ascii="Times New Roman" w:eastAsia="Times New Roman" w:hAnsi="Times New Roman"/>
          <w:color w:val="000000"/>
          <w:sz w:val="28"/>
          <w:szCs w:val="28"/>
          <w:lang w:val="cs-CZ" w:eastAsia="cs-CZ"/>
        </w:rPr>
        <w:t>příslušnými právními předpisy</w:t>
      </w:r>
      <w:r w:rsidR="00002D78">
        <w:rPr>
          <w:rFonts w:ascii="Times New Roman" w:eastAsia="Times New Roman" w:hAnsi="Times New Roman"/>
          <w:color w:val="000000"/>
          <w:sz w:val="28"/>
          <w:szCs w:val="28"/>
          <w:lang w:val="cs-CZ" w:eastAsia="cs-CZ"/>
        </w:rPr>
        <w:t>. N</w:t>
      </w:r>
      <w:r w:rsidRPr="008C2A4F">
        <w:rPr>
          <w:rFonts w:ascii="Times New Roman" w:eastAsia="Times New Roman" w:hAnsi="Times New Roman"/>
          <w:color w:val="000000"/>
          <w:sz w:val="28"/>
          <w:szCs w:val="28"/>
          <w:lang w:val="cs-CZ" w:eastAsia="cs-CZ"/>
        </w:rPr>
        <w:t>eprodleně informovat Zadavatele v případě, že se dozví o skutečnosti, že Pracoviště, Zkoušející nebo jakákoli osoba pomáhající s</w:t>
      </w:r>
      <w:r w:rsidR="003056B7">
        <w:rPr>
          <w:rFonts w:ascii="Times New Roman" w:eastAsia="Times New Roman" w:hAnsi="Times New Roman"/>
          <w:color w:val="000000"/>
          <w:sz w:val="28"/>
          <w:szCs w:val="28"/>
          <w:lang w:val="cs-CZ" w:eastAsia="cs-CZ"/>
        </w:rPr>
        <w:t> </w:t>
      </w:r>
      <w:r w:rsidRPr="008C2A4F">
        <w:rPr>
          <w:rFonts w:ascii="Times New Roman" w:eastAsia="Times New Roman" w:hAnsi="Times New Roman"/>
          <w:color w:val="000000"/>
          <w:sz w:val="28"/>
          <w:szCs w:val="28"/>
          <w:lang w:val="cs-CZ" w:eastAsia="cs-CZ"/>
        </w:rPr>
        <w:t>vedením</w:t>
      </w:r>
      <w:r w:rsidR="003056B7">
        <w:rPr>
          <w:rFonts w:ascii="Times New Roman" w:eastAsia="Times New Roman" w:hAnsi="Times New Roman"/>
          <w:color w:val="000000"/>
          <w:sz w:val="28"/>
          <w:szCs w:val="28"/>
          <w:lang w:val="cs-CZ" w:eastAsia="cs-CZ"/>
        </w:rPr>
        <w:t xml:space="preserve"> KZ</w:t>
      </w:r>
      <w:r w:rsidRPr="008C2A4F">
        <w:rPr>
          <w:rFonts w:ascii="Times New Roman" w:eastAsia="Times New Roman" w:hAnsi="Times New Roman"/>
          <w:color w:val="000000"/>
          <w:sz w:val="28"/>
          <w:szCs w:val="28"/>
          <w:lang w:val="cs-CZ" w:eastAsia="cs-CZ"/>
        </w:rPr>
        <w:t xml:space="preserve"> bude </w:t>
      </w:r>
      <w:r w:rsidR="00002D78">
        <w:rPr>
          <w:rFonts w:ascii="Times New Roman" w:eastAsia="Times New Roman" w:hAnsi="Times New Roman"/>
          <w:color w:val="000000"/>
          <w:sz w:val="28"/>
          <w:szCs w:val="28"/>
          <w:lang w:val="cs-CZ" w:eastAsia="cs-CZ"/>
        </w:rPr>
        <w:t>z důvodu uvedeném v</w:t>
      </w:r>
      <w:r w:rsidR="00AC2594">
        <w:rPr>
          <w:rFonts w:ascii="Times New Roman" w:eastAsia="Times New Roman" w:hAnsi="Times New Roman"/>
          <w:color w:val="000000"/>
          <w:sz w:val="28"/>
          <w:szCs w:val="28"/>
          <w:lang w:val="cs-CZ" w:eastAsia="cs-CZ"/>
        </w:rPr>
        <w:t xml:space="preserve"> bodě </w:t>
      </w:r>
      <w:r w:rsidR="00002D78">
        <w:rPr>
          <w:rFonts w:ascii="Times New Roman" w:eastAsia="Times New Roman" w:hAnsi="Times New Roman"/>
          <w:color w:val="000000"/>
          <w:sz w:val="28"/>
          <w:szCs w:val="28"/>
          <w:lang w:val="cs-CZ" w:eastAsia="cs-CZ"/>
        </w:rPr>
        <w:t xml:space="preserve">(ii) tohoto článku </w:t>
      </w:r>
      <w:r w:rsidR="00AC2594">
        <w:rPr>
          <w:rFonts w:ascii="Times New Roman" w:eastAsia="Times New Roman" w:hAnsi="Times New Roman"/>
          <w:color w:val="000000"/>
          <w:sz w:val="28"/>
          <w:szCs w:val="28"/>
          <w:lang w:val="cs-CZ" w:eastAsia="cs-CZ"/>
        </w:rPr>
        <w:t xml:space="preserve">z práce na </w:t>
      </w:r>
      <w:r w:rsidR="003056B7">
        <w:rPr>
          <w:rFonts w:ascii="Times New Roman" w:eastAsia="Times New Roman" w:hAnsi="Times New Roman"/>
          <w:color w:val="000000"/>
          <w:sz w:val="28"/>
          <w:szCs w:val="28"/>
          <w:lang w:val="cs-CZ" w:eastAsia="cs-CZ"/>
        </w:rPr>
        <w:t>KZ</w:t>
      </w:r>
      <w:r w:rsidR="00AC2594">
        <w:rPr>
          <w:rFonts w:ascii="Times New Roman" w:eastAsia="Times New Roman" w:hAnsi="Times New Roman"/>
          <w:color w:val="000000"/>
          <w:sz w:val="28"/>
          <w:szCs w:val="28"/>
          <w:lang w:val="cs-CZ" w:eastAsia="cs-CZ"/>
        </w:rPr>
        <w:t xml:space="preserve"> </w:t>
      </w:r>
      <w:r w:rsidRPr="008C2A4F">
        <w:rPr>
          <w:rFonts w:ascii="Times New Roman" w:eastAsia="Times New Roman" w:hAnsi="Times New Roman"/>
          <w:color w:val="000000"/>
          <w:sz w:val="28"/>
          <w:szCs w:val="28"/>
          <w:lang w:val="cs-CZ" w:eastAsia="cs-CZ"/>
        </w:rPr>
        <w:t>vyloučena nebo obdrží oznámení o podání žaloby, zahájení kárného řízení nebo v případě, že jí někdo hrozí žalobou, kárnou žalobou, která může mít za následek vyloučení z ČLK, zrušení licence či osvědčení či jinou sankci. V případě obdržení takového oznámení je Zadavatel oprávněn ukončit tuto Smlo</w:t>
      </w:r>
      <w:r w:rsidR="001C2F53">
        <w:rPr>
          <w:rFonts w:ascii="Times New Roman" w:eastAsia="Times New Roman" w:hAnsi="Times New Roman"/>
          <w:color w:val="000000"/>
          <w:sz w:val="28"/>
          <w:szCs w:val="28"/>
          <w:lang w:val="cs-CZ" w:eastAsia="cs-CZ"/>
        </w:rPr>
        <w:t>uvu, a to s okamžitou účinností</w:t>
      </w:r>
      <w:r w:rsidR="000B5EBF">
        <w:rPr>
          <w:rFonts w:ascii="Times New Roman" w:eastAsia="Times New Roman" w:hAnsi="Times New Roman"/>
          <w:color w:val="000000"/>
          <w:sz w:val="28"/>
          <w:szCs w:val="28"/>
          <w:lang w:val="cs-CZ" w:eastAsia="cs-CZ"/>
        </w:rPr>
        <w:t>.</w:t>
      </w:r>
    </w:p>
    <w:p w14:paraId="0082D73A" w14:textId="77777777" w:rsidR="008C2A4F" w:rsidRPr="008C2A4F" w:rsidRDefault="008C2A4F" w:rsidP="004E4A60">
      <w:pPr>
        <w:pStyle w:val="Odstavecseseznamem"/>
        <w:ind w:left="851" w:right="57"/>
        <w:jc w:val="both"/>
        <w:rPr>
          <w:rFonts w:ascii="Times New Roman" w:eastAsia="Times New Roman" w:hAnsi="Times New Roman"/>
          <w:color w:val="000000"/>
          <w:sz w:val="28"/>
          <w:szCs w:val="28"/>
          <w:lang w:val="cs-CZ" w:eastAsia="cs-CZ"/>
        </w:rPr>
      </w:pPr>
    </w:p>
    <w:p w14:paraId="09479408" w14:textId="018F773D" w:rsidR="008C2A4F"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14. </w:t>
      </w:r>
      <w:r w:rsidR="008C2A4F" w:rsidRPr="000B44E8">
        <w:rPr>
          <w:rFonts w:ascii="Times New Roman" w:eastAsia="Times New Roman" w:hAnsi="Times New Roman"/>
          <w:b/>
          <w:bCs/>
          <w:color w:val="000000"/>
          <w:sz w:val="28"/>
          <w:szCs w:val="28"/>
          <w:lang w:val="cs-CZ" w:eastAsia="cs-CZ"/>
        </w:rPr>
        <w:t xml:space="preserve"> Nezávislost Stran</w:t>
      </w:r>
    </w:p>
    <w:p w14:paraId="5A4968DB" w14:textId="77777777" w:rsidR="00AA7231" w:rsidRDefault="00AA7231" w:rsidP="004E4A60">
      <w:pPr>
        <w:pStyle w:val="Odstavecseseznamem"/>
        <w:ind w:left="851" w:right="57"/>
        <w:jc w:val="both"/>
        <w:rPr>
          <w:rFonts w:ascii="Times New Roman" w:eastAsia="Times New Roman" w:hAnsi="Times New Roman"/>
          <w:b/>
          <w:bCs/>
          <w:color w:val="000000"/>
          <w:sz w:val="28"/>
          <w:szCs w:val="28"/>
          <w:lang w:val="cs-CZ" w:eastAsia="cs-CZ"/>
        </w:rPr>
      </w:pPr>
    </w:p>
    <w:p w14:paraId="438D1533" w14:textId="0763CAA4" w:rsidR="008C2A4F" w:rsidRDefault="00AA7231" w:rsidP="004E4A60">
      <w:pPr>
        <w:ind w:left="851" w:right="57"/>
        <w:jc w:val="both"/>
        <w:rPr>
          <w:rFonts w:ascii="Times New Roman" w:eastAsia="Times New Roman" w:hAnsi="Times New Roman"/>
          <w:color w:val="000000"/>
          <w:sz w:val="28"/>
          <w:szCs w:val="28"/>
          <w:lang w:val="cs-CZ" w:eastAsia="cs-CZ"/>
        </w:rPr>
      </w:pPr>
      <w:r w:rsidRPr="00AA7231">
        <w:rPr>
          <w:rFonts w:ascii="Times New Roman" w:eastAsia="Times New Roman" w:hAnsi="Times New Roman"/>
          <w:color w:val="000000"/>
          <w:sz w:val="28"/>
          <w:szCs w:val="28"/>
          <w:lang w:val="cs-CZ" w:eastAsia="cs-CZ"/>
        </w:rPr>
        <w:t xml:space="preserve">Strany berou na vědomí, že Pracoviště a Zkoušející jsou nezávislými dodavateli Zadavatele a že záměrem žádného ustanovení uvedeného v této Smlouvě není to, aby se kterákoliv Strana stala zástupcem, právním zástupcem, dceřinou společností, společným podnikem nebo partnerem druhé Strany za jakýmkoliv účelem. </w:t>
      </w:r>
      <w:r w:rsidR="00C3050C">
        <w:rPr>
          <w:rFonts w:ascii="Times New Roman" w:eastAsia="Times New Roman" w:hAnsi="Times New Roman"/>
          <w:color w:val="000000"/>
          <w:sz w:val="28"/>
          <w:szCs w:val="28"/>
          <w:lang w:val="cs-CZ" w:eastAsia="cs-CZ"/>
        </w:rPr>
        <w:t xml:space="preserve">Zadavatel i </w:t>
      </w:r>
      <w:r w:rsidR="003056B7">
        <w:rPr>
          <w:rFonts w:ascii="Times New Roman" w:eastAsia="Times New Roman" w:hAnsi="Times New Roman"/>
          <w:color w:val="000000"/>
          <w:sz w:val="28"/>
          <w:szCs w:val="28"/>
          <w:lang w:val="cs-CZ" w:eastAsia="cs-CZ"/>
        </w:rPr>
        <w:t xml:space="preserve">Pracoviště </w:t>
      </w:r>
      <w:r w:rsidR="00C3050C">
        <w:rPr>
          <w:rFonts w:ascii="Times New Roman" w:eastAsia="Times New Roman" w:hAnsi="Times New Roman"/>
          <w:color w:val="000000"/>
          <w:sz w:val="28"/>
          <w:szCs w:val="28"/>
          <w:lang w:val="cs-CZ" w:eastAsia="cs-CZ"/>
        </w:rPr>
        <w:t>potvrzují, že Z</w:t>
      </w:r>
      <w:r w:rsidRPr="00AA7231">
        <w:rPr>
          <w:rFonts w:ascii="Times New Roman" w:eastAsia="Times New Roman" w:hAnsi="Times New Roman"/>
          <w:color w:val="000000"/>
          <w:sz w:val="28"/>
          <w:szCs w:val="28"/>
          <w:lang w:val="cs-CZ" w:eastAsia="cs-CZ"/>
        </w:rPr>
        <w:t xml:space="preserve">koušející </w:t>
      </w:r>
      <w:r w:rsidR="00C3050C">
        <w:rPr>
          <w:rFonts w:ascii="Times New Roman" w:eastAsia="Times New Roman" w:hAnsi="Times New Roman"/>
          <w:color w:val="000000"/>
          <w:sz w:val="28"/>
          <w:szCs w:val="28"/>
          <w:lang w:val="cs-CZ" w:eastAsia="cs-CZ"/>
        </w:rPr>
        <w:t xml:space="preserve">v případě plnění jeho specifické působnosti v KZ </w:t>
      </w:r>
      <w:r w:rsidRPr="00AA7231">
        <w:rPr>
          <w:rFonts w:ascii="Times New Roman" w:eastAsia="Times New Roman" w:hAnsi="Times New Roman"/>
          <w:color w:val="000000"/>
          <w:sz w:val="28"/>
          <w:szCs w:val="28"/>
          <w:lang w:val="cs-CZ" w:eastAsia="cs-CZ"/>
        </w:rPr>
        <w:t>není považován za zaměstnance Zadavatele a Zadavatel nenese odpovědnost za jakékoliv povinnosti jeho zaměstnavatele</w:t>
      </w:r>
      <w:r w:rsidR="00C3050C">
        <w:rPr>
          <w:rFonts w:ascii="Times New Roman" w:eastAsia="Times New Roman" w:hAnsi="Times New Roman"/>
          <w:color w:val="000000"/>
          <w:sz w:val="28"/>
          <w:szCs w:val="28"/>
          <w:lang w:val="cs-CZ" w:eastAsia="cs-CZ"/>
        </w:rPr>
        <w:t xml:space="preserve"> LLLK - Pracoviště</w:t>
      </w:r>
      <w:r w:rsidRPr="00AA7231">
        <w:rPr>
          <w:rFonts w:ascii="Times New Roman" w:eastAsia="Times New Roman" w:hAnsi="Times New Roman"/>
          <w:color w:val="000000"/>
          <w:sz w:val="28"/>
          <w:szCs w:val="28"/>
          <w:lang w:val="cs-CZ" w:eastAsia="cs-CZ"/>
        </w:rPr>
        <w:t>, zejména za úhradu mezd, plateb za dovolené, nemocenské, odměn při odchodu do důchodu, místních a státních daní ze zaměstnanosti a srážkových daní, příspěvků na politiku zaměstnanosti, úrazového pojištění a pojištění proti invaliditě.</w:t>
      </w:r>
    </w:p>
    <w:p w14:paraId="08647012" w14:textId="77777777" w:rsidR="00B21A93" w:rsidRDefault="00B21A93" w:rsidP="004E4A60">
      <w:pPr>
        <w:ind w:left="851" w:right="57"/>
        <w:jc w:val="both"/>
        <w:rPr>
          <w:rFonts w:ascii="Times New Roman" w:eastAsia="Times New Roman" w:hAnsi="Times New Roman"/>
          <w:color w:val="000000"/>
          <w:sz w:val="28"/>
          <w:szCs w:val="28"/>
          <w:lang w:val="cs-CZ" w:eastAsia="cs-CZ"/>
        </w:rPr>
      </w:pPr>
    </w:p>
    <w:p w14:paraId="2DEEEA97" w14:textId="0B0E1848" w:rsidR="008C2A4F"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15. </w:t>
      </w:r>
      <w:r w:rsidR="00AA7231" w:rsidRPr="000B44E8">
        <w:rPr>
          <w:rFonts w:ascii="Times New Roman" w:eastAsia="Times New Roman" w:hAnsi="Times New Roman"/>
          <w:b/>
          <w:bCs/>
          <w:color w:val="000000"/>
          <w:sz w:val="28"/>
          <w:szCs w:val="28"/>
          <w:lang w:val="cs-CZ" w:eastAsia="cs-CZ"/>
        </w:rPr>
        <w:t xml:space="preserve"> Odpovědnost za škodu</w:t>
      </w:r>
    </w:p>
    <w:p w14:paraId="183CCCC7" w14:textId="77777777" w:rsidR="00AA7231" w:rsidRPr="00AA7231" w:rsidRDefault="00AA7231" w:rsidP="004E4A60">
      <w:pPr>
        <w:ind w:left="851" w:right="57"/>
        <w:jc w:val="both"/>
        <w:rPr>
          <w:rFonts w:ascii="Times New Roman" w:eastAsia="Times New Roman" w:hAnsi="Times New Roman"/>
          <w:color w:val="000000"/>
          <w:sz w:val="28"/>
          <w:szCs w:val="28"/>
          <w:lang w:val="cs-CZ" w:eastAsia="cs-CZ"/>
        </w:rPr>
      </w:pPr>
    </w:p>
    <w:p w14:paraId="6C7F5D3E" w14:textId="0F988A99" w:rsidR="00AA7231" w:rsidRDefault="00AA7231" w:rsidP="004E4A60">
      <w:pPr>
        <w:ind w:left="851" w:right="57"/>
        <w:jc w:val="both"/>
        <w:rPr>
          <w:rFonts w:ascii="Times New Roman" w:eastAsia="Times New Roman" w:hAnsi="Times New Roman"/>
          <w:color w:val="000000"/>
          <w:sz w:val="28"/>
          <w:szCs w:val="28"/>
          <w:lang w:val="cs-CZ" w:eastAsia="cs-CZ"/>
        </w:rPr>
      </w:pPr>
      <w:r w:rsidRPr="004B6627">
        <w:rPr>
          <w:rFonts w:ascii="Times New Roman" w:eastAsia="Times New Roman" w:hAnsi="Times New Roman"/>
          <w:color w:val="000000"/>
          <w:sz w:val="28"/>
          <w:szCs w:val="28"/>
          <w:lang w:val="cs-CZ" w:eastAsia="cs-CZ"/>
        </w:rPr>
        <w:t>Pracoviště</w:t>
      </w:r>
      <w:r w:rsidR="007C4BF6" w:rsidRPr="004B6627">
        <w:rPr>
          <w:rFonts w:ascii="Times New Roman" w:eastAsia="Times New Roman" w:hAnsi="Times New Roman"/>
          <w:color w:val="000000"/>
          <w:sz w:val="28"/>
          <w:szCs w:val="28"/>
          <w:lang w:val="cs-CZ" w:eastAsia="cs-CZ"/>
        </w:rPr>
        <w:t xml:space="preserve">, </w:t>
      </w:r>
      <w:r w:rsidRPr="004B6627">
        <w:rPr>
          <w:rFonts w:ascii="Times New Roman" w:eastAsia="Times New Roman" w:hAnsi="Times New Roman"/>
          <w:color w:val="000000"/>
          <w:sz w:val="28"/>
          <w:szCs w:val="28"/>
          <w:lang w:val="cs-CZ" w:eastAsia="cs-CZ"/>
        </w:rPr>
        <w:t xml:space="preserve">Zkoušející </w:t>
      </w:r>
      <w:r w:rsidR="007C4BF6" w:rsidRPr="004B6627">
        <w:rPr>
          <w:rFonts w:ascii="Times New Roman" w:eastAsia="Times New Roman" w:hAnsi="Times New Roman"/>
          <w:color w:val="000000"/>
          <w:sz w:val="28"/>
          <w:szCs w:val="28"/>
          <w:lang w:val="cs-CZ" w:eastAsia="cs-CZ"/>
        </w:rPr>
        <w:t xml:space="preserve">a Zadavatel </w:t>
      </w:r>
      <w:r w:rsidRPr="004B6627">
        <w:rPr>
          <w:rFonts w:ascii="Times New Roman" w:eastAsia="Times New Roman" w:hAnsi="Times New Roman"/>
          <w:color w:val="000000"/>
          <w:sz w:val="28"/>
          <w:szCs w:val="28"/>
          <w:lang w:val="cs-CZ" w:eastAsia="cs-CZ"/>
        </w:rPr>
        <w:t xml:space="preserve">souhlasí s tím, že o odpovědnosti za jakékoliv porušení této Smlouvy nebo za jakýkoliv úkon nebo opomenutí </w:t>
      </w:r>
      <w:r w:rsidR="007C4BF6" w:rsidRPr="004B6627">
        <w:rPr>
          <w:rFonts w:ascii="Times New Roman" w:eastAsia="Times New Roman" w:hAnsi="Times New Roman"/>
          <w:color w:val="000000"/>
          <w:sz w:val="28"/>
          <w:szCs w:val="28"/>
          <w:lang w:val="cs-CZ" w:eastAsia="cs-CZ"/>
        </w:rPr>
        <w:t>Smluvních stran</w:t>
      </w:r>
      <w:r w:rsidRPr="004B6627">
        <w:rPr>
          <w:rFonts w:ascii="Times New Roman" w:eastAsia="Times New Roman" w:hAnsi="Times New Roman"/>
          <w:color w:val="000000"/>
          <w:sz w:val="28"/>
          <w:szCs w:val="28"/>
          <w:lang w:val="cs-CZ" w:eastAsia="cs-CZ"/>
        </w:rPr>
        <w:t xml:space="preserve"> nebo jejích ředitelů, zaměstnanců nebo zástupců při plnění této Smlouvy bude rozhodováno podle obecné právní úpravy uvedené v zákoně č. 89/2012 Sb., občanský zákoník, ve znění pozdějších předpisů.</w:t>
      </w:r>
    </w:p>
    <w:p w14:paraId="2106EA65" w14:textId="215AE894" w:rsidR="00AA7231" w:rsidRDefault="00AA7231" w:rsidP="004E4A60">
      <w:pPr>
        <w:ind w:left="851" w:right="57"/>
        <w:jc w:val="both"/>
        <w:rPr>
          <w:rFonts w:ascii="Times New Roman" w:eastAsia="Times New Roman" w:hAnsi="Times New Roman"/>
          <w:color w:val="000000"/>
          <w:sz w:val="28"/>
          <w:szCs w:val="28"/>
          <w:lang w:val="cs-CZ" w:eastAsia="cs-CZ"/>
        </w:rPr>
      </w:pPr>
    </w:p>
    <w:p w14:paraId="75436806" w14:textId="59096F2E" w:rsidR="00AA7231"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16. </w:t>
      </w:r>
      <w:r w:rsidR="00AA7231" w:rsidRPr="000B44E8">
        <w:rPr>
          <w:rFonts w:ascii="Times New Roman" w:eastAsia="Times New Roman" w:hAnsi="Times New Roman"/>
          <w:b/>
          <w:bCs/>
          <w:color w:val="000000"/>
          <w:sz w:val="28"/>
          <w:szCs w:val="28"/>
          <w:lang w:val="cs-CZ" w:eastAsia="cs-CZ"/>
        </w:rPr>
        <w:t>Řešení sporů, rozhodné právo a pojištění</w:t>
      </w:r>
    </w:p>
    <w:p w14:paraId="1676203C" w14:textId="77777777" w:rsidR="00627A3F" w:rsidRPr="000B44E8" w:rsidRDefault="00627A3F" w:rsidP="004E4A60">
      <w:pPr>
        <w:ind w:left="851" w:right="57"/>
        <w:jc w:val="both"/>
        <w:rPr>
          <w:rFonts w:ascii="Times New Roman" w:eastAsia="Times New Roman" w:hAnsi="Times New Roman"/>
          <w:b/>
          <w:bCs/>
          <w:color w:val="000000"/>
          <w:sz w:val="28"/>
          <w:szCs w:val="28"/>
          <w:lang w:val="cs-CZ" w:eastAsia="cs-CZ"/>
        </w:rPr>
      </w:pPr>
    </w:p>
    <w:p w14:paraId="41C3E08D" w14:textId="77777777" w:rsidR="00627A3F" w:rsidRPr="00627A3F" w:rsidRDefault="00627A3F" w:rsidP="004E4A60">
      <w:pPr>
        <w:pStyle w:val="Odstavecseseznamem"/>
        <w:ind w:left="851" w:right="57"/>
        <w:jc w:val="both"/>
        <w:rPr>
          <w:rFonts w:ascii="Times New Roman" w:eastAsia="Times New Roman" w:hAnsi="Times New Roman"/>
          <w:color w:val="000000"/>
          <w:sz w:val="28"/>
          <w:szCs w:val="28"/>
          <w:lang w:val="cs-CZ" w:eastAsia="cs-CZ"/>
        </w:rPr>
      </w:pPr>
      <w:r w:rsidRPr="00627A3F">
        <w:rPr>
          <w:rFonts w:ascii="Times New Roman" w:eastAsia="Times New Roman" w:hAnsi="Times New Roman"/>
          <w:color w:val="000000"/>
          <w:sz w:val="28"/>
          <w:szCs w:val="28"/>
          <w:lang w:val="cs-CZ" w:eastAsia="cs-CZ"/>
        </w:rPr>
        <w:t>16.1</w:t>
      </w:r>
      <w:r w:rsidRPr="00627A3F">
        <w:rPr>
          <w:rFonts w:ascii="Times New Roman" w:eastAsia="Times New Roman" w:hAnsi="Times New Roman"/>
          <w:color w:val="000000"/>
          <w:sz w:val="28"/>
          <w:szCs w:val="28"/>
          <w:lang w:val="cs-CZ" w:eastAsia="cs-CZ"/>
        </w:rPr>
        <w:tab/>
        <w:t xml:space="preserve"> Řešení sporů. Strany vyvinou veškeré úsilí k tomu, aby jakékoli sporné záležitosti vyřešily smírnou cestou. Veškeré spory a rozpory jakéhokoli druhu související s touto Smlouvou se budou řešit vyjednáváním mezi smluvními Stranami. Jestliže není dosaženo vzájemné dohody, potom každá ze Stran písemně upozorní svoje vedení společnosti. Vedení všech společností se potom sejdou, aby se pokusila vyřešit tyto spory. Jestliže vedení všech Stran nevyřeší tyto spory během 30 dnů od návrhu Strany pro setkání, Strana může předložit písemný návrh na formální vyřešení tohoto sporu. Případné spory, které nenajdou konečná řešení mezi Stranami, musí být řešeny příslušnými soudy České republiky.</w:t>
      </w:r>
    </w:p>
    <w:p w14:paraId="128A51EC" w14:textId="77777777" w:rsidR="00627A3F" w:rsidRPr="00627A3F" w:rsidRDefault="00627A3F" w:rsidP="004E4A60">
      <w:pPr>
        <w:pStyle w:val="Odstavecseseznamem"/>
        <w:ind w:left="851" w:right="57"/>
        <w:jc w:val="both"/>
        <w:rPr>
          <w:rFonts w:ascii="Times New Roman" w:eastAsia="Times New Roman" w:hAnsi="Times New Roman"/>
          <w:color w:val="000000"/>
          <w:sz w:val="28"/>
          <w:szCs w:val="28"/>
          <w:lang w:val="cs-CZ" w:eastAsia="cs-CZ"/>
        </w:rPr>
      </w:pPr>
    </w:p>
    <w:p w14:paraId="5F759643" w14:textId="4C888C32" w:rsidR="00627A3F" w:rsidRDefault="00627A3F" w:rsidP="004E4A60">
      <w:pPr>
        <w:pStyle w:val="Odstavecseseznamem"/>
        <w:ind w:left="851" w:right="57"/>
        <w:jc w:val="both"/>
        <w:rPr>
          <w:rFonts w:ascii="Times New Roman" w:eastAsia="Times New Roman" w:hAnsi="Times New Roman"/>
          <w:color w:val="000000"/>
          <w:sz w:val="28"/>
          <w:szCs w:val="28"/>
          <w:lang w:val="cs-CZ" w:eastAsia="cs-CZ"/>
        </w:rPr>
      </w:pPr>
      <w:r w:rsidRPr="00627A3F">
        <w:rPr>
          <w:rFonts w:ascii="Times New Roman" w:eastAsia="Times New Roman" w:hAnsi="Times New Roman"/>
          <w:color w:val="000000"/>
          <w:sz w:val="28"/>
          <w:szCs w:val="28"/>
          <w:lang w:val="cs-CZ" w:eastAsia="cs-CZ"/>
        </w:rPr>
        <w:t>16.2</w:t>
      </w:r>
      <w:r w:rsidRPr="00627A3F">
        <w:rPr>
          <w:rFonts w:ascii="Times New Roman" w:eastAsia="Times New Roman" w:hAnsi="Times New Roman"/>
          <w:color w:val="000000"/>
          <w:sz w:val="28"/>
          <w:szCs w:val="28"/>
          <w:lang w:val="cs-CZ" w:eastAsia="cs-CZ"/>
        </w:rPr>
        <w:tab/>
        <w:t xml:space="preserve">Rozhodné právo. Tato Smlouva bude vykládána a interpretována v souladu s právem České republiky. </w:t>
      </w:r>
    </w:p>
    <w:p w14:paraId="2D772638" w14:textId="77777777" w:rsidR="00B146D4" w:rsidRPr="00627A3F" w:rsidRDefault="00B146D4" w:rsidP="004E4A60">
      <w:pPr>
        <w:pStyle w:val="Odstavecseseznamem"/>
        <w:ind w:left="851" w:right="57"/>
        <w:jc w:val="both"/>
        <w:rPr>
          <w:rFonts w:ascii="Times New Roman" w:eastAsia="Times New Roman" w:hAnsi="Times New Roman"/>
          <w:color w:val="000000"/>
          <w:sz w:val="28"/>
          <w:szCs w:val="28"/>
          <w:lang w:val="cs-CZ" w:eastAsia="cs-CZ"/>
        </w:rPr>
      </w:pPr>
    </w:p>
    <w:p w14:paraId="6855468E" w14:textId="1104AECF" w:rsidR="00627A3F" w:rsidRPr="00796695" w:rsidRDefault="00627A3F" w:rsidP="004E4A60">
      <w:pPr>
        <w:pStyle w:val="Odstavecseseznamem"/>
        <w:ind w:left="851" w:right="57"/>
        <w:jc w:val="both"/>
        <w:rPr>
          <w:rFonts w:ascii="Times New Roman" w:eastAsia="Times New Roman" w:hAnsi="Times New Roman"/>
          <w:color w:val="FF0000"/>
          <w:sz w:val="28"/>
          <w:szCs w:val="28"/>
          <w:lang w:val="cs-CZ" w:eastAsia="cs-CZ"/>
        </w:rPr>
      </w:pPr>
      <w:r w:rsidRPr="00627A3F">
        <w:rPr>
          <w:rFonts w:ascii="Times New Roman" w:eastAsia="Times New Roman" w:hAnsi="Times New Roman"/>
          <w:color w:val="000000"/>
          <w:sz w:val="28"/>
          <w:szCs w:val="28"/>
          <w:lang w:val="cs-CZ" w:eastAsia="cs-CZ"/>
        </w:rPr>
        <w:t>16.3</w:t>
      </w:r>
      <w:r w:rsidRPr="00627A3F">
        <w:rPr>
          <w:rFonts w:ascii="Times New Roman" w:eastAsia="Times New Roman" w:hAnsi="Times New Roman"/>
          <w:color w:val="000000"/>
          <w:sz w:val="28"/>
          <w:szCs w:val="28"/>
          <w:lang w:val="cs-CZ" w:eastAsia="cs-CZ"/>
        </w:rPr>
        <w:tab/>
        <w:t xml:space="preserve">Pojištění. Pracoviště tímto prohlašuje, že má uzavřeno pojištění ve </w:t>
      </w:r>
      <w:r w:rsidRPr="000B5EBF">
        <w:rPr>
          <w:rFonts w:ascii="Times New Roman" w:eastAsia="Times New Roman" w:hAnsi="Times New Roman"/>
          <w:sz w:val="28"/>
          <w:szCs w:val="28"/>
          <w:lang w:val="cs-CZ" w:eastAsia="cs-CZ"/>
        </w:rPr>
        <w:t>smyslu § 45 odst. 2 písm. n) zákona č. 372/2011 Sb. Pracoviště je povinno předložit na žádost Zadavatele doklad o svém pojištění</w:t>
      </w:r>
      <w:r w:rsidR="001C2F53" w:rsidRPr="000B5EBF">
        <w:rPr>
          <w:rFonts w:ascii="Times New Roman" w:eastAsia="Times New Roman" w:hAnsi="Times New Roman"/>
          <w:sz w:val="28"/>
          <w:szCs w:val="28"/>
          <w:lang w:val="cs-CZ" w:eastAsia="cs-CZ"/>
        </w:rPr>
        <w:t xml:space="preserve"> a poskytnout jeho ověřenou kopii Zadavateli</w:t>
      </w:r>
      <w:r w:rsidRPr="000B5EBF">
        <w:rPr>
          <w:rFonts w:ascii="Times New Roman" w:eastAsia="Times New Roman" w:hAnsi="Times New Roman"/>
          <w:sz w:val="28"/>
          <w:szCs w:val="28"/>
          <w:lang w:val="cs-CZ" w:eastAsia="cs-CZ"/>
        </w:rPr>
        <w:t>.</w:t>
      </w:r>
      <w:r w:rsidR="00EB754B">
        <w:rPr>
          <w:rFonts w:ascii="Times New Roman" w:eastAsia="Times New Roman" w:hAnsi="Times New Roman"/>
          <w:sz w:val="28"/>
          <w:szCs w:val="28"/>
          <w:lang w:val="cs-CZ" w:eastAsia="cs-CZ"/>
        </w:rPr>
        <w:t xml:space="preserve"> Zadavatel prohlašuje, že </w:t>
      </w:r>
      <w:r w:rsidR="00087AE5">
        <w:rPr>
          <w:rFonts w:ascii="Times New Roman" w:eastAsia="Times New Roman" w:hAnsi="Times New Roman"/>
          <w:sz w:val="28"/>
          <w:szCs w:val="28"/>
          <w:lang w:val="cs-CZ" w:eastAsia="cs-CZ"/>
        </w:rPr>
        <w:t>do 5 pracovních dnů po vzniku účinnosti této Smlouvy (datem rozhodnutí S</w:t>
      </w:r>
      <w:r w:rsidR="00796695">
        <w:rPr>
          <w:rFonts w:ascii="Times New Roman" w:eastAsia="Times New Roman" w:hAnsi="Times New Roman"/>
          <w:sz w:val="28"/>
          <w:szCs w:val="28"/>
          <w:lang w:val="cs-CZ" w:eastAsia="cs-CZ"/>
        </w:rPr>
        <w:t>t</w:t>
      </w:r>
      <w:r w:rsidR="00087AE5">
        <w:rPr>
          <w:rFonts w:ascii="Times New Roman" w:eastAsia="Times New Roman" w:hAnsi="Times New Roman"/>
          <w:sz w:val="28"/>
          <w:szCs w:val="28"/>
          <w:lang w:val="cs-CZ" w:eastAsia="cs-CZ"/>
        </w:rPr>
        <w:t>átního ústavu kontroly léči</w:t>
      </w:r>
      <w:r w:rsidR="00796695">
        <w:rPr>
          <w:rFonts w:ascii="Times New Roman" w:eastAsia="Times New Roman" w:hAnsi="Times New Roman"/>
          <w:sz w:val="28"/>
          <w:szCs w:val="28"/>
          <w:lang w:val="cs-CZ" w:eastAsia="cs-CZ"/>
        </w:rPr>
        <w:t>v) uzavře</w:t>
      </w:r>
      <w:r w:rsidR="00EB754B">
        <w:rPr>
          <w:rFonts w:ascii="Times New Roman" w:eastAsia="Times New Roman" w:hAnsi="Times New Roman"/>
          <w:sz w:val="28"/>
          <w:szCs w:val="28"/>
          <w:lang w:val="cs-CZ" w:eastAsia="cs-CZ"/>
        </w:rPr>
        <w:t xml:space="preserve"> </w:t>
      </w:r>
      <w:r w:rsidR="00EB754B" w:rsidRPr="00796695">
        <w:rPr>
          <w:rFonts w:ascii="Times New Roman" w:hAnsi="Times New Roman"/>
          <w:sz w:val="28"/>
          <w:szCs w:val="28"/>
          <w:lang w:val="cs-CZ"/>
        </w:rPr>
        <w:t xml:space="preserve">Smlouvu o pojištění pro případ </w:t>
      </w:r>
      <w:r w:rsidR="00DA35C9" w:rsidRPr="00796695">
        <w:rPr>
          <w:rFonts w:ascii="Times New Roman" w:hAnsi="Times New Roman"/>
          <w:sz w:val="28"/>
          <w:szCs w:val="28"/>
          <w:lang w:val="cs-CZ"/>
        </w:rPr>
        <w:t>škody</w:t>
      </w:r>
      <w:r w:rsidR="00EB754B" w:rsidRPr="00796695">
        <w:rPr>
          <w:rFonts w:ascii="Times New Roman" w:hAnsi="Times New Roman"/>
          <w:sz w:val="28"/>
          <w:szCs w:val="28"/>
          <w:lang w:val="cs-CZ"/>
        </w:rPr>
        <w:t xml:space="preserve"> v rámci </w:t>
      </w:r>
      <w:r w:rsidR="00C3050C" w:rsidRPr="00796695">
        <w:rPr>
          <w:rFonts w:ascii="Times New Roman" w:hAnsi="Times New Roman"/>
          <w:sz w:val="28"/>
          <w:szCs w:val="28"/>
          <w:lang w:val="cs-CZ"/>
        </w:rPr>
        <w:t>KZ</w:t>
      </w:r>
      <w:r w:rsidR="00EB754B" w:rsidRPr="00796695">
        <w:rPr>
          <w:rFonts w:ascii="Times New Roman" w:hAnsi="Times New Roman"/>
          <w:sz w:val="28"/>
          <w:szCs w:val="28"/>
          <w:lang w:val="cs-CZ"/>
        </w:rPr>
        <w:t>.</w:t>
      </w:r>
      <w:r w:rsidR="00EB754B" w:rsidRPr="00796695">
        <w:rPr>
          <w:rFonts w:ascii="Times New Roman" w:eastAsia="Times New Roman" w:hAnsi="Times New Roman"/>
          <w:sz w:val="28"/>
          <w:szCs w:val="28"/>
          <w:lang w:val="cs-CZ" w:eastAsia="cs-CZ"/>
        </w:rPr>
        <w:t xml:space="preserve"> </w:t>
      </w:r>
    </w:p>
    <w:p w14:paraId="224AFC60" w14:textId="77777777" w:rsidR="001C2F53" w:rsidRDefault="001C2F53" w:rsidP="004E4A60">
      <w:pPr>
        <w:pStyle w:val="Odstavecseseznamem"/>
        <w:ind w:left="851" w:right="57"/>
        <w:jc w:val="both"/>
        <w:rPr>
          <w:rFonts w:ascii="Times New Roman" w:eastAsia="Times New Roman" w:hAnsi="Times New Roman"/>
          <w:color w:val="000000"/>
          <w:sz w:val="28"/>
          <w:szCs w:val="28"/>
          <w:lang w:val="cs-CZ" w:eastAsia="cs-CZ"/>
        </w:rPr>
      </w:pPr>
    </w:p>
    <w:p w14:paraId="1CB893E3" w14:textId="77777777" w:rsidR="00DA35C9" w:rsidRDefault="00DA35C9" w:rsidP="004E4A60">
      <w:pPr>
        <w:ind w:left="851" w:right="57"/>
        <w:jc w:val="both"/>
        <w:rPr>
          <w:rFonts w:ascii="Times New Roman" w:eastAsia="Times New Roman" w:hAnsi="Times New Roman"/>
          <w:b/>
          <w:bCs/>
          <w:color w:val="000000"/>
          <w:sz w:val="28"/>
          <w:szCs w:val="28"/>
          <w:lang w:val="cs-CZ" w:eastAsia="cs-CZ"/>
        </w:rPr>
      </w:pPr>
    </w:p>
    <w:p w14:paraId="2B13E065" w14:textId="4A00D357" w:rsidR="00E424E6" w:rsidRPr="000B44E8" w:rsidRDefault="000B44E8" w:rsidP="00357810">
      <w:pPr>
        <w:ind w:left="851" w:right="57"/>
        <w:jc w:val="center"/>
        <w:rPr>
          <w:rFonts w:ascii="Times New Roman" w:eastAsia="Times New Roman" w:hAnsi="Times New Roman"/>
          <w:b/>
          <w:bCs/>
          <w:color w:val="000000"/>
          <w:sz w:val="28"/>
          <w:szCs w:val="28"/>
          <w:lang w:val="cs-CZ" w:eastAsia="cs-CZ"/>
        </w:rPr>
      </w:pPr>
      <w:r>
        <w:rPr>
          <w:rFonts w:ascii="Times New Roman" w:eastAsia="Times New Roman" w:hAnsi="Times New Roman"/>
          <w:b/>
          <w:bCs/>
          <w:color w:val="000000"/>
          <w:sz w:val="28"/>
          <w:szCs w:val="28"/>
          <w:lang w:val="cs-CZ" w:eastAsia="cs-CZ"/>
        </w:rPr>
        <w:t xml:space="preserve">17. </w:t>
      </w:r>
      <w:r w:rsidR="00627A3F" w:rsidRPr="000B44E8">
        <w:rPr>
          <w:rFonts w:ascii="Times New Roman" w:eastAsia="Times New Roman" w:hAnsi="Times New Roman"/>
          <w:b/>
          <w:bCs/>
          <w:color w:val="000000"/>
          <w:sz w:val="28"/>
          <w:szCs w:val="28"/>
          <w:lang w:val="cs-CZ" w:eastAsia="cs-CZ"/>
        </w:rPr>
        <w:t>Závěrečná ustanovení</w:t>
      </w:r>
    </w:p>
    <w:p w14:paraId="23904D0D" w14:textId="0719A1EB" w:rsidR="00CB1277" w:rsidRPr="00ED2937" w:rsidRDefault="00CB1277" w:rsidP="004E4A60">
      <w:pPr>
        <w:ind w:left="851" w:right="57"/>
        <w:jc w:val="both"/>
        <w:rPr>
          <w:rFonts w:ascii="Times New Roman" w:hAnsi="Times New Roman"/>
          <w:b/>
          <w:lang w:val="cs-CZ"/>
        </w:rPr>
      </w:pPr>
    </w:p>
    <w:p w14:paraId="1C414746" w14:textId="77777777" w:rsidR="00CB1277" w:rsidRPr="00ED2937" w:rsidRDefault="00CB1277" w:rsidP="004E4A60">
      <w:pPr>
        <w:ind w:left="851" w:right="57"/>
        <w:jc w:val="both"/>
        <w:rPr>
          <w:rFonts w:ascii="Times New Roman" w:hAnsi="Times New Roman"/>
          <w:lang w:val="cs-CZ"/>
        </w:rPr>
      </w:pPr>
    </w:p>
    <w:p w14:paraId="63EDAC29" w14:textId="58D6E649" w:rsid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 xml:space="preserve">Tato </w:t>
      </w:r>
      <w:r w:rsidR="00454E64">
        <w:rPr>
          <w:rFonts w:ascii="Times New Roman" w:hAnsi="Times New Roman"/>
          <w:sz w:val="28"/>
          <w:szCs w:val="28"/>
          <w:lang w:val="cs-CZ"/>
        </w:rPr>
        <w:t xml:space="preserve">Smlouva </w:t>
      </w:r>
      <w:r w:rsidRPr="00627A3F">
        <w:rPr>
          <w:rFonts w:ascii="Times New Roman" w:hAnsi="Times New Roman"/>
          <w:sz w:val="28"/>
          <w:szCs w:val="28"/>
          <w:lang w:val="cs-CZ"/>
        </w:rPr>
        <w:t>představuj</w:t>
      </w:r>
      <w:r w:rsidR="00454E64">
        <w:rPr>
          <w:rFonts w:ascii="Times New Roman" w:hAnsi="Times New Roman"/>
          <w:sz w:val="28"/>
          <w:szCs w:val="28"/>
          <w:lang w:val="cs-CZ"/>
        </w:rPr>
        <w:t>e</w:t>
      </w:r>
      <w:r w:rsidRPr="00627A3F">
        <w:rPr>
          <w:rFonts w:ascii="Times New Roman" w:hAnsi="Times New Roman"/>
          <w:sz w:val="28"/>
          <w:szCs w:val="28"/>
          <w:lang w:val="cs-CZ"/>
        </w:rPr>
        <w:t xml:space="preserve"> úplnou dohodu mezi Stranami a veškeré předchozí dohody, prohlášení, smlouvy a ujednání jsou touto Smlouvou nahrazeny. Dohody, jimiž se mění podmínky této Smlouvy, lze provádět pouze v podobě písemných dokumentů podepsaných řádně oprávněnými zástupci Stran. Jakákoliv oznámení vyžadovaná touto Smlouvou musí být doručována </w:t>
      </w:r>
    </w:p>
    <w:p w14:paraId="08E49BBA" w14:textId="155C89D4" w:rsid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 xml:space="preserve">(i) doporučeným dopisem s dodejkou, </w:t>
      </w:r>
    </w:p>
    <w:p w14:paraId="35A8C1DC" w14:textId="5C314108" w:rsidR="00627A3F" w:rsidRPr="000B5EBF" w:rsidRDefault="00CB1277" w:rsidP="004E4A60">
      <w:pPr>
        <w:ind w:left="851" w:right="57"/>
        <w:jc w:val="both"/>
        <w:rPr>
          <w:rFonts w:ascii="Times New Roman" w:hAnsi="Times New Roman"/>
          <w:sz w:val="28"/>
          <w:szCs w:val="28"/>
          <w:lang w:val="cs-CZ"/>
        </w:rPr>
      </w:pPr>
      <w:r w:rsidRPr="000B5EBF">
        <w:rPr>
          <w:rFonts w:ascii="Times New Roman" w:hAnsi="Times New Roman"/>
          <w:sz w:val="28"/>
          <w:szCs w:val="28"/>
          <w:lang w:val="cs-CZ"/>
        </w:rPr>
        <w:lastRenderedPageBreak/>
        <w:t>(ii) kurýrní službou s</w:t>
      </w:r>
      <w:r w:rsidR="00850708">
        <w:rPr>
          <w:rFonts w:ascii="Times New Roman" w:hAnsi="Times New Roman"/>
          <w:sz w:val="28"/>
          <w:szCs w:val="28"/>
          <w:lang w:val="cs-CZ"/>
        </w:rPr>
        <w:t> </w:t>
      </w:r>
      <w:r w:rsidRPr="000B5EBF">
        <w:rPr>
          <w:rFonts w:ascii="Times New Roman" w:hAnsi="Times New Roman"/>
          <w:sz w:val="28"/>
          <w:szCs w:val="28"/>
          <w:lang w:val="cs-CZ"/>
        </w:rPr>
        <w:t>dodejkou</w:t>
      </w:r>
      <w:r w:rsidR="00850708">
        <w:rPr>
          <w:rFonts w:ascii="Times New Roman" w:hAnsi="Times New Roman"/>
          <w:sz w:val="28"/>
          <w:szCs w:val="28"/>
          <w:lang w:val="cs-CZ"/>
        </w:rPr>
        <w:t>.</w:t>
      </w:r>
      <w:r w:rsidRPr="000B5EBF">
        <w:rPr>
          <w:rFonts w:ascii="Times New Roman" w:hAnsi="Times New Roman"/>
          <w:sz w:val="28"/>
          <w:szCs w:val="28"/>
          <w:lang w:val="cs-CZ"/>
        </w:rPr>
        <w:t xml:space="preserve"> </w:t>
      </w:r>
    </w:p>
    <w:p w14:paraId="0B3B6F5B" w14:textId="77777777" w:rsidR="00627A3F" w:rsidRDefault="00627A3F" w:rsidP="004E4A60">
      <w:pPr>
        <w:ind w:left="851" w:right="57"/>
        <w:jc w:val="both"/>
        <w:rPr>
          <w:rFonts w:ascii="Times New Roman" w:hAnsi="Times New Roman"/>
          <w:sz w:val="28"/>
          <w:szCs w:val="28"/>
          <w:lang w:val="cs-CZ"/>
        </w:rPr>
      </w:pPr>
    </w:p>
    <w:p w14:paraId="0F5814C9" w14:textId="7E5E85AE" w:rsidR="00CB1277" w:rsidRP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Všechna oznámení, stanoviska, zprávy a další sdělení jsou účinná ke dni doručení na výše uvedenou adresu příjemce.</w:t>
      </w:r>
    </w:p>
    <w:p w14:paraId="331D4FBA" w14:textId="02BCC900" w:rsidR="00CB1277" w:rsidRP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Pokud kterákoliv Strana neuplatní jakékoliv právo nebo opravný prostředek podle této Smlouvy nebo bude s jeho uplatněním v prodlení, nejedná se o zřeknutí se uvedeného práva nebo opravného prostředku.</w:t>
      </w:r>
      <w:r w:rsidR="00627A3F">
        <w:rPr>
          <w:rFonts w:ascii="Times New Roman" w:hAnsi="Times New Roman"/>
          <w:sz w:val="28"/>
          <w:szCs w:val="28"/>
          <w:lang w:val="cs-CZ"/>
        </w:rPr>
        <w:t xml:space="preserve"> </w:t>
      </w:r>
      <w:r w:rsidRPr="00627A3F">
        <w:rPr>
          <w:rFonts w:ascii="Times New Roman" w:hAnsi="Times New Roman"/>
          <w:sz w:val="28"/>
          <w:szCs w:val="28"/>
          <w:lang w:val="cs-CZ"/>
        </w:rPr>
        <w:t>Kromě práv výslovně uvedených v této Smlouvě neuděluje podle této Smlouvy žádná Strana druhé Straně výslovně nebo implicitně žádné právo.</w:t>
      </w:r>
    </w:p>
    <w:p w14:paraId="3738B1E9" w14:textId="77777777" w:rsidR="00CB1277" w:rsidRP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Všechny podmínky a ujednání uvedené v této Smlouvě jsou oddělitelné a v případě, že bude kterékoliv ustanovení této Smlouvy shledáno neplatným nebo nevymahatelným ze strany příslušného soudu, tato Smlouva bude vykládána, jako kdyby v ní nebyly neplatné nebo nevymahatelné podmínky nebo ujednání obsaženy.</w:t>
      </w:r>
    </w:p>
    <w:p w14:paraId="53AB42CB" w14:textId="405B935E" w:rsidR="00CB1277" w:rsidRP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 xml:space="preserve">Tato Smlouva je závazná pro každou ze Stran této Smlouvy a jejich nástupce a povolené postupníky a slouží k jejich prospěchu, avšak s tím, že tuto Smlouvu nemůže žádná Strana postoupit bez předchozího písemného souhlasu druhé </w:t>
      </w:r>
      <w:r w:rsidR="00C3050C">
        <w:rPr>
          <w:rFonts w:ascii="Times New Roman" w:hAnsi="Times New Roman"/>
          <w:sz w:val="28"/>
          <w:szCs w:val="28"/>
          <w:lang w:val="cs-CZ"/>
        </w:rPr>
        <w:t xml:space="preserve">a třetí </w:t>
      </w:r>
      <w:r w:rsidRPr="00627A3F">
        <w:rPr>
          <w:rFonts w:ascii="Times New Roman" w:hAnsi="Times New Roman"/>
          <w:sz w:val="28"/>
          <w:szCs w:val="28"/>
          <w:lang w:val="cs-CZ"/>
        </w:rPr>
        <w:t>Strany, ledaže k takovému postoupení dojde z titulu fúze, splynutí/sloučení nebo jiného zcizení veškerého nebo v podstatě veškerého majetku takové postupující Strany a nástupce takové Strany bude souhlasit s převzetím povinností uvedené postupující Strany podle této Smlouvy.</w:t>
      </w:r>
    </w:p>
    <w:p w14:paraId="45CE6937" w14:textId="1F77AB5E" w:rsidR="00CB1277" w:rsidRPr="00627A3F"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Tato Smlouva může být vyhotovena ve třech nebo více vyhotoveních, přičemž každé z nich se považuje za originál, avšak všechny z nich budou tvořit stejný dokument.</w:t>
      </w:r>
    </w:p>
    <w:p w14:paraId="7EA9A4FF" w14:textId="207E0F94" w:rsidR="00CB1277" w:rsidRPr="002C3872" w:rsidRDefault="00CB1277" w:rsidP="004E4A60">
      <w:pPr>
        <w:ind w:left="851" w:right="57"/>
        <w:jc w:val="both"/>
        <w:rPr>
          <w:rFonts w:ascii="Times New Roman" w:hAnsi="Times New Roman"/>
          <w:sz w:val="28"/>
          <w:szCs w:val="28"/>
          <w:lang w:val="cs-CZ"/>
        </w:rPr>
      </w:pPr>
      <w:r w:rsidRPr="00627A3F">
        <w:rPr>
          <w:rFonts w:ascii="Times New Roman" w:hAnsi="Times New Roman"/>
          <w:sz w:val="28"/>
          <w:szCs w:val="28"/>
          <w:lang w:val="cs-CZ"/>
        </w:rPr>
        <w:t>Všechny Strany si Smlouvu přečetly, prohlásily, že jejímu obsahu rozumí, a že představuje jejich pravou a svobodnou vůli</w:t>
      </w:r>
    </w:p>
    <w:p w14:paraId="756AB7FF" w14:textId="753357AD" w:rsidR="00BE3D01" w:rsidRDefault="00CB1277" w:rsidP="004E4A60">
      <w:pPr>
        <w:pStyle w:val="Normlnweb"/>
        <w:spacing w:before="0" w:beforeAutospacing="0" w:after="0" w:afterAutospacing="0"/>
        <w:ind w:left="851" w:right="57"/>
        <w:jc w:val="both"/>
        <w:rPr>
          <w:sz w:val="28"/>
          <w:szCs w:val="28"/>
        </w:rPr>
      </w:pPr>
      <w:r w:rsidRPr="00627A3F">
        <w:rPr>
          <w:sz w:val="28"/>
          <w:szCs w:val="28"/>
        </w:rPr>
        <w:t>NA DŮKAZ TOHO podepsaly Strany tuto Smlouvu s účinností k</w:t>
      </w:r>
      <w:r w:rsidR="00BE3D01">
        <w:rPr>
          <w:sz w:val="28"/>
          <w:szCs w:val="28"/>
        </w:rPr>
        <w:t> </w:t>
      </w:r>
      <w:r w:rsidRPr="00627A3F">
        <w:rPr>
          <w:sz w:val="28"/>
          <w:szCs w:val="28"/>
        </w:rPr>
        <w:t>Datu</w:t>
      </w:r>
    </w:p>
    <w:p w14:paraId="4D2BC12C" w14:textId="13FF76A4" w:rsidR="00107388" w:rsidRDefault="00BE3D01" w:rsidP="004E4A60">
      <w:pPr>
        <w:pStyle w:val="Normlnweb"/>
        <w:spacing w:before="0" w:beforeAutospacing="0" w:after="0" w:afterAutospacing="0"/>
        <w:ind w:left="851" w:right="57"/>
        <w:jc w:val="both"/>
        <w:rPr>
          <w:sz w:val="28"/>
          <w:szCs w:val="28"/>
        </w:rPr>
      </w:pPr>
      <w:r w:rsidRPr="000B5EBF">
        <w:rPr>
          <w:sz w:val="28"/>
          <w:szCs w:val="28"/>
        </w:rPr>
        <w:t>posledního podpisu</w:t>
      </w:r>
      <w:r w:rsidR="00121286" w:rsidRPr="000B5EBF">
        <w:rPr>
          <w:sz w:val="28"/>
          <w:szCs w:val="28"/>
        </w:rPr>
        <w:t xml:space="preserve"> strany</w:t>
      </w:r>
      <w:r w:rsidRPr="000B5EBF">
        <w:rPr>
          <w:sz w:val="28"/>
          <w:szCs w:val="28"/>
        </w:rPr>
        <w:t>.</w:t>
      </w:r>
      <w:r w:rsidR="00CB1277" w:rsidRPr="000B5EBF">
        <w:rPr>
          <w:sz w:val="28"/>
          <w:szCs w:val="28"/>
        </w:rPr>
        <w:t xml:space="preserve"> </w:t>
      </w:r>
    </w:p>
    <w:p w14:paraId="4A772641" w14:textId="77777777" w:rsidR="00B146D4" w:rsidRPr="00BE3D01" w:rsidRDefault="00B146D4" w:rsidP="004E4A60">
      <w:pPr>
        <w:pStyle w:val="Normlnweb"/>
        <w:spacing w:before="0" w:beforeAutospacing="0" w:after="0" w:afterAutospacing="0"/>
        <w:ind w:left="851" w:right="57"/>
        <w:jc w:val="both"/>
        <w:rPr>
          <w:strike/>
          <w:sz w:val="28"/>
          <w:szCs w:val="28"/>
        </w:rPr>
      </w:pPr>
    </w:p>
    <w:p w14:paraId="6C73F8B8" w14:textId="4650B0CF" w:rsidR="00014BCF" w:rsidRDefault="00627A3F" w:rsidP="004E4A60">
      <w:pPr>
        <w:pStyle w:val="Normlnweb"/>
        <w:spacing w:before="0" w:beforeAutospacing="0" w:after="0" w:afterAutospacing="0"/>
        <w:ind w:left="851" w:right="57"/>
        <w:jc w:val="both"/>
        <w:rPr>
          <w:b/>
          <w:bCs/>
          <w:sz w:val="28"/>
          <w:szCs w:val="28"/>
        </w:rPr>
      </w:pPr>
      <w:bookmarkStart w:id="19" w:name="_Hlk31532666"/>
      <w:r w:rsidRPr="00014BCF">
        <w:rPr>
          <w:b/>
          <w:bCs/>
          <w:sz w:val="28"/>
          <w:szCs w:val="28"/>
        </w:rPr>
        <w:t xml:space="preserve">Výzkumný ústav balneologický, </w:t>
      </w:r>
      <w:r w:rsidR="003300D9">
        <w:rPr>
          <w:b/>
          <w:bCs/>
          <w:sz w:val="28"/>
          <w:szCs w:val="28"/>
        </w:rPr>
        <w:t>v.v.i., Z</w:t>
      </w:r>
      <w:r w:rsidR="00014BCF">
        <w:rPr>
          <w:b/>
          <w:bCs/>
          <w:sz w:val="28"/>
          <w:szCs w:val="28"/>
        </w:rPr>
        <w:t>adavatel</w:t>
      </w:r>
    </w:p>
    <w:p w14:paraId="2CF5DABE" w14:textId="6DB0A369" w:rsidR="00760F2E" w:rsidRDefault="00760F2E" w:rsidP="004E4A60">
      <w:pPr>
        <w:pStyle w:val="Normlnweb"/>
        <w:spacing w:before="0" w:beforeAutospacing="0" w:after="0" w:afterAutospacing="0"/>
        <w:ind w:left="851" w:right="57"/>
        <w:jc w:val="both"/>
        <w:rPr>
          <w:b/>
          <w:bCs/>
          <w:sz w:val="28"/>
          <w:szCs w:val="28"/>
        </w:rPr>
      </w:pPr>
      <w:r w:rsidRPr="00BE3D01">
        <w:rPr>
          <w:bCs/>
          <w:sz w:val="28"/>
          <w:szCs w:val="28"/>
        </w:rPr>
        <w:t>Dne</w:t>
      </w:r>
      <w:r>
        <w:rPr>
          <w:b/>
          <w:bCs/>
          <w:sz w:val="28"/>
          <w:szCs w:val="28"/>
        </w:rPr>
        <w:t>:</w:t>
      </w:r>
      <w:r w:rsidR="00454E64">
        <w:rPr>
          <w:b/>
          <w:bCs/>
          <w:sz w:val="28"/>
          <w:szCs w:val="28"/>
        </w:rPr>
        <w:t xml:space="preserve"> 18.prosince 2023</w:t>
      </w:r>
    </w:p>
    <w:bookmarkEnd w:id="19"/>
    <w:p w14:paraId="6F0E6925" w14:textId="7721FB24" w:rsidR="00014BCF" w:rsidRDefault="00014BCF" w:rsidP="004E4A60">
      <w:pPr>
        <w:pStyle w:val="Normlnweb"/>
        <w:spacing w:before="0" w:beforeAutospacing="0" w:after="0" w:afterAutospacing="0"/>
        <w:ind w:left="851" w:right="57"/>
        <w:jc w:val="both"/>
        <w:rPr>
          <w:bCs/>
          <w:sz w:val="28"/>
          <w:szCs w:val="28"/>
        </w:rPr>
      </w:pPr>
      <w:r w:rsidRPr="00BE3D01">
        <w:rPr>
          <w:bCs/>
          <w:sz w:val="28"/>
          <w:szCs w:val="28"/>
        </w:rPr>
        <w:t>Podpis</w:t>
      </w:r>
    </w:p>
    <w:p w14:paraId="6DAC86B7" w14:textId="09579F5C" w:rsidR="00C30109" w:rsidRDefault="00C30109" w:rsidP="004E4A60">
      <w:pPr>
        <w:pStyle w:val="Normlnweb"/>
        <w:spacing w:before="0" w:beforeAutospacing="0" w:after="0" w:afterAutospacing="0"/>
        <w:ind w:left="851" w:right="57"/>
        <w:jc w:val="both"/>
        <w:rPr>
          <w:bCs/>
          <w:sz w:val="28"/>
          <w:szCs w:val="28"/>
        </w:rPr>
      </w:pPr>
    </w:p>
    <w:p w14:paraId="0189321D" w14:textId="7E63FC6D" w:rsidR="00C30109" w:rsidRDefault="00C30109" w:rsidP="004E4A60">
      <w:pPr>
        <w:pStyle w:val="Normlnweb"/>
        <w:spacing w:before="0" w:beforeAutospacing="0" w:after="0" w:afterAutospacing="0"/>
        <w:ind w:left="851" w:right="57"/>
        <w:jc w:val="both"/>
        <w:rPr>
          <w:bCs/>
          <w:sz w:val="28"/>
          <w:szCs w:val="28"/>
        </w:rPr>
      </w:pPr>
    </w:p>
    <w:p w14:paraId="5CD7EB77" w14:textId="77777777" w:rsidR="00C30109" w:rsidRPr="00BE3D01" w:rsidRDefault="00C30109" w:rsidP="004E4A60">
      <w:pPr>
        <w:pStyle w:val="Normlnweb"/>
        <w:spacing w:before="0" w:beforeAutospacing="0" w:after="0" w:afterAutospacing="0"/>
        <w:ind w:left="851" w:right="57"/>
        <w:jc w:val="both"/>
        <w:rPr>
          <w:bCs/>
          <w:sz w:val="28"/>
          <w:szCs w:val="28"/>
        </w:rPr>
      </w:pPr>
    </w:p>
    <w:p w14:paraId="273BE342" w14:textId="22020AE3" w:rsidR="00014BCF" w:rsidRDefault="00014BCF" w:rsidP="004E4A60">
      <w:pPr>
        <w:pStyle w:val="Normlnweb"/>
        <w:spacing w:before="0" w:beforeAutospacing="0" w:after="0" w:afterAutospacing="0"/>
        <w:ind w:left="851" w:right="57"/>
        <w:jc w:val="both"/>
        <w:rPr>
          <w:b/>
          <w:bCs/>
          <w:sz w:val="28"/>
          <w:szCs w:val="28"/>
        </w:rPr>
      </w:pPr>
      <w:r w:rsidRPr="00BE3D01">
        <w:rPr>
          <w:bCs/>
          <w:sz w:val="28"/>
          <w:szCs w:val="28"/>
        </w:rPr>
        <w:t>Jméno</w:t>
      </w:r>
      <w:r>
        <w:rPr>
          <w:b/>
          <w:bCs/>
          <w:sz w:val="28"/>
          <w:szCs w:val="28"/>
        </w:rPr>
        <w:t>: Ing. František Och</w:t>
      </w:r>
    </w:p>
    <w:p w14:paraId="572DBAD8" w14:textId="775B4FBA" w:rsidR="00014BCF" w:rsidRDefault="00014BCF" w:rsidP="004E4A60">
      <w:pPr>
        <w:pStyle w:val="Normlnweb"/>
        <w:spacing w:before="0" w:beforeAutospacing="0" w:after="0" w:afterAutospacing="0"/>
        <w:ind w:left="851" w:right="57"/>
        <w:jc w:val="both"/>
        <w:rPr>
          <w:b/>
          <w:bCs/>
          <w:sz w:val="28"/>
          <w:szCs w:val="28"/>
        </w:rPr>
      </w:pPr>
      <w:r w:rsidRPr="00BE3D01">
        <w:rPr>
          <w:bCs/>
          <w:sz w:val="28"/>
          <w:szCs w:val="28"/>
        </w:rPr>
        <w:t>Funkce</w:t>
      </w:r>
      <w:r>
        <w:rPr>
          <w:b/>
          <w:bCs/>
          <w:sz w:val="28"/>
          <w:szCs w:val="28"/>
        </w:rPr>
        <w:t>: Ředitel a předseda Rady ústavu</w:t>
      </w:r>
    </w:p>
    <w:p w14:paraId="142B4116" w14:textId="083434A3" w:rsidR="000B5EBF" w:rsidRPr="00760F2E" w:rsidRDefault="00760F2E" w:rsidP="004E4A60">
      <w:pPr>
        <w:pStyle w:val="Normlnweb"/>
        <w:spacing w:before="0" w:beforeAutospacing="0" w:after="0" w:afterAutospacing="0"/>
        <w:ind w:left="851" w:right="57"/>
        <w:jc w:val="both"/>
        <w:rPr>
          <w:b/>
          <w:bCs/>
          <w:sz w:val="28"/>
          <w:szCs w:val="28"/>
        </w:rPr>
      </w:pPr>
      <w:r w:rsidRPr="00BE3D01">
        <w:rPr>
          <w:bCs/>
          <w:sz w:val="28"/>
          <w:szCs w:val="28"/>
        </w:rPr>
        <w:t>Dne</w:t>
      </w:r>
      <w:r>
        <w:rPr>
          <w:b/>
          <w:bCs/>
          <w:sz w:val="28"/>
          <w:szCs w:val="28"/>
        </w:rPr>
        <w:t xml:space="preserve">: </w:t>
      </w:r>
      <w:r w:rsidR="00454E64">
        <w:rPr>
          <w:b/>
          <w:bCs/>
          <w:sz w:val="28"/>
          <w:szCs w:val="28"/>
        </w:rPr>
        <w:t>18. 12. 2023</w:t>
      </w:r>
    </w:p>
    <w:p w14:paraId="1EF99C9E" w14:textId="00ED1525" w:rsidR="00014BCF" w:rsidRDefault="00014BCF" w:rsidP="004E4A60">
      <w:pPr>
        <w:pStyle w:val="Normlnweb"/>
        <w:spacing w:before="0" w:beforeAutospacing="0" w:after="0" w:afterAutospacing="0"/>
        <w:ind w:left="851" w:right="57"/>
        <w:jc w:val="both"/>
        <w:rPr>
          <w:bCs/>
          <w:sz w:val="28"/>
          <w:szCs w:val="28"/>
        </w:rPr>
      </w:pPr>
      <w:r w:rsidRPr="00BE3D01">
        <w:rPr>
          <w:bCs/>
          <w:sz w:val="28"/>
          <w:szCs w:val="28"/>
        </w:rPr>
        <w:t>Podpis</w:t>
      </w:r>
    </w:p>
    <w:p w14:paraId="2250CC23" w14:textId="35589AE6" w:rsidR="00C30109" w:rsidRDefault="00C30109" w:rsidP="004E4A60">
      <w:pPr>
        <w:pStyle w:val="Normlnweb"/>
        <w:spacing w:before="0" w:beforeAutospacing="0" w:after="0" w:afterAutospacing="0"/>
        <w:ind w:left="851" w:right="57"/>
        <w:jc w:val="both"/>
        <w:rPr>
          <w:bCs/>
          <w:sz w:val="28"/>
          <w:szCs w:val="28"/>
        </w:rPr>
      </w:pPr>
    </w:p>
    <w:p w14:paraId="233B4AE3" w14:textId="77777777" w:rsidR="00C30109" w:rsidRPr="00BE3D01" w:rsidRDefault="00C30109" w:rsidP="004E4A60">
      <w:pPr>
        <w:pStyle w:val="Normlnweb"/>
        <w:spacing w:before="0" w:beforeAutospacing="0" w:after="0" w:afterAutospacing="0"/>
        <w:ind w:left="851" w:right="57"/>
        <w:jc w:val="both"/>
        <w:rPr>
          <w:bCs/>
          <w:sz w:val="28"/>
          <w:szCs w:val="28"/>
        </w:rPr>
      </w:pPr>
    </w:p>
    <w:p w14:paraId="497F9CD2" w14:textId="3C09FB78" w:rsidR="00014BCF" w:rsidRDefault="00014BCF" w:rsidP="004E4A60">
      <w:pPr>
        <w:pStyle w:val="Normlnweb"/>
        <w:spacing w:before="0" w:beforeAutospacing="0" w:after="0" w:afterAutospacing="0"/>
        <w:ind w:left="851" w:right="57"/>
        <w:jc w:val="both"/>
        <w:rPr>
          <w:b/>
          <w:bCs/>
          <w:sz w:val="28"/>
          <w:szCs w:val="28"/>
        </w:rPr>
      </w:pPr>
      <w:r w:rsidRPr="00BE3D01">
        <w:rPr>
          <w:bCs/>
          <w:sz w:val="28"/>
          <w:szCs w:val="28"/>
        </w:rPr>
        <w:lastRenderedPageBreak/>
        <w:t>Jméno</w:t>
      </w:r>
      <w:r>
        <w:rPr>
          <w:b/>
          <w:bCs/>
          <w:sz w:val="28"/>
          <w:szCs w:val="28"/>
        </w:rPr>
        <w:t>: MUDr.</w:t>
      </w:r>
      <w:r w:rsidRPr="00014BCF">
        <w:rPr>
          <w:b/>
          <w:bCs/>
          <w:sz w:val="28"/>
          <w:szCs w:val="28"/>
        </w:rPr>
        <w:t xml:space="preserve"> </w:t>
      </w:r>
      <w:r w:rsidR="000F6F64">
        <w:rPr>
          <w:b/>
          <w:bCs/>
          <w:sz w:val="28"/>
          <w:szCs w:val="28"/>
        </w:rPr>
        <w:t>Ľ</w:t>
      </w:r>
      <w:r w:rsidRPr="00014BCF">
        <w:rPr>
          <w:b/>
          <w:bCs/>
          <w:sz w:val="28"/>
          <w:szCs w:val="28"/>
        </w:rPr>
        <w:t>ubomír Mankovecký, CSc</w:t>
      </w:r>
      <w:r w:rsidR="000F6F64">
        <w:rPr>
          <w:b/>
          <w:bCs/>
          <w:sz w:val="28"/>
          <w:szCs w:val="28"/>
        </w:rPr>
        <w:t>.</w:t>
      </w:r>
    </w:p>
    <w:p w14:paraId="33B7F865" w14:textId="38C6E115" w:rsidR="00014BCF" w:rsidRDefault="00014BCF" w:rsidP="004E4A60">
      <w:pPr>
        <w:pStyle w:val="Normlnweb"/>
        <w:spacing w:before="0" w:beforeAutospacing="0" w:after="0" w:afterAutospacing="0"/>
        <w:ind w:left="851" w:right="57"/>
        <w:jc w:val="both"/>
        <w:rPr>
          <w:b/>
          <w:bCs/>
          <w:sz w:val="28"/>
          <w:szCs w:val="28"/>
        </w:rPr>
      </w:pPr>
      <w:r w:rsidRPr="00BE3D01">
        <w:rPr>
          <w:bCs/>
          <w:sz w:val="28"/>
          <w:szCs w:val="28"/>
        </w:rPr>
        <w:t>Funkce</w:t>
      </w:r>
      <w:r>
        <w:rPr>
          <w:b/>
          <w:bCs/>
          <w:sz w:val="28"/>
          <w:szCs w:val="28"/>
        </w:rPr>
        <w:t xml:space="preserve">: ředitel pro medicínský výzkum </w:t>
      </w:r>
    </w:p>
    <w:p w14:paraId="184CF754" w14:textId="77777777" w:rsidR="00B21A93" w:rsidRDefault="00B21A93" w:rsidP="004E4A60">
      <w:pPr>
        <w:pStyle w:val="Normlnweb"/>
        <w:spacing w:before="0" w:beforeAutospacing="0" w:after="0" w:afterAutospacing="0"/>
        <w:ind w:left="851" w:right="57"/>
        <w:jc w:val="both"/>
        <w:rPr>
          <w:b/>
          <w:bCs/>
          <w:sz w:val="28"/>
          <w:szCs w:val="28"/>
        </w:rPr>
      </w:pPr>
    </w:p>
    <w:p w14:paraId="10255FF5" w14:textId="01FF18A4" w:rsidR="003300D9" w:rsidRPr="00E733C9" w:rsidRDefault="003300D9" w:rsidP="003300D9">
      <w:pPr>
        <w:pStyle w:val="Odstavecseseznamem"/>
        <w:ind w:left="851" w:right="57"/>
        <w:jc w:val="both"/>
        <w:rPr>
          <w:bCs/>
          <w:lang w:val="cs-CZ"/>
        </w:rPr>
      </w:pPr>
      <w:r w:rsidRPr="00D22F79">
        <w:rPr>
          <w:rFonts w:ascii="Times New Roman" w:eastAsiaTheme="minorHAnsi" w:hAnsi="Times New Roman"/>
          <w:b/>
          <w:sz w:val="28"/>
          <w:szCs w:val="28"/>
          <w:lang w:val="cs-CZ"/>
        </w:rPr>
        <w:t xml:space="preserve">Léčebné lázně Lázně Kynžvart, </w:t>
      </w:r>
      <w:r>
        <w:rPr>
          <w:rFonts w:ascii="Times New Roman" w:eastAsiaTheme="minorHAnsi" w:hAnsi="Times New Roman"/>
          <w:b/>
          <w:sz w:val="28"/>
          <w:szCs w:val="28"/>
          <w:lang w:val="cs-CZ"/>
        </w:rPr>
        <w:t>s.p.o.</w:t>
      </w:r>
      <w:r w:rsidRPr="001D43F5">
        <w:rPr>
          <w:rFonts w:ascii="Times New Roman" w:eastAsiaTheme="minorHAnsi" w:hAnsi="Times New Roman"/>
          <w:b/>
          <w:sz w:val="28"/>
          <w:szCs w:val="28"/>
          <w:lang w:val="cs-CZ"/>
        </w:rPr>
        <w:t xml:space="preserve"> </w:t>
      </w:r>
      <w:r>
        <w:rPr>
          <w:rFonts w:ascii="Times New Roman" w:eastAsiaTheme="minorHAnsi" w:hAnsi="Times New Roman"/>
          <w:b/>
          <w:sz w:val="28"/>
          <w:szCs w:val="28"/>
          <w:lang w:val="cs-CZ"/>
        </w:rPr>
        <w:t>(</w:t>
      </w:r>
      <w:r w:rsidRPr="001D43F5">
        <w:rPr>
          <w:rFonts w:ascii="Times New Roman" w:eastAsiaTheme="minorHAnsi" w:hAnsi="Times New Roman"/>
          <w:b/>
          <w:sz w:val="28"/>
          <w:szCs w:val="28"/>
          <w:lang w:val="cs-CZ"/>
        </w:rPr>
        <w:t>LLLK nebo Pracoviště),</w:t>
      </w:r>
      <w:r w:rsidRPr="00D22F79">
        <w:rPr>
          <w:rFonts w:ascii="Times New Roman" w:eastAsiaTheme="minorHAnsi" w:hAnsi="Times New Roman"/>
          <w:bCs/>
          <w:sz w:val="28"/>
          <w:szCs w:val="28"/>
          <w:lang w:val="cs-CZ"/>
        </w:rPr>
        <w:t xml:space="preserve"> zřízená Ministerstvem zdravotnictví Česká republika</w:t>
      </w:r>
      <w:r w:rsidRPr="00E733C9">
        <w:rPr>
          <w:bCs/>
          <w:lang w:val="cs-CZ"/>
        </w:rPr>
        <w:t xml:space="preserve"> </w:t>
      </w:r>
    </w:p>
    <w:p w14:paraId="04DEEB63" w14:textId="77777777" w:rsidR="003300D9" w:rsidRPr="00D22F79" w:rsidRDefault="003300D9" w:rsidP="003300D9">
      <w:pPr>
        <w:pStyle w:val="Odstavecseseznamem"/>
        <w:ind w:left="851" w:right="57"/>
        <w:jc w:val="both"/>
        <w:rPr>
          <w:rFonts w:ascii="Times New Roman" w:hAnsi="Times New Roman"/>
          <w:bCs/>
          <w:sz w:val="28"/>
          <w:szCs w:val="28"/>
          <w:lang w:val="cs-CZ"/>
        </w:rPr>
      </w:pPr>
      <w:r w:rsidRPr="00D22F79">
        <w:rPr>
          <w:rFonts w:ascii="Times New Roman" w:eastAsiaTheme="minorHAnsi" w:hAnsi="Times New Roman"/>
          <w:bCs/>
          <w:sz w:val="28"/>
          <w:szCs w:val="28"/>
          <w:lang w:val="cs-CZ"/>
        </w:rPr>
        <w:t>Sídlo: Lázeňská 295</w:t>
      </w:r>
      <w:r>
        <w:rPr>
          <w:rFonts w:ascii="Times New Roman" w:eastAsiaTheme="minorHAnsi" w:hAnsi="Times New Roman"/>
          <w:bCs/>
          <w:sz w:val="28"/>
          <w:szCs w:val="28"/>
          <w:lang w:val="cs-CZ"/>
        </w:rPr>
        <w:t>,</w:t>
      </w:r>
      <w:r w:rsidRPr="00D22F79">
        <w:rPr>
          <w:rFonts w:ascii="Times New Roman" w:eastAsiaTheme="minorHAnsi" w:hAnsi="Times New Roman"/>
          <w:bCs/>
          <w:sz w:val="28"/>
          <w:szCs w:val="28"/>
          <w:lang w:val="cs-CZ"/>
        </w:rPr>
        <w:t xml:space="preserve"> 354 91 Lázně Kynžvart</w:t>
      </w:r>
    </w:p>
    <w:p w14:paraId="76F8DCF9" w14:textId="77777777" w:rsidR="003300D9" w:rsidRPr="00D22F79" w:rsidRDefault="003300D9" w:rsidP="003300D9">
      <w:pPr>
        <w:ind w:left="143" w:firstLine="708"/>
        <w:jc w:val="both"/>
        <w:rPr>
          <w:rFonts w:ascii="Times New Roman" w:eastAsiaTheme="minorHAnsi" w:hAnsi="Times New Roman"/>
          <w:bCs/>
          <w:sz w:val="28"/>
          <w:szCs w:val="28"/>
          <w:lang w:val="cs-CZ"/>
        </w:rPr>
      </w:pPr>
      <w:r w:rsidRPr="00D22F79">
        <w:rPr>
          <w:rFonts w:ascii="Times New Roman" w:eastAsiaTheme="minorHAnsi" w:hAnsi="Times New Roman"/>
          <w:bCs/>
          <w:sz w:val="28"/>
          <w:szCs w:val="28"/>
          <w:lang w:val="cs-CZ"/>
        </w:rPr>
        <w:t>IČ: 00883573</w:t>
      </w:r>
      <w:r>
        <w:rPr>
          <w:rFonts w:ascii="Times New Roman" w:eastAsiaTheme="minorHAnsi" w:hAnsi="Times New Roman"/>
          <w:bCs/>
          <w:sz w:val="28"/>
          <w:szCs w:val="28"/>
          <w:lang w:val="cs-CZ"/>
        </w:rPr>
        <w:t>, DIČ: CZ</w:t>
      </w:r>
      <w:r w:rsidRPr="006B311B">
        <w:rPr>
          <w:rFonts w:ascii="Times New Roman" w:eastAsiaTheme="minorHAnsi" w:hAnsi="Times New Roman"/>
          <w:bCs/>
          <w:sz w:val="28"/>
          <w:szCs w:val="28"/>
          <w:lang w:val="cs-CZ"/>
        </w:rPr>
        <w:t>00883573</w:t>
      </w:r>
    </w:p>
    <w:p w14:paraId="44423C82" w14:textId="70864106" w:rsidR="003300D9" w:rsidRDefault="00AB2AB8" w:rsidP="003300D9">
      <w:pPr>
        <w:pStyle w:val="CMSHeadL6"/>
        <w:numPr>
          <w:ilvl w:val="0"/>
          <w:numId w:val="0"/>
        </w:numPr>
        <w:tabs>
          <w:tab w:val="left" w:pos="900"/>
        </w:tabs>
        <w:spacing w:after="0"/>
        <w:ind w:left="851" w:right="57"/>
        <w:jc w:val="both"/>
        <w:outlineLvl w:val="9"/>
        <w:rPr>
          <w:sz w:val="28"/>
          <w:szCs w:val="28"/>
          <w:lang w:val="cs-CZ"/>
        </w:rPr>
      </w:pPr>
      <w:r w:rsidRPr="00AB2AB8">
        <w:rPr>
          <w:sz w:val="28"/>
          <w:szCs w:val="28"/>
          <w:lang w:val="cs-CZ"/>
        </w:rPr>
        <w:t>Jméno:</w:t>
      </w:r>
      <w:r>
        <w:rPr>
          <w:b/>
          <w:bCs/>
          <w:sz w:val="28"/>
          <w:szCs w:val="28"/>
          <w:lang w:val="cs-CZ"/>
        </w:rPr>
        <w:t xml:space="preserve"> </w:t>
      </w:r>
      <w:r w:rsidR="003300D9" w:rsidRPr="00C65AAF">
        <w:rPr>
          <w:sz w:val="28"/>
          <w:szCs w:val="28"/>
          <w:lang w:val="cs-CZ"/>
        </w:rPr>
        <w:t>Mgr. Kar</w:t>
      </w:r>
      <w:r>
        <w:rPr>
          <w:sz w:val="28"/>
          <w:szCs w:val="28"/>
          <w:lang w:val="cs-CZ"/>
        </w:rPr>
        <w:t>el</w:t>
      </w:r>
      <w:r w:rsidR="003300D9" w:rsidRPr="00C65AAF">
        <w:rPr>
          <w:sz w:val="28"/>
          <w:szCs w:val="28"/>
          <w:lang w:val="cs-CZ"/>
        </w:rPr>
        <w:t xml:space="preserve"> Naxer</w:t>
      </w:r>
      <w:r>
        <w:rPr>
          <w:sz w:val="28"/>
          <w:szCs w:val="28"/>
          <w:lang w:val="cs-CZ"/>
        </w:rPr>
        <w:t>a</w:t>
      </w:r>
      <w:r w:rsidR="003300D9" w:rsidRPr="00C65AAF">
        <w:rPr>
          <w:sz w:val="28"/>
          <w:szCs w:val="28"/>
          <w:lang w:val="cs-CZ"/>
        </w:rPr>
        <w:t>, ředitel</w:t>
      </w:r>
    </w:p>
    <w:p w14:paraId="157EA0A6" w14:textId="719047F0" w:rsidR="00BE3D01" w:rsidRPr="003300D9" w:rsidRDefault="003300D9" w:rsidP="00AB2AB8">
      <w:pPr>
        <w:pStyle w:val="Normlnweb"/>
        <w:spacing w:before="0" w:beforeAutospacing="0" w:after="0" w:afterAutospacing="0"/>
        <w:ind w:left="851" w:right="57"/>
        <w:jc w:val="both"/>
        <w:rPr>
          <w:sz w:val="28"/>
          <w:szCs w:val="28"/>
        </w:rPr>
      </w:pPr>
      <w:r w:rsidRPr="003300D9">
        <w:rPr>
          <w:b/>
          <w:bCs/>
          <w:sz w:val="28"/>
          <w:szCs w:val="28"/>
        </w:rPr>
        <w:t>Odborné zastoupení Pracoviště</w:t>
      </w:r>
      <w:r>
        <w:rPr>
          <w:b/>
          <w:bCs/>
          <w:sz w:val="28"/>
          <w:szCs w:val="28"/>
        </w:rPr>
        <w:t xml:space="preserve"> </w:t>
      </w:r>
      <w:r w:rsidRPr="003300D9">
        <w:rPr>
          <w:sz w:val="28"/>
          <w:szCs w:val="28"/>
        </w:rPr>
        <w:t xml:space="preserve">(Úsek lékařské, ošetřovatelské a lázeňské péče): </w:t>
      </w:r>
    </w:p>
    <w:p w14:paraId="7BD22ACB" w14:textId="7D8A2E07" w:rsidR="00760F2E" w:rsidRPr="000B5EBF" w:rsidRDefault="00760F2E" w:rsidP="004E4A60">
      <w:pPr>
        <w:pStyle w:val="Normlnweb"/>
        <w:spacing w:before="0" w:beforeAutospacing="0" w:after="0" w:afterAutospacing="0"/>
        <w:ind w:left="851" w:right="57"/>
        <w:jc w:val="both"/>
        <w:rPr>
          <w:b/>
          <w:bCs/>
          <w:sz w:val="28"/>
          <w:szCs w:val="28"/>
        </w:rPr>
      </w:pPr>
      <w:r w:rsidRPr="00BE3D01">
        <w:rPr>
          <w:bCs/>
          <w:sz w:val="28"/>
          <w:szCs w:val="28"/>
        </w:rPr>
        <w:t>Dne</w:t>
      </w:r>
      <w:r>
        <w:rPr>
          <w:b/>
          <w:bCs/>
          <w:sz w:val="28"/>
          <w:szCs w:val="28"/>
        </w:rPr>
        <w:t xml:space="preserve">: </w:t>
      </w:r>
      <w:r w:rsidR="00454E64">
        <w:rPr>
          <w:b/>
          <w:bCs/>
          <w:sz w:val="28"/>
          <w:szCs w:val="28"/>
        </w:rPr>
        <w:t>18. 12. 2023</w:t>
      </w:r>
    </w:p>
    <w:p w14:paraId="1AB8260E" w14:textId="79D1D08C" w:rsidR="00BE3D01" w:rsidRDefault="00BE3D01" w:rsidP="004E4A60">
      <w:pPr>
        <w:pStyle w:val="Normlnweb"/>
        <w:spacing w:before="0" w:beforeAutospacing="0" w:after="0" w:afterAutospacing="0"/>
        <w:ind w:left="851" w:right="57"/>
        <w:jc w:val="both"/>
        <w:rPr>
          <w:bCs/>
          <w:sz w:val="28"/>
          <w:szCs w:val="28"/>
        </w:rPr>
      </w:pPr>
      <w:r w:rsidRPr="000B5EBF">
        <w:rPr>
          <w:bCs/>
          <w:sz w:val="28"/>
          <w:szCs w:val="28"/>
        </w:rPr>
        <w:t>Podpis</w:t>
      </w:r>
    </w:p>
    <w:p w14:paraId="013A93E8" w14:textId="728BC82C" w:rsidR="00C30109" w:rsidRDefault="00C30109" w:rsidP="004E4A60">
      <w:pPr>
        <w:pStyle w:val="Normlnweb"/>
        <w:spacing w:before="0" w:beforeAutospacing="0" w:after="0" w:afterAutospacing="0"/>
        <w:ind w:left="851" w:right="57"/>
        <w:jc w:val="both"/>
        <w:rPr>
          <w:bCs/>
          <w:sz w:val="28"/>
          <w:szCs w:val="28"/>
        </w:rPr>
      </w:pPr>
    </w:p>
    <w:p w14:paraId="778B364C" w14:textId="6DEC45C4" w:rsidR="00C30109" w:rsidRDefault="00C30109" w:rsidP="004E4A60">
      <w:pPr>
        <w:pStyle w:val="Normlnweb"/>
        <w:spacing w:before="0" w:beforeAutospacing="0" w:after="0" w:afterAutospacing="0"/>
        <w:ind w:left="851" w:right="57"/>
        <w:jc w:val="both"/>
        <w:rPr>
          <w:bCs/>
          <w:sz w:val="28"/>
          <w:szCs w:val="28"/>
        </w:rPr>
      </w:pPr>
    </w:p>
    <w:p w14:paraId="1C3D719B" w14:textId="4D8FA1A9" w:rsidR="00C30109" w:rsidRDefault="00C30109" w:rsidP="004E4A60">
      <w:pPr>
        <w:pStyle w:val="Normlnweb"/>
        <w:spacing w:before="0" w:beforeAutospacing="0" w:after="0" w:afterAutospacing="0"/>
        <w:ind w:left="851" w:right="57"/>
        <w:jc w:val="both"/>
        <w:rPr>
          <w:sz w:val="28"/>
          <w:szCs w:val="28"/>
        </w:rPr>
      </w:pPr>
    </w:p>
    <w:p w14:paraId="1A39C150" w14:textId="77777777" w:rsidR="00C30109" w:rsidRPr="000B5EBF" w:rsidRDefault="00C30109" w:rsidP="004E4A60">
      <w:pPr>
        <w:pStyle w:val="Normlnweb"/>
        <w:spacing w:before="0" w:beforeAutospacing="0" w:after="0" w:afterAutospacing="0"/>
        <w:ind w:left="851" w:right="57"/>
        <w:jc w:val="both"/>
        <w:rPr>
          <w:sz w:val="28"/>
          <w:szCs w:val="28"/>
        </w:rPr>
      </w:pPr>
    </w:p>
    <w:p w14:paraId="25989B9D" w14:textId="3744303C" w:rsidR="00BE3D01" w:rsidRPr="000B5EBF" w:rsidRDefault="00BE3D01" w:rsidP="004E4A60">
      <w:pPr>
        <w:pStyle w:val="Normlnweb"/>
        <w:spacing w:before="0" w:beforeAutospacing="0" w:after="0" w:afterAutospacing="0"/>
        <w:ind w:left="851" w:right="57"/>
        <w:jc w:val="both"/>
        <w:rPr>
          <w:b/>
          <w:bCs/>
          <w:sz w:val="28"/>
          <w:szCs w:val="28"/>
        </w:rPr>
      </w:pPr>
      <w:r w:rsidRPr="000B5EBF">
        <w:rPr>
          <w:bCs/>
          <w:sz w:val="28"/>
          <w:szCs w:val="28"/>
        </w:rPr>
        <w:t>Jméno</w:t>
      </w:r>
      <w:r w:rsidRPr="000B5EBF">
        <w:rPr>
          <w:b/>
          <w:bCs/>
          <w:sz w:val="28"/>
          <w:szCs w:val="28"/>
        </w:rPr>
        <w:t xml:space="preserve">: MUDr. </w:t>
      </w:r>
      <w:r w:rsidR="003300D9" w:rsidRPr="003300D9">
        <w:rPr>
          <w:b/>
          <w:bCs/>
          <w:sz w:val="28"/>
          <w:szCs w:val="28"/>
        </w:rPr>
        <w:t>Dana Šašková</w:t>
      </w:r>
      <w:r w:rsidRPr="000B5EBF">
        <w:rPr>
          <w:b/>
          <w:bCs/>
          <w:sz w:val="28"/>
          <w:szCs w:val="28"/>
        </w:rPr>
        <w:t xml:space="preserve">, </w:t>
      </w:r>
      <w:r w:rsidR="003300D9">
        <w:rPr>
          <w:b/>
          <w:bCs/>
          <w:sz w:val="28"/>
          <w:szCs w:val="28"/>
        </w:rPr>
        <w:t>MBA</w:t>
      </w:r>
    </w:p>
    <w:p w14:paraId="6A96962C" w14:textId="3BD7FAE8" w:rsidR="00BE3D01" w:rsidRDefault="00BE3D01" w:rsidP="004E4A60">
      <w:pPr>
        <w:pStyle w:val="Normlnweb"/>
        <w:spacing w:before="0" w:beforeAutospacing="0" w:after="0" w:afterAutospacing="0"/>
        <w:ind w:left="851" w:right="57"/>
        <w:jc w:val="both"/>
        <w:rPr>
          <w:sz w:val="28"/>
          <w:szCs w:val="28"/>
        </w:rPr>
      </w:pPr>
      <w:r w:rsidRPr="000B5EBF">
        <w:rPr>
          <w:bCs/>
          <w:sz w:val="28"/>
          <w:szCs w:val="28"/>
        </w:rPr>
        <w:t>Funkce</w:t>
      </w:r>
      <w:r w:rsidR="00850708">
        <w:rPr>
          <w:b/>
          <w:bCs/>
          <w:sz w:val="28"/>
          <w:szCs w:val="28"/>
        </w:rPr>
        <w:t>:</w:t>
      </w:r>
      <w:r w:rsidR="0019236A">
        <w:rPr>
          <w:b/>
          <w:bCs/>
          <w:sz w:val="28"/>
          <w:szCs w:val="28"/>
        </w:rPr>
        <w:t xml:space="preserve"> </w:t>
      </w:r>
      <w:bookmarkStart w:id="20" w:name="_Hlk153555225"/>
      <w:r w:rsidR="003300D9" w:rsidRPr="003300D9">
        <w:rPr>
          <w:sz w:val="28"/>
          <w:szCs w:val="28"/>
        </w:rPr>
        <w:t>náměstkyně pro lékařskou, ošetřovatelskou a lázeňskou péči</w:t>
      </w:r>
      <w:bookmarkEnd w:id="20"/>
      <w:r w:rsidR="003300D9" w:rsidRPr="003300D9">
        <w:rPr>
          <w:sz w:val="28"/>
          <w:szCs w:val="28"/>
        </w:rPr>
        <w:t>, (Pracoviště)</w:t>
      </w:r>
    </w:p>
    <w:p w14:paraId="118189F0" w14:textId="52D1EA53" w:rsidR="006D2CB6" w:rsidRPr="003300D9" w:rsidRDefault="006D2CB6" w:rsidP="006D2CB6">
      <w:pPr>
        <w:pStyle w:val="Normlnweb"/>
        <w:spacing w:before="0" w:beforeAutospacing="0" w:after="0" w:afterAutospacing="0"/>
        <w:ind w:left="851" w:right="57"/>
        <w:jc w:val="both"/>
        <w:rPr>
          <w:sz w:val="28"/>
          <w:szCs w:val="28"/>
        </w:rPr>
      </w:pPr>
      <w:r>
        <w:rPr>
          <w:sz w:val="28"/>
          <w:szCs w:val="28"/>
        </w:rPr>
        <w:t xml:space="preserve">Jméno: </w:t>
      </w:r>
      <w:r w:rsidRPr="006D2CB6">
        <w:rPr>
          <w:sz w:val="28"/>
          <w:szCs w:val="28"/>
        </w:rPr>
        <w:t xml:space="preserve">MUDr. Jaroslav Hoffmann, </w:t>
      </w:r>
      <w:r>
        <w:rPr>
          <w:sz w:val="28"/>
          <w:szCs w:val="28"/>
        </w:rPr>
        <w:t>o</w:t>
      </w:r>
      <w:r w:rsidRPr="006D2CB6">
        <w:rPr>
          <w:sz w:val="28"/>
          <w:szCs w:val="28"/>
        </w:rPr>
        <w:t>dborný garant</w:t>
      </w:r>
      <w:r>
        <w:rPr>
          <w:sz w:val="28"/>
          <w:szCs w:val="28"/>
        </w:rPr>
        <w:t>,</w:t>
      </w:r>
      <w:r w:rsidRPr="006D2CB6">
        <w:rPr>
          <w:sz w:val="28"/>
          <w:szCs w:val="28"/>
        </w:rPr>
        <w:t xml:space="preserve"> emeritní primář Dermato-venerologického oddělení ÚVN.</w:t>
      </w:r>
    </w:p>
    <w:p w14:paraId="07C7E0C6" w14:textId="77777777" w:rsidR="00107B9B" w:rsidRDefault="00107B9B" w:rsidP="004E4A60">
      <w:pPr>
        <w:pStyle w:val="Normlnweb"/>
        <w:spacing w:before="0" w:beforeAutospacing="0" w:after="0" w:afterAutospacing="0"/>
        <w:ind w:left="851" w:right="57"/>
        <w:jc w:val="both"/>
        <w:rPr>
          <w:b/>
          <w:bCs/>
          <w:sz w:val="28"/>
          <w:szCs w:val="28"/>
        </w:rPr>
      </w:pPr>
    </w:p>
    <w:p w14:paraId="076208DE" w14:textId="2B7A241B" w:rsidR="00B720FA" w:rsidRDefault="00B720FA" w:rsidP="004E4A60">
      <w:pPr>
        <w:pStyle w:val="Normlnweb"/>
        <w:spacing w:before="0" w:beforeAutospacing="0" w:after="0" w:afterAutospacing="0"/>
        <w:ind w:left="851" w:right="57"/>
        <w:jc w:val="both"/>
        <w:rPr>
          <w:b/>
          <w:bCs/>
          <w:sz w:val="28"/>
          <w:szCs w:val="28"/>
        </w:rPr>
      </w:pPr>
      <w:r w:rsidRPr="000B5EBF">
        <w:rPr>
          <w:b/>
          <w:bCs/>
          <w:sz w:val="28"/>
          <w:szCs w:val="28"/>
        </w:rPr>
        <w:t>Zkoušející</w:t>
      </w:r>
    </w:p>
    <w:p w14:paraId="74159F08" w14:textId="7DDDAC94" w:rsidR="00B720FA" w:rsidRPr="000B5EBF" w:rsidRDefault="00760F2E" w:rsidP="004E4A60">
      <w:pPr>
        <w:pStyle w:val="Normlnweb"/>
        <w:spacing w:before="0" w:beforeAutospacing="0" w:after="0" w:afterAutospacing="0"/>
        <w:ind w:left="851" w:right="57"/>
        <w:jc w:val="both"/>
        <w:rPr>
          <w:b/>
          <w:bCs/>
          <w:sz w:val="28"/>
          <w:szCs w:val="28"/>
        </w:rPr>
      </w:pPr>
      <w:r w:rsidRPr="00BE3D01">
        <w:rPr>
          <w:bCs/>
          <w:sz w:val="28"/>
          <w:szCs w:val="28"/>
        </w:rPr>
        <w:t>Dne</w:t>
      </w:r>
      <w:r>
        <w:rPr>
          <w:b/>
          <w:bCs/>
          <w:sz w:val="28"/>
          <w:szCs w:val="28"/>
        </w:rPr>
        <w:t>:</w:t>
      </w:r>
      <w:r w:rsidR="00454E64">
        <w:rPr>
          <w:b/>
          <w:bCs/>
          <w:sz w:val="28"/>
          <w:szCs w:val="28"/>
        </w:rPr>
        <w:t xml:space="preserve"> 18. 12. 2023</w:t>
      </w:r>
    </w:p>
    <w:p w14:paraId="3A5B607A" w14:textId="522FCB5E" w:rsidR="00B720FA" w:rsidRDefault="00B720FA" w:rsidP="004E4A60">
      <w:pPr>
        <w:pStyle w:val="Normlnweb"/>
        <w:spacing w:before="0" w:beforeAutospacing="0" w:after="0" w:afterAutospacing="0"/>
        <w:ind w:left="851" w:right="57"/>
        <w:jc w:val="both"/>
        <w:rPr>
          <w:bCs/>
          <w:sz w:val="28"/>
          <w:szCs w:val="28"/>
        </w:rPr>
      </w:pPr>
      <w:r w:rsidRPr="000B5EBF">
        <w:rPr>
          <w:bCs/>
          <w:sz w:val="28"/>
          <w:szCs w:val="28"/>
        </w:rPr>
        <w:t>Podpis</w:t>
      </w:r>
      <w:r w:rsidR="009D5B4A">
        <w:rPr>
          <w:bCs/>
          <w:sz w:val="28"/>
          <w:szCs w:val="28"/>
        </w:rPr>
        <w:t>:</w:t>
      </w:r>
    </w:p>
    <w:p w14:paraId="0E99B92E" w14:textId="4929CDE1" w:rsidR="009D5B4A" w:rsidRDefault="009D5B4A" w:rsidP="004E4A60">
      <w:pPr>
        <w:pStyle w:val="Normlnweb"/>
        <w:spacing w:before="0" w:beforeAutospacing="0" w:after="0" w:afterAutospacing="0"/>
        <w:ind w:left="851" w:right="57"/>
        <w:jc w:val="both"/>
        <w:rPr>
          <w:bCs/>
          <w:sz w:val="28"/>
          <w:szCs w:val="28"/>
        </w:rPr>
      </w:pPr>
    </w:p>
    <w:p w14:paraId="63CC063B" w14:textId="7BFDB55B" w:rsidR="009D5B4A" w:rsidRDefault="009D5B4A" w:rsidP="004E4A60">
      <w:pPr>
        <w:pStyle w:val="Normlnweb"/>
        <w:spacing w:before="0" w:beforeAutospacing="0" w:after="0" w:afterAutospacing="0"/>
        <w:ind w:left="851" w:right="57"/>
        <w:jc w:val="both"/>
        <w:rPr>
          <w:bCs/>
          <w:sz w:val="28"/>
          <w:szCs w:val="28"/>
        </w:rPr>
      </w:pPr>
    </w:p>
    <w:p w14:paraId="4F237199" w14:textId="7EE9CDB7" w:rsidR="009D5B4A" w:rsidRDefault="009D5B4A" w:rsidP="004E4A60">
      <w:pPr>
        <w:pStyle w:val="Normlnweb"/>
        <w:spacing w:before="0" w:beforeAutospacing="0" w:after="0" w:afterAutospacing="0"/>
        <w:ind w:left="851" w:right="57"/>
        <w:jc w:val="both"/>
        <w:rPr>
          <w:bCs/>
          <w:sz w:val="28"/>
          <w:szCs w:val="28"/>
        </w:rPr>
      </w:pPr>
    </w:p>
    <w:p w14:paraId="6A85D3FF" w14:textId="77777777" w:rsidR="009D5B4A" w:rsidRPr="000B5EBF" w:rsidRDefault="009D5B4A" w:rsidP="004E4A60">
      <w:pPr>
        <w:pStyle w:val="Normlnweb"/>
        <w:spacing w:before="0" w:beforeAutospacing="0" w:after="0" w:afterAutospacing="0"/>
        <w:ind w:left="851" w:right="57"/>
        <w:jc w:val="both"/>
        <w:rPr>
          <w:bCs/>
          <w:sz w:val="28"/>
          <w:szCs w:val="28"/>
        </w:rPr>
      </w:pPr>
    </w:p>
    <w:p w14:paraId="2D2331CA" w14:textId="6D718690" w:rsidR="00B720FA" w:rsidRPr="000B5EBF" w:rsidRDefault="00B720FA" w:rsidP="004E4A60">
      <w:pPr>
        <w:pStyle w:val="Normlnweb"/>
        <w:spacing w:before="0" w:beforeAutospacing="0" w:after="0" w:afterAutospacing="0"/>
        <w:ind w:left="851" w:right="57"/>
        <w:jc w:val="both"/>
        <w:rPr>
          <w:b/>
          <w:bCs/>
          <w:sz w:val="28"/>
          <w:szCs w:val="28"/>
        </w:rPr>
      </w:pPr>
      <w:r w:rsidRPr="000B5EBF">
        <w:rPr>
          <w:bCs/>
          <w:sz w:val="28"/>
          <w:szCs w:val="28"/>
        </w:rPr>
        <w:t>Jméno:</w:t>
      </w:r>
      <w:r w:rsidRPr="000B5EBF">
        <w:t xml:space="preserve"> </w:t>
      </w:r>
      <w:r w:rsidR="00AB2AB8" w:rsidRPr="00AB2AB8">
        <w:rPr>
          <w:b/>
          <w:bCs/>
          <w:sz w:val="28"/>
          <w:szCs w:val="28"/>
        </w:rPr>
        <w:t>MUDr. Dana Šašková, MBA</w:t>
      </w:r>
    </w:p>
    <w:p w14:paraId="56920A28" w14:textId="0DC864FF" w:rsidR="00BE3D01" w:rsidRPr="000B5EBF" w:rsidRDefault="00BE3D01" w:rsidP="00B146D4">
      <w:pPr>
        <w:pStyle w:val="Normlnweb"/>
        <w:spacing w:before="0" w:beforeAutospacing="0" w:after="0" w:afterAutospacing="0"/>
        <w:ind w:left="851" w:right="57"/>
        <w:jc w:val="both"/>
        <w:rPr>
          <w:b/>
          <w:bCs/>
          <w:sz w:val="28"/>
          <w:szCs w:val="28"/>
        </w:rPr>
      </w:pPr>
      <w:r w:rsidRPr="000B5EBF">
        <w:rPr>
          <w:bCs/>
          <w:sz w:val="28"/>
          <w:szCs w:val="28"/>
        </w:rPr>
        <w:t>Funkce</w:t>
      </w:r>
      <w:r w:rsidRPr="00454E64">
        <w:rPr>
          <w:bCs/>
          <w:sz w:val="28"/>
          <w:szCs w:val="28"/>
        </w:rPr>
        <w:t xml:space="preserve">: </w:t>
      </w:r>
      <w:r w:rsidR="00454E64" w:rsidRPr="00454E64">
        <w:rPr>
          <w:bCs/>
          <w:sz w:val="28"/>
          <w:szCs w:val="28"/>
        </w:rPr>
        <w:t>náměstkyně pro lékařskou, ošetřovatelskou a lázeňskou péči</w:t>
      </w:r>
      <w:r w:rsidR="00454E64">
        <w:rPr>
          <w:bCs/>
          <w:sz w:val="28"/>
          <w:szCs w:val="28"/>
        </w:rPr>
        <w:t>, LLLK.</w:t>
      </w:r>
    </w:p>
    <w:p w14:paraId="12AFCA83" w14:textId="77777777" w:rsidR="00107B9B" w:rsidRDefault="00107B9B" w:rsidP="004E4A60">
      <w:pPr>
        <w:pStyle w:val="Normlnweb"/>
        <w:spacing w:before="0" w:beforeAutospacing="0" w:after="0" w:afterAutospacing="0"/>
        <w:ind w:left="851" w:right="57"/>
        <w:jc w:val="both"/>
        <w:rPr>
          <w:b/>
          <w:bCs/>
          <w:sz w:val="28"/>
          <w:szCs w:val="28"/>
        </w:rPr>
      </w:pPr>
    </w:p>
    <w:p w14:paraId="4B1E7D32" w14:textId="77777777" w:rsidR="006D2CB6" w:rsidRDefault="006D2CB6" w:rsidP="004E4A60">
      <w:pPr>
        <w:pStyle w:val="Normlnweb"/>
        <w:spacing w:before="0" w:beforeAutospacing="0" w:after="0" w:afterAutospacing="0"/>
        <w:ind w:left="851" w:right="57"/>
        <w:jc w:val="both"/>
        <w:rPr>
          <w:b/>
          <w:bCs/>
          <w:sz w:val="28"/>
          <w:szCs w:val="28"/>
        </w:rPr>
      </w:pPr>
    </w:p>
    <w:p w14:paraId="1AD2E2D6" w14:textId="2754EFEE" w:rsidR="003C4552" w:rsidRPr="00AB2AB8" w:rsidRDefault="003C4552" w:rsidP="004E4A60">
      <w:pPr>
        <w:ind w:left="851" w:right="57"/>
        <w:jc w:val="both"/>
        <w:rPr>
          <w:rFonts w:ascii="Times New Roman" w:hAnsi="Times New Roman"/>
          <w:color w:val="FF0000"/>
          <w:sz w:val="28"/>
          <w:szCs w:val="28"/>
          <w:lang w:val="cs-CZ"/>
        </w:rPr>
      </w:pPr>
    </w:p>
    <w:p w14:paraId="20B45373" w14:textId="77777777" w:rsidR="00EB754B" w:rsidRDefault="00EB754B" w:rsidP="004E4A60">
      <w:pPr>
        <w:ind w:left="851" w:right="57"/>
        <w:jc w:val="both"/>
        <w:rPr>
          <w:rFonts w:ascii="Times New Roman" w:hAnsi="Times New Roman"/>
          <w:b/>
          <w:bCs/>
          <w:sz w:val="28"/>
          <w:szCs w:val="28"/>
          <w:lang w:val="cs-CZ"/>
        </w:rPr>
      </w:pPr>
    </w:p>
    <w:p w14:paraId="48754AA4" w14:textId="77777777" w:rsidR="00EB754B" w:rsidRDefault="00EB754B" w:rsidP="004E4A60">
      <w:pPr>
        <w:ind w:left="851" w:right="57"/>
        <w:jc w:val="both"/>
        <w:rPr>
          <w:rFonts w:ascii="Times New Roman" w:hAnsi="Times New Roman"/>
          <w:b/>
          <w:bCs/>
          <w:sz w:val="28"/>
          <w:szCs w:val="28"/>
          <w:lang w:val="cs-CZ"/>
        </w:rPr>
      </w:pPr>
    </w:p>
    <w:p w14:paraId="56BD605A" w14:textId="77777777" w:rsidR="00EB754B" w:rsidRPr="00EB754B" w:rsidRDefault="00EB754B" w:rsidP="004E4A60">
      <w:pPr>
        <w:ind w:left="851" w:right="57"/>
        <w:jc w:val="both"/>
        <w:rPr>
          <w:rFonts w:ascii="Times New Roman" w:hAnsi="Times New Roman"/>
          <w:b/>
          <w:bCs/>
          <w:sz w:val="28"/>
          <w:szCs w:val="28"/>
          <w:lang w:val="cs-CZ"/>
        </w:rPr>
      </w:pPr>
    </w:p>
    <w:p w14:paraId="52AA01F9" w14:textId="77777777" w:rsidR="00EB754B" w:rsidRDefault="00EB754B" w:rsidP="004E4A60">
      <w:pPr>
        <w:ind w:left="851" w:right="57"/>
        <w:jc w:val="both"/>
        <w:rPr>
          <w:rFonts w:ascii="Times New Roman" w:hAnsi="Times New Roman"/>
          <w:sz w:val="28"/>
          <w:szCs w:val="28"/>
          <w:lang w:val="cs-CZ"/>
        </w:rPr>
      </w:pPr>
    </w:p>
    <w:p w14:paraId="3492D185" w14:textId="7F7C9BE7" w:rsidR="003C4552" w:rsidRDefault="003C4552" w:rsidP="004E4A60">
      <w:pPr>
        <w:ind w:left="851" w:right="57"/>
        <w:jc w:val="both"/>
        <w:rPr>
          <w:rFonts w:ascii="Times New Roman" w:hAnsi="Times New Roman"/>
          <w:sz w:val="28"/>
          <w:szCs w:val="28"/>
          <w:lang w:val="cs-CZ"/>
        </w:rPr>
      </w:pPr>
    </w:p>
    <w:p w14:paraId="6A75DCC9" w14:textId="77777777" w:rsidR="003C4552" w:rsidRDefault="003C4552" w:rsidP="004E4A60">
      <w:pPr>
        <w:ind w:left="851" w:right="57"/>
        <w:jc w:val="both"/>
        <w:rPr>
          <w:rFonts w:ascii="Times New Roman" w:hAnsi="Times New Roman"/>
          <w:sz w:val="28"/>
          <w:szCs w:val="28"/>
          <w:lang w:val="cs-CZ"/>
        </w:rPr>
      </w:pPr>
    </w:p>
    <w:p w14:paraId="66285D77" w14:textId="35967BDA" w:rsidR="003C4552" w:rsidRDefault="003C4552" w:rsidP="004E4A60">
      <w:pPr>
        <w:ind w:left="851" w:right="57"/>
        <w:jc w:val="both"/>
        <w:rPr>
          <w:rFonts w:ascii="Times New Roman" w:hAnsi="Times New Roman"/>
          <w:sz w:val="28"/>
          <w:szCs w:val="28"/>
          <w:lang w:val="cs-CZ"/>
        </w:rPr>
      </w:pPr>
    </w:p>
    <w:p w14:paraId="706D659B" w14:textId="422C99EB" w:rsidR="00B146D4" w:rsidRPr="00B21FE1" w:rsidRDefault="00B146D4" w:rsidP="00F971B2">
      <w:pPr>
        <w:ind w:right="57"/>
        <w:jc w:val="both"/>
        <w:rPr>
          <w:rFonts w:ascii="Times New Roman" w:hAnsi="Times New Roman"/>
          <w:sz w:val="28"/>
          <w:szCs w:val="28"/>
          <w:lang w:val="cs-CZ"/>
        </w:rPr>
      </w:pPr>
      <w:bookmarkStart w:id="21" w:name="_GoBack"/>
      <w:bookmarkEnd w:id="21"/>
    </w:p>
    <w:sectPr w:rsidR="00B146D4" w:rsidRPr="00B21FE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9D6B" w14:textId="77777777" w:rsidR="00856AC8" w:rsidRDefault="00856AC8" w:rsidP="00B720FA">
      <w:r>
        <w:separator/>
      </w:r>
    </w:p>
  </w:endnote>
  <w:endnote w:type="continuationSeparator" w:id="0">
    <w:p w14:paraId="401A6322" w14:textId="77777777" w:rsidR="00856AC8" w:rsidRDefault="00856AC8" w:rsidP="00B7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6177"/>
      <w:docPartObj>
        <w:docPartGallery w:val="Page Numbers (Bottom of Page)"/>
        <w:docPartUnique/>
      </w:docPartObj>
    </w:sdtPr>
    <w:sdtEndPr/>
    <w:sdtContent>
      <w:p w14:paraId="096066A2" w14:textId="76411A44" w:rsidR="00B720FA" w:rsidRDefault="00B720FA">
        <w:pPr>
          <w:pStyle w:val="Zpat"/>
        </w:pPr>
        <w:r>
          <w:rPr>
            <w:rFonts w:asciiTheme="majorHAnsi" w:eastAsiaTheme="majorEastAsia" w:hAnsiTheme="majorHAnsi" w:cstheme="majorBidi"/>
            <w:noProof/>
            <w:sz w:val="28"/>
            <w:szCs w:val="28"/>
            <w:lang w:val="cs-CZ" w:eastAsia="cs-CZ"/>
          </w:rPr>
          <mc:AlternateContent>
            <mc:Choice Requires="wps">
              <w:drawing>
                <wp:anchor distT="0" distB="0" distL="114300" distR="114300" simplePos="0" relativeHeight="251659264" behindDoc="0" locked="0" layoutInCell="1" allowOverlap="1" wp14:anchorId="0A1903EE" wp14:editId="1624380C">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CB87F6C" w14:textId="56E689E0" w:rsidR="00B720FA" w:rsidRDefault="00B720F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971B2" w:rsidRPr="00F971B2">
                                <w:rPr>
                                  <w:noProof/>
                                  <w:sz w:val="28"/>
                                  <w:szCs w:val="28"/>
                                  <w:lang w:val="cs-CZ"/>
                                </w:rPr>
                                <w:t>15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03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7CB87F6C" w14:textId="56E689E0" w:rsidR="00B720FA" w:rsidRDefault="00B720F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971B2" w:rsidRPr="00F971B2">
                          <w:rPr>
                            <w:noProof/>
                            <w:sz w:val="28"/>
                            <w:szCs w:val="28"/>
                            <w:lang w:val="cs-CZ"/>
                          </w:rPr>
                          <w:t>15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F828" w14:textId="77777777" w:rsidR="00856AC8" w:rsidRDefault="00856AC8" w:rsidP="00B720FA">
      <w:r>
        <w:separator/>
      </w:r>
    </w:p>
  </w:footnote>
  <w:footnote w:type="continuationSeparator" w:id="0">
    <w:p w14:paraId="17339A7E" w14:textId="77777777" w:rsidR="00856AC8" w:rsidRDefault="00856AC8" w:rsidP="00B72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16D"/>
    <w:multiLevelType w:val="hybridMultilevel"/>
    <w:tmpl w:val="B0D21DEA"/>
    <w:lvl w:ilvl="0" w:tplc="0405001B">
      <w:start w:val="1"/>
      <w:numFmt w:val="lowerRoman"/>
      <w:lvlText w:val="%1."/>
      <w:lvlJc w:val="right"/>
      <w:pPr>
        <w:ind w:left="1224" w:hanging="360"/>
      </w:pPr>
    </w:lvl>
    <w:lvl w:ilvl="1" w:tplc="04050019" w:tentative="1">
      <w:start w:val="1"/>
      <w:numFmt w:val="lowerLetter"/>
      <w:lvlText w:val="%2."/>
      <w:lvlJc w:val="left"/>
      <w:pPr>
        <w:ind w:left="1944" w:hanging="360"/>
      </w:p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1" w15:restartNumberingAfterBreak="0">
    <w:nsid w:val="111C1C57"/>
    <w:multiLevelType w:val="hybridMultilevel"/>
    <w:tmpl w:val="9BE409B4"/>
    <w:lvl w:ilvl="0" w:tplc="B78637DE">
      <w:start w:val="1"/>
      <w:numFmt w:val="upp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37D6281"/>
    <w:multiLevelType w:val="hybridMultilevel"/>
    <w:tmpl w:val="6D5E1F78"/>
    <w:lvl w:ilvl="0" w:tplc="95DA622E">
      <w:start w:val="1"/>
      <w:numFmt w:val="upperLetter"/>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4A61D1"/>
    <w:multiLevelType w:val="hybridMultilevel"/>
    <w:tmpl w:val="BA3C1C96"/>
    <w:lvl w:ilvl="0" w:tplc="E0E8E27E">
      <w:start w:val="5"/>
      <w:numFmt w:val="bullet"/>
      <w:lvlText w:val="-"/>
      <w:lvlJc w:val="left"/>
      <w:pPr>
        <w:ind w:left="1211" w:hanging="360"/>
      </w:pPr>
      <w:rPr>
        <w:rFonts w:ascii="Times New Roman" w:eastAsia="Calibr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1A3F277C"/>
    <w:multiLevelType w:val="hybridMultilevel"/>
    <w:tmpl w:val="1958C3A8"/>
    <w:lvl w:ilvl="0" w:tplc="7A2C6004">
      <w:start w:val="1"/>
      <w:numFmt w:val="lowerRoman"/>
      <w:lvlText w:val="(%1)"/>
      <w:lvlJc w:val="left"/>
      <w:pPr>
        <w:ind w:left="1004" w:hanging="720"/>
      </w:pPr>
      <w:rPr>
        <w:rFonts w:cs="Times New Roman" w:hint="default"/>
        <w:b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5" w15:restartNumberingAfterBreak="0">
    <w:nsid w:val="1E7E6F1D"/>
    <w:multiLevelType w:val="multilevel"/>
    <w:tmpl w:val="0E96F442"/>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right"/>
      <w:pPr>
        <w:tabs>
          <w:tab w:val="num" w:pos="3402"/>
        </w:tabs>
        <w:ind w:left="3402" w:hanging="851"/>
      </w:pPr>
      <w:rPr>
        <w:rFonts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6" w15:restartNumberingAfterBreak="0">
    <w:nsid w:val="22862AC0"/>
    <w:multiLevelType w:val="hybridMultilevel"/>
    <w:tmpl w:val="02749922"/>
    <w:lvl w:ilvl="0" w:tplc="0405001B">
      <w:start w:val="1"/>
      <w:numFmt w:val="low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DC2899"/>
    <w:multiLevelType w:val="hybridMultilevel"/>
    <w:tmpl w:val="E33AC0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BAB7B18"/>
    <w:multiLevelType w:val="hybridMultilevel"/>
    <w:tmpl w:val="49FCAEAC"/>
    <w:lvl w:ilvl="0" w:tplc="7A2C6004">
      <w:start w:val="1"/>
      <w:numFmt w:val="lowerRoman"/>
      <w:lvlText w:val="(%1)"/>
      <w:lvlJc w:val="left"/>
      <w:pPr>
        <w:ind w:left="1004" w:hanging="360"/>
      </w:pPr>
      <w:rPr>
        <w:rFonts w:cs="Times New Roman"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C6F529A"/>
    <w:multiLevelType w:val="hybridMultilevel"/>
    <w:tmpl w:val="EED85B3E"/>
    <w:lvl w:ilvl="0" w:tplc="7A2C6004">
      <w:start w:val="1"/>
      <w:numFmt w:val="lowerRoman"/>
      <w:lvlText w:val="(%1)"/>
      <w:lvlJc w:val="left"/>
      <w:pPr>
        <w:ind w:left="928" w:hanging="360"/>
      </w:pPr>
      <w:rPr>
        <w:rFonts w:cs="Times New Roman" w:hint="default"/>
        <w:b w:val="0"/>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15:restartNumberingAfterBreak="0">
    <w:nsid w:val="32FF30CB"/>
    <w:multiLevelType w:val="hybridMultilevel"/>
    <w:tmpl w:val="11FEAC22"/>
    <w:lvl w:ilvl="0" w:tplc="0F5A3F42">
      <w:start w:val="1"/>
      <w:numFmt w:val="lowerRoman"/>
      <w:lvlText w:val="(%1)"/>
      <w:lvlJc w:val="left"/>
      <w:pPr>
        <w:ind w:left="1080" w:hanging="720"/>
      </w:pPr>
      <w:rPr>
        <w:rFonts w:cs="Times New Roman" w:hint="default"/>
        <w:b w:val="0"/>
        <w:color w:val="FF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E143F13"/>
    <w:multiLevelType w:val="multilevel"/>
    <w:tmpl w:val="B100E0C8"/>
    <w:lvl w:ilvl="0">
      <w:start w:val="1"/>
      <w:numFmt w:val="none"/>
      <w:lvlRestart w:val="0"/>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12" w15:restartNumberingAfterBreak="0">
    <w:nsid w:val="45D9499A"/>
    <w:multiLevelType w:val="hybridMultilevel"/>
    <w:tmpl w:val="2A40324C"/>
    <w:lvl w:ilvl="0" w:tplc="2744CA1C">
      <w:start w:val="4"/>
      <w:numFmt w:val="bullet"/>
      <w:lvlText w:val="-"/>
      <w:lvlJc w:val="left"/>
      <w:pPr>
        <w:ind w:left="1646" w:hanging="360"/>
      </w:pPr>
      <w:rPr>
        <w:rFonts w:ascii="Times New Roman" w:eastAsia="Times New Roman" w:hAnsi="Times New Roman" w:cs="Times New Roman" w:hint="default"/>
      </w:rPr>
    </w:lvl>
    <w:lvl w:ilvl="1" w:tplc="04050003" w:tentative="1">
      <w:start w:val="1"/>
      <w:numFmt w:val="bullet"/>
      <w:lvlText w:val="o"/>
      <w:lvlJc w:val="left"/>
      <w:pPr>
        <w:ind w:left="2366" w:hanging="360"/>
      </w:pPr>
      <w:rPr>
        <w:rFonts w:ascii="Courier New" w:hAnsi="Courier New" w:cs="Courier New" w:hint="default"/>
      </w:rPr>
    </w:lvl>
    <w:lvl w:ilvl="2" w:tplc="04050005" w:tentative="1">
      <w:start w:val="1"/>
      <w:numFmt w:val="bullet"/>
      <w:lvlText w:val=""/>
      <w:lvlJc w:val="left"/>
      <w:pPr>
        <w:ind w:left="3086" w:hanging="360"/>
      </w:pPr>
      <w:rPr>
        <w:rFonts w:ascii="Wingdings" w:hAnsi="Wingdings" w:hint="default"/>
      </w:rPr>
    </w:lvl>
    <w:lvl w:ilvl="3" w:tplc="04050001" w:tentative="1">
      <w:start w:val="1"/>
      <w:numFmt w:val="bullet"/>
      <w:lvlText w:val=""/>
      <w:lvlJc w:val="left"/>
      <w:pPr>
        <w:ind w:left="3806" w:hanging="360"/>
      </w:pPr>
      <w:rPr>
        <w:rFonts w:ascii="Symbol" w:hAnsi="Symbol" w:hint="default"/>
      </w:rPr>
    </w:lvl>
    <w:lvl w:ilvl="4" w:tplc="04050003" w:tentative="1">
      <w:start w:val="1"/>
      <w:numFmt w:val="bullet"/>
      <w:lvlText w:val="o"/>
      <w:lvlJc w:val="left"/>
      <w:pPr>
        <w:ind w:left="4526" w:hanging="360"/>
      </w:pPr>
      <w:rPr>
        <w:rFonts w:ascii="Courier New" w:hAnsi="Courier New" w:cs="Courier New" w:hint="default"/>
      </w:rPr>
    </w:lvl>
    <w:lvl w:ilvl="5" w:tplc="04050005" w:tentative="1">
      <w:start w:val="1"/>
      <w:numFmt w:val="bullet"/>
      <w:lvlText w:val=""/>
      <w:lvlJc w:val="left"/>
      <w:pPr>
        <w:ind w:left="5246" w:hanging="360"/>
      </w:pPr>
      <w:rPr>
        <w:rFonts w:ascii="Wingdings" w:hAnsi="Wingdings" w:hint="default"/>
      </w:rPr>
    </w:lvl>
    <w:lvl w:ilvl="6" w:tplc="04050001" w:tentative="1">
      <w:start w:val="1"/>
      <w:numFmt w:val="bullet"/>
      <w:lvlText w:val=""/>
      <w:lvlJc w:val="left"/>
      <w:pPr>
        <w:ind w:left="5966" w:hanging="360"/>
      </w:pPr>
      <w:rPr>
        <w:rFonts w:ascii="Symbol" w:hAnsi="Symbol" w:hint="default"/>
      </w:rPr>
    </w:lvl>
    <w:lvl w:ilvl="7" w:tplc="04050003" w:tentative="1">
      <w:start w:val="1"/>
      <w:numFmt w:val="bullet"/>
      <w:lvlText w:val="o"/>
      <w:lvlJc w:val="left"/>
      <w:pPr>
        <w:ind w:left="6686" w:hanging="360"/>
      </w:pPr>
      <w:rPr>
        <w:rFonts w:ascii="Courier New" w:hAnsi="Courier New" w:cs="Courier New" w:hint="default"/>
      </w:rPr>
    </w:lvl>
    <w:lvl w:ilvl="8" w:tplc="04050005" w:tentative="1">
      <w:start w:val="1"/>
      <w:numFmt w:val="bullet"/>
      <w:lvlText w:val=""/>
      <w:lvlJc w:val="left"/>
      <w:pPr>
        <w:ind w:left="7406" w:hanging="360"/>
      </w:pPr>
      <w:rPr>
        <w:rFonts w:ascii="Wingdings" w:hAnsi="Wingdings" w:hint="default"/>
      </w:rPr>
    </w:lvl>
  </w:abstractNum>
  <w:abstractNum w:abstractNumId="13" w15:restartNumberingAfterBreak="0">
    <w:nsid w:val="46881C36"/>
    <w:multiLevelType w:val="hybridMultilevel"/>
    <w:tmpl w:val="DEA26EA0"/>
    <w:lvl w:ilvl="0" w:tplc="7A2C6004">
      <w:start w:val="1"/>
      <w:numFmt w:val="lowerRoman"/>
      <w:lvlText w:val="(%1)"/>
      <w:lvlJc w:val="left"/>
      <w:pPr>
        <w:ind w:left="1004" w:hanging="360"/>
      </w:pPr>
      <w:rPr>
        <w:rFonts w:cs="Times New Roman"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47B82858"/>
    <w:multiLevelType w:val="hybridMultilevel"/>
    <w:tmpl w:val="A26ED182"/>
    <w:lvl w:ilvl="0" w:tplc="1C18385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7E56051"/>
    <w:multiLevelType w:val="multilevel"/>
    <w:tmpl w:val="8CB0E0C0"/>
    <w:lvl w:ilvl="0">
      <w:start w:val="16"/>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51311A25"/>
    <w:multiLevelType w:val="multilevel"/>
    <w:tmpl w:val="04E2C4E8"/>
    <w:lvl w:ilvl="0">
      <w:start w:val="1"/>
      <w:numFmt w:val="lowerRoman"/>
      <w:lvlText w:val="(%1)"/>
      <w:lvlJc w:val="left"/>
      <w:pPr>
        <w:ind w:left="720" w:hanging="360"/>
      </w:pPr>
      <w:rPr>
        <w:rFonts w:cs="Times New Roman" w:hint="default"/>
        <w:b w:val="0"/>
      </w:rPr>
    </w:lvl>
    <w:lvl w:ilvl="1">
      <w:start w:val="3"/>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2A42035"/>
    <w:multiLevelType w:val="hybridMultilevel"/>
    <w:tmpl w:val="254C44A8"/>
    <w:lvl w:ilvl="0" w:tplc="AA3E84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8377E0C"/>
    <w:multiLevelType w:val="hybridMultilevel"/>
    <w:tmpl w:val="5D446A2E"/>
    <w:lvl w:ilvl="0" w:tplc="0546BE22">
      <w:start w:val="1"/>
      <w:numFmt w:val="upperLetter"/>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9B947C9"/>
    <w:multiLevelType w:val="hybridMultilevel"/>
    <w:tmpl w:val="9E5C9FAA"/>
    <w:lvl w:ilvl="0" w:tplc="CC0464AC">
      <w:start w:val="1"/>
      <w:numFmt w:val="decimal"/>
      <w:lvlText w:val="%1."/>
      <w:lvlJc w:val="left"/>
      <w:pPr>
        <w:ind w:left="417" w:hanging="360"/>
      </w:pPr>
      <w:rPr>
        <w:rFonts w:hint="default"/>
        <w:b/>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20" w15:restartNumberingAfterBreak="0">
    <w:nsid w:val="5A5651D8"/>
    <w:multiLevelType w:val="hybridMultilevel"/>
    <w:tmpl w:val="02749922"/>
    <w:lvl w:ilvl="0" w:tplc="0405001B">
      <w:start w:val="1"/>
      <w:numFmt w:val="low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5EC155C2"/>
    <w:multiLevelType w:val="multilevel"/>
    <w:tmpl w:val="92F693C4"/>
    <w:lvl w:ilvl="0">
      <w:start w:val="1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612A6296"/>
    <w:multiLevelType w:val="hybridMultilevel"/>
    <w:tmpl w:val="B0401E4E"/>
    <w:lvl w:ilvl="0" w:tplc="7A2C6004">
      <w:start w:val="1"/>
      <w:numFmt w:val="lowerRoman"/>
      <w:lvlText w:val="(%1)"/>
      <w:lvlJc w:val="left"/>
      <w:pPr>
        <w:ind w:left="1080" w:hanging="360"/>
      </w:pPr>
      <w:rPr>
        <w:rFonts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3673B42"/>
    <w:multiLevelType w:val="hybridMultilevel"/>
    <w:tmpl w:val="AF8078D4"/>
    <w:lvl w:ilvl="0" w:tplc="0A84B218">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4" w15:restartNumberingAfterBreak="0">
    <w:nsid w:val="6415374C"/>
    <w:multiLevelType w:val="hybridMultilevel"/>
    <w:tmpl w:val="3F506544"/>
    <w:lvl w:ilvl="0" w:tplc="6C66EBA8">
      <w:start w:val="1"/>
      <w:numFmt w:val="upperLetter"/>
      <w:lvlText w:val="%1."/>
      <w:lvlJc w:val="left"/>
      <w:pPr>
        <w:ind w:left="720" w:hanging="36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AB60912"/>
    <w:multiLevelType w:val="multilevel"/>
    <w:tmpl w:val="04E2C4E8"/>
    <w:lvl w:ilvl="0">
      <w:start w:val="1"/>
      <w:numFmt w:val="lowerRoman"/>
      <w:lvlText w:val="(%1)"/>
      <w:lvlJc w:val="left"/>
      <w:pPr>
        <w:ind w:left="720" w:hanging="360"/>
      </w:pPr>
      <w:rPr>
        <w:rFonts w:cs="Times New Roman" w:hint="default"/>
        <w:b w:val="0"/>
      </w:rPr>
    </w:lvl>
    <w:lvl w:ilvl="1">
      <w:start w:val="3"/>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3C0626E"/>
    <w:multiLevelType w:val="multilevel"/>
    <w:tmpl w:val="2286BB2E"/>
    <w:lvl w:ilvl="0">
      <w:start w:val="1"/>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15:restartNumberingAfterBreak="0">
    <w:nsid w:val="79FE6882"/>
    <w:multiLevelType w:val="hybridMultilevel"/>
    <w:tmpl w:val="A146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27DD5"/>
    <w:multiLevelType w:val="hybridMultilevel"/>
    <w:tmpl w:val="430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7"/>
  </w:num>
  <w:num w:numId="4">
    <w:abstractNumId w:val="24"/>
  </w:num>
  <w:num w:numId="5">
    <w:abstractNumId w:val="28"/>
  </w:num>
  <w:num w:numId="6">
    <w:abstractNumId w:val="27"/>
  </w:num>
  <w:num w:numId="7">
    <w:abstractNumId w:val="2"/>
  </w:num>
  <w:num w:numId="8">
    <w:abstractNumId w:val="23"/>
  </w:num>
  <w:num w:numId="9">
    <w:abstractNumId w:val="18"/>
  </w:num>
  <w:num w:numId="10">
    <w:abstractNumId w:val="14"/>
  </w:num>
  <w:num w:numId="11">
    <w:abstractNumId w:val="1"/>
  </w:num>
  <w:num w:numId="12">
    <w:abstractNumId w:val="17"/>
  </w:num>
  <w:num w:numId="13">
    <w:abstractNumId w:val="4"/>
  </w:num>
  <w:num w:numId="14">
    <w:abstractNumId w:val="25"/>
  </w:num>
  <w:num w:numId="15">
    <w:abstractNumId w:val="19"/>
  </w:num>
  <w:num w:numId="16">
    <w:abstractNumId w:val="21"/>
  </w:num>
  <w:num w:numId="17">
    <w:abstractNumId w:val="15"/>
  </w:num>
  <w:num w:numId="18">
    <w:abstractNumId w:val="20"/>
  </w:num>
  <w:num w:numId="19">
    <w:abstractNumId w:val="6"/>
  </w:num>
  <w:num w:numId="20">
    <w:abstractNumId w:val="5"/>
  </w:num>
  <w:num w:numId="21">
    <w:abstractNumId w:val="0"/>
  </w:num>
  <w:num w:numId="22">
    <w:abstractNumId w:val="9"/>
  </w:num>
  <w:num w:numId="23">
    <w:abstractNumId w:val="8"/>
  </w:num>
  <w:num w:numId="24">
    <w:abstractNumId w:val="22"/>
  </w:num>
  <w:num w:numId="25">
    <w:abstractNumId w:val="16"/>
  </w:num>
  <w:num w:numId="26">
    <w:abstractNumId w:val="13"/>
  </w:num>
  <w:num w:numId="27">
    <w:abstractNumId w:val="3"/>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1D"/>
    <w:rsid w:val="00002D78"/>
    <w:rsid w:val="00014BCF"/>
    <w:rsid w:val="00016574"/>
    <w:rsid w:val="00025C44"/>
    <w:rsid w:val="000342F7"/>
    <w:rsid w:val="000367EB"/>
    <w:rsid w:val="00036AE8"/>
    <w:rsid w:val="000415A0"/>
    <w:rsid w:val="00042089"/>
    <w:rsid w:val="00044CCA"/>
    <w:rsid w:val="00052671"/>
    <w:rsid w:val="00052F43"/>
    <w:rsid w:val="00053433"/>
    <w:rsid w:val="00053EB1"/>
    <w:rsid w:val="00057EA2"/>
    <w:rsid w:val="00061268"/>
    <w:rsid w:val="0006225D"/>
    <w:rsid w:val="000626E8"/>
    <w:rsid w:val="000644F5"/>
    <w:rsid w:val="00073E12"/>
    <w:rsid w:val="00082D69"/>
    <w:rsid w:val="00087AE5"/>
    <w:rsid w:val="00095F0F"/>
    <w:rsid w:val="000A5E15"/>
    <w:rsid w:val="000B44E8"/>
    <w:rsid w:val="000B5EBF"/>
    <w:rsid w:val="000B706B"/>
    <w:rsid w:val="000C2501"/>
    <w:rsid w:val="000C7E50"/>
    <w:rsid w:val="000E3923"/>
    <w:rsid w:val="000F17D3"/>
    <w:rsid w:val="000F5E86"/>
    <w:rsid w:val="000F6F64"/>
    <w:rsid w:val="00107388"/>
    <w:rsid w:val="00107B9B"/>
    <w:rsid w:val="00113A1A"/>
    <w:rsid w:val="00121286"/>
    <w:rsid w:val="00132F1A"/>
    <w:rsid w:val="001410B6"/>
    <w:rsid w:val="001424C6"/>
    <w:rsid w:val="001512B3"/>
    <w:rsid w:val="0017379B"/>
    <w:rsid w:val="00183FC5"/>
    <w:rsid w:val="001850B5"/>
    <w:rsid w:val="0019236A"/>
    <w:rsid w:val="001A5499"/>
    <w:rsid w:val="001A78C1"/>
    <w:rsid w:val="001B4596"/>
    <w:rsid w:val="001B6838"/>
    <w:rsid w:val="001C2043"/>
    <w:rsid w:val="001C2F53"/>
    <w:rsid w:val="001C4CC6"/>
    <w:rsid w:val="001C5562"/>
    <w:rsid w:val="001D43F5"/>
    <w:rsid w:val="001F7104"/>
    <w:rsid w:val="00202372"/>
    <w:rsid w:val="00231A0A"/>
    <w:rsid w:val="00236A78"/>
    <w:rsid w:val="00247960"/>
    <w:rsid w:val="00254E18"/>
    <w:rsid w:val="0028541D"/>
    <w:rsid w:val="002B28E4"/>
    <w:rsid w:val="002C3872"/>
    <w:rsid w:val="002E73FB"/>
    <w:rsid w:val="002F1DB1"/>
    <w:rsid w:val="003056B7"/>
    <w:rsid w:val="003065B8"/>
    <w:rsid w:val="003300D9"/>
    <w:rsid w:val="00337810"/>
    <w:rsid w:val="00357810"/>
    <w:rsid w:val="00364FA8"/>
    <w:rsid w:val="00365795"/>
    <w:rsid w:val="00384E79"/>
    <w:rsid w:val="003929E4"/>
    <w:rsid w:val="003A58F3"/>
    <w:rsid w:val="003C06CF"/>
    <w:rsid w:val="003C23EB"/>
    <w:rsid w:val="003C4552"/>
    <w:rsid w:val="003C5CA6"/>
    <w:rsid w:val="003E6EE4"/>
    <w:rsid w:val="003F0E81"/>
    <w:rsid w:val="003F6C7D"/>
    <w:rsid w:val="00405E6A"/>
    <w:rsid w:val="00407F95"/>
    <w:rsid w:val="00414A3C"/>
    <w:rsid w:val="004328C4"/>
    <w:rsid w:val="0043713C"/>
    <w:rsid w:val="00447FC8"/>
    <w:rsid w:val="004527B5"/>
    <w:rsid w:val="00454E64"/>
    <w:rsid w:val="004563A1"/>
    <w:rsid w:val="00456558"/>
    <w:rsid w:val="004633BD"/>
    <w:rsid w:val="00473BD6"/>
    <w:rsid w:val="00493BD3"/>
    <w:rsid w:val="004B6627"/>
    <w:rsid w:val="004C1107"/>
    <w:rsid w:val="004C1C09"/>
    <w:rsid w:val="004D0B27"/>
    <w:rsid w:val="004D1685"/>
    <w:rsid w:val="004D1C1C"/>
    <w:rsid w:val="004D4501"/>
    <w:rsid w:val="004E4A60"/>
    <w:rsid w:val="0050167F"/>
    <w:rsid w:val="00514ACC"/>
    <w:rsid w:val="00514D74"/>
    <w:rsid w:val="005246FD"/>
    <w:rsid w:val="005426F0"/>
    <w:rsid w:val="00547839"/>
    <w:rsid w:val="00562EBB"/>
    <w:rsid w:val="00564B40"/>
    <w:rsid w:val="00587D24"/>
    <w:rsid w:val="005D7095"/>
    <w:rsid w:val="005E4A5C"/>
    <w:rsid w:val="005E6157"/>
    <w:rsid w:val="00600C33"/>
    <w:rsid w:val="0060126C"/>
    <w:rsid w:val="00601FB5"/>
    <w:rsid w:val="00613419"/>
    <w:rsid w:val="00620417"/>
    <w:rsid w:val="00623AA6"/>
    <w:rsid w:val="0062454A"/>
    <w:rsid w:val="00627A3F"/>
    <w:rsid w:val="006302CB"/>
    <w:rsid w:val="00634AFA"/>
    <w:rsid w:val="006404F3"/>
    <w:rsid w:val="0064104A"/>
    <w:rsid w:val="006410D6"/>
    <w:rsid w:val="00651948"/>
    <w:rsid w:val="00676C60"/>
    <w:rsid w:val="00687D36"/>
    <w:rsid w:val="006A2C6D"/>
    <w:rsid w:val="006A34F6"/>
    <w:rsid w:val="006A6626"/>
    <w:rsid w:val="006B311B"/>
    <w:rsid w:val="006C172B"/>
    <w:rsid w:val="006C5B7C"/>
    <w:rsid w:val="006D2CB6"/>
    <w:rsid w:val="006D54E5"/>
    <w:rsid w:val="006E0C6F"/>
    <w:rsid w:val="00712668"/>
    <w:rsid w:val="00715646"/>
    <w:rsid w:val="007252CD"/>
    <w:rsid w:val="00726582"/>
    <w:rsid w:val="007346AA"/>
    <w:rsid w:val="0074301D"/>
    <w:rsid w:val="0074797D"/>
    <w:rsid w:val="00760F2E"/>
    <w:rsid w:val="00766012"/>
    <w:rsid w:val="007949B2"/>
    <w:rsid w:val="00796695"/>
    <w:rsid w:val="007A02AF"/>
    <w:rsid w:val="007A1CA8"/>
    <w:rsid w:val="007A1FCF"/>
    <w:rsid w:val="007B4F82"/>
    <w:rsid w:val="007B66EB"/>
    <w:rsid w:val="007C4BF6"/>
    <w:rsid w:val="007C5D17"/>
    <w:rsid w:val="007F010A"/>
    <w:rsid w:val="0082659F"/>
    <w:rsid w:val="00845DE8"/>
    <w:rsid w:val="00850708"/>
    <w:rsid w:val="00856AC8"/>
    <w:rsid w:val="00876AC6"/>
    <w:rsid w:val="00877B71"/>
    <w:rsid w:val="00877E3A"/>
    <w:rsid w:val="008810D6"/>
    <w:rsid w:val="008A07C2"/>
    <w:rsid w:val="008C2A4F"/>
    <w:rsid w:val="008C7122"/>
    <w:rsid w:val="008D5DF3"/>
    <w:rsid w:val="008E6AD4"/>
    <w:rsid w:val="008E7CF1"/>
    <w:rsid w:val="008F1ABC"/>
    <w:rsid w:val="00902439"/>
    <w:rsid w:val="00912C2E"/>
    <w:rsid w:val="00937169"/>
    <w:rsid w:val="009475DE"/>
    <w:rsid w:val="00951E23"/>
    <w:rsid w:val="009527A7"/>
    <w:rsid w:val="00963AC5"/>
    <w:rsid w:val="00970AF8"/>
    <w:rsid w:val="00974445"/>
    <w:rsid w:val="009805DD"/>
    <w:rsid w:val="00982251"/>
    <w:rsid w:val="00995AD0"/>
    <w:rsid w:val="009A2129"/>
    <w:rsid w:val="009A2863"/>
    <w:rsid w:val="009A7D4F"/>
    <w:rsid w:val="009B240A"/>
    <w:rsid w:val="009D5B4A"/>
    <w:rsid w:val="00A243A8"/>
    <w:rsid w:val="00A25DA9"/>
    <w:rsid w:val="00A376A6"/>
    <w:rsid w:val="00A57384"/>
    <w:rsid w:val="00A61474"/>
    <w:rsid w:val="00A61F8C"/>
    <w:rsid w:val="00A67DDE"/>
    <w:rsid w:val="00A730E6"/>
    <w:rsid w:val="00A81B77"/>
    <w:rsid w:val="00A87053"/>
    <w:rsid w:val="00A906B2"/>
    <w:rsid w:val="00AA7231"/>
    <w:rsid w:val="00AA74DB"/>
    <w:rsid w:val="00AB2AB8"/>
    <w:rsid w:val="00AB3821"/>
    <w:rsid w:val="00AB3C06"/>
    <w:rsid w:val="00AC2594"/>
    <w:rsid w:val="00AF2B87"/>
    <w:rsid w:val="00AF2BCD"/>
    <w:rsid w:val="00AF64C3"/>
    <w:rsid w:val="00AF7BF8"/>
    <w:rsid w:val="00B0476A"/>
    <w:rsid w:val="00B146D4"/>
    <w:rsid w:val="00B21A93"/>
    <w:rsid w:val="00B21FE1"/>
    <w:rsid w:val="00B25E1D"/>
    <w:rsid w:val="00B32EA8"/>
    <w:rsid w:val="00B55814"/>
    <w:rsid w:val="00B67222"/>
    <w:rsid w:val="00B70D18"/>
    <w:rsid w:val="00B720FA"/>
    <w:rsid w:val="00B849DD"/>
    <w:rsid w:val="00BA518F"/>
    <w:rsid w:val="00BB2572"/>
    <w:rsid w:val="00BB46DB"/>
    <w:rsid w:val="00BC4B6B"/>
    <w:rsid w:val="00BD411A"/>
    <w:rsid w:val="00BD74D7"/>
    <w:rsid w:val="00BE3D01"/>
    <w:rsid w:val="00BF13C8"/>
    <w:rsid w:val="00C11153"/>
    <w:rsid w:val="00C30109"/>
    <w:rsid w:val="00C3050C"/>
    <w:rsid w:val="00C369E6"/>
    <w:rsid w:val="00C413C5"/>
    <w:rsid w:val="00C42546"/>
    <w:rsid w:val="00C65AAF"/>
    <w:rsid w:val="00C67457"/>
    <w:rsid w:val="00C71C0B"/>
    <w:rsid w:val="00C74E20"/>
    <w:rsid w:val="00C86171"/>
    <w:rsid w:val="00C91D03"/>
    <w:rsid w:val="00C93E3E"/>
    <w:rsid w:val="00C95C1B"/>
    <w:rsid w:val="00CA0B15"/>
    <w:rsid w:val="00CA5580"/>
    <w:rsid w:val="00CA59E1"/>
    <w:rsid w:val="00CA6BF2"/>
    <w:rsid w:val="00CB1277"/>
    <w:rsid w:val="00CC39F3"/>
    <w:rsid w:val="00CD0243"/>
    <w:rsid w:val="00CD20E8"/>
    <w:rsid w:val="00CD3FBD"/>
    <w:rsid w:val="00D0578A"/>
    <w:rsid w:val="00D221D0"/>
    <w:rsid w:val="00D25F51"/>
    <w:rsid w:val="00D27871"/>
    <w:rsid w:val="00D3179E"/>
    <w:rsid w:val="00D613C1"/>
    <w:rsid w:val="00D7701C"/>
    <w:rsid w:val="00D83D43"/>
    <w:rsid w:val="00DA35C9"/>
    <w:rsid w:val="00DA5B26"/>
    <w:rsid w:val="00DA5C89"/>
    <w:rsid w:val="00DD6305"/>
    <w:rsid w:val="00DE3C2E"/>
    <w:rsid w:val="00DF0120"/>
    <w:rsid w:val="00DF5566"/>
    <w:rsid w:val="00E20A99"/>
    <w:rsid w:val="00E24908"/>
    <w:rsid w:val="00E27CE1"/>
    <w:rsid w:val="00E336A4"/>
    <w:rsid w:val="00E365E9"/>
    <w:rsid w:val="00E401A1"/>
    <w:rsid w:val="00E424E6"/>
    <w:rsid w:val="00E60F58"/>
    <w:rsid w:val="00E6306A"/>
    <w:rsid w:val="00E66EFC"/>
    <w:rsid w:val="00E8627F"/>
    <w:rsid w:val="00E95176"/>
    <w:rsid w:val="00EA0910"/>
    <w:rsid w:val="00EB4907"/>
    <w:rsid w:val="00EB754B"/>
    <w:rsid w:val="00EC4EC6"/>
    <w:rsid w:val="00EC56E0"/>
    <w:rsid w:val="00EC7FAB"/>
    <w:rsid w:val="00ED2937"/>
    <w:rsid w:val="00ED4A17"/>
    <w:rsid w:val="00ED7AAB"/>
    <w:rsid w:val="00F10B35"/>
    <w:rsid w:val="00F17A24"/>
    <w:rsid w:val="00F267C1"/>
    <w:rsid w:val="00F346C6"/>
    <w:rsid w:val="00F36393"/>
    <w:rsid w:val="00F40B9B"/>
    <w:rsid w:val="00F40E94"/>
    <w:rsid w:val="00F67A85"/>
    <w:rsid w:val="00F971B2"/>
    <w:rsid w:val="00FA00BC"/>
    <w:rsid w:val="00FA43E1"/>
    <w:rsid w:val="00FA46F3"/>
    <w:rsid w:val="00FB759F"/>
    <w:rsid w:val="00FC0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18A87"/>
  <w15:docId w15:val="{4772E60A-E223-4EB5-8A85-FB4646A4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541D"/>
    <w:pPr>
      <w:spacing w:after="0" w:line="240"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8541D"/>
    <w:pPr>
      <w:ind w:left="708"/>
    </w:pPr>
  </w:style>
  <w:style w:type="paragraph" w:customStyle="1" w:styleId="CMSHeadL3">
    <w:name w:val="CMS Head L3"/>
    <w:basedOn w:val="Normln"/>
    <w:uiPriority w:val="99"/>
    <w:rsid w:val="0028541D"/>
    <w:pPr>
      <w:numPr>
        <w:ilvl w:val="2"/>
        <w:numId w:val="2"/>
      </w:numPr>
      <w:spacing w:after="240"/>
      <w:outlineLvl w:val="2"/>
    </w:pPr>
    <w:rPr>
      <w:rFonts w:ascii="Times New Roman" w:eastAsia="Times New Roman" w:hAnsi="Times New Roman"/>
      <w:szCs w:val="24"/>
    </w:rPr>
  </w:style>
  <w:style w:type="paragraph" w:customStyle="1" w:styleId="CMSHeadL4">
    <w:name w:val="CMS Head L4"/>
    <w:basedOn w:val="Normln"/>
    <w:uiPriority w:val="99"/>
    <w:rsid w:val="0028541D"/>
    <w:pPr>
      <w:numPr>
        <w:ilvl w:val="3"/>
        <w:numId w:val="2"/>
      </w:numPr>
      <w:spacing w:after="240"/>
      <w:outlineLvl w:val="3"/>
    </w:pPr>
    <w:rPr>
      <w:rFonts w:ascii="Times New Roman" w:eastAsia="Times New Roman" w:hAnsi="Times New Roman"/>
      <w:szCs w:val="24"/>
    </w:rPr>
  </w:style>
  <w:style w:type="paragraph" w:customStyle="1" w:styleId="CMSHeadL2">
    <w:name w:val="CMS Head L2"/>
    <w:basedOn w:val="Normln"/>
    <w:next w:val="CMSHeadL3"/>
    <w:uiPriority w:val="99"/>
    <w:rsid w:val="0028541D"/>
    <w:pPr>
      <w:keepNext/>
      <w:keepLines/>
      <w:numPr>
        <w:ilvl w:val="1"/>
        <w:numId w:val="2"/>
      </w:numPr>
      <w:spacing w:before="240" w:after="240"/>
      <w:outlineLvl w:val="1"/>
    </w:pPr>
    <w:rPr>
      <w:rFonts w:ascii="Times New Roman" w:eastAsia="Times New Roman" w:hAnsi="Times New Roman"/>
      <w:b/>
      <w:szCs w:val="24"/>
    </w:rPr>
  </w:style>
  <w:style w:type="paragraph" w:customStyle="1" w:styleId="CMSHeadL1">
    <w:name w:val="CMS Head L1"/>
    <w:basedOn w:val="Normln"/>
    <w:next w:val="CMSHeadL2"/>
    <w:uiPriority w:val="99"/>
    <w:rsid w:val="0028541D"/>
    <w:pPr>
      <w:pageBreakBefore/>
      <w:numPr>
        <w:numId w:val="2"/>
      </w:numPr>
      <w:spacing w:before="240" w:after="240"/>
      <w:jc w:val="center"/>
      <w:outlineLvl w:val="0"/>
    </w:pPr>
    <w:rPr>
      <w:rFonts w:ascii="Times New Roman" w:eastAsia="Times New Roman" w:hAnsi="Times New Roman"/>
      <w:b/>
      <w:sz w:val="28"/>
      <w:szCs w:val="24"/>
    </w:rPr>
  </w:style>
  <w:style w:type="paragraph" w:customStyle="1" w:styleId="CMSHeadL5">
    <w:name w:val="CMS Head L5"/>
    <w:basedOn w:val="Normln"/>
    <w:uiPriority w:val="99"/>
    <w:rsid w:val="0028541D"/>
    <w:pPr>
      <w:numPr>
        <w:ilvl w:val="4"/>
        <w:numId w:val="2"/>
      </w:numPr>
      <w:spacing w:after="240"/>
      <w:outlineLvl w:val="4"/>
    </w:pPr>
    <w:rPr>
      <w:rFonts w:ascii="Times New Roman" w:eastAsia="Times New Roman" w:hAnsi="Times New Roman"/>
      <w:szCs w:val="24"/>
    </w:rPr>
  </w:style>
  <w:style w:type="paragraph" w:customStyle="1" w:styleId="CMSHeadL6">
    <w:name w:val="CMS Head L6"/>
    <w:basedOn w:val="Normln"/>
    <w:uiPriority w:val="99"/>
    <w:rsid w:val="0028541D"/>
    <w:pPr>
      <w:numPr>
        <w:ilvl w:val="5"/>
        <w:numId w:val="2"/>
      </w:numPr>
      <w:spacing w:after="240"/>
      <w:outlineLvl w:val="5"/>
    </w:pPr>
    <w:rPr>
      <w:rFonts w:ascii="Times New Roman" w:eastAsia="Times New Roman" w:hAnsi="Times New Roman"/>
      <w:szCs w:val="24"/>
    </w:rPr>
  </w:style>
  <w:style w:type="paragraph" w:customStyle="1" w:styleId="CMSHeadL7">
    <w:name w:val="CMS Head L7"/>
    <w:basedOn w:val="Normln"/>
    <w:uiPriority w:val="99"/>
    <w:rsid w:val="0028541D"/>
    <w:pPr>
      <w:numPr>
        <w:ilvl w:val="6"/>
        <w:numId w:val="2"/>
      </w:numPr>
      <w:spacing w:after="240"/>
      <w:outlineLvl w:val="6"/>
    </w:pPr>
    <w:rPr>
      <w:rFonts w:ascii="Times New Roman" w:eastAsia="Times New Roman" w:hAnsi="Times New Roman"/>
      <w:szCs w:val="24"/>
    </w:rPr>
  </w:style>
  <w:style w:type="paragraph" w:customStyle="1" w:styleId="CMSHeadL8">
    <w:name w:val="CMS Head L8"/>
    <w:basedOn w:val="Normln"/>
    <w:uiPriority w:val="99"/>
    <w:rsid w:val="0028541D"/>
    <w:pPr>
      <w:numPr>
        <w:ilvl w:val="7"/>
        <w:numId w:val="2"/>
      </w:numPr>
      <w:spacing w:after="240"/>
      <w:outlineLvl w:val="7"/>
    </w:pPr>
    <w:rPr>
      <w:rFonts w:ascii="Times New Roman" w:eastAsia="Times New Roman" w:hAnsi="Times New Roman"/>
      <w:szCs w:val="24"/>
    </w:rPr>
  </w:style>
  <w:style w:type="paragraph" w:customStyle="1" w:styleId="CMSHeadL9">
    <w:name w:val="CMS Head L9"/>
    <w:basedOn w:val="Normln"/>
    <w:uiPriority w:val="99"/>
    <w:rsid w:val="0028541D"/>
    <w:pPr>
      <w:numPr>
        <w:ilvl w:val="8"/>
        <w:numId w:val="2"/>
      </w:numPr>
      <w:spacing w:after="240"/>
      <w:outlineLvl w:val="8"/>
    </w:pPr>
    <w:rPr>
      <w:rFonts w:ascii="Times New Roman" w:eastAsia="Times New Roman" w:hAnsi="Times New Roman"/>
      <w:szCs w:val="24"/>
    </w:rPr>
  </w:style>
  <w:style w:type="character" w:styleId="Siln">
    <w:name w:val="Strong"/>
    <w:basedOn w:val="Standardnpsmoodstavce"/>
    <w:uiPriority w:val="99"/>
    <w:qFormat/>
    <w:rsid w:val="0028541D"/>
    <w:rPr>
      <w:rFonts w:cs="Times New Roman"/>
      <w:b/>
    </w:rPr>
  </w:style>
  <w:style w:type="character" w:styleId="Hypertextovodkaz">
    <w:name w:val="Hyperlink"/>
    <w:basedOn w:val="Standardnpsmoodstavce"/>
    <w:uiPriority w:val="99"/>
    <w:rsid w:val="0028541D"/>
    <w:rPr>
      <w:rFonts w:cs="Times New Roman"/>
      <w:color w:val="0000FF"/>
      <w:u w:val="single"/>
    </w:rPr>
  </w:style>
  <w:style w:type="paragraph" w:styleId="Normlnweb">
    <w:name w:val="Normal (Web)"/>
    <w:basedOn w:val="Normln"/>
    <w:uiPriority w:val="99"/>
    <w:unhideWhenUsed/>
    <w:rsid w:val="0028541D"/>
    <w:pPr>
      <w:spacing w:before="100" w:beforeAutospacing="1" w:after="100" w:afterAutospacing="1"/>
    </w:pPr>
    <w:rPr>
      <w:rFonts w:ascii="Times New Roman" w:eastAsia="Times New Roman" w:hAnsi="Times New Roman"/>
      <w:sz w:val="24"/>
      <w:szCs w:val="24"/>
      <w:lang w:val="cs-CZ" w:eastAsia="cs-CZ"/>
    </w:rPr>
  </w:style>
  <w:style w:type="paragraph" w:styleId="Textbubliny">
    <w:name w:val="Balloon Text"/>
    <w:basedOn w:val="Normln"/>
    <w:link w:val="TextbublinyChar"/>
    <w:uiPriority w:val="99"/>
    <w:semiHidden/>
    <w:unhideWhenUsed/>
    <w:rsid w:val="00CB12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1277"/>
    <w:rPr>
      <w:rFonts w:ascii="Segoe UI" w:eastAsia="Calibri" w:hAnsi="Segoe UI" w:cs="Segoe UI"/>
      <w:sz w:val="18"/>
      <w:szCs w:val="18"/>
      <w:lang w:val="en-GB"/>
    </w:rPr>
  </w:style>
  <w:style w:type="paragraph" w:styleId="Zkladntext">
    <w:name w:val="Body Text"/>
    <w:basedOn w:val="Normln"/>
    <w:link w:val="ZkladntextChar"/>
    <w:uiPriority w:val="99"/>
    <w:semiHidden/>
    <w:rsid w:val="00CB1277"/>
    <w:pPr>
      <w:spacing w:after="120"/>
    </w:pPr>
    <w:rPr>
      <w:rFonts w:ascii="Times New Roman" w:eastAsia="Times New Roman" w:hAnsi="Times New Roman"/>
      <w:sz w:val="24"/>
      <w:szCs w:val="24"/>
      <w:lang w:val="en-US"/>
    </w:rPr>
  </w:style>
  <w:style w:type="character" w:customStyle="1" w:styleId="ZkladntextChar">
    <w:name w:val="Základní text Char"/>
    <w:basedOn w:val="Standardnpsmoodstavce"/>
    <w:link w:val="Zkladntext"/>
    <w:uiPriority w:val="99"/>
    <w:semiHidden/>
    <w:rsid w:val="00CB1277"/>
    <w:rPr>
      <w:rFonts w:ascii="Times New Roman" w:eastAsia="Times New Roman" w:hAnsi="Times New Roman" w:cs="Times New Roman"/>
      <w:sz w:val="24"/>
      <w:szCs w:val="24"/>
      <w:lang w:val="en-US"/>
    </w:rPr>
  </w:style>
  <w:style w:type="paragraph" w:customStyle="1" w:styleId="NumContinue">
    <w:name w:val="Num Continue"/>
    <w:basedOn w:val="Zkladntext"/>
    <w:uiPriority w:val="99"/>
    <w:rsid w:val="00CB1277"/>
    <w:pPr>
      <w:overflowPunct w:val="0"/>
      <w:autoSpaceDE w:val="0"/>
      <w:autoSpaceDN w:val="0"/>
      <w:adjustRightInd w:val="0"/>
      <w:spacing w:after="240"/>
      <w:jc w:val="both"/>
      <w:textAlignment w:val="baseline"/>
    </w:pPr>
    <w:rPr>
      <w:szCs w:val="20"/>
    </w:rPr>
  </w:style>
  <w:style w:type="character" w:customStyle="1" w:styleId="DeltaViewInsertion">
    <w:name w:val="DeltaView Insertion"/>
    <w:uiPriority w:val="99"/>
    <w:rsid w:val="00CB1277"/>
    <w:rPr>
      <w:b/>
      <w:color w:val="0000FF"/>
      <w:spacing w:val="0"/>
      <w:u w:val="single"/>
    </w:rPr>
  </w:style>
  <w:style w:type="paragraph" w:styleId="Bezmezer">
    <w:name w:val="No Spacing"/>
    <w:uiPriority w:val="99"/>
    <w:qFormat/>
    <w:rsid w:val="00CB1277"/>
    <w:pPr>
      <w:spacing w:after="0" w:line="240" w:lineRule="auto"/>
    </w:pPr>
    <w:rPr>
      <w:rFonts w:ascii="Calibri" w:eastAsia="Calibri" w:hAnsi="Calibri" w:cs="Times New Roman"/>
      <w:lang w:val="en-GB"/>
    </w:rPr>
  </w:style>
  <w:style w:type="character" w:styleId="Odkaznakoment">
    <w:name w:val="annotation reference"/>
    <w:basedOn w:val="Standardnpsmoodstavce"/>
    <w:uiPriority w:val="99"/>
    <w:semiHidden/>
    <w:rsid w:val="00CB1277"/>
    <w:rPr>
      <w:rFonts w:cs="Times New Roman"/>
      <w:sz w:val="16"/>
      <w:szCs w:val="16"/>
    </w:rPr>
  </w:style>
  <w:style w:type="paragraph" w:styleId="Textkomente">
    <w:name w:val="annotation text"/>
    <w:basedOn w:val="Normln"/>
    <w:link w:val="TextkomenteChar"/>
    <w:uiPriority w:val="99"/>
    <w:semiHidden/>
    <w:rsid w:val="00CB1277"/>
    <w:rPr>
      <w:sz w:val="20"/>
      <w:szCs w:val="20"/>
    </w:rPr>
  </w:style>
  <w:style w:type="character" w:customStyle="1" w:styleId="TextkomenteChar">
    <w:name w:val="Text komentáře Char"/>
    <w:basedOn w:val="Standardnpsmoodstavce"/>
    <w:link w:val="Textkomente"/>
    <w:uiPriority w:val="99"/>
    <w:semiHidden/>
    <w:rsid w:val="00CB1277"/>
    <w:rPr>
      <w:rFonts w:ascii="Calibri" w:eastAsia="Calibri" w:hAnsi="Calibri" w:cs="Times New Roman"/>
      <w:sz w:val="20"/>
      <w:szCs w:val="20"/>
      <w:lang w:val="en-GB"/>
    </w:rPr>
  </w:style>
  <w:style w:type="character" w:customStyle="1" w:styleId="Nevyeenzmnka1">
    <w:name w:val="Nevyřešená zmínka1"/>
    <w:basedOn w:val="Standardnpsmoodstavce"/>
    <w:uiPriority w:val="99"/>
    <w:semiHidden/>
    <w:unhideWhenUsed/>
    <w:rsid w:val="00DE3C2E"/>
    <w:rPr>
      <w:color w:val="605E5C"/>
      <w:shd w:val="clear" w:color="auto" w:fill="E1DFDD"/>
    </w:rPr>
  </w:style>
  <w:style w:type="paragraph" w:styleId="Zhlav">
    <w:name w:val="header"/>
    <w:basedOn w:val="Normln"/>
    <w:link w:val="ZhlavChar"/>
    <w:uiPriority w:val="99"/>
    <w:unhideWhenUsed/>
    <w:rsid w:val="00B720FA"/>
    <w:pPr>
      <w:tabs>
        <w:tab w:val="center" w:pos="4536"/>
        <w:tab w:val="right" w:pos="9072"/>
      </w:tabs>
    </w:pPr>
  </w:style>
  <w:style w:type="character" w:customStyle="1" w:styleId="ZhlavChar">
    <w:name w:val="Záhlaví Char"/>
    <w:basedOn w:val="Standardnpsmoodstavce"/>
    <w:link w:val="Zhlav"/>
    <w:uiPriority w:val="99"/>
    <w:rsid w:val="00B720FA"/>
    <w:rPr>
      <w:rFonts w:ascii="Calibri" w:eastAsia="Calibri" w:hAnsi="Calibri" w:cs="Times New Roman"/>
      <w:lang w:val="en-GB"/>
    </w:rPr>
  </w:style>
  <w:style w:type="paragraph" w:styleId="Zpat">
    <w:name w:val="footer"/>
    <w:basedOn w:val="Normln"/>
    <w:link w:val="ZpatChar"/>
    <w:uiPriority w:val="99"/>
    <w:unhideWhenUsed/>
    <w:rsid w:val="00B720FA"/>
    <w:pPr>
      <w:tabs>
        <w:tab w:val="center" w:pos="4536"/>
        <w:tab w:val="right" w:pos="9072"/>
      </w:tabs>
    </w:pPr>
  </w:style>
  <w:style w:type="character" w:customStyle="1" w:styleId="ZpatChar">
    <w:name w:val="Zápatí Char"/>
    <w:basedOn w:val="Standardnpsmoodstavce"/>
    <w:link w:val="Zpat"/>
    <w:uiPriority w:val="99"/>
    <w:rsid w:val="00B720FA"/>
    <w:rPr>
      <w:rFonts w:ascii="Calibri" w:eastAsia="Calibri" w:hAnsi="Calibri" w:cs="Times New Roman"/>
      <w:lang w:val="en-GB"/>
    </w:rPr>
  </w:style>
  <w:style w:type="character" w:customStyle="1" w:styleId="Nevyeenzmnka2">
    <w:name w:val="Nevyřešená zmínka2"/>
    <w:basedOn w:val="Standardnpsmoodstavce"/>
    <w:uiPriority w:val="99"/>
    <w:semiHidden/>
    <w:unhideWhenUsed/>
    <w:rsid w:val="00902439"/>
    <w:rPr>
      <w:color w:val="605E5C"/>
      <w:shd w:val="clear" w:color="auto" w:fill="E1DFDD"/>
    </w:rPr>
  </w:style>
  <w:style w:type="character" w:customStyle="1" w:styleId="UnresolvedMention">
    <w:name w:val="Unresolved Mention"/>
    <w:basedOn w:val="Standardnpsmoodstavce"/>
    <w:uiPriority w:val="99"/>
    <w:semiHidden/>
    <w:unhideWhenUsed/>
    <w:rsid w:val="00B146D4"/>
    <w:rPr>
      <w:color w:val="605E5C"/>
      <w:shd w:val="clear" w:color="auto" w:fill="E1DFDD"/>
    </w:rPr>
  </w:style>
  <w:style w:type="paragraph" w:styleId="Pedmtkomente">
    <w:name w:val="annotation subject"/>
    <w:basedOn w:val="Textkomente"/>
    <w:next w:val="Textkomente"/>
    <w:link w:val="PedmtkomenteChar"/>
    <w:uiPriority w:val="99"/>
    <w:semiHidden/>
    <w:unhideWhenUsed/>
    <w:rsid w:val="00AF2B87"/>
    <w:rPr>
      <w:b/>
      <w:bCs/>
    </w:rPr>
  </w:style>
  <w:style w:type="character" w:customStyle="1" w:styleId="PedmtkomenteChar">
    <w:name w:val="Předmět komentáře Char"/>
    <w:basedOn w:val="TextkomenteChar"/>
    <w:link w:val="Pedmtkomente"/>
    <w:uiPriority w:val="99"/>
    <w:semiHidden/>
    <w:rsid w:val="00AF2B87"/>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13934">
      <w:bodyDiv w:val="1"/>
      <w:marLeft w:val="0"/>
      <w:marRight w:val="0"/>
      <w:marTop w:val="0"/>
      <w:marBottom w:val="0"/>
      <w:divBdr>
        <w:top w:val="none" w:sz="0" w:space="0" w:color="auto"/>
        <w:left w:val="none" w:sz="0" w:space="0" w:color="auto"/>
        <w:bottom w:val="none" w:sz="0" w:space="0" w:color="auto"/>
        <w:right w:val="none" w:sz="0" w:space="0" w:color="auto"/>
      </w:divBdr>
    </w:div>
    <w:div w:id="1162693480">
      <w:bodyDiv w:val="1"/>
      <w:marLeft w:val="0"/>
      <w:marRight w:val="0"/>
      <w:marTop w:val="0"/>
      <w:marBottom w:val="0"/>
      <w:divBdr>
        <w:top w:val="none" w:sz="0" w:space="0" w:color="auto"/>
        <w:left w:val="none" w:sz="0" w:space="0" w:color="auto"/>
        <w:bottom w:val="none" w:sz="0" w:space="0" w:color="auto"/>
        <w:right w:val="none" w:sz="0" w:space="0" w:color="auto"/>
      </w:divBdr>
    </w:div>
    <w:div w:id="1459058470">
      <w:bodyDiv w:val="1"/>
      <w:marLeft w:val="0"/>
      <w:marRight w:val="0"/>
      <w:marTop w:val="0"/>
      <w:marBottom w:val="0"/>
      <w:divBdr>
        <w:top w:val="none" w:sz="0" w:space="0" w:color="auto"/>
        <w:left w:val="none" w:sz="0" w:space="0" w:color="auto"/>
        <w:bottom w:val="none" w:sz="0" w:space="0" w:color="auto"/>
        <w:right w:val="none" w:sz="0" w:space="0" w:color="auto"/>
      </w:divBdr>
    </w:div>
    <w:div w:id="1985499201">
      <w:bodyDiv w:val="1"/>
      <w:marLeft w:val="0"/>
      <w:marRight w:val="0"/>
      <w:marTop w:val="0"/>
      <w:marBottom w:val="0"/>
      <w:divBdr>
        <w:top w:val="none" w:sz="0" w:space="0" w:color="auto"/>
        <w:left w:val="none" w:sz="0" w:space="0" w:color="auto"/>
        <w:bottom w:val="none" w:sz="0" w:space="0" w:color="auto"/>
        <w:right w:val="none" w:sz="0" w:space="0" w:color="auto"/>
      </w:divBdr>
    </w:div>
    <w:div w:id="203164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balneologie.eu" TargetMode="External"/><Relationship Id="rId13" Type="http://schemas.openxmlformats.org/officeDocument/2006/relationships/hyperlink" Target="mailto:saskova@lazne-kynzvar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v.hoffmann@uv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kova@lazne-kynzvar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xera@lazne-kynzvart.cz" TargetMode="External"/><Relationship Id="rId4" Type="http://schemas.openxmlformats.org/officeDocument/2006/relationships/settings" Target="settings.xml"/><Relationship Id="rId9" Type="http://schemas.openxmlformats.org/officeDocument/2006/relationships/hyperlink" Target="mailto:mankovecky@diaglab.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řazení podle názvu" Version="2003"/>
</file>

<file path=customXml/itemProps1.xml><?xml version="1.0" encoding="utf-8"?>
<ds:datastoreItem xmlns:ds="http://schemas.openxmlformats.org/officeDocument/2006/customXml" ds:itemID="{B65A140D-E9D3-40FD-A176-070F05B3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5762</Words>
  <Characters>33997</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Och</dc:creator>
  <cp:lastModifiedBy>Šašková Dana</cp:lastModifiedBy>
  <cp:revision>6</cp:revision>
  <cp:lastPrinted>2023-12-18T07:55:00Z</cp:lastPrinted>
  <dcterms:created xsi:type="dcterms:W3CDTF">2023-12-18T07:51:00Z</dcterms:created>
  <dcterms:modified xsi:type="dcterms:W3CDTF">2023-12-18T12:26:00Z</dcterms:modified>
</cp:coreProperties>
</file>