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3238" w14:textId="77777777" w:rsidR="00842CC4" w:rsidRDefault="00AD7B53" w:rsidP="00842CC4">
      <w:pPr>
        <w:pStyle w:val="NormalJustified"/>
        <w:jc w:val="right"/>
        <w:rPr>
          <w:kern w:val="0"/>
          <w:lang w:val="cs-CZ"/>
        </w:rPr>
      </w:pPr>
      <w:r>
        <w:rPr>
          <w:kern w:val="0"/>
          <w:lang w:val="cs-CZ"/>
        </w:rPr>
        <w:t xml:space="preserve">    </w:t>
      </w:r>
      <w:r w:rsidR="008B1AAA">
        <w:rPr>
          <w:kern w:val="0"/>
          <w:lang w:val="cs-CZ"/>
        </w:rPr>
        <w:t xml:space="preserve"> </w:t>
      </w:r>
      <w:r w:rsidR="000D4C9A">
        <w:rPr>
          <w:kern w:val="0"/>
          <w:lang w:val="cs-CZ"/>
        </w:rPr>
        <w:t xml:space="preserve">                                                                                      </w:t>
      </w:r>
    </w:p>
    <w:p w14:paraId="23CC970D" w14:textId="2799F6C9" w:rsidR="00D3599C" w:rsidRPr="00842CC4" w:rsidRDefault="00842CC4" w:rsidP="00842CC4">
      <w:pPr>
        <w:pStyle w:val="NormalJustified"/>
        <w:jc w:val="right"/>
        <w:rPr>
          <w:rFonts w:ascii="Arial" w:hAnsi="Arial" w:cs="Arial"/>
          <w:b/>
          <w:caps/>
          <w:sz w:val="20"/>
          <w:szCs w:val="20"/>
          <w:lang w:val="cs-CZ"/>
        </w:rPr>
      </w:pPr>
      <w:r w:rsidRPr="00842CC4">
        <w:rPr>
          <w:rFonts w:ascii="Arial" w:hAnsi="Arial" w:cs="Arial"/>
          <w:kern w:val="0"/>
          <w:sz w:val="20"/>
          <w:szCs w:val="20"/>
          <w:lang w:val="cs-CZ"/>
        </w:rPr>
        <w:t xml:space="preserve">Smlouva č. 6323115333  </w:t>
      </w:r>
      <w:r w:rsidR="00D3599C" w:rsidRPr="00842CC4">
        <w:rPr>
          <w:rFonts w:ascii="Arial" w:hAnsi="Arial" w:cs="Arial"/>
          <w:caps/>
          <w:sz w:val="20"/>
          <w:szCs w:val="20"/>
          <w:lang w:val="cs-CZ"/>
        </w:rPr>
        <w:tab/>
        <w:t xml:space="preserve">                                                </w:t>
      </w:r>
      <w:r w:rsidR="005A3EF2" w:rsidRPr="00842CC4">
        <w:rPr>
          <w:rFonts w:ascii="Arial" w:hAnsi="Arial" w:cs="Arial"/>
          <w:caps/>
          <w:sz w:val="20"/>
          <w:szCs w:val="20"/>
          <w:lang w:val="cs-CZ"/>
        </w:rPr>
        <w:t xml:space="preserve">                              </w:t>
      </w:r>
      <w:r w:rsidR="00D3599C" w:rsidRPr="00842CC4">
        <w:rPr>
          <w:rFonts w:ascii="Arial" w:hAnsi="Arial" w:cs="Arial"/>
          <w:caps/>
          <w:sz w:val="20"/>
          <w:szCs w:val="20"/>
          <w:lang w:val="cs-CZ"/>
        </w:rPr>
        <w:t xml:space="preserve">                        </w:t>
      </w:r>
    </w:p>
    <w:p w14:paraId="00D80EF2" w14:textId="667DB3F2" w:rsidR="001066EA" w:rsidRDefault="00D3599C" w:rsidP="00C5386A">
      <w:pPr>
        <w:pStyle w:val="NormalJustified"/>
        <w:rPr>
          <w:rFonts w:ascii="Arial" w:hAnsi="Arial" w:cs="Arial"/>
          <w:caps/>
          <w:sz w:val="20"/>
          <w:szCs w:val="20"/>
          <w:lang w:val="cs-CZ"/>
        </w:rPr>
      </w:pPr>
      <w:r>
        <w:rPr>
          <w:rFonts w:ascii="Arial" w:hAnsi="Arial" w:cs="Arial"/>
          <w:caps/>
          <w:sz w:val="20"/>
          <w:szCs w:val="20"/>
          <w:lang w:val="cs-CZ"/>
        </w:rPr>
        <w:t xml:space="preserve">                                                                                                      </w:t>
      </w:r>
      <w:r w:rsidR="000D4C9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E179D9A" w14:textId="77777777" w:rsidR="00842CC4" w:rsidRDefault="00842CC4" w:rsidP="00AD7B53">
      <w:pPr>
        <w:pStyle w:val="NormalJustified"/>
        <w:rPr>
          <w:rFonts w:ascii="Arial" w:hAnsi="Arial" w:cs="Arial"/>
          <w:sz w:val="20"/>
          <w:szCs w:val="20"/>
          <w:lang w:val="cs-CZ"/>
        </w:rPr>
      </w:pPr>
    </w:p>
    <w:p w14:paraId="75B4E20D" w14:textId="77777777" w:rsidR="00842CC4" w:rsidRDefault="00842CC4" w:rsidP="00AD7B53">
      <w:pPr>
        <w:pStyle w:val="NormalJustified"/>
        <w:rPr>
          <w:rFonts w:ascii="Arial" w:hAnsi="Arial" w:cs="Arial"/>
          <w:sz w:val="20"/>
          <w:szCs w:val="20"/>
          <w:lang w:val="cs-CZ"/>
        </w:rPr>
      </w:pPr>
    </w:p>
    <w:p w14:paraId="7C3B9212" w14:textId="77777777" w:rsidR="00842CC4" w:rsidRDefault="00842CC4" w:rsidP="00AD7B53">
      <w:pPr>
        <w:pStyle w:val="NormalJustified"/>
        <w:rPr>
          <w:rFonts w:ascii="Arial" w:hAnsi="Arial" w:cs="Arial"/>
          <w:sz w:val="20"/>
          <w:szCs w:val="20"/>
          <w:lang w:val="cs-CZ"/>
        </w:rPr>
      </w:pPr>
    </w:p>
    <w:p w14:paraId="51B73997" w14:textId="2F2D69AB" w:rsidR="00AD7B53" w:rsidRPr="00E03AB4" w:rsidRDefault="00AD7B53" w:rsidP="00AD7B53">
      <w:pPr>
        <w:pStyle w:val="NormalJustified"/>
        <w:rPr>
          <w:rFonts w:ascii="Arial" w:hAnsi="Arial" w:cs="Arial"/>
          <w:kern w:val="0"/>
          <w:sz w:val="20"/>
          <w:szCs w:val="20"/>
          <w:lang w:val="cs-CZ"/>
        </w:rPr>
      </w:pPr>
      <w:r w:rsidRPr="00D636E3">
        <w:rPr>
          <w:rFonts w:ascii="Arial" w:hAnsi="Arial" w:cs="Arial"/>
          <w:sz w:val="20"/>
          <w:szCs w:val="20"/>
          <w:lang w:val="cs-CZ"/>
        </w:rPr>
        <w:t xml:space="preserve">Statutární město Brno </w:t>
      </w:r>
    </w:p>
    <w:p w14:paraId="7D2939F5" w14:textId="4FB2B097" w:rsidR="00AD7B53" w:rsidRPr="00D636E3" w:rsidRDefault="00AD7B53" w:rsidP="00AD7B53">
      <w:pPr>
        <w:pStyle w:val="NormalJustified"/>
        <w:rPr>
          <w:rFonts w:ascii="Arial" w:hAnsi="Arial" w:cs="Arial"/>
          <w:sz w:val="20"/>
          <w:szCs w:val="20"/>
          <w:lang w:val="cs-CZ"/>
        </w:rPr>
      </w:pPr>
      <w:r w:rsidRPr="00D636E3">
        <w:rPr>
          <w:rFonts w:ascii="Arial" w:hAnsi="Arial" w:cs="Arial"/>
          <w:sz w:val="20"/>
          <w:szCs w:val="20"/>
          <w:lang w:val="cs-CZ"/>
        </w:rPr>
        <w:t>se sídlem Dominikánské nám</w:t>
      </w:r>
      <w:r w:rsidR="006723D6">
        <w:rPr>
          <w:rFonts w:ascii="Arial" w:hAnsi="Arial" w:cs="Arial"/>
          <w:sz w:val="20"/>
          <w:szCs w:val="20"/>
          <w:lang w:val="cs-CZ"/>
        </w:rPr>
        <w:t xml:space="preserve"> 196</w:t>
      </w:r>
      <w:r w:rsidR="006723D6" w:rsidRPr="008008B3">
        <w:rPr>
          <w:rFonts w:ascii="Arial" w:hAnsi="Arial" w:cs="Arial"/>
          <w:sz w:val="20"/>
          <w:szCs w:val="20"/>
          <w:lang w:val="cs-CZ"/>
        </w:rPr>
        <w:t>/</w:t>
      </w:r>
      <w:r w:rsidRPr="008008B3">
        <w:rPr>
          <w:rFonts w:ascii="Arial" w:hAnsi="Arial" w:cs="Arial"/>
          <w:sz w:val="20"/>
          <w:szCs w:val="20"/>
          <w:lang w:val="cs-CZ"/>
        </w:rPr>
        <w:t>1</w:t>
      </w:r>
      <w:r w:rsidRPr="00D636E3">
        <w:rPr>
          <w:rFonts w:ascii="Arial" w:hAnsi="Arial" w:cs="Arial"/>
          <w:sz w:val="20"/>
          <w:szCs w:val="20"/>
          <w:lang w:val="cs-CZ"/>
        </w:rPr>
        <w:t>, 60</w:t>
      </w:r>
      <w:r w:rsidR="00784EB2">
        <w:rPr>
          <w:rFonts w:ascii="Arial" w:hAnsi="Arial" w:cs="Arial"/>
          <w:sz w:val="20"/>
          <w:szCs w:val="20"/>
          <w:lang w:val="cs-CZ"/>
        </w:rPr>
        <w:t>2</w:t>
      </w:r>
      <w:r w:rsidR="001D1726">
        <w:rPr>
          <w:rFonts w:ascii="Arial" w:hAnsi="Arial" w:cs="Arial"/>
          <w:sz w:val="20"/>
          <w:szCs w:val="20"/>
          <w:lang w:val="cs-CZ"/>
        </w:rPr>
        <w:t xml:space="preserve"> </w:t>
      </w:r>
      <w:r w:rsidR="00784EB2">
        <w:rPr>
          <w:rFonts w:ascii="Arial" w:hAnsi="Arial" w:cs="Arial"/>
          <w:sz w:val="20"/>
          <w:szCs w:val="20"/>
          <w:lang w:val="cs-CZ"/>
        </w:rPr>
        <w:t>00</w:t>
      </w:r>
      <w:r w:rsidRPr="00D636E3">
        <w:rPr>
          <w:rFonts w:ascii="Arial" w:hAnsi="Arial" w:cs="Arial"/>
          <w:sz w:val="20"/>
          <w:szCs w:val="20"/>
          <w:lang w:val="cs-CZ"/>
        </w:rPr>
        <w:t xml:space="preserve"> Brno </w:t>
      </w:r>
    </w:p>
    <w:p w14:paraId="31A15F9F" w14:textId="77777777" w:rsidR="00AD7B53" w:rsidRPr="00D636E3" w:rsidRDefault="00AD7B53" w:rsidP="00AD7B53">
      <w:pPr>
        <w:pStyle w:val="NormalJustified"/>
        <w:rPr>
          <w:rFonts w:ascii="Arial" w:hAnsi="Arial" w:cs="Arial"/>
          <w:sz w:val="20"/>
          <w:szCs w:val="20"/>
          <w:lang w:val="cs-CZ"/>
        </w:rPr>
      </w:pPr>
      <w:r w:rsidRPr="00D636E3">
        <w:rPr>
          <w:rFonts w:ascii="Arial" w:hAnsi="Arial" w:cs="Arial"/>
          <w:sz w:val="20"/>
          <w:szCs w:val="20"/>
          <w:lang w:val="cs-CZ"/>
        </w:rPr>
        <w:t>zastoupené primátor</w:t>
      </w:r>
      <w:r w:rsidR="00A24ED5" w:rsidRPr="00D636E3">
        <w:rPr>
          <w:rFonts w:ascii="Arial" w:hAnsi="Arial" w:cs="Arial"/>
          <w:sz w:val="20"/>
          <w:szCs w:val="20"/>
          <w:lang w:val="cs-CZ"/>
        </w:rPr>
        <w:t>kou</w:t>
      </w:r>
      <w:r w:rsidR="006723D6">
        <w:rPr>
          <w:rFonts w:ascii="Arial" w:hAnsi="Arial" w:cs="Arial"/>
          <w:sz w:val="20"/>
          <w:szCs w:val="20"/>
          <w:lang w:val="cs-CZ"/>
        </w:rPr>
        <w:t xml:space="preserve"> JUDr. Markétou Vaňkovou</w:t>
      </w:r>
    </w:p>
    <w:p w14:paraId="16DE14BB" w14:textId="78561246" w:rsidR="00F6040D" w:rsidRDefault="00AD7B53" w:rsidP="00F6040D">
      <w:pPr>
        <w:pStyle w:val="NormalJustified"/>
        <w:rPr>
          <w:rFonts w:ascii="Arial" w:hAnsi="Arial" w:cs="Arial"/>
          <w:sz w:val="20"/>
          <w:szCs w:val="20"/>
          <w:lang w:val="cs-CZ"/>
        </w:rPr>
      </w:pPr>
      <w:r w:rsidRPr="00D636E3">
        <w:rPr>
          <w:rFonts w:ascii="Arial" w:hAnsi="Arial" w:cs="Arial"/>
          <w:sz w:val="20"/>
          <w:szCs w:val="20"/>
          <w:lang w:val="cs-CZ"/>
        </w:rPr>
        <w:t>IČ</w:t>
      </w:r>
      <w:r w:rsidR="00AB4D45">
        <w:rPr>
          <w:rFonts w:ascii="Arial" w:hAnsi="Arial" w:cs="Arial"/>
          <w:sz w:val="20"/>
          <w:szCs w:val="20"/>
          <w:lang w:val="cs-CZ"/>
        </w:rPr>
        <w:t>O</w:t>
      </w:r>
      <w:r w:rsidRPr="00D636E3">
        <w:rPr>
          <w:rFonts w:ascii="Arial" w:hAnsi="Arial" w:cs="Arial"/>
          <w:sz w:val="20"/>
          <w:szCs w:val="20"/>
          <w:lang w:val="cs-CZ"/>
        </w:rPr>
        <w:t>: 44992785</w:t>
      </w:r>
    </w:p>
    <w:p w14:paraId="60CE05BA" w14:textId="0278F237" w:rsidR="00FE76D8" w:rsidRDefault="00FE76D8" w:rsidP="00F6040D">
      <w:pPr>
        <w:pStyle w:val="NormalJustified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DIČ</w:t>
      </w:r>
      <w:r w:rsidR="0029473B">
        <w:rPr>
          <w:rFonts w:ascii="Arial" w:hAnsi="Arial" w:cs="Arial"/>
          <w:sz w:val="20"/>
          <w:szCs w:val="20"/>
          <w:lang w:val="cs-CZ"/>
        </w:rPr>
        <w:t>: CZ44992785</w:t>
      </w:r>
    </w:p>
    <w:p w14:paraId="364A3828" w14:textId="77777777" w:rsidR="00842CC4" w:rsidRDefault="00842CC4" w:rsidP="00AD7B53">
      <w:pPr>
        <w:pStyle w:val="NormalJustified"/>
        <w:rPr>
          <w:rFonts w:ascii="Arial" w:hAnsi="Arial" w:cs="Arial"/>
          <w:sz w:val="20"/>
          <w:szCs w:val="20"/>
          <w:lang w:val="cs-CZ"/>
        </w:rPr>
      </w:pPr>
    </w:p>
    <w:p w14:paraId="5FCEFD28" w14:textId="416DCC0A" w:rsidR="00AD7B53" w:rsidRPr="00001395" w:rsidRDefault="005A7BF5" w:rsidP="00AD7B53">
      <w:pPr>
        <w:pStyle w:val="NormalJustified"/>
        <w:rPr>
          <w:rFonts w:ascii="Arial" w:hAnsi="Arial" w:cs="Arial"/>
          <w:kern w:val="0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a</w:t>
      </w:r>
    </w:p>
    <w:p w14:paraId="4ECFB2E5" w14:textId="77777777" w:rsidR="00842CC4" w:rsidRDefault="00842CC4" w:rsidP="00AD7B53">
      <w:pPr>
        <w:pStyle w:val="Import1"/>
        <w:spacing w:line="240" w:lineRule="auto"/>
        <w:rPr>
          <w:rFonts w:ascii="Arial" w:hAnsi="Arial" w:cs="Arial"/>
          <w:sz w:val="20"/>
        </w:rPr>
      </w:pPr>
    </w:p>
    <w:p w14:paraId="22D2D262" w14:textId="1124620E" w:rsidR="00AD7B53" w:rsidRPr="00D636E3" w:rsidRDefault="00AD7B53" w:rsidP="00AD7B53">
      <w:pPr>
        <w:pStyle w:val="Import1"/>
        <w:spacing w:line="240" w:lineRule="auto"/>
        <w:rPr>
          <w:rFonts w:ascii="Arial" w:hAnsi="Arial" w:cs="Arial"/>
          <w:sz w:val="20"/>
        </w:rPr>
      </w:pPr>
      <w:proofErr w:type="spellStart"/>
      <w:r w:rsidRPr="00D636E3">
        <w:rPr>
          <w:rFonts w:ascii="Arial" w:hAnsi="Arial" w:cs="Arial"/>
          <w:sz w:val="20"/>
        </w:rPr>
        <w:t>B.Letná</w:t>
      </w:r>
      <w:proofErr w:type="spellEnd"/>
      <w:r w:rsidRPr="00D636E3">
        <w:rPr>
          <w:rFonts w:ascii="Arial" w:hAnsi="Arial" w:cs="Arial"/>
          <w:sz w:val="20"/>
        </w:rPr>
        <w:t xml:space="preserve"> s.r.o.</w:t>
      </w:r>
    </w:p>
    <w:p w14:paraId="0CDDADD4" w14:textId="77777777" w:rsidR="00AD7B53" w:rsidRPr="00D636E3" w:rsidRDefault="00AD7B53" w:rsidP="00AD7B53">
      <w:pPr>
        <w:pStyle w:val="Import1"/>
        <w:spacing w:line="240" w:lineRule="auto"/>
        <w:rPr>
          <w:rFonts w:ascii="Arial" w:hAnsi="Arial" w:cs="Arial"/>
          <w:sz w:val="20"/>
        </w:rPr>
      </w:pPr>
      <w:r w:rsidRPr="00D636E3">
        <w:rPr>
          <w:rFonts w:ascii="Arial" w:hAnsi="Arial" w:cs="Arial"/>
          <w:sz w:val="20"/>
        </w:rPr>
        <w:t>se sídlem Černého 832/2, Bystrc, 635 00 Brno</w:t>
      </w:r>
    </w:p>
    <w:p w14:paraId="2F6268A5" w14:textId="77777777" w:rsidR="00AD7B53" w:rsidRPr="00D636E3" w:rsidRDefault="00AD7B53" w:rsidP="00AD7B53">
      <w:pPr>
        <w:pStyle w:val="Import1"/>
        <w:spacing w:line="240" w:lineRule="auto"/>
        <w:rPr>
          <w:rFonts w:ascii="Arial" w:hAnsi="Arial" w:cs="Arial"/>
          <w:sz w:val="20"/>
        </w:rPr>
      </w:pPr>
      <w:r w:rsidRPr="00D636E3">
        <w:rPr>
          <w:rFonts w:ascii="Arial" w:hAnsi="Arial" w:cs="Arial"/>
          <w:sz w:val="20"/>
        </w:rPr>
        <w:t>zast. jednatelem společnosti Ing. Ivo Adamčíkem a Ing. Pavlem  Knapcem</w:t>
      </w:r>
    </w:p>
    <w:p w14:paraId="6D55587B" w14:textId="4610ED40" w:rsidR="00AD7B53" w:rsidRDefault="00AD7B53" w:rsidP="00AD7B53">
      <w:pPr>
        <w:pStyle w:val="Import1"/>
        <w:rPr>
          <w:rFonts w:ascii="Arial" w:hAnsi="Arial" w:cs="Arial"/>
          <w:sz w:val="20"/>
        </w:rPr>
      </w:pPr>
      <w:r w:rsidRPr="00D636E3">
        <w:rPr>
          <w:rFonts w:ascii="Arial" w:hAnsi="Arial" w:cs="Arial"/>
          <w:sz w:val="20"/>
        </w:rPr>
        <w:t>IČ</w:t>
      </w:r>
      <w:r w:rsidR="00AB4D45">
        <w:rPr>
          <w:rFonts w:ascii="Arial" w:hAnsi="Arial" w:cs="Arial"/>
          <w:sz w:val="20"/>
        </w:rPr>
        <w:t>O</w:t>
      </w:r>
      <w:r w:rsidRPr="00D636E3">
        <w:rPr>
          <w:rFonts w:ascii="Arial" w:hAnsi="Arial" w:cs="Arial"/>
          <w:sz w:val="20"/>
        </w:rPr>
        <w:t>: 24317241</w:t>
      </w:r>
    </w:p>
    <w:p w14:paraId="7E305F04" w14:textId="456891C4" w:rsidR="00FE76D8" w:rsidRPr="00D636E3" w:rsidRDefault="00FE76D8" w:rsidP="00AD7B53">
      <w:pPr>
        <w:pStyle w:val="Import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CA63C6">
        <w:rPr>
          <w:rFonts w:ascii="Arial" w:hAnsi="Arial" w:cs="Arial"/>
          <w:sz w:val="20"/>
        </w:rPr>
        <w:t>: CZ24317241</w:t>
      </w:r>
    </w:p>
    <w:p w14:paraId="1D4C3D67" w14:textId="11F69F18" w:rsidR="00AD7B53" w:rsidRDefault="00AD7B53" w:rsidP="00AD7B53">
      <w:pPr>
        <w:pStyle w:val="Import1"/>
        <w:rPr>
          <w:rFonts w:ascii="Arial" w:hAnsi="Arial" w:cs="Arial"/>
          <w:sz w:val="20"/>
        </w:rPr>
      </w:pPr>
      <w:r w:rsidRPr="00D636E3">
        <w:rPr>
          <w:rFonts w:ascii="Arial" w:hAnsi="Arial" w:cs="Arial"/>
          <w:sz w:val="20"/>
        </w:rPr>
        <w:t>společnost zapsaná v obchodním rejstříku vedeném Krajským soudem v</w:t>
      </w:r>
      <w:r w:rsidR="00001395">
        <w:rPr>
          <w:rFonts w:ascii="Arial" w:hAnsi="Arial" w:cs="Arial"/>
          <w:sz w:val="20"/>
        </w:rPr>
        <w:t> </w:t>
      </w:r>
      <w:r w:rsidRPr="00D636E3">
        <w:rPr>
          <w:rFonts w:ascii="Arial" w:hAnsi="Arial" w:cs="Arial"/>
          <w:sz w:val="20"/>
        </w:rPr>
        <w:t>Brně</w:t>
      </w:r>
      <w:r w:rsidR="00001395">
        <w:rPr>
          <w:rFonts w:ascii="Arial" w:hAnsi="Arial" w:cs="Arial"/>
          <w:sz w:val="20"/>
        </w:rPr>
        <w:t xml:space="preserve">, </w:t>
      </w:r>
      <w:r w:rsidRPr="00D636E3">
        <w:rPr>
          <w:rFonts w:ascii="Arial" w:hAnsi="Arial" w:cs="Arial"/>
          <w:sz w:val="20"/>
        </w:rPr>
        <w:t>oddíl C vložka 81406</w:t>
      </w:r>
    </w:p>
    <w:p w14:paraId="6BF7C71F" w14:textId="5C526022" w:rsidR="00407093" w:rsidRDefault="004337DD" w:rsidP="004337DD">
      <w:pPr>
        <w:pStyle w:val="Import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F3ED868" w14:textId="7426789F" w:rsidR="00842CC4" w:rsidRDefault="00842CC4" w:rsidP="004337DD">
      <w:pPr>
        <w:pStyle w:val="Import1"/>
        <w:rPr>
          <w:rFonts w:ascii="Arial" w:hAnsi="Arial" w:cs="Arial"/>
          <w:sz w:val="20"/>
        </w:rPr>
      </w:pPr>
    </w:p>
    <w:p w14:paraId="02EE6839" w14:textId="77777777" w:rsidR="00842CC4" w:rsidRPr="004337DD" w:rsidRDefault="00842CC4" w:rsidP="004337DD">
      <w:pPr>
        <w:pStyle w:val="Import1"/>
        <w:rPr>
          <w:rFonts w:ascii="Arial" w:hAnsi="Arial" w:cs="Arial"/>
          <w:sz w:val="20"/>
        </w:rPr>
      </w:pPr>
    </w:p>
    <w:p w14:paraId="6AFC13C8" w14:textId="04EFF590" w:rsidR="005A7BF5" w:rsidRDefault="005A7BF5" w:rsidP="00C70FE6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níže uvedeného roku, měsíce a roku</w:t>
      </w:r>
    </w:p>
    <w:p w14:paraId="1F4FC655" w14:textId="15E68D8E" w:rsidR="005A7BF5" w:rsidRPr="005A7BF5" w:rsidRDefault="005A7BF5" w:rsidP="005A7BF5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dohodu o zrušení závazku</w:t>
      </w:r>
      <w:r w:rsidR="004F39D7">
        <w:rPr>
          <w:rFonts w:ascii="Arial" w:hAnsi="Arial" w:cs="Arial"/>
          <w:sz w:val="20"/>
          <w:szCs w:val="20"/>
        </w:rPr>
        <w:t>, vzniklého mezi statutárním městem Brnem a společností B.Letná s.r.o. na základě Kupní smlouvy a smlouvy o zřízení služebností č. 6320171448, uzavřené dne 31. 3. 2020</w:t>
      </w:r>
    </w:p>
    <w:p w14:paraId="44835150" w14:textId="18A9DF72" w:rsidR="005A7BF5" w:rsidRDefault="005A7BF5" w:rsidP="000952FF">
      <w:pPr>
        <w:pStyle w:val="NormalJustified"/>
        <w:rPr>
          <w:rFonts w:ascii="Arial" w:hAnsi="Arial" w:cs="Arial"/>
          <w:bCs/>
          <w:sz w:val="20"/>
          <w:szCs w:val="20"/>
        </w:rPr>
      </w:pPr>
    </w:p>
    <w:p w14:paraId="47EDE4C4" w14:textId="77777777" w:rsidR="00842CC4" w:rsidRDefault="00842CC4" w:rsidP="000952FF">
      <w:pPr>
        <w:pStyle w:val="NormalJustified"/>
        <w:rPr>
          <w:rFonts w:ascii="Arial" w:hAnsi="Arial" w:cs="Arial"/>
          <w:bCs/>
          <w:sz w:val="20"/>
          <w:szCs w:val="20"/>
        </w:rPr>
      </w:pPr>
    </w:p>
    <w:p w14:paraId="5821EABF" w14:textId="777C95DC" w:rsidR="00407093" w:rsidRDefault="000952FF" w:rsidP="000952FF">
      <w:pPr>
        <w:pStyle w:val="NormalJustified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takto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: </w:t>
      </w:r>
    </w:p>
    <w:p w14:paraId="018E04BF" w14:textId="77777777" w:rsidR="00842CC4" w:rsidRDefault="00842CC4" w:rsidP="000952FF">
      <w:pPr>
        <w:pStyle w:val="NormalJustified"/>
        <w:rPr>
          <w:rFonts w:ascii="Arial" w:hAnsi="Arial" w:cs="Arial"/>
          <w:bCs/>
          <w:sz w:val="20"/>
          <w:szCs w:val="20"/>
        </w:rPr>
      </w:pPr>
    </w:p>
    <w:p w14:paraId="2797CE0B" w14:textId="59BDECEB" w:rsidR="00D50FD5" w:rsidRDefault="00D50FD5" w:rsidP="00D50FD5">
      <w:pPr>
        <w:pStyle w:val="NormalJustified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I.</w:t>
      </w:r>
    </w:p>
    <w:p w14:paraId="23317861" w14:textId="77777777" w:rsidR="00842CC4" w:rsidRDefault="00842CC4" w:rsidP="00842CC4">
      <w:pPr>
        <w:pStyle w:val="NormalJustified"/>
        <w:rPr>
          <w:rFonts w:ascii="Arial" w:hAnsi="Arial" w:cs="Arial"/>
          <w:bCs/>
          <w:sz w:val="20"/>
          <w:szCs w:val="20"/>
        </w:rPr>
      </w:pPr>
    </w:p>
    <w:p w14:paraId="0E3BA803" w14:textId="4EF93CC6" w:rsidR="00C70FE6" w:rsidRDefault="00C70FE6" w:rsidP="00F17A4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1.1.  </w:t>
      </w:r>
      <w:r w:rsidR="00F17A43">
        <w:rPr>
          <w:rFonts w:ascii="Arial" w:hAnsi="Arial" w:cs="Arial"/>
          <w:bCs/>
          <w:sz w:val="20"/>
          <w:szCs w:val="20"/>
        </w:rPr>
        <w:t xml:space="preserve">Společnost </w:t>
      </w:r>
      <w:r w:rsidR="005A7BF5">
        <w:rPr>
          <w:rFonts w:ascii="Arial" w:hAnsi="Arial" w:cs="Arial"/>
          <w:bCs/>
          <w:sz w:val="20"/>
          <w:szCs w:val="20"/>
        </w:rPr>
        <w:t xml:space="preserve">B.Letná s.r.o. </w:t>
      </w:r>
      <w:r w:rsidR="00787CF2">
        <w:rPr>
          <w:rFonts w:ascii="Arial" w:hAnsi="Arial" w:cs="Arial"/>
          <w:bCs/>
          <w:sz w:val="20"/>
          <w:szCs w:val="20"/>
        </w:rPr>
        <w:t xml:space="preserve">se v čl. VIII. odst. 8.4.1. </w:t>
      </w:r>
      <w:r w:rsidR="005A7BF5">
        <w:rPr>
          <w:rFonts w:ascii="Arial" w:hAnsi="Arial" w:cs="Arial"/>
          <w:bCs/>
          <w:sz w:val="20"/>
          <w:szCs w:val="20"/>
        </w:rPr>
        <w:t>Kupní smlouv</w:t>
      </w:r>
      <w:r w:rsidR="00787CF2">
        <w:rPr>
          <w:rFonts w:ascii="Arial" w:hAnsi="Arial" w:cs="Arial"/>
          <w:bCs/>
          <w:sz w:val="20"/>
          <w:szCs w:val="20"/>
        </w:rPr>
        <w:t>y</w:t>
      </w:r>
      <w:r w:rsidR="005A7BF5">
        <w:rPr>
          <w:rFonts w:ascii="Arial" w:hAnsi="Arial" w:cs="Arial"/>
          <w:bCs/>
          <w:sz w:val="20"/>
          <w:szCs w:val="20"/>
        </w:rPr>
        <w:t xml:space="preserve"> a smlouv</w:t>
      </w:r>
      <w:r w:rsidR="00787CF2">
        <w:rPr>
          <w:rFonts w:ascii="Arial" w:hAnsi="Arial" w:cs="Arial"/>
          <w:bCs/>
          <w:sz w:val="20"/>
          <w:szCs w:val="20"/>
        </w:rPr>
        <w:t>y</w:t>
      </w:r>
      <w:r w:rsidR="005A7BF5">
        <w:rPr>
          <w:rFonts w:ascii="Arial" w:hAnsi="Arial" w:cs="Arial"/>
          <w:bCs/>
          <w:sz w:val="20"/>
          <w:szCs w:val="20"/>
        </w:rPr>
        <w:t xml:space="preserve"> o zřízení služebností č. </w:t>
      </w:r>
      <w:r w:rsidR="005A7BF5" w:rsidRPr="00CC0538">
        <w:rPr>
          <w:rFonts w:ascii="Arial" w:hAnsi="Arial" w:cs="Arial"/>
          <w:bCs/>
          <w:sz w:val="20"/>
          <w:szCs w:val="20"/>
        </w:rPr>
        <w:t>6320171448</w:t>
      </w:r>
      <w:r w:rsidR="005A7BF5">
        <w:rPr>
          <w:rFonts w:ascii="Arial" w:hAnsi="Arial" w:cs="Arial"/>
          <w:bCs/>
          <w:sz w:val="20"/>
          <w:szCs w:val="20"/>
        </w:rPr>
        <w:t>, uzavřené dne 31. 3. 2020</w:t>
      </w:r>
      <w:r w:rsidR="008A5E43">
        <w:rPr>
          <w:rFonts w:ascii="Arial" w:hAnsi="Arial" w:cs="Arial"/>
          <w:bCs/>
          <w:sz w:val="20"/>
          <w:szCs w:val="20"/>
        </w:rPr>
        <w:t xml:space="preserve"> </w:t>
      </w:r>
      <w:r w:rsidR="00E03AB4">
        <w:rPr>
          <w:rFonts w:ascii="Arial" w:hAnsi="Arial" w:cs="Arial"/>
          <w:bCs/>
          <w:sz w:val="20"/>
          <w:szCs w:val="20"/>
        </w:rPr>
        <w:t xml:space="preserve">mezi </w:t>
      </w:r>
      <w:r w:rsidR="008A5E43">
        <w:rPr>
          <w:rFonts w:ascii="Arial" w:hAnsi="Arial" w:cs="Arial"/>
          <w:bCs/>
          <w:sz w:val="20"/>
          <w:szCs w:val="20"/>
        </w:rPr>
        <w:t>statuárním městem Brnem</w:t>
      </w:r>
      <w:r w:rsidR="00F17A43">
        <w:rPr>
          <w:rFonts w:ascii="Arial" w:hAnsi="Arial" w:cs="Arial"/>
          <w:bCs/>
          <w:sz w:val="20"/>
          <w:szCs w:val="20"/>
        </w:rPr>
        <w:t xml:space="preserve"> a společnostmi</w:t>
      </w:r>
      <w:r w:rsidR="008A5E43">
        <w:rPr>
          <w:rFonts w:ascii="Arial" w:hAnsi="Arial" w:cs="Arial"/>
          <w:bCs/>
          <w:sz w:val="20"/>
          <w:szCs w:val="20"/>
        </w:rPr>
        <w:t xml:space="preserve"> B.Letná s.r.o.</w:t>
      </w:r>
      <w:r w:rsidR="003A21F1">
        <w:rPr>
          <w:rFonts w:ascii="Arial" w:hAnsi="Arial" w:cs="Arial"/>
          <w:bCs/>
          <w:sz w:val="20"/>
          <w:szCs w:val="20"/>
        </w:rPr>
        <w:t>, IČO: 24317241, Brněnsk</w:t>
      </w:r>
      <w:r w:rsidR="00F17A43">
        <w:rPr>
          <w:rFonts w:ascii="Arial" w:hAnsi="Arial" w:cs="Arial"/>
          <w:bCs/>
          <w:sz w:val="20"/>
          <w:szCs w:val="20"/>
        </w:rPr>
        <w:t>é</w:t>
      </w:r>
      <w:r w:rsidR="003A21F1">
        <w:rPr>
          <w:rFonts w:ascii="Arial" w:hAnsi="Arial" w:cs="Arial"/>
          <w:bCs/>
          <w:sz w:val="20"/>
          <w:szCs w:val="20"/>
        </w:rPr>
        <w:t xml:space="preserve"> vodárn</w:t>
      </w:r>
      <w:r w:rsidR="00F17A43">
        <w:rPr>
          <w:rFonts w:ascii="Arial" w:hAnsi="Arial" w:cs="Arial"/>
          <w:bCs/>
          <w:sz w:val="20"/>
          <w:szCs w:val="20"/>
        </w:rPr>
        <w:t>y</w:t>
      </w:r>
      <w:r w:rsidR="003A21F1">
        <w:rPr>
          <w:rFonts w:ascii="Arial" w:hAnsi="Arial" w:cs="Arial"/>
          <w:bCs/>
          <w:sz w:val="20"/>
          <w:szCs w:val="20"/>
        </w:rPr>
        <w:t xml:space="preserve"> a kanalizace, a.s., IČO: 46347275, Technick</w:t>
      </w:r>
      <w:r w:rsidR="00F17A43">
        <w:rPr>
          <w:rFonts w:ascii="Arial" w:hAnsi="Arial" w:cs="Arial"/>
          <w:bCs/>
          <w:sz w:val="20"/>
          <w:szCs w:val="20"/>
        </w:rPr>
        <w:t>é</w:t>
      </w:r>
      <w:r w:rsidR="003A21F1">
        <w:rPr>
          <w:rFonts w:ascii="Arial" w:hAnsi="Arial" w:cs="Arial"/>
          <w:bCs/>
          <w:sz w:val="20"/>
          <w:szCs w:val="20"/>
        </w:rPr>
        <w:t xml:space="preserve"> sítě Brno, akciová společnost, IČO: 25512285 a Dopravní podnik města Brna, a.s., IČO: 25508881,</w:t>
      </w:r>
      <w:r w:rsidR="00787CF2">
        <w:rPr>
          <w:rFonts w:ascii="Arial" w:hAnsi="Arial" w:cs="Arial"/>
          <w:bCs/>
          <w:sz w:val="20"/>
          <w:szCs w:val="20"/>
        </w:rPr>
        <w:t xml:space="preserve"> (dále jen Kupní smlouva)</w:t>
      </w:r>
      <w:r w:rsidR="003A21F1">
        <w:rPr>
          <w:rFonts w:ascii="Arial" w:hAnsi="Arial" w:cs="Arial"/>
          <w:bCs/>
          <w:sz w:val="20"/>
          <w:szCs w:val="20"/>
        </w:rPr>
        <w:t xml:space="preserve"> </w:t>
      </w:r>
      <w:r w:rsidR="00787CF2">
        <w:rPr>
          <w:rFonts w:ascii="Arial" w:hAnsi="Arial" w:cs="Arial"/>
          <w:bCs/>
          <w:sz w:val="20"/>
          <w:szCs w:val="20"/>
        </w:rPr>
        <w:t>statutárnímu městu Brnu zavázala, že v</w:t>
      </w:r>
      <w:r w:rsidR="001D40BB">
        <w:rPr>
          <w:rFonts w:ascii="Arial" w:hAnsi="Arial" w:cs="Arial"/>
          <w:bCs/>
          <w:sz w:val="20"/>
          <w:szCs w:val="20"/>
        </w:rPr>
        <w:t> </w:t>
      </w:r>
      <w:r w:rsidR="005A7BF5">
        <w:rPr>
          <w:rFonts w:ascii="Arial" w:hAnsi="Arial" w:cs="Arial"/>
          <w:bCs/>
          <w:sz w:val="20"/>
          <w:szCs w:val="20"/>
        </w:rPr>
        <w:t>novostavbě</w:t>
      </w:r>
      <w:r w:rsidR="001D40BB">
        <w:rPr>
          <w:rFonts w:ascii="Arial" w:hAnsi="Arial" w:cs="Arial"/>
          <w:bCs/>
          <w:sz w:val="20"/>
          <w:szCs w:val="20"/>
        </w:rPr>
        <w:t xml:space="preserve"> „B.Letná – polyfunkční objekt“ (dále jen Objekt), </w:t>
      </w:r>
      <w:r w:rsidR="008A5E43">
        <w:rPr>
          <w:rFonts w:ascii="Arial" w:hAnsi="Arial" w:cs="Arial"/>
          <w:bCs/>
          <w:sz w:val="20"/>
          <w:szCs w:val="20"/>
        </w:rPr>
        <w:t>kter</w:t>
      </w:r>
      <w:r w:rsidR="001D40BB">
        <w:rPr>
          <w:rFonts w:ascii="Arial" w:hAnsi="Arial" w:cs="Arial"/>
          <w:bCs/>
          <w:sz w:val="20"/>
          <w:szCs w:val="20"/>
        </w:rPr>
        <w:t>ý</w:t>
      </w:r>
      <w:r w:rsidR="008A5E43">
        <w:rPr>
          <w:rFonts w:ascii="Arial" w:hAnsi="Arial" w:cs="Arial"/>
          <w:bCs/>
          <w:sz w:val="20"/>
          <w:szCs w:val="20"/>
        </w:rPr>
        <w:t xml:space="preserve"> vybuduje po odstranění budovy č.p. 832, způsob využití stavba občanské vybavenosti na pozemku p.č. 5881 v k.ú. Bystrc,</w:t>
      </w:r>
      <w:r w:rsidR="005A7BF5">
        <w:rPr>
          <w:rFonts w:ascii="Arial" w:hAnsi="Arial" w:cs="Arial"/>
          <w:bCs/>
          <w:sz w:val="20"/>
          <w:szCs w:val="20"/>
        </w:rPr>
        <w:t xml:space="preserve"> </w:t>
      </w:r>
      <w:r w:rsidR="008A5E43">
        <w:rPr>
          <w:rFonts w:ascii="Arial" w:hAnsi="Arial" w:cs="Arial"/>
          <w:bCs/>
          <w:sz w:val="20"/>
          <w:szCs w:val="20"/>
        </w:rPr>
        <w:t xml:space="preserve">vybuduje </w:t>
      </w:r>
      <w:r w:rsidR="005A7BF5" w:rsidRPr="006723D6">
        <w:rPr>
          <w:rFonts w:ascii="Arial" w:hAnsi="Arial" w:cs="Arial"/>
          <w:sz w:val="20"/>
          <w:szCs w:val="20"/>
        </w:rPr>
        <w:t>trvalý  průchod pro pěší od zastávky MHD Filipova k ZŠ Laštůvkova</w:t>
      </w:r>
      <w:r w:rsidR="00545AB0">
        <w:rPr>
          <w:rFonts w:ascii="Arial" w:hAnsi="Arial" w:cs="Arial"/>
          <w:sz w:val="20"/>
          <w:szCs w:val="20"/>
        </w:rPr>
        <w:t xml:space="preserve"> formou veřejné účelové komunikace</w:t>
      </w:r>
      <w:r w:rsidR="003A21F1">
        <w:rPr>
          <w:rFonts w:ascii="Arial" w:hAnsi="Arial" w:cs="Arial"/>
          <w:sz w:val="20"/>
          <w:szCs w:val="20"/>
        </w:rPr>
        <w:t>,</w:t>
      </w:r>
      <w:r w:rsidR="00F17A43">
        <w:rPr>
          <w:rFonts w:ascii="Arial" w:hAnsi="Arial" w:cs="Arial"/>
          <w:sz w:val="20"/>
          <w:szCs w:val="20"/>
        </w:rPr>
        <w:t xml:space="preserve"> </w:t>
      </w:r>
      <w:r w:rsidR="008A5E43">
        <w:rPr>
          <w:rFonts w:ascii="Arial" w:hAnsi="Arial" w:cs="Arial"/>
          <w:sz w:val="20"/>
          <w:szCs w:val="20"/>
        </w:rPr>
        <w:t xml:space="preserve">kterým bude nahrazen stávající pěší průchod stavbou občanské vybavenosti č.p. 832 na pozemku p.č. 5881 v k. ú. Bystrc po její demolici. </w:t>
      </w:r>
      <w:r w:rsidR="003A21F1">
        <w:rPr>
          <w:rFonts w:ascii="Arial" w:hAnsi="Arial" w:cs="Arial"/>
          <w:sz w:val="20"/>
          <w:szCs w:val="20"/>
        </w:rPr>
        <w:t xml:space="preserve">Současně se </w:t>
      </w:r>
      <w:r w:rsidR="00F17A43">
        <w:rPr>
          <w:rFonts w:ascii="Arial" w:hAnsi="Arial" w:cs="Arial"/>
          <w:sz w:val="20"/>
          <w:szCs w:val="20"/>
        </w:rPr>
        <w:t xml:space="preserve">společnost </w:t>
      </w:r>
      <w:r w:rsidR="003A21F1">
        <w:rPr>
          <w:rFonts w:ascii="Arial" w:hAnsi="Arial" w:cs="Arial"/>
          <w:sz w:val="20"/>
          <w:szCs w:val="20"/>
        </w:rPr>
        <w:t xml:space="preserve">B.Letná s.r.o. </w:t>
      </w:r>
      <w:r w:rsidR="004337DD">
        <w:rPr>
          <w:rFonts w:ascii="Arial" w:hAnsi="Arial" w:cs="Arial"/>
          <w:sz w:val="20"/>
          <w:szCs w:val="20"/>
        </w:rPr>
        <w:t xml:space="preserve">statutárnímu městu Brnu </w:t>
      </w:r>
      <w:r w:rsidR="003A21F1">
        <w:rPr>
          <w:rFonts w:ascii="Arial" w:hAnsi="Arial" w:cs="Arial"/>
          <w:sz w:val="20"/>
          <w:szCs w:val="20"/>
        </w:rPr>
        <w:t>zavázala</w:t>
      </w:r>
      <w:r w:rsidR="00F17A43">
        <w:rPr>
          <w:rFonts w:ascii="Arial" w:hAnsi="Arial" w:cs="Arial"/>
          <w:sz w:val="20"/>
          <w:szCs w:val="20"/>
        </w:rPr>
        <w:t xml:space="preserve"> v čl. VIII. odst. 8.4.2. Kupní smlouvy </w:t>
      </w:r>
      <w:r w:rsidR="00787CF2">
        <w:rPr>
          <w:rFonts w:ascii="Arial" w:hAnsi="Arial" w:cs="Arial"/>
          <w:sz w:val="20"/>
          <w:szCs w:val="20"/>
        </w:rPr>
        <w:t xml:space="preserve">dokončit </w:t>
      </w:r>
      <w:r w:rsidR="00F17A43">
        <w:rPr>
          <w:rFonts w:ascii="Arial" w:hAnsi="Arial" w:cs="Arial"/>
          <w:sz w:val="20"/>
          <w:szCs w:val="20"/>
        </w:rPr>
        <w:t>Objekt s tímto</w:t>
      </w:r>
      <w:r w:rsidR="003A21F1">
        <w:rPr>
          <w:rFonts w:ascii="Arial" w:hAnsi="Arial" w:cs="Arial"/>
          <w:sz w:val="20"/>
          <w:szCs w:val="20"/>
        </w:rPr>
        <w:t> trvalým průchodem pro pěší</w:t>
      </w:r>
      <w:r w:rsidR="00F17A43">
        <w:rPr>
          <w:rFonts w:ascii="Arial" w:hAnsi="Arial" w:cs="Arial"/>
          <w:sz w:val="20"/>
          <w:szCs w:val="20"/>
        </w:rPr>
        <w:t xml:space="preserve"> </w:t>
      </w:r>
      <w:r w:rsidR="00040AF3">
        <w:rPr>
          <w:rFonts w:ascii="Arial" w:hAnsi="Arial" w:cs="Arial"/>
          <w:sz w:val="20"/>
          <w:szCs w:val="20"/>
        </w:rPr>
        <w:t xml:space="preserve">a </w:t>
      </w:r>
      <w:r w:rsidR="00F17A43">
        <w:rPr>
          <w:rFonts w:ascii="Arial" w:hAnsi="Arial" w:cs="Arial"/>
          <w:sz w:val="20"/>
          <w:szCs w:val="20"/>
        </w:rPr>
        <w:t xml:space="preserve">uvést </w:t>
      </w:r>
      <w:r w:rsidR="00787CF2">
        <w:rPr>
          <w:rFonts w:ascii="Arial" w:hAnsi="Arial" w:cs="Arial"/>
          <w:sz w:val="20"/>
          <w:szCs w:val="20"/>
        </w:rPr>
        <w:t xml:space="preserve">jej </w:t>
      </w:r>
      <w:r w:rsidR="003A21F1">
        <w:rPr>
          <w:rFonts w:ascii="Arial" w:hAnsi="Arial" w:cs="Arial"/>
          <w:sz w:val="20"/>
          <w:szCs w:val="20"/>
        </w:rPr>
        <w:t xml:space="preserve">do provozu do 31. 12. 2023. </w:t>
      </w:r>
      <w:r w:rsidR="00F17A43">
        <w:rPr>
          <w:rFonts w:ascii="Arial" w:hAnsi="Arial" w:cs="Arial"/>
          <w:sz w:val="20"/>
          <w:szCs w:val="20"/>
        </w:rPr>
        <w:t xml:space="preserve"> </w:t>
      </w:r>
      <w:r w:rsidR="001D40BB">
        <w:rPr>
          <w:rFonts w:ascii="Arial" w:hAnsi="Arial" w:cs="Arial"/>
          <w:sz w:val="20"/>
          <w:szCs w:val="20"/>
        </w:rPr>
        <w:t>Statutární město Brno a B.Letná s.r.o. konstatují, že t</w:t>
      </w:r>
      <w:r w:rsidR="00F17A43">
        <w:rPr>
          <w:rFonts w:ascii="Arial" w:hAnsi="Arial" w:cs="Arial"/>
          <w:sz w:val="20"/>
          <w:szCs w:val="20"/>
        </w:rPr>
        <w:t>ento závazek  byl</w:t>
      </w:r>
      <w:r w:rsidR="001D40BB">
        <w:rPr>
          <w:rFonts w:ascii="Arial" w:hAnsi="Arial" w:cs="Arial"/>
          <w:sz w:val="20"/>
          <w:szCs w:val="20"/>
        </w:rPr>
        <w:t xml:space="preserve"> </w:t>
      </w:r>
      <w:r w:rsidR="004337DD">
        <w:rPr>
          <w:rFonts w:ascii="Arial" w:hAnsi="Arial" w:cs="Arial"/>
          <w:sz w:val="20"/>
          <w:szCs w:val="20"/>
        </w:rPr>
        <w:t xml:space="preserve">mezi statutárním městem Brnem a společností B.Letná s.r.o. </w:t>
      </w:r>
      <w:r w:rsidR="001D40BB">
        <w:rPr>
          <w:rFonts w:ascii="Arial" w:hAnsi="Arial" w:cs="Arial"/>
          <w:sz w:val="20"/>
          <w:szCs w:val="20"/>
        </w:rPr>
        <w:t xml:space="preserve">v Kupní smlouvě </w:t>
      </w:r>
      <w:r w:rsidR="00F17A43">
        <w:rPr>
          <w:rFonts w:ascii="Arial" w:hAnsi="Arial" w:cs="Arial"/>
          <w:sz w:val="20"/>
          <w:szCs w:val="20"/>
        </w:rPr>
        <w:t xml:space="preserve">sjednán na základě </w:t>
      </w:r>
      <w:r w:rsidR="00F17A43" w:rsidRPr="00C3691A">
        <w:rPr>
          <w:rFonts w:ascii="Arial" w:hAnsi="Arial" w:cs="Arial"/>
          <w:bCs/>
          <w:sz w:val="20"/>
          <w:szCs w:val="20"/>
        </w:rPr>
        <w:t>podmínky Městské části Brno Bystrc, uvedené v usnesení R 7/22. schůze Rady MČ  Brno-Bystrc konané dne 26. 10. 2016, bod č. 6.1.01.</w:t>
      </w:r>
      <w:r w:rsidR="001D40BB" w:rsidRPr="00C3691A">
        <w:rPr>
          <w:rFonts w:ascii="Arial" w:hAnsi="Arial" w:cs="Arial"/>
          <w:bCs/>
          <w:sz w:val="20"/>
          <w:szCs w:val="20"/>
        </w:rPr>
        <w:t xml:space="preserve"> k žádosti</w:t>
      </w:r>
      <w:r w:rsidR="001D40BB">
        <w:rPr>
          <w:rFonts w:ascii="Arial" w:hAnsi="Arial" w:cs="Arial"/>
          <w:bCs/>
          <w:sz w:val="20"/>
          <w:szCs w:val="20"/>
        </w:rPr>
        <w:t xml:space="preserve"> společnosti B.Letná s.r.o. o prodej pozemků v k.ú. Bystrc</w:t>
      </w:r>
      <w:r w:rsidR="00982CAA">
        <w:rPr>
          <w:rFonts w:ascii="Arial" w:hAnsi="Arial" w:cs="Arial"/>
          <w:bCs/>
          <w:sz w:val="20"/>
          <w:szCs w:val="20"/>
        </w:rPr>
        <w:t xml:space="preserve"> (předmět Kupní smlouvy).</w:t>
      </w:r>
      <w:r w:rsidR="001D40BB">
        <w:rPr>
          <w:rFonts w:ascii="Arial" w:hAnsi="Arial" w:cs="Arial"/>
          <w:bCs/>
          <w:sz w:val="20"/>
          <w:szCs w:val="20"/>
        </w:rPr>
        <w:t xml:space="preserve"> </w:t>
      </w:r>
    </w:p>
    <w:p w14:paraId="6F164740" w14:textId="77777777" w:rsidR="00C70FE6" w:rsidRDefault="00C70FE6" w:rsidP="00F17A43">
      <w:pPr>
        <w:rPr>
          <w:rFonts w:ascii="Arial" w:hAnsi="Arial" w:cs="Arial"/>
          <w:bCs/>
          <w:sz w:val="20"/>
          <w:szCs w:val="20"/>
        </w:rPr>
      </w:pPr>
    </w:p>
    <w:p w14:paraId="17B7E733" w14:textId="23BD80EA" w:rsidR="00040AF3" w:rsidRPr="00787CF2" w:rsidRDefault="00C70FE6" w:rsidP="00040AF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1.2. </w:t>
      </w:r>
      <w:r w:rsidR="001D40BB">
        <w:rPr>
          <w:rFonts w:ascii="Arial" w:hAnsi="Arial" w:cs="Arial"/>
          <w:bCs/>
          <w:sz w:val="20"/>
          <w:szCs w:val="20"/>
        </w:rPr>
        <w:t>P</w:t>
      </w:r>
      <w:r w:rsidR="00F17A43">
        <w:rPr>
          <w:rFonts w:ascii="Arial" w:hAnsi="Arial" w:cs="Arial"/>
          <w:sz w:val="20"/>
          <w:szCs w:val="20"/>
        </w:rPr>
        <w:t xml:space="preserve">ro případ porušení závazků společnosti B.Letná s.r.o., vzniklých dle čl. VIII. odst. 8.4.1. nebo odst. 8.4.2. Kupní smlouvy byla v čl. VIII. odst. 8.4.3. Kupní smlouvy sjednána smluvní pokuta ve výši 500.000,-Kč, která byla dle čl. VIII. odst. 8.4.5. Kupní smlouvy zajištěna kaucí ve stejné výši, kterou společnost B.Letná s.r.o. zaplatila Městu Brnu a jeho účet č. 111502222/0800 a v.s. </w:t>
      </w:r>
      <w:r w:rsidR="00F17A43" w:rsidRPr="00CC0538">
        <w:rPr>
          <w:rFonts w:ascii="Arial" w:hAnsi="Arial" w:cs="Arial"/>
          <w:bCs/>
          <w:sz w:val="20"/>
          <w:szCs w:val="20"/>
        </w:rPr>
        <w:t>6320171448</w:t>
      </w:r>
      <w:r w:rsidR="00F17A43">
        <w:rPr>
          <w:rFonts w:ascii="Arial" w:hAnsi="Arial" w:cs="Arial"/>
          <w:bCs/>
          <w:sz w:val="20"/>
          <w:szCs w:val="20"/>
        </w:rPr>
        <w:t xml:space="preserve"> před podpisem Kupní smlouvy. </w:t>
      </w:r>
      <w:r w:rsidR="00040AF3">
        <w:rPr>
          <w:rFonts w:ascii="Arial" w:hAnsi="Arial" w:cs="Arial"/>
          <w:bCs/>
          <w:sz w:val="20"/>
          <w:szCs w:val="20"/>
        </w:rPr>
        <w:t>B.Letná s.r.o. se současně v čl. VIII. odst 8.4.4. Kupní smlouvy zavázala zajistit  statutárnímu městu Brnu bezpečný průchod Objektem ve sjednaném rozsahu po celou dobu existence Objektu.</w:t>
      </w:r>
    </w:p>
    <w:p w14:paraId="2AD5423D" w14:textId="27911796" w:rsidR="006837FE" w:rsidRDefault="006837FE" w:rsidP="00407093">
      <w:pPr>
        <w:rPr>
          <w:rFonts w:ascii="Arial" w:hAnsi="Arial" w:cs="Arial"/>
          <w:bCs/>
          <w:sz w:val="20"/>
          <w:szCs w:val="20"/>
        </w:rPr>
      </w:pPr>
    </w:p>
    <w:p w14:paraId="04429AA8" w14:textId="6597ECC9" w:rsidR="00842CC4" w:rsidRDefault="00842CC4" w:rsidP="00407093">
      <w:pPr>
        <w:rPr>
          <w:rFonts w:ascii="Arial" w:hAnsi="Arial" w:cs="Arial"/>
          <w:bCs/>
          <w:sz w:val="20"/>
          <w:szCs w:val="20"/>
        </w:rPr>
      </w:pPr>
    </w:p>
    <w:p w14:paraId="6623D650" w14:textId="33E56CE6" w:rsidR="00842CC4" w:rsidRDefault="00842CC4" w:rsidP="00407093">
      <w:pPr>
        <w:rPr>
          <w:rFonts w:ascii="Arial" w:hAnsi="Arial" w:cs="Arial"/>
          <w:bCs/>
          <w:sz w:val="20"/>
          <w:szCs w:val="20"/>
        </w:rPr>
      </w:pPr>
    </w:p>
    <w:p w14:paraId="038F71D3" w14:textId="77777777" w:rsidR="00842CC4" w:rsidRDefault="00842CC4" w:rsidP="00407093">
      <w:pPr>
        <w:rPr>
          <w:rFonts w:ascii="Arial" w:hAnsi="Arial" w:cs="Arial"/>
          <w:bCs/>
          <w:sz w:val="20"/>
          <w:szCs w:val="20"/>
        </w:rPr>
      </w:pPr>
    </w:p>
    <w:p w14:paraId="5CDCB340" w14:textId="77777777" w:rsidR="00842CC4" w:rsidRDefault="00842CC4" w:rsidP="00BE6D16">
      <w:pPr>
        <w:jc w:val="center"/>
        <w:rPr>
          <w:rFonts w:ascii="Arial" w:hAnsi="Arial" w:cs="Arial"/>
          <w:bCs/>
          <w:sz w:val="20"/>
          <w:szCs w:val="20"/>
        </w:rPr>
      </w:pPr>
    </w:p>
    <w:p w14:paraId="7E4ADF9B" w14:textId="744A2E3C" w:rsidR="00D50FD5" w:rsidRDefault="00D50FD5" w:rsidP="00BE6D16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II.</w:t>
      </w:r>
    </w:p>
    <w:p w14:paraId="7768413A" w14:textId="77777777" w:rsidR="00D50FD5" w:rsidRDefault="00D50FD5" w:rsidP="00407093">
      <w:pPr>
        <w:rPr>
          <w:rFonts w:ascii="Arial" w:hAnsi="Arial" w:cs="Arial"/>
          <w:bCs/>
          <w:sz w:val="20"/>
          <w:szCs w:val="20"/>
        </w:rPr>
      </w:pPr>
    </w:p>
    <w:p w14:paraId="00B22143" w14:textId="275EEF3F" w:rsidR="00C97CAD" w:rsidRDefault="00C70FE6" w:rsidP="004070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2.1. </w:t>
      </w:r>
      <w:r w:rsidR="00F17A43">
        <w:rPr>
          <w:rFonts w:ascii="Arial" w:hAnsi="Arial" w:cs="Arial"/>
          <w:bCs/>
          <w:sz w:val="20"/>
          <w:szCs w:val="20"/>
        </w:rPr>
        <w:t xml:space="preserve">Městská část Brno Bystrc dle usnesení </w:t>
      </w:r>
      <w:r w:rsidR="006837FE">
        <w:rPr>
          <w:rFonts w:ascii="Arial" w:hAnsi="Arial" w:cs="Arial"/>
          <w:bCs/>
          <w:sz w:val="20"/>
          <w:szCs w:val="20"/>
        </w:rPr>
        <w:t>R 9/10. schůze Rady MČ Brno-Bystrc konan</w:t>
      </w:r>
      <w:r w:rsidR="00F17A43">
        <w:rPr>
          <w:rFonts w:ascii="Arial" w:hAnsi="Arial" w:cs="Arial"/>
          <w:bCs/>
          <w:sz w:val="20"/>
          <w:szCs w:val="20"/>
        </w:rPr>
        <w:t>é</w:t>
      </w:r>
      <w:r w:rsidR="006837FE">
        <w:rPr>
          <w:rFonts w:ascii="Arial" w:hAnsi="Arial" w:cs="Arial"/>
          <w:bCs/>
          <w:sz w:val="20"/>
          <w:szCs w:val="20"/>
        </w:rPr>
        <w:t xml:space="preserve"> dne 16. 8. 2023, bod č. 6.1.10. </w:t>
      </w:r>
      <w:r w:rsidR="00F01F73">
        <w:rPr>
          <w:rFonts w:ascii="Arial" w:hAnsi="Arial" w:cs="Arial"/>
          <w:bCs/>
          <w:sz w:val="20"/>
          <w:szCs w:val="20"/>
        </w:rPr>
        <w:t>souhlas</w:t>
      </w:r>
      <w:r w:rsidR="00F17A43">
        <w:rPr>
          <w:rFonts w:ascii="Arial" w:hAnsi="Arial" w:cs="Arial"/>
          <w:bCs/>
          <w:sz w:val="20"/>
          <w:szCs w:val="20"/>
        </w:rPr>
        <w:t>í</w:t>
      </w:r>
      <w:r w:rsidR="004B194D">
        <w:rPr>
          <w:rFonts w:ascii="Arial" w:hAnsi="Arial" w:cs="Arial"/>
          <w:bCs/>
          <w:sz w:val="20"/>
          <w:szCs w:val="20"/>
        </w:rPr>
        <w:t xml:space="preserve"> se zrušením </w:t>
      </w:r>
      <w:r w:rsidR="0098328B">
        <w:rPr>
          <w:rFonts w:ascii="Arial" w:hAnsi="Arial" w:cs="Arial"/>
          <w:bCs/>
          <w:sz w:val="20"/>
          <w:szCs w:val="20"/>
        </w:rPr>
        <w:t xml:space="preserve">závazku </w:t>
      </w:r>
      <w:r w:rsidR="0031220C">
        <w:rPr>
          <w:rFonts w:ascii="Arial" w:hAnsi="Arial" w:cs="Arial"/>
          <w:bCs/>
          <w:sz w:val="20"/>
          <w:szCs w:val="20"/>
        </w:rPr>
        <w:t xml:space="preserve">společnosti </w:t>
      </w:r>
      <w:r w:rsidR="004B194D">
        <w:rPr>
          <w:rFonts w:ascii="Arial" w:hAnsi="Arial" w:cs="Arial"/>
          <w:bCs/>
          <w:sz w:val="20"/>
          <w:szCs w:val="20"/>
        </w:rPr>
        <w:t>B.Letná s.r.o</w:t>
      </w:r>
      <w:r w:rsidR="00A14A7E">
        <w:rPr>
          <w:rFonts w:ascii="Arial" w:hAnsi="Arial" w:cs="Arial"/>
          <w:bCs/>
          <w:sz w:val="20"/>
          <w:szCs w:val="20"/>
        </w:rPr>
        <w:t>.</w:t>
      </w:r>
      <w:r w:rsidR="00226D01">
        <w:rPr>
          <w:rFonts w:ascii="Arial" w:hAnsi="Arial" w:cs="Arial"/>
          <w:bCs/>
          <w:sz w:val="20"/>
          <w:szCs w:val="20"/>
        </w:rPr>
        <w:t xml:space="preserve"> vybudovat v Objektu pěší p</w:t>
      </w:r>
      <w:r w:rsidR="00040AF3">
        <w:rPr>
          <w:rFonts w:ascii="Arial" w:hAnsi="Arial" w:cs="Arial"/>
          <w:bCs/>
          <w:sz w:val="20"/>
          <w:szCs w:val="20"/>
        </w:rPr>
        <w:t>r</w:t>
      </w:r>
      <w:r w:rsidR="00226D01" w:rsidRPr="006723D6">
        <w:rPr>
          <w:rFonts w:ascii="Arial" w:hAnsi="Arial" w:cs="Arial"/>
          <w:sz w:val="20"/>
          <w:szCs w:val="20"/>
        </w:rPr>
        <w:t>ůchod pro pěší od zastávky MHD Filipova k ZŠ Laštůvkova</w:t>
      </w:r>
      <w:r w:rsidR="001D40BB">
        <w:rPr>
          <w:rFonts w:ascii="Arial" w:hAnsi="Arial" w:cs="Arial"/>
          <w:sz w:val="20"/>
          <w:szCs w:val="20"/>
        </w:rPr>
        <w:t>, který jí vznikl v Kupní smlouvě</w:t>
      </w:r>
      <w:r w:rsidR="005800A8">
        <w:rPr>
          <w:rFonts w:ascii="Arial" w:hAnsi="Arial" w:cs="Arial"/>
          <w:bCs/>
          <w:sz w:val="20"/>
          <w:szCs w:val="20"/>
        </w:rPr>
        <w:t xml:space="preserve"> a schválila dohodu o společném postupu </w:t>
      </w:r>
      <w:r w:rsidR="00F17A43">
        <w:rPr>
          <w:rFonts w:ascii="Arial" w:hAnsi="Arial" w:cs="Arial"/>
          <w:bCs/>
          <w:sz w:val="20"/>
          <w:szCs w:val="20"/>
        </w:rPr>
        <w:t xml:space="preserve">Městské části Brno-Bystrc a společnosti B.Letná s.r.o. </w:t>
      </w:r>
      <w:r w:rsidR="005800A8">
        <w:rPr>
          <w:rFonts w:ascii="Arial" w:hAnsi="Arial" w:cs="Arial"/>
          <w:bCs/>
          <w:sz w:val="20"/>
          <w:szCs w:val="20"/>
        </w:rPr>
        <w:t>při vybudování chodníku</w:t>
      </w:r>
      <w:r w:rsidR="00A37F28">
        <w:rPr>
          <w:rFonts w:ascii="Arial" w:hAnsi="Arial" w:cs="Arial"/>
          <w:bCs/>
          <w:sz w:val="20"/>
          <w:szCs w:val="20"/>
        </w:rPr>
        <w:t xml:space="preserve">, který </w:t>
      </w:r>
      <w:r w:rsidR="000C332E">
        <w:rPr>
          <w:rFonts w:ascii="Arial" w:hAnsi="Arial" w:cs="Arial"/>
          <w:bCs/>
          <w:sz w:val="20"/>
          <w:szCs w:val="20"/>
        </w:rPr>
        <w:t xml:space="preserve">bude sloužit </w:t>
      </w:r>
      <w:r w:rsidR="00A37F28">
        <w:rPr>
          <w:rFonts w:ascii="Arial" w:hAnsi="Arial" w:cs="Arial"/>
          <w:bCs/>
          <w:sz w:val="20"/>
          <w:szCs w:val="20"/>
        </w:rPr>
        <w:t xml:space="preserve"> jako náhrada za průchod </w:t>
      </w:r>
      <w:r w:rsidR="000C332E">
        <w:rPr>
          <w:rFonts w:ascii="Arial" w:hAnsi="Arial" w:cs="Arial"/>
          <w:bCs/>
          <w:sz w:val="20"/>
          <w:szCs w:val="20"/>
        </w:rPr>
        <w:t>O</w:t>
      </w:r>
      <w:r w:rsidR="00A37F28">
        <w:rPr>
          <w:rFonts w:ascii="Arial" w:hAnsi="Arial" w:cs="Arial"/>
          <w:bCs/>
          <w:sz w:val="20"/>
          <w:szCs w:val="20"/>
        </w:rPr>
        <w:t>bjektem</w:t>
      </w:r>
      <w:r w:rsidR="00040AF3">
        <w:rPr>
          <w:rFonts w:ascii="Arial" w:hAnsi="Arial" w:cs="Arial"/>
          <w:bCs/>
          <w:sz w:val="20"/>
          <w:szCs w:val="20"/>
        </w:rPr>
        <w:t>.</w:t>
      </w:r>
      <w:r w:rsidR="00982CAA">
        <w:rPr>
          <w:rFonts w:ascii="Arial" w:hAnsi="Arial" w:cs="Arial"/>
          <w:bCs/>
          <w:sz w:val="20"/>
          <w:szCs w:val="20"/>
        </w:rPr>
        <w:t xml:space="preserve"> </w:t>
      </w:r>
      <w:r w:rsidR="005800A8">
        <w:rPr>
          <w:rFonts w:ascii="Arial" w:hAnsi="Arial" w:cs="Arial"/>
          <w:bCs/>
          <w:sz w:val="20"/>
          <w:szCs w:val="20"/>
        </w:rPr>
        <w:t>Tato Dohoda o společném postupu při vybudování chodníku mezi společností B.Letná s.r.o a statutárním městem Brnem, městskou částí Brno-Bystrc, byla uzavřena dne 21. 8. 2023 (není součástí tohoto dodatku)</w:t>
      </w:r>
      <w:r w:rsidR="00C97CAD">
        <w:rPr>
          <w:rFonts w:ascii="Arial" w:hAnsi="Arial" w:cs="Arial"/>
          <w:bCs/>
          <w:sz w:val="20"/>
          <w:szCs w:val="20"/>
        </w:rPr>
        <w:t xml:space="preserve">. </w:t>
      </w:r>
    </w:p>
    <w:p w14:paraId="62618296" w14:textId="6D0BA67F" w:rsidR="00C97CAD" w:rsidRDefault="00C97CAD" w:rsidP="00407093">
      <w:pPr>
        <w:rPr>
          <w:rFonts w:ascii="Arial" w:hAnsi="Arial" w:cs="Arial"/>
          <w:bCs/>
          <w:sz w:val="20"/>
          <w:szCs w:val="20"/>
        </w:rPr>
      </w:pPr>
    </w:p>
    <w:p w14:paraId="72FF4F4B" w14:textId="2984B280" w:rsidR="000C332E" w:rsidRDefault="000C332E" w:rsidP="00407093">
      <w:pPr>
        <w:rPr>
          <w:rFonts w:ascii="Arial" w:hAnsi="Arial" w:cs="Arial"/>
          <w:bCs/>
          <w:sz w:val="20"/>
          <w:szCs w:val="20"/>
        </w:rPr>
      </w:pPr>
    </w:p>
    <w:p w14:paraId="2FAA40A9" w14:textId="77777777" w:rsidR="000C332E" w:rsidRDefault="000C332E" w:rsidP="00407093">
      <w:pPr>
        <w:rPr>
          <w:rFonts w:ascii="Arial" w:hAnsi="Arial" w:cs="Arial"/>
          <w:bCs/>
          <w:sz w:val="20"/>
          <w:szCs w:val="20"/>
        </w:rPr>
      </w:pPr>
    </w:p>
    <w:p w14:paraId="0EC82660" w14:textId="7484D4D7" w:rsidR="00C97CAD" w:rsidRDefault="00F43097" w:rsidP="00BE6D16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III.</w:t>
      </w:r>
    </w:p>
    <w:p w14:paraId="67E40305" w14:textId="77777777" w:rsidR="00C97CAD" w:rsidRDefault="00C97CAD" w:rsidP="00407093">
      <w:pPr>
        <w:rPr>
          <w:rFonts w:ascii="Arial" w:hAnsi="Arial" w:cs="Arial"/>
          <w:bCs/>
          <w:sz w:val="20"/>
          <w:szCs w:val="20"/>
        </w:rPr>
      </w:pPr>
    </w:p>
    <w:p w14:paraId="364E4EC9" w14:textId="0263ABD0" w:rsidR="00C70FE6" w:rsidRPr="00B46D1D" w:rsidRDefault="00C70FE6" w:rsidP="004070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3.1. </w:t>
      </w:r>
      <w:r w:rsidR="00E03AB4">
        <w:rPr>
          <w:rFonts w:ascii="Arial" w:hAnsi="Arial" w:cs="Arial"/>
          <w:bCs/>
          <w:sz w:val="20"/>
          <w:szCs w:val="20"/>
        </w:rPr>
        <w:t xml:space="preserve">S ohledem na </w:t>
      </w:r>
      <w:r w:rsidR="00F43097">
        <w:rPr>
          <w:rFonts w:ascii="Arial" w:hAnsi="Arial" w:cs="Arial"/>
          <w:bCs/>
          <w:sz w:val="20"/>
          <w:szCs w:val="20"/>
        </w:rPr>
        <w:t>skutečnos</w:t>
      </w:r>
      <w:r w:rsidR="004337DD">
        <w:rPr>
          <w:rFonts w:ascii="Arial" w:hAnsi="Arial" w:cs="Arial"/>
          <w:bCs/>
          <w:sz w:val="20"/>
          <w:szCs w:val="20"/>
        </w:rPr>
        <w:t>t</w:t>
      </w:r>
      <w:r w:rsidR="00F43097">
        <w:rPr>
          <w:rFonts w:ascii="Arial" w:hAnsi="Arial" w:cs="Arial"/>
          <w:bCs/>
          <w:sz w:val="20"/>
          <w:szCs w:val="20"/>
        </w:rPr>
        <w:t xml:space="preserve">i popsané </w:t>
      </w:r>
      <w:r w:rsidR="00226D01">
        <w:rPr>
          <w:rFonts w:ascii="Arial" w:hAnsi="Arial" w:cs="Arial"/>
          <w:bCs/>
          <w:sz w:val="20"/>
          <w:szCs w:val="20"/>
        </w:rPr>
        <w:t xml:space="preserve">výše </w:t>
      </w:r>
      <w:r w:rsidR="00F43097">
        <w:rPr>
          <w:rFonts w:ascii="Arial" w:hAnsi="Arial" w:cs="Arial"/>
          <w:bCs/>
          <w:sz w:val="20"/>
          <w:szCs w:val="20"/>
        </w:rPr>
        <w:t xml:space="preserve">v čl. I. a v čl. II. </w:t>
      </w:r>
      <w:r w:rsidR="00982CAA">
        <w:rPr>
          <w:rFonts w:ascii="Arial" w:hAnsi="Arial" w:cs="Arial"/>
          <w:bCs/>
          <w:sz w:val="20"/>
          <w:szCs w:val="20"/>
        </w:rPr>
        <w:t xml:space="preserve">této dohody </w:t>
      </w:r>
      <w:r w:rsidR="00E03AB4">
        <w:rPr>
          <w:rFonts w:ascii="Arial" w:hAnsi="Arial" w:cs="Arial"/>
          <w:bCs/>
          <w:sz w:val="20"/>
          <w:szCs w:val="20"/>
        </w:rPr>
        <w:t xml:space="preserve">a </w:t>
      </w:r>
      <w:r w:rsidR="00226D01">
        <w:rPr>
          <w:rFonts w:ascii="Arial" w:hAnsi="Arial" w:cs="Arial"/>
          <w:bCs/>
          <w:sz w:val="20"/>
          <w:szCs w:val="20"/>
        </w:rPr>
        <w:t xml:space="preserve">na </w:t>
      </w:r>
      <w:r w:rsidR="00E03AB4">
        <w:rPr>
          <w:rFonts w:ascii="Arial" w:hAnsi="Arial" w:cs="Arial"/>
          <w:bCs/>
          <w:sz w:val="20"/>
          <w:szCs w:val="20"/>
        </w:rPr>
        <w:t>žádost společnosti B.Letná s.r.o.</w:t>
      </w:r>
      <w:r w:rsidR="00982CAA">
        <w:rPr>
          <w:rFonts w:ascii="Arial" w:hAnsi="Arial" w:cs="Arial"/>
          <w:bCs/>
          <w:sz w:val="20"/>
          <w:szCs w:val="20"/>
        </w:rPr>
        <w:t xml:space="preserve"> se statutární město Brno a společnost B.Letná s.r.o. dohodly, že závazek společnosti B.Letná s.r.o.</w:t>
      </w:r>
      <w:r>
        <w:rPr>
          <w:rFonts w:ascii="Arial" w:hAnsi="Arial" w:cs="Arial"/>
          <w:bCs/>
          <w:sz w:val="20"/>
          <w:szCs w:val="20"/>
        </w:rPr>
        <w:t xml:space="preserve"> vybudovat v Objektu </w:t>
      </w:r>
      <w:r w:rsidRPr="006723D6">
        <w:rPr>
          <w:rFonts w:ascii="Arial" w:hAnsi="Arial" w:cs="Arial"/>
          <w:sz w:val="20"/>
          <w:szCs w:val="20"/>
        </w:rPr>
        <w:t>trvalý  průchod pro pěší od zastávky MHD Filipova k ZŠ Laštůvkova</w:t>
      </w:r>
      <w:r w:rsidR="00131869">
        <w:rPr>
          <w:rFonts w:ascii="Arial" w:hAnsi="Arial" w:cs="Arial"/>
          <w:sz w:val="20"/>
          <w:szCs w:val="20"/>
        </w:rPr>
        <w:t xml:space="preserve"> formou veřejné účelové komunikace</w:t>
      </w:r>
      <w:r>
        <w:rPr>
          <w:rFonts w:ascii="Arial" w:hAnsi="Arial" w:cs="Arial"/>
          <w:sz w:val="20"/>
          <w:szCs w:val="20"/>
        </w:rPr>
        <w:t xml:space="preserve"> (čl. VIII. odst. 8.4.1. Kupní smlouvy) a </w:t>
      </w:r>
      <w:r w:rsidR="00982CAA">
        <w:rPr>
          <w:rFonts w:ascii="Arial" w:hAnsi="Arial" w:cs="Arial"/>
          <w:sz w:val="20"/>
          <w:szCs w:val="20"/>
        </w:rPr>
        <w:t xml:space="preserve">závazek </w:t>
      </w:r>
      <w:r>
        <w:rPr>
          <w:rFonts w:ascii="Arial" w:hAnsi="Arial" w:cs="Arial"/>
          <w:sz w:val="20"/>
          <w:szCs w:val="20"/>
        </w:rPr>
        <w:t xml:space="preserve">dokončit Objekt s tímto trvalým průchodem pro pěší </w:t>
      </w:r>
      <w:r w:rsidR="0013186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uvést jej do provozu do 31. 12. 2023 (čl. VIII. odst. 8.4.2. Kupní smlouvy)</w:t>
      </w:r>
      <w:r w:rsidR="00982CAA">
        <w:rPr>
          <w:rFonts w:ascii="Arial" w:hAnsi="Arial" w:cs="Arial"/>
          <w:sz w:val="20"/>
          <w:szCs w:val="20"/>
        </w:rPr>
        <w:t xml:space="preserve"> </w:t>
      </w:r>
      <w:r w:rsidR="00982CAA" w:rsidRPr="00B46D1D">
        <w:rPr>
          <w:rFonts w:ascii="Arial" w:hAnsi="Arial" w:cs="Arial"/>
          <w:sz w:val="20"/>
          <w:szCs w:val="20"/>
        </w:rPr>
        <w:t xml:space="preserve">se dnem účinnosti této dohody ruší. </w:t>
      </w:r>
      <w:r w:rsidRPr="00B46D1D">
        <w:rPr>
          <w:rFonts w:ascii="Arial" w:hAnsi="Arial" w:cs="Arial"/>
          <w:bCs/>
          <w:sz w:val="20"/>
          <w:szCs w:val="20"/>
        </w:rPr>
        <w:t xml:space="preserve"> </w:t>
      </w:r>
      <w:r w:rsidR="00226D01" w:rsidRPr="00B46D1D">
        <w:rPr>
          <w:rFonts w:ascii="Arial" w:hAnsi="Arial" w:cs="Arial"/>
          <w:bCs/>
          <w:sz w:val="20"/>
          <w:szCs w:val="20"/>
        </w:rPr>
        <w:t xml:space="preserve"> </w:t>
      </w:r>
    </w:p>
    <w:p w14:paraId="7CE23FAA" w14:textId="77777777" w:rsidR="00C70FE6" w:rsidRDefault="00C70FE6" w:rsidP="00407093">
      <w:pPr>
        <w:rPr>
          <w:rFonts w:ascii="Arial" w:hAnsi="Arial" w:cs="Arial"/>
          <w:bCs/>
          <w:sz w:val="20"/>
          <w:szCs w:val="20"/>
        </w:rPr>
      </w:pPr>
    </w:p>
    <w:p w14:paraId="480ACE96" w14:textId="0D2CB471" w:rsidR="00D50FD5" w:rsidRDefault="00C70FE6" w:rsidP="004070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3.2. </w:t>
      </w:r>
      <w:r w:rsidR="00C97CAD">
        <w:rPr>
          <w:rFonts w:ascii="Arial" w:hAnsi="Arial" w:cs="Arial"/>
          <w:bCs/>
          <w:sz w:val="20"/>
          <w:szCs w:val="20"/>
        </w:rPr>
        <w:t xml:space="preserve">Kauce, </w:t>
      </w:r>
      <w:r w:rsidR="00C97CAD">
        <w:rPr>
          <w:rFonts w:ascii="Arial" w:hAnsi="Arial" w:cs="Arial"/>
          <w:sz w:val="20"/>
          <w:szCs w:val="20"/>
        </w:rPr>
        <w:t xml:space="preserve">kterou B.Letná s.r.o. dle čl. VIII. odst. 8.4.5 Kupní smlouvy zaplatila Městu Brnu </w:t>
      </w:r>
      <w:r w:rsidR="00C97CAD">
        <w:rPr>
          <w:rFonts w:ascii="Arial" w:hAnsi="Arial" w:cs="Arial"/>
          <w:bCs/>
          <w:sz w:val="20"/>
          <w:szCs w:val="20"/>
        </w:rPr>
        <w:t xml:space="preserve"> před podpisem Kupní smlouvy, vrátí Město Brno </w:t>
      </w:r>
      <w:r w:rsidR="004337DD">
        <w:rPr>
          <w:rFonts w:ascii="Arial" w:hAnsi="Arial" w:cs="Arial"/>
          <w:bCs/>
          <w:sz w:val="20"/>
          <w:szCs w:val="20"/>
        </w:rPr>
        <w:t xml:space="preserve">společnosti </w:t>
      </w:r>
      <w:r w:rsidR="00C97CAD">
        <w:rPr>
          <w:rFonts w:ascii="Arial" w:hAnsi="Arial" w:cs="Arial"/>
          <w:bCs/>
          <w:sz w:val="20"/>
          <w:szCs w:val="20"/>
        </w:rPr>
        <w:t xml:space="preserve">B.Letná s.r.o. na její účet č. </w:t>
      </w:r>
      <w:r w:rsidR="00A37F28">
        <w:rPr>
          <w:rFonts w:ascii="Arial" w:hAnsi="Arial" w:cs="Arial"/>
          <w:bCs/>
          <w:sz w:val="20"/>
          <w:szCs w:val="20"/>
        </w:rPr>
        <w:t xml:space="preserve">2105749981/2700 </w:t>
      </w:r>
      <w:r w:rsidR="00C97CAD">
        <w:rPr>
          <w:rFonts w:ascii="Arial" w:hAnsi="Arial" w:cs="Arial"/>
          <w:bCs/>
          <w:sz w:val="20"/>
          <w:szCs w:val="20"/>
        </w:rPr>
        <w:t xml:space="preserve">vedený u </w:t>
      </w:r>
      <w:r w:rsidR="00A37F28">
        <w:rPr>
          <w:rFonts w:ascii="Arial" w:hAnsi="Arial" w:cs="Arial"/>
          <w:bCs/>
          <w:sz w:val="20"/>
          <w:szCs w:val="20"/>
        </w:rPr>
        <w:t xml:space="preserve"> UniCredit Bank </w:t>
      </w:r>
      <w:r w:rsidR="00C97CAD">
        <w:rPr>
          <w:rFonts w:ascii="Arial" w:hAnsi="Arial" w:cs="Arial"/>
          <w:bCs/>
          <w:sz w:val="20"/>
          <w:szCs w:val="20"/>
        </w:rPr>
        <w:t>do 30 dnů ode dne účinnosti t</w:t>
      </w:r>
      <w:r w:rsidR="00982CAA">
        <w:rPr>
          <w:rFonts w:ascii="Arial" w:hAnsi="Arial" w:cs="Arial"/>
          <w:bCs/>
          <w:sz w:val="20"/>
          <w:szCs w:val="20"/>
        </w:rPr>
        <w:t xml:space="preserve">éto dohody. </w:t>
      </w:r>
      <w:r w:rsidR="00C97CAD">
        <w:rPr>
          <w:rFonts w:ascii="Arial" w:hAnsi="Arial" w:cs="Arial"/>
          <w:bCs/>
          <w:sz w:val="20"/>
          <w:szCs w:val="20"/>
        </w:rPr>
        <w:t xml:space="preserve"> </w:t>
      </w:r>
    </w:p>
    <w:p w14:paraId="6DB24D19" w14:textId="62E33600" w:rsidR="00982CAA" w:rsidRDefault="00982CAA" w:rsidP="00BE6D16">
      <w:pPr>
        <w:jc w:val="center"/>
        <w:rPr>
          <w:rFonts w:ascii="Arial" w:hAnsi="Arial" w:cs="Arial"/>
          <w:bCs/>
          <w:sz w:val="20"/>
          <w:szCs w:val="20"/>
        </w:rPr>
      </w:pPr>
    </w:p>
    <w:p w14:paraId="419B8D32" w14:textId="03E6946A" w:rsidR="00842CC4" w:rsidRDefault="00842CC4" w:rsidP="00BE6D16">
      <w:pPr>
        <w:jc w:val="center"/>
        <w:rPr>
          <w:rFonts w:ascii="Arial" w:hAnsi="Arial" w:cs="Arial"/>
          <w:bCs/>
          <w:sz w:val="20"/>
          <w:szCs w:val="20"/>
        </w:rPr>
      </w:pPr>
    </w:p>
    <w:p w14:paraId="3FD85C62" w14:textId="77777777" w:rsidR="00842CC4" w:rsidRDefault="00842CC4" w:rsidP="00BE6D16">
      <w:pPr>
        <w:jc w:val="center"/>
        <w:rPr>
          <w:rFonts w:ascii="Arial" w:hAnsi="Arial" w:cs="Arial"/>
          <w:bCs/>
          <w:sz w:val="20"/>
          <w:szCs w:val="20"/>
        </w:rPr>
      </w:pPr>
    </w:p>
    <w:p w14:paraId="60FBD525" w14:textId="2EF0F9F7" w:rsidR="00D50FD5" w:rsidRDefault="00E03AB4" w:rsidP="00BE6D16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IV.</w:t>
      </w:r>
    </w:p>
    <w:p w14:paraId="7F18A499" w14:textId="77777777" w:rsidR="00D50FD5" w:rsidRDefault="00D50FD5" w:rsidP="00B46D1D">
      <w:pPr>
        <w:rPr>
          <w:rFonts w:ascii="Arial" w:hAnsi="Arial" w:cs="Arial"/>
          <w:bCs/>
          <w:sz w:val="20"/>
          <w:szCs w:val="20"/>
        </w:rPr>
      </w:pPr>
    </w:p>
    <w:p w14:paraId="6986CC92" w14:textId="05BB4136" w:rsidR="006D1D36" w:rsidRPr="00226D01" w:rsidRDefault="00C70FE6" w:rsidP="00B46D1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</w:t>
      </w:r>
      <w:r w:rsidR="006D1D36" w:rsidRPr="00226D01">
        <w:rPr>
          <w:rFonts w:ascii="Arial" w:hAnsi="Arial" w:cs="Arial"/>
          <w:sz w:val="20"/>
          <w:szCs w:val="20"/>
        </w:rPr>
        <w:t xml:space="preserve">Tato </w:t>
      </w:r>
      <w:r w:rsidR="00E03AB4" w:rsidRPr="00226D01">
        <w:rPr>
          <w:rFonts w:ascii="Arial" w:hAnsi="Arial" w:cs="Arial"/>
          <w:sz w:val="20"/>
          <w:szCs w:val="20"/>
        </w:rPr>
        <w:t xml:space="preserve">dohoda </w:t>
      </w:r>
      <w:r w:rsidR="006D1D36" w:rsidRPr="00226D01">
        <w:rPr>
          <w:rFonts w:ascii="Arial" w:hAnsi="Arial" w:cs="Arial"/>
          <w:sz w:val="20"/>
          <w:szCs w:val="20"/>
        </w:rPr>
        <w:t>je sepsána v</w:t>
      </w:r>
      <w:r w:rsidR="00E03AB4" w:rsidRPr="00226D01">
        <w:rPr>
          <w:rFonts w:ascii="Arial" w:hAnsi="Arial" w:cs="Arial"/>
          <w:sz w:val="20"/>
          <w:szCs w:val="20"/>
        </w:rPr>
        <w:t>e 4 (slovy: čtyřech</w:t>
      </w:r>
      <w:r w:rsidR="006D1D36" w:rsidRPr="00226D01">
        <w:rPr>
          <w:rFonts w:ascii="Arial" w:hAnsi="Arial" w:cs="Arial"/>
          <w:sz w:val="20"/>
          <w:szCs w:val="20"/>
        </w:rPr>
        <w:t xml:space="preserve">) vyhotoveních, z nichž dvě vyhotovení obdrží </w:t>
      </w:r>
      <w:r w:rsidR="00E03AB4" w:rsidRPr="00226D01">
        <w:rPr>
          <w:rFonts w:ascii="Arial" w:hAnsi="Arial" w:cs="Arial"/>
          <w:sz w:val="20"/>
          <w:szCs w:val="20"/>
        </w:rPr>
        <w:t xml:space="preserve">statutární město Brno a </w:t>
      </w:r>
      <w:proofErr w:type="gramStart"/>
      <w:r w:rsidR="00E03AB4" w:rsidRPr="00226D01">
        <w:rPr>
          <w:rFonts w:ascii="Arial" w:hAnsi="Arial" w:cs="Arial"/>
          <w:sz w:val="20"/>
          <w:szCs w:val="20"/>
        </w:rPr>
        <w:t xml:space="preserve">dvě </w:t>
      </w:r>
      <w:r w:rsidR="006D1D36" w:rsidRPr="00226D01">
        <w:rPr>
          <w:rFonts w:ascii="Arial" w:hAnsi="Arial" w:cs="Arial"/>
          <w:sz w:val="20"/>
          <w:szCs w:val="20"/>
        </w:rPr>
        <w:t xml:space="preserve"> společnost</w:t>
      </w:r>
      <w:proofErr w:type="gramEnd"/>
      <w:r w:rsidR="006D1D36" w:rsidRPr="00226D01">
        <w:rPr>
          <w:rFonts w:ascii="Arial" w:hAnsi="Arial" w:cs="Arial"/>
          <w:sz w:val="20"/>
          <w:szCs w:val="20"/>
        </w:rPr>
        <w:t xml:space="preserve"> B. Letná s.r.o</w:t>
      </w:r>
      <w:r w:rsidR="00E03AB4" w:rsidRPr="00226D01">
        <w:rPr>
          <w:rFonts w:ascii="Arial" w:hAnsi="Arial" w:cs="Arial"/>
          <w:sz w:val="20"/>
          <w:szCs w:val="20"/>
        </w:rPr>
        <w:t xml:space="preserve">. </w:t>
      </w:r>
    </w:p>
    <w:p w14:paraId="631CF474" w14:textId="77777777" w:rsidR="00B46D1D" w:rsidRDefault="00B46D1D" w:rsidP="00B46D1D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14:paraId="3F52D404" w14:textId="70E02CA0" w:rsidR="006E68A8" w:rsidRPr="00226D01" w:rsidRDefault="00B46D1D" w:rsidP="00B46D1D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E03AB4" w:rsidRPr="00226D01">
        <w:rPr>
          <w:rFonts w:ascii="Arial" w:hAnsi="Arial" w:cs="Arial"/>
          <w:sz w:val="20"/>
          <w:szCs w:val="20"/>
        </w:rPr>
        <w:t>Smluvní strany</w:t>
      </w:r>
      <w:r w:rsidR="006E68A8" w:rsidRPr="00226D01">
        <w:rPr>
          <w:rFonts w:ascii="Arial" w:hAnsi="Arial" w:cs="Arial"/>
          <w:sz w:val="20"/>
          <w:szCs w:val="20"/>
        </w:rPr>
        <w:t xml:space="preserve"> jsou seznámen</w:t>
      </w:r>
      <w:r w:rsidR="00E03AB4" w:rsidRPr="00226D01">
        <w:rPr>
          <w:rFonts w:ascii="Arial" w:hAnsi="Arial" w:cs="Arial"/>
          <w:sz w:val="20"/>
          <w:szCs w:val="20"/>
        </w:rPr>
        <w:t>y</w:t>
      </w:r>
      <w:r w:rsidR="006E68A8" w:rsidRPr="00226D01">
        <w:rPr>
          <w:rFonts w:ascii="Arial" w:hAnsi="Arial" w:cs="Arial"/>
          <w:sz w:val="20"/>
          <w:szCs w:val="20"/>
        </w:rPr>
        <w:t xml:space="preserve"> s tím, že </w:t>
      </w:r>
      <w:r w:rsidR="00E03AB4" w:rsidRPr="00226D01">
        <w:rPr>
          <w:rFonts w:ascii="Arial" w:hAnsi="Arial" w:cs="Arial"/>
          <w:sz w:val="20"/>
          <w:szCs w:val="20"/>
        </w:rPr>
        <w:t xml:space="preserve">statutární město Brno </w:t>
      </w:r>
      <w:r w:rsidR="006E68A8" w:rsidRPr="00226D01">
        <w:rPr>
          <w:rFonts w:ascii="Arial" w:hAnsi="Arial" w:cs="Arial"/>
          <w:sz w:val="20"/>
          <w:szCs w:val="20"/>
        </w:rPr>
        <w:t xml:space="preserve">je při nakládání s veřejnými prostředky povinno dodržovat ustanovení zákona č. 106/1999 Sb., o svobodném přístupu k informacím, v platném znění (zejména § 9 odst. 2 tohoto zákona). </w:t>
      </w:r>
      <w:r w:rsidR="00E03AB4" w:rsidRPr="00226D01">
        <w:rPr>
          <w:rFonts w:ascii="Arial" w:hAnsi="Arial" w:cs="Arial"/>
          <w:sz w:val="20"/>
          <w:szCs w:val="20"/>
        </w:rPr>
        <w:t xml:space="preserve"> </w:t>
      </w:r>
    </w:p>
    <w:p w14:paraId="7A5DE31C" w14:textId="77777777" w:rsidR="00B46D1D" w:rsidRDefault="00B46D1D" w:rsidP="00B46D1D">
      <w:pPr>
        <w:rPr>
          <w:rFonts w:ascii="Arial" w:hAnsi="Arial" w:cs="Arial"/>
          <w:sz w:val="20"/>
          <w:szCs w:val="20"/>
        </w:rPr>
      </w:pPr>
    </w:p>
    <w:p w14:paraId="5EF82B9C" w14:textId="3DB30974" w:rsidR="00071B28" w:rsidRPr="00681181" w:rsidRDefault="00C70FE6" w:rsidP="00B46D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46D1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E03AB4">
        <w:rPr>
          <w:rFonts w:ascii="Arial" w:hAnsi="Arial" w:cs="Arial"/>
          <w:sz w:val="20"/>
          <w:szCs w:val="20"/>
        </w:rPr>
        <w:t>Smluvní strany s</w:t>
      </w:r>
      <w:r w:rsidR="00071B28" w:rsidRPr="00681181">
        <w:rPr>
          <w:rFonts w:ascii="Arial" w:hAnsi="Arial" w:cs="Arial"/>
          <w:sz w:val="20"/>
          <w:szCs w:val="20"/>
        </w:rPr>
        <w:t xml:space="preserve">hodně prohlašují, že tato </w:t>
      </w:r>
      <w:r w:rsidR="00E03AB4">
        <w:rPr>
          <w:rFonts w:ascii="Arial" w:hAnsi="Arial" w:cs="Arial"/>
          <w:sz w:val="20"/>
          <w:szCs w:val="20"/>
        </w:rPr>
        <w:t xml:space="preserve">dohoda </w:t>
      </w:r>
      <w:r w:rsidR="00071B28" w:rsidRPr="00681181">
        <w:rPr>
          <w:rFonts w:ascii="Arial" w:hAnsi="Arial" w:cs="Arial"/>
          <w:sz w:val="20"/>
          <w:szCs w:val="20"/>
        </w:rPr>
        <w:t xml:space="preserve">podléhá uveřejnění dle zákona č. 340/2015 Sb., o zvláštních podmínkách účinnosti některých smluv, uveřejňování těchto smluv a o registru smluv (zákon o registru smluv), ve znění pozdějších předpisů. </w:t>
      </w:r>
      <w:r w:rsidR="00E03AB4">
        <w:rPr>
          <w:rFonts w:ascii="Arial" w:hAnsi="Arial" w:cs="Arial"/>
          <w:sz w:val="20"/>
          <w:szCs w:val="20"/>
        </w:rPr>
        <w:t xml:space="preserve">Statutární město Brno </w:t>
      </w:r>
      <w:r w:rsidR="00071B28" w:rsidRPr="00681181">
        <w:rPr>
          <w:rFonts w:ascii="Arial" w:hAnsi="Arial" w:cs="Arial"/>
          <w:sz w:val="20"/>
          <w:szCs w:val="20"/>
        </w:rPr>
        <w:t xml:space="preserve">zašle </w:t>
      </w:r>
      <w:r w:rsidR="00E94791">
        <w:rPr>
          <w:rFonts w:ascii="Arial" w:hAnsi="Arial" w:cs="Arial"/>
          <w:sz w:val="20"/>
          <w:szCs w:val="20"/>
        </w:rPr>
        <w:t xml:space="preserve">tuto </w:t>
      </w:r>
      <w:r w:rsidR="00E03AB4">
        <w:rPr>
          <w:rFonts w:ascii="Arial" w:hAnsi="Arial" w:cs="Arial"/>
          <w:sz w:val="20"/>
          <w:szCs w:val="20"/>
        </w:rPr>
        <w:t xml:space="preserve">dohodu </w:t>
      </w:r>
      <w:r w:rsidR="00071B28" w:rsidRPr="00681181">
        <w:rPr>
          <w:rFonts w:ascii="Arial" w:hAnsi="Arial" w:cs="Arial"/>
          <w:sz w:val="20"/>
          <w:szCs w:val="20"/>
        </w:rPr>
        <w:t xml:space="preserve"> správci registru smluv k uveřejnění prostřednictvím registru smluv bez zbytečného odkladu, nejpozději však do 30 dnů od </w:t>
      </w:r>
      <w:r w:rsidR="00E94791">
        <w:rPr>
          <w:rFonts w:ascii="Arial" w:hAnsi="Arial" w:cs="Arial"/>
          <w:sz w:val="20"/>
          <w:szCs w:val="20"/>
        </w:rPr>
        <w:t xml:space="preserve">jejího </w:t>
      </w:r>
      <w:r w:rsidR="00071B28" w:rsidRPr="00681181">
        <w:rPr>
          <w:rFonts w:ascii="Arial" w:hAnsi="Arial" w:cs="Arial"/>
          <w:sz w:val="20"/>
          <w:szCs w:val="20"/>
        </w:rPr>
        <w:t>uzavření</w:t>
      </w:r>
      <w:r w:rsidR="00E94791">
        <w:rPr>
          <w:rFonts w:ascii="Arial" w:hAnsi="Arial" w:cs="Arial"/>
          <w:sz w:val="20"/>
          <w:szCs w:val="20"/>
        </w:rPr>
        <w:t>.</w:t>
      </w:r>
      <w:r w:rsidR="00071B28" w:rsidRPr="00681181">
        <w:rPr>
          <w:rFonts w:ascii="Arial" w:hAnsi="Arial" w:cs="Arial"/>
          <w:sz w:val="20"/>
          <w:szCs w:val="20"/>
        </w:rPr>
        <w:t xml:space="preserve"> Tato </w:t>
      </w:r>
      <w:r w:rsidR="00E03AB4">
        <w:rPr>
          <w:rFonts w:ascii="Arial" w:hAnsi="Arial" w:cs="Arial"/>
          <w:sz w:val="20"/>
          <w:szCs w:val="20"/>
        </w:rPr>
        <w:t xml:space="preserve">dohoda </w:t>
      </w:r>
      <w:r w:rsidR="00071B28" w:rsidRPr="00681181">
        <w:rPr>
          <w:rFonts w:ascii="Arial" w:hAnsi="Arial" w:cs="Arial"/>
          <w:sz w:val="20"/>
          <w:szCs w:val="20"/>
        </w:rPr>
        <w:t xml:space="preserve">nabývá platnosti dnem podpisu této </w:t>
      </w:r>
      <w:r w:rsidR="00E03AB4">
        <w:rPr>
          <w:rFonts w:ascii="Arial" w:hAnsi="Arial" w:cs="Arial"/>
          <w:sz w:val="20"/>
          <w:szCs w:val="20"/>
        </w:rPr>
        <w:t xml:space="preserve">dohody oběma </w:t>
      </w:r>
      <w:r w:rsidR="006E68A8">
        <w:rPr>
          <w:rFonts w:ascii="Arial" w:hAnsi="Arial" w:cs="Arial"/>
          <w:sz w:val="20"/>
          <w:szCs w:val="20"/>
        </w:rPr>
        <w:t>sm</w:t>
      </w:r>
      <w:r w:rsidR="00071B28" w:rsidRPr="00681181">
        <w:rPr>
          <w:rFonts w:ascii="Arial" w:hAnsi="Arial" w:cs="Arial"/>
          <w:sz w:val="20"/>
          <w:szCs w:val="20"/>
        </w:rPr>
        <w:t xml:space="preserve">luvními stranami, účinnosti tato </w:t>
      </w:r>
      <w:r w:rsidR="00E03AB4">
        <w:rPr>
          <w:rFonts w:ascii="Arial" w:hAnsi="Arial" w:cs="Arial"/>
          <w:sz w:val="20"/>
          <w:szCs w:val="20"/>
        </w:rPr>
        <w:t xml:space="preserve">dohoda </w:t>
      </w:r>
      <w:r w:rsidR="00071B28" w:rsidRPr="00681181">
        <w:rPr>
          <w:rFonts w:ascii="Arial" w:hAnsi="Arial" w:cs="Arial"/>
          <w:sz w:val="20"/>
          <w:szCs w:val="20"/>
        </w:rPr>
        <w:t xml:space="preserve">nabývá dnem jejího uveřejnění prostřednictvím registru smluv postupem podle zákona o registru smluv. </w:t>
      </w:r>
    </w:p>
    <w:p w14:paraId="71ADF532" w14:textId="77777777" w:rsidR="00071B28" w:rsidRPr="00681181" w:rsidRDefault="00071B28" w:rsidP="00B46D1D">
      <w:pPr>
        <w:rPr>
          <w:rFonts w:ascii="Arial" w:hAnsi="Arial" w:cs="Arial"/>
          <w:sz w:val="20"/>
          <w:szCs w:val="20"/>
        </w:rPr>
      </w:pPr>
    </w:p>
    <w:p w14:paraId="39A46884" w14:textId="4951E168" w:rsidR="00071B28" w:rsidRPr="00681181" w:rsidRDefault="00C70FE6" w:rsidP="00B46D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46D1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071B28" w:rsidRPr="00681181">
        <w:rPr>
          <w:rFonts w:ascii="Arial" w:hAnsi="Arial" w:cs="Arial"/>
          <w:sz w:val="20"/>
          <w:szCs w:val="20"/>
        </w:rPr>
        <w:t xml:space="preserve">Smluvní strany prohlašují, že skutečnosti uvedené v této </w:t>
      </w:r>
      <w:r w:rsidR="00844FBA">
        <w:rPr>
          <w:rFonts w:ascii="Arial" w:hAnsi="Arial" w:cs="Arial"/>
          <w:sz w:val="20"/>
          <w:szCs w:val="20"/>
        </w:rPr>
        <w:t>S</w:t>
      </w:r>
      <w:r w:rsidR="00071B28" w:rsidRPr="00681181">
        <w:rPr>
          <w:rFonts w:ascii="Arial" w:hAnsi="Arial" w:cs="Arial"/>
          <w:sz w:val="20"/>
          <w:szCs w:val="20"/>
        </w:rPr>
        <w:t xml:space="preserve">mlouvě nepovažují za obchodní tajemství ve smyslu ustanovení § 504 zákona č. 89/2012 </w:t>
      </w:r>
      <w:r w:rsidR="00071B28">
        <w:rPr>
          <w:rFonts w:ascii="Arial" w:hAnsi="Arial" w:cs="Arial"/>
          <w:sz w:val="20"/>
          <w:szCs w:val="20"/>
        </w:rPr>
        <w:t xml:space="preserve">Sb. </w:t>
      </w:r>
      <w:r w:rsidR="00071B28" w:rsidRPr="00681181">
        <w:rPr>
          <w:rFonts w:ascii="Arial" w:hAnsi="Arial" w:cs="Arial"/>
          <w:sz w:val="20"/>
          <w:szCs w:val="20"/>
        </w:rPr>
        <w:t>a udělují svolení k jejich užití a zveřejnění bez stanovení jakýchkoli dalších podmínek.</w:t>
      </w:r>
    </w:p>
    <w:p w14:paraId="734A5269" w14:textId="77777777" w:rsidR="00071B28" w:rsidRPr="00681181" w:rsidRDefault="00071B28" w:rsidP="00071B28">
      <w:pPr>
        <w:rPr>
          <w:rFonts w:ascii="Arial" w:hAnsi="Arial" w:cs="Arial"/>
          <w:sz w:val="20"/>
          <w:szCs w:val="20"/>
        </w:rPr>
      </w:pPr>
    </w:p>
    <w:p w14:paraId="05488AC6" w14:textId="0F4B6D98" w:rsidR="00071B28" w:rsidRPr="00681181" w:rsidRDefault="00C70FE6" w:rsidP="00071B28">
      <w:pPr>
        <w:pStyle w:val="Odstavecseseznamem"/>
        <w:spacing w:after="24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46D1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071B28" w:rsidRPr="00681181">
        <w:rPr>
          <w:rFonts w:ascii="Arial" w:hAnsi="Arial" w:cs="Arial"/>
          <w:sz w:val="20"/>
          <w:szCs w:val="20"/>
        </w:rPr>
        <w:t xml:space="preserve"> </w:t>
      </w:r>
      <w:r w:rsidR="00844FBA">
        <w:rPr>
          <w:rFonts w:ascii="Arial" w:hAnsi="Arial" w:cs="Arial"/>
          <w:sz w:val="20"/>
          <w:szCs w:val="20"/>
        </w:rPr>
        <w:t xml:space="preserve">Smluvní strany </w:t>
      </w:r>
      <w:r w:rsidR="00071B28" w:rsidRPr="00681181">
        <w:rPr>
          <w:rFonts w:ascii="Arial" w:hAnsi="Arial" w:cs="Arial"/>
          <w:sz w:val="20"/>
          <w:szCs w:val="20"/>
        </w:rPr>
        <w:t>potvrzují, že byl</w:t>
      </w:r>
      <w:r w:rsidR="00844FBA">
        <w:rPr>
          <w:rFonts w:ascii="Arial" w:hAnsi="Arial" w:cs="Arial"/>
          <w:sz w:val="20"/>
          <w:szCs w:val="20"/>
        </w:rPr>
        <w:t>y</w:t>
      </w:r>
      <w:r w:rsidR="00071B28" w:rsidRPr="00681181">
        <w:rPr>
          <w:rFonts w:ascii="Arial" w:hAnsi="Arial" w:cs="Arial"/>
          <w:sz w:val="20"/>
          <w:szCs w:val="20"/>
        </w:rPr>
        <w:t xml:space="preserve"> v okamžiku získání osobních údajů Městem Brnem seznámeni s informacemi o zpracování osobních údajů pro účely splnění práv a povinností dle této smlouvy. Bližší informace o zpracování osobních údajů poskytuje Město Brno na svých internetových stránkách </w:t>
      </w:r>
      <w:hyperlink r:id="rId8" w:history="1">
        <w:r w:rsidR="00071B28" w:rsidRPr="00681181">
          <w:rPr>
            <w:rStyle w:val="Internetovodkaz"/>
            <w:rFonts w:ascii="Arial" w:hAnsi="Arial" w:cs="Arial"/>
            <w:sz w:val="20"/>
            <w:szCs w:val="20"/>
          </w:rPr>
          <w:t>www.brno.cz/gdpr/</w:t>
        </w:r>
      </w:hyperlink>
      <w:r w:rsidR="00071B28" w:rsidRPr="00681181">
        <w:rPr>
          <w:rFonts w:ascii="Arial" w:hAnsi="Arial" w:cs="Arial"/>
          <w:sz w:val="20"/>
          <w:szCs w:val="20"/>
        </w:rPr>
        <w:t>.</w:t>
      </w:r>
    </w:p>
    <w:p w14:paraId="70968677" w14:textId="4056DFA5" w:rsidR="002E6A8D" w:rsidRDefault="00C70FE6" w:rsidP="00C369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B46D1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071B28" w:rsidRPr="00681181">
        <w:rPr>
          <w:rFonts w:ascii="Arial" w:hAnsi="Arial" w:cs="Arial"/>
          <w:sz w:val="20"/>
          <w:szCs w:val="20"/>
        </w:rPr>
        <w:t xml:space="preserve"> </w:t>
      </w:r>
      <w:r w:rsidR="00844FBA">
        <w:rPr>
          <w:rFonts w:ascii="Arial" w:hAnsi="Arial" w:cs="Arial"/>
          <w:sz w:val="20"/>
          <w:szCs w:val="20"/>
        </w:rPr>
        <w:t xml:space="preserve">Smluvní strany </w:t>
      </w:r>
      <w:r w:rsidR="00071B28" w:rsidRPr="00681181">
        <w:rPr>
          <w:rFonts w:ascii="Arial" w:hAnsi="Arial" w:cs="Arial"/>
          <w:sz w:val="20"/>
          <w:szCs w:val="20"/>
        </w:rPr>
        <w:t xml:space="preserve">prohlašují, že při jednání o této </w:t>
      </w:r>
      <w:r w:rsidR="00E03AB4">
        <w:rPr>
          <w:rFonts w:ascii="Arial" w:hAnsi="Arial" w:cs="Arial"/>
          <w:sz w:val="20"/>
          <w:szCs w:val="20"/>
        </w:rPr>
        <w:t xml:space="preserve">dohodě </w:t>
      </w:r>
      <w:r w:rsidR="00071B28" w:rsidRPr="00681181">
        <w:rPr>
          <w:rFonts w:ascii="Arial" w:hAnsi="Arial" w:cs="Arial"/>
          <w:sz w:val="20"/>
          <w:szCs w:val="20"/>
        </w:rPr>
        <w:t>měl</w:t>
      </w:r>
      <w:r w:rsidR="00844FBA">
        <w:rPr>
          <w:rFonts w:ascii="Arial" w:hAnsi="Arial" w:cs="Arial"/>
          <w:sz w:val="20"/>
          <w:szCs w:val="20"/>
        </w:rPr>
        <w:t>y</w:t>
      </w:r>
      <w:r w:rsidR="00071B28" w:rsidRPr="00681181">
        <w:rPr>
          <w:rFonts w:ascii="Arial" w:hAnsi="Arial" w:cs="Arial"/>
          <w:sz w:val="20"/>
          <w:szCs w:val="20"/>
        </w:rPr>
        <w:t xml:space="preserve"> rovné postavení a žádná ze smluvních stran nejednala z pozice slabší smluvní strany. </w:t>
      </w:r>
      <w:r w:rsidR="00844FBA">
        <w:rPr>
          <w:rFonts w:ascii="Arial" w:hAnsi="Arial" w:cs="Arial"/>
          <w:sz w:val="20"/>
          <w:szCs w:val="20"/>
        </w:rPr>
        <w:t xml:space="preserve"> </w:t>
      </w:r>
      <w:r w:rsidR="00071B28" w:rsidRPr="00681181">
        <w:rPr>
          <w:rFonts w:ascii="Arial" w:hAnsi="Arial" w:cs="Arial"/>
          <w:sz w:val="20"/>
          <w:szCs w:val="20"/>
        </w:rPr>
        <w:t xml:space="preserve">Smluvní strany se navzájem ujišťují, že ujednání v této </w:t>
      </w:r>
      <w:r w:rsidR="00E03AB4">
        <w:rPr>
          <w:rFonts w:ascii="Arial" w:hAnsi="Arial" w:cs="Arial"/>
          <w:sz w:val="20"/>
          <w:szCs w:val="20"/>
        </w:rPr>
        <w:t xml:space="preserve">dohodě </w:t>
      </w:r>
      <w:r w:rsidR="00071B28" w:rsidRPr="00681181">
        <w:rPr>
          <w:rFonts w:ascii="Arial" w:hAnsi="Arial" w:cs="Arial"/>
          <w:sz w:val="20"/>
          <w:szCs w:val="20"/>
        </w:rPr>
        <w:t xml:space="preserve">považují za učiněná v oboustranné dobré víře a v souladu s dobrými mravy. Na důkaz souhlasu s ujednáními této </w:t>
      </w:r>
      <w:r w:rsidR="00E03AB4">
        <w:rPr>
          <w:rFonts w:ascii="Arial" w:hAnsi="Arial" w:cs="Arial"/>
          <w:sz w:val="20"/>
          <w:szCs w:val="20"/>
        </w:rPr>
        <w:t>dohody</w:t>
      </w:r>
      <w:r w:rsidR="00071B28" w:rsidRPr="00681181">
        <w:rPr>
          <w:rFonts w:ascii="Arial" w:hAnsi="Arial" w:cs="Arial"/>
          <w:sz w:val="20"/>
          <w:szCs w:val="20"/>
        </w:rPr>
        <w:t xml:space="preserve"> připojují smluvní strany své podpisy.</w:t>
      </w:r>
    </w:p>
    <w:p w14:paraId="09E8D10E" w14:textId="77777777" w:rsidR="00C3691A" w:rsidRPr="00C3691A" w:rsidRDefault="00C3691A" w:rsidP="00C3691A">
      <w:pPr>
        <w:rPr>
          <w:rFonts w:ascii="Arial" w:hAnsi="Arial" w:cs="Arial"/>
          <w:sz w:val="20"/>
          <w:szCs w:val="20"/>
        </w:rPr>
      </w:pPr>
    </w:p>
    <w:p w14:paraId="6AD36F88" w14:textId="77777777" w:rsidR="00842CC4" w:rsidRDefault="00842CC4" w:rsidP="00AD7B53">
      <w:pPr>
        <w:jc w:val="center"/>
        <w:outlineLvl w:val="0"/>
        <w:rPr>
          <w:rFonts w:ascii="Arial" w:hAnsi="Arial" w:cs="Arial"/>
          <w:color w:val="000000"/>
          <w:kern w:val="28"/>
          <w:sz w:val="20"/>
          <w:szCs w:val="20"/>
        </w:rPr>
      </w:pPr>
    </w:p>
    <w:p w14:paraId="69E1F7BC" w14:textId="77777777" w:rsidR="00842CC4" w:rsidRDefault="00842CC4" w:rsidP="00AD7B53">
      <w:pPr>
        <w:jc w:val="center"/>
        <w:outlineLvl w:val="0"/>
        <w:rPr>
          <w:rFonts w:ascii="Arial" w:hAnsi="Arial" w:cs="Arial"/>
          <w:color w:val="000000"/>
          <w:kern w:val="28"/>
          <w:sz w:val="20"/>
          <w:szCs w:val="20"/>
        </w:rPr>
      </w:pPr>
    </w:p>
    <w:p w14:paraId="62909AE0" w14:textId="18FE2BC6" w:rsidR="00AD7B53" w:rsidRPr="00D636E3" w:rsidRDefault="00AD7B53" w:rsidP="00AD7B53">
      <w:pPr>
        <w:jc w:val="center"/>
        <w:outlineLvl w:val="0"/>
        <w:rPr>
          <w:rFonts w:ascii="Arial" w:hAnsi="Arial" w:cs="Arial"/>
          <w:color w:val="000000"/>
          <w:kern w:val="28"/>
          <w:sz w:val="20"/>
          <w:szCs w:val="20"/>
        </w:rPr>
      </w:pPr>
      <w:r w:rsidRPr="00D636E3">
        <w:rPr>
          <w:rFonts w:ascii="Arial" w:hAnsi="Arial" w:cs="Arial"/>
          <w:color w:val="000000"/>
          <w:kern w:val="28"/>
          <w:sz w:val="20"/>
          <w:szCs w:val="20"/>
        </w:rPr>
        <w:t>Doložka</w:t>
      </w:r>
    </w:p>
    <w:p w14:paraId="6F2ABDCE" w14:textId="77777777" w:rsidR="00AD7B53" w:rsidRPr="00D636E3" w:rsidRDefault="00AD7B53" w:rsidP="00AD7B5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636E3">
        <w:rPr>
          <w:rFonts w:ascii="Arial" w:hAnsi="Arial" w:cs="Arial"/>
          <w:color w:val="000000"/>
          <w:sz w:val="20"/>
          <w:szCs w:val="20"/>
        </w:rPr>
        <w:lastRenderedPageBreak/>
        <w:t>ve smyslu § 41 zák. č. 128/2000 Sb., o obcích v platném znění (obecní zřízení)</w:t>
      </w:r>
    </w:p>
    <w:p w14:paraId="55C08C4F" w14:textId="77777777" w:rsidR="00AD7B53" w:rsidRPr="00D636E3" w:rsidRDefault="00AD7B53" w:rsidP="00AD7B53">
      <w:pPr>
        <w:rPr>
          <w:rFonts w:ascii="Arial" w:eastAsia="Calibri" w:hAnsi="Arial" w:cs="Arial"/>
          <w:sz w:val="20"/>
          <w:szCs w:val="20"/>
        </w:rPr>
      </w:pPr>
    </w:p>
    <w:p w14:paraId="0D92527F" w14:textId="16CFD12E" w:rsidR="00AD7B53" w:rsidRPr="00D636E3" w:rsidRDefault="00A31D4E" w:rsidP="00E03A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E03AB4">
        <w:rPr>
          <w:rFonts w:ascii="Arial" w:hAnsi="Arial" w:cs="Arial"/>
          <w:color w:val="000000"/>
          <w:sz w:val="20"/>
          <w:szCs w:val="20"/>
        </w:rPr>
        <w:t xml:space="preserve">ato dohoda byla </w:t>
      </w:r>
      <w:r>
        <w:rPr>
          <w:rFonts w:ascii="Arial" w:hAnsi="Arial" w:cs="Arial"/>
          <w:color w:val="000000"/>
          <w:sz w:val="20"/>
          <w:szCs w:val="20"/>
        </w:rPr>
        <w:t>schválen</w:t>
      </w:r>
      <w:r w:rsidR="00E03AB4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Zastupitelstvem města Brna na jeho </w:t>
      </w:r>
      <w:r w:rsidR="00E72A6F" w:rsidRPr="00D636E3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="00CC0538">
        <w:rPr>
          <w:rFonts w:ascii="Arial" w:hAnsi="Arial" w:cs="Arial"/>
          <w:color w:val="000000"/>
          <w:sz w:val="20"/>
          <w:szCs w:val="20"/>
        </w:rPr>
        <w:t>/</w:t>
      </w:r>
      <w:r w:rsidR="0037700A">
        <w:rPr>
          <w:rFonts w:ascii="Arial" w:hAnsi="Arial" w:cs="Arial"/>
          <w:color w:val="000000"/>
          <w:sz w:val="20"/>
          <w:szCs w:val="20"/>
        </w:rPr>
        <w:t>13.</w:t>
      </w:r>
      <w:r>
        <w:rPr>
          <w:rFonts w:ascii="Arial" w:hAnsi="Arial" w:cs="Arial"/>
          <w:color w:val="000000"/>
          <w:sz w:val="20"/>
          <w:szCs w:val="20"/>
        </w:rPr>
        <w:t xml:space="preserve"> z</w:t>
      </w:r>
      <w:r w:rsidR="00AD7B53" w:rsidRPr="00D636E3">
        <w:rPr>
          <w:rFonts w:ascii="Arial" w:hAnsi="Arial" w:cs="Arial"/>
          <w:color w:val="000000"/>
          <w:sz w:val="20"/>
          <w:szCs w:val="20"/>
        </w:rPr>
        <w:t>asedání</w:t>
      </w:r>
      <w:r w:rsidR="00BE6D16">
        <w:rPr>
          <w:rFonts w:ascii="Arial" w:hAnsi="Arial" w:cs="Arial"/>
          <w:color w:val="000000"/>
          <w:sz w:val="20"/>
          <w:szCs w:val="20"/>
        </w:rPr>
        <w:t xml:space="preserve">, </w:t>
      </w:r>
      <w:r w:rsidR="00AD7B53" w:rsidRPr="00D636E3">
        <w:rPr>
          <w:rFonts w:ascii="Arial" w:hAnsi="Arial" w:cs="Arial"/>
          <w:color w:val="000000"/>
          <w:sz w:val="20"/>
          <w:szCs w:val="20"/>
        </w:rPr>
        <w:t xml:space="preserve">konaném dne </w:t>
      </w:r>
      <w:r w:rsidR="0037700A">
        <w:rPr>
          <w:rFonts w:ascii="Arial" w:hAnsi="Arial" w:cs="Arial"/>
          <w:color w:val="000000"/>
          <w:sz w:val="20"/>
          <w:szCs w:val="20"/>
        </w:rPr>
        <w:t xml:space="preserve">          12. 12. 2023</w:t>
      </w:r>
      <w:r w:rsidR="00BE6D16">
        <w:rPr>
          <w:rFonts w:ascii="Arial" w:hAnsi="Arial" w:cs="Arial"/>
          <w:color w:val="000000"/>
          <w:sz w:val="20"/>
          <w:szCs w:val="20"/>
        </w:rPr>
        <w:t>,</w:t>
      </w:r>
      <w:r w:rsidR="00CC0538">
        <w:rPr>
          <w:rFonts w:ascii="Arial" w:hAnsi="Arial" w:cs="Arial"/>
          <w:color w:val="000000"/>
          <w:sz w:val="20"/>
          <w:szCs w:val="20"/>
        </w:rPr>
        <w:t xml:space="preserve"> </w:t>
      </w:r>
      <w:r w:rsidR="00AD7B53" w:rsidRPr="00D636E3">
        <w:rPr>
          <w:rFonts w:ascii="Arial" w:hAnsi="Arial" w:cs="Arial"/>
          <w:color w:val="000000"/>
          <w:sz w:val="20"/>
          <w:szCs w:val="20"/>
        </w:rPr>
        <w:t>bod  č.</w:t>
      </w:r>
      <w:r w:rsidR="00BE6D16">
        <w:rPr>
          <w:rFonts w:ascii="Arial" w:hAnsi="Arial" w:cs="Arial"/>
          <w:color w:val="000000"/>
          <w:sz w:val="20"/>
          <w:szCs w:val="20"/>
        </w:rPr>
        <w:t xml:space="preserve"> </w:t>
      </w:r>
      <w:r w:rsidR="0037700A">
        <w:rPr>
          <w:rFonts w:ascii="Arial" w:hAnsi="Arial" w:cs="Arial"/>
          <w:color w:val="000000"/>
          <w:sz w:val="20"/>
          <w:szCs w:val="20"/>
        </w:rPr>
        <w:t>105</w:t>
      </w:r>
      <w:r w:rsidR="00CC0538">
        <w:rPr>
          <w:rFonts w:ascii="Arial" w:hAnsi="Arial" w:cs="Arial"/>
          <w:color w:val="000000"/>
          <w:sz w:val="20"/>
          <w:szCs w:val="20"/>
        </w:rPr>
        <w:t>.</w:t>
      </w:r>
    </w:p>
    <w:p w14:paraId="41738F5A" w14:textId="77777777" w:rsidR="00AD7B53" w:rsidRPr="00D636E3" w:rsidRDefault="00AD7B53" w:rsidP="00AD7B5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094F58E6" w14:textId="77777777" w:rsidR="00AD7B53" w:rsidRPr="00D636E3" w:rsidRDefault="00AD7B53" w:rsidP="00AD7B53">
      <w:pPr>
        <w:pStyle w:val="NormalJustified"/>
        <w:rPr>
          <w:rFonts w:ascii="Arial" w:hAnsi="Arial" w:cs="Arial"/>
          <w:sz w:val="20"/>
          <w:szCs w:val="20"/>
          <w:lang w:val="cs-CZ"/>
        </w:rPr>
      </w:pPr>
    </w:p>
    <w:p w14:paraId="441223EE" w14:textId="77777777" w:rsidR="00AD7B53" w:rsidRPr="00D636E3" w:rsidRDefault="00AD7B53" w:rsidP="00AD7B53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06F93A08" w14:textId="031E2DFD" w:rsidR="00AD7B53" w:rsidRPr="00D636E3" w:rsidRDefault="000B1B8C" w:rsidP="00AD7B53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="00AD7B53" w:rsidRPr="00D636E3">
        <w:rPr>
          <w:rFonts w:ascii="Arial" w:hAnsi="Arial" w:cs="Arial"/>
          <w:sz w:val="20"/>
          <w:szCs w:val="20"/>
        </w:rPr>
        <w:t xml:space="preserve"> </w:t>
      </w:r>
      <w:r w:rsidR="00842CC4">
        <w:rPr>
          <w:rFonts w:ascii="Arial" w:hAnsi="Arial" w:cs="Arial"/>
          <w:sz w:val="20"/>
          <w:szCs w:val="20"/>
        </w:rPr>
        <w:t>21. 12. 2023</w:t>
      </w:r>
      <w:r>
        <w:rPr>
          <w:rFonts w:ascii="Arial" w:hAnsi="Arial" w:cs="Arial"/>
          <w:sz w:val="20"/>
          <w:szCs w:val="20"/>
        </w:rPr>
        <w:t xml:space="preserve"> </w:t>
      </w:r>
      <w:r w:rsidRPr="00D636E3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V Brně dne</w:t>
      </w:r>
      <w:r w:rsidR="00842CC4">
        <w:rPr>
          <w:rFonts w:ascii="Arial" w:hAnsi="Arial" w:cs="Arial"/>
          <w:sz w:val="20"/>
          <w:szCs w:val="20"/>
        </w:rPr>
        <w:t xml:space="preserve"> 18. 12. 2023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233ECD8" w14:textId="77777777" w:rsidR="00AD7B53" w:rsidRPr="00D636E3" w:rsidRDefault="00AD7B53" w:rsidP="00AD7B53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3D11ED31" w14:textId="77777777" w:rsidR="00AD7B53" w:rsidRPr="00D636E3" w:rsidRDefault="00AD7B53" w:rsidP="00AD7B53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63D498F1" w14:textId="77777777" w:rsidR="00001395" w:rsidRPr="00D636E3" w:rsidRDefault="00001395" w:rsidP="00AD7B53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1B02FF1C" w14:textId="77777777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5D0199E1" w14:textId="77777777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74DA8">
        <w:rPr>
          <w:rFonts w:ascii="Arial" w:hAnsi="Arial" w:cs="Arial"/>
          <w:sz w:val="20"/>
          <w:szCs w:val="20"/>
        </w:rPr>
        <w:t xml:space="preserve"> ……………………………………..                                        ……………………………….</w:t>
      </w:r>
    </w:p>
    <w:p w14:paraId="21793C3C" w14:textId="67B5172A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 w:rsidRPr="00374DA8">
        <w:rPr>
          <w:rFonts w:ascii="Arial" w:hAnsi="Arial" w:cs="Arial"/>
          <w:sz w:val="20"/>
          <w:szCs w:val="20"/>
        </w:rPr>
        <w:t xml:space="preserve">  JUDr. Markéta Vaňková                                                           </w:t>
      </w:r>
      <w:r w:rsidR="00C51F36">
        <w:rPr>
          <w:rFonts w:ascii="Arial" w:hAnsi="Arial" w:cs="Arial"/>
          <w:sz w:val="20"/>
          <w:szCs w:val="20"/>
        </w:rPr>
        <w:t xml:space="preserve">Ing. </w:t>
      </w:r>
      <w:r w:rsidRPr="00374DA8">
        <w:rPr>
          <w:rFonts w:ascii="Arial" w:hAnsi="Arial" w:cs="Arial"/>
          <w:sz w:val="20"/>
          <w:szCs w:val="20"/>
        </w:rPr>
        <w:t xml:space="preserve">Ivo Adamčík </w:t>
      </w:r>
    </w:p>
    <w:p w14:paraId="43088810" w14:textId="0B39153D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 w:rsidRPr="00374DA8">
        <w:rPr>
          <w:rFonts w:ascii="Arial" w:hAnsi="Arial" w:cs="Arial"/>
          <w:sz w:val="20"/>
          <w:szCs w:val="20"/>
        </w:rPr>
        <w:t xml:space="preserve">            primátorka                                                                         </w:t>
      </w:r>
      <w:r w:rsidR="00C51F36">
        <w:rPr>
          <w:rFonts w:ascii="Arial" w:hAnsi="Arial" w:cs="Arial"/>
          <w:sz w:val="20"/>
          <w:szCs w:val="20"/>
        </w:rPr>
        <w:t xml:space="preserve">  </w:t>
      </w:r>
      <w:r w:rsidRPr="00374DA8">
        <w:rPr>
          <w:rFonts w:ascii="Arial" w:hAnsi="Arial" w:cs="Arial"/>
          <w:sz w:val="20"/>
          <w:szCs w:val="20"/>
        </w:rPr>
        <w:t xml:space="preserve"> jednatel</w:t>
      </w:r>
    </w:p>
    <w:p w14:paraId="3958A57B" w14:textId="308732B2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 w:rsidRPr="00374DA8">
        <w:rPr>
          <w:rFonts w:ascii="Arial" w:hAnsi="Arial" w:cs="Arial"/>
          <w:sz w:val="20"/>
          <w:szCs w:val="20"/>
        </w:rPr>
        <w:t xml:space="preserve">     statutární město Brno                                                             </w:t>
      </w:r>
      <w:r w:rsidR="00BE6D16">
        <w:rPr>
          <w:rFonts w:ascii="Arial" w:hAnsi="Arial" w:cs="Arial"/>
          <w:sz w:val="20"/>
          <w:szCs w:val="20"/>
        </w:rPr>
        <w:t xml:space="preserve">  </w:t>
      </w:r>
      <w:r w:rsidRPr="00374DA8">
        <w:rPr>
          <w:rFonts w:ascii="Arial" w:hAnsi="Arial" w:cs="Arial"/>
          <w:sz w:val="20"/>
          <w:szCs w:val="20"/>
        </w:rPr>
        <w:t xml:space="preserve">B.Letná s.r.o. </w:t>
      </w:r>
    </w:p>
    <w:p w14:paraId="18D12718" w14:textId="77777777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2AD57B2B" w14:textId="77777777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 w:rsidRPr="00374DA8">
        <w:rPr>
          <w:rFonts w:ascii="Arial" w:hAnsi="Arial" w:cs="Arial"/>
          <w:sz w:val="20"/>
          <w:szCs w:val="20"/>
        </w:rPr>
        <w:t xml:space="preserve"> </w:t>
      </w:r>
    </w:p>
    <w:p w14:paraId="5AE2E3FB" w14:textId="77777777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4D50F956" w14:textId="77777777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52261826" w14:textId="77777777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367A3A53" w14:textId="5F2B30B2" w:rsidR="000B1B8C" w:rsidRPr="00374DA8" w:rsidRDefault="00842CC4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0B1B8C">
        <w:rPr>
          <w:rFonts w:ascii="Arial" w:hAnsi="Arial" w:cs="Arial"/>
          <w:sz w:val="20"/>
          <w:szCs w:val="20"/>
        </w:rPr>
        <w:t xml:space="preserve">V Brně dne </w:t>
      </w:r>
      <w:r>
        <w:rPr>
          <w:rFonts w:ascii="Arial" w:hAnsi="Arial" w:cs="Arial"/>
          <w:sz w:val="20"/>
          <w:szCs w:val="20"/>
        </w:rPr>
        <w:t>18. 12. 2023</w:t>
      </w:r>
    </w:p>
    <w:p w14:paraId="0A1C5314" w14:textId="77777777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7BABE055" w14:textId="6DFC3CB9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00B289FC" w14:textId="77777777" w:rsidR="00001395" w:rsidRPr="00374DA8" w:rsidRDefault="00001395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0BCA1451" w14:textId="77777777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627A2F94" w14:textId="77777777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4A208E64" w14:textId="77777777" w:rsidR="00C70FE6" w:rsidRDefault="00E03AB4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1B8C" w:rsidRPr="00374DA8">
        <w:rPr>
          <w:rFonts w:ascii="Arial" w:hAnsi="Arial" w:cs="Arial"/>
          <w:sz w:val="20"/>
          <w:szCs w:val="20"/>
        </w:rPr>
        <w:t xml:space="preserve">                                        </w:t>
      </w:r>
      <w:r w:rsidR="00C70FE6"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14:paraId="4522B63D" w14:textId="77777777" w:rsidR="00C70FE6" w:rsidRDefault="00C70FE6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04803DE6" w14:textId="7C9E067B" w:rsidR="000B1B8C" w:rsidRPr="00374DA8" w:rsidRDefault="00C70FE6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001395">
        <w:rPr>
          <w:rFonts w:ascii="Arial" w:hAnsi="Arial" w:cs="Arial"/>
          <w:sz w:val="20"/>
          <w:szCs w:val="20"/>
        </w:rPr>
        <w:t xml:space="preserve">   </w:t>
      </w:r>
      <w:r w:rsidR="000B1B8C" w:rsidRPr="00374DA8">
        <w:rPr>
          <w:rFonts w:ascii="Arial" w:hAnsi="Arial" w:cs="Arial"/>
          <w:sz w:val="20"/>
          <w:szCs w:val="20"/>
        </w:rPr>
        <w:t>……………………………….</w:t>
      </w:r>
    </w:p>
    <w:p w14:paraId="46D36111" w14:textId="45ED62A8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 w:rsidRPr="00374DA8">
        <w:rPr>
          <w:rFonts w:ascii="Arial" w:hAnsi="Arial" w:cs="Arial"/>
          <w:sz w:val="20"/>
          <w:szCs w:val="20"/>
        </w:rPr>
        <w:t xml:space="preserve">        </w:t>
      </w:r>
      <w:r w:rsidR="00E03AB4">
        <w:rPr>
          <w:rFonts w:ascii="Arial" w:hAnsi="Arial" w:cs="Arial"/>
          <w:sz w:val="20"/>
          <w:szCs w:val="20"/>
        </w:rPr>
        <w:t xml:space="preserve"> </w:t>
      </w:r>
      <w:r w:rsidRPr="00374DA8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C70FE6">
        <w:rPr>
          <w:rFonts w:ascii="Arial" w:hAnsi="Arial" w:cs="Arial"/>
          <w:sz w:val="20"/>
          <w:szCs w:val="20"/>
        </w:rPr>
        <w:t xml:space="preserve">                             </w:t>
      </w:r>
      <w:r w:rsidRPr="00374DA8">
        <w:rPr>
          <w:rFonts w:ascii="Arial" w:hAnsi="Arial" w:cs="Arial"/>
          <w:sz w:val="20"/>
          <w:szCs w:val="20"/>
        </w:rPr>
        <w:t>Ing. Pavel Knapec</w:t>
      </w:r>
    </w:p>
    <w:p w14:paraId="363FB214" w14:textId="11C4F7D2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 w:rsidRPr="00374DA8">
        <w:rPr>
          <w:rFonts w:ascii="Arial" w:hAnsi="Arial" w:cs="Arial"/>
          <w:sz w:val="20"/>
          <w:szCs w:val="20"/>
        </w:rPr>
        <w:t xml:space="preserve">          </w:t>
      </w:r>
      <w:r w:rsidR="00E03AB4">
        <w:rPr>
          <w:rFonts w:ascii="Arial" w:hAnsi="Arial" w:cs="Arial"/>
          <w:sz w:val="20"/>
          <w:szCs w:val="20"/>
        </w:rPr>
        <w:t xml:space="preserve"> </w:t>
      </w:r>
      <w:r w:rsidRPr="00374DA8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C70FE6">
        <w:rPr>
          <w:rFonts w:ascii="Arial" w:hAnsi="Arial" w:cs="Arial"/>
          <w:sz w:val="20"/>
          <w:szCs w:val="20"/>
        </w:rPr>
        <w:t xml:space="preserve">                           </w:t>
      </w:r>
      <w:r w:rsidRPr="00374DA8">
        <w:rPr>
          <w:rFonts w:ascii="Arial" w:hAnsi="Arial" w:cs="Arial"/>
          <w:sz w:val="20"/>
          <w:szCs w:val="20"/>
        </w:rPr>
        <w:t>jednatel</w:t>
      </w:r>
    </w:p>
    <w:p w14:paraId="449F6821" w14:textId="2DEF5204" w:rsidR="000B1B8C" w:rsidRPr="00374DA8" w:rsidRDefault="00E03AB4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1B8C" w:rsidRPr="00374DA8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0B1B8C">
        <w:rPr>
          <w:rFonts w:ascii="Arial" w:hAnsi="Arial" w:cs="Arial"/>
          <w:sz w:val="20"/>
          <w:szCs w:val="20"/>
        </w:rPr>
        <w:t xml:space="preserve"> </w:t>
      </w:r>
      <w:r w:rsidR="00C70FE6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proofErr w:type="spellStart"/>
      <w:r w:rsidR="000B1B8C" w:rsidRPr="00374DA8">
        <w:rPr>
          <w:rFonts w:ascii="Arial" w:hAnsi="Arial" w:cs="Arial"/>
          <w:sz w:val="20"/>
          <w:szCs w:val="20"/>
        </w:rPr>
        <w:t>B.Letná</w:t>
      </w:r>
      <w:proofErr w:type="spellEnd"/>
      <w:r w:rsidR="000B1B8C" w:rsidRPr="00374DA8">
        <w:rPr>
          <w:rFonts w:ascii="Arial" w:hAnsi="Arial" w:cs="Arial"/>
          <w:sz w:val="20"/>
          <w:szCs w:val="20"/>
        </w:rPr>
        <w:t xml:space="preserve"> s.r.o.</w:t>
      </w:r>
    </w:p>
    <w:p w14:paraId="326AA30A" w14:textId="77777777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3FFD836F" w14:textId="77777777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 w:rsidRPr="00374DA8">
        <w:rPr>
          <w:rFonts w:ascii="Arial" w:hAnsi="Arial" w:cs="Arial"/>
          <w:sz w:val="20"/>
          <w:szCs w:val="20"/>
        </w:rPr>
        <w:t xml:space="preserve"> </w:t>
      </w:r>
    </w:p>
    <w:p w14:paraId="7BA81A21" w14:textId="77777777" w:rsidR="000B1B8C" w:rsidRPr="00374DA8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</w:p>
    <w:p w14:paraId="3C99C664" w14:textId="36A2DBB3" w:rsidR="000B1B8C" w:rsidRDefault="000B1B8C" w:rsidP="000B1B8C">
      <w:pPr>
        <w:tabs>
          <w:tab w:val="left" w:pos="4536"/>
        </w:tabs>
        <w:outlineLvl w:val="0"/>
        <w:rPr>
          <w:rFonts w:ascii="Arial" w:hAnsi="Arial" w:cs="Arial"/>
          <w:sz w:val="20"/>
          <w:szCs w:val="20"/>
        </w:rPr>
      </w:pPr>
      <w:r w:rsidRPr="00374DA8">
        <w:rPr>
          <w:rFonts w:ascii="Arial" w:hAnsi="Arial" w:cs="Arial"/>
          <w:sz w:val="20"/>
          <w:szCs w:val="20"/>
        </w:rPr>
        <w:t xml:space="preserve"> </w:t>
      </w:r>
    </w:p>
    <w:p w14:paraId="58FE5FF4" w14:textId="55189C50" w:rsidR="00005F50" w:rsidRPr="00D3599C" w:rsidRDefault="00E03AB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978D8">
        <w:rPr>
          <w:rFonts w:ascii="Arial" w:hAnsi="Arial" w:cs="Arial"/>
          <w:sz w:val="20"/>
          <w:szCs w:val="20"/>
        </w:rPr>
        <w:t xml:space="preserve"> </w:t>
      </w:r>
      <w:r w:rsidR="00BF328B">
        <w:rPr>
          <w:rFonts w:ascii="Arial" w:hAnsi="Arial" w:cs="Arial"/>
          <w:sz w:val="20"/>
          <w:szCs w:val="20"/>
        </w:rPr>
        <w:t xml:space="preserve"> </w:t>
      </w:r>
    </w:p>
    <w:sectPr w:rsidR="00005F50" w:rsidRPr="00D3599C" w:rsidSect="00245133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D074" w14:textId="77777777" w:rsidR="006A2D27" w:rsidRDefault="006A2D27" w:rsidP="00D3599C">
      <w:r>
        <w:separator/>
      </w:r>
    </w:p>
  </w:endnote>
  <w:endnote w:type="continuationSeparator" w:id="0">
    <w:p w14:paraId="47F55C5B" w14:textId="77777777" w:rsidR="006A2D27" w:rsidRDefault="006A2D27" w:rsidP="00D3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6844"/>
      <w:docPartObj>
        <w:docPartGallery w:val="Page Numbers (Bottom of Page)"/>
        <w:docPartUnique/>
      </w:docPartObj>
    </w:sdtPr>
    <w:sdtContent>
      <w:p w14:paraId="50D6C9B2" w14:textId="2A1E9FAB" w:rsidR="00CD2106" w:rsidRDefault="00CD21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54B">
          <w:rPr>
            <w:noProof/>
          </w:rPr>
          <w:t>1</w:t>
        </w:r>
        <w:r>
          <w:fldChar w:fldCharType="end"/>
        </w:r>
      </w:p>
    </w:sdtContent>
  </w:sdt>
  <w:p w14:paraId="5B048C8D" w14:textId="77777777" w:rsidR="00CD2106" w:rsidRDefault="00CD2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2B05" w14:textId="77777777" w:rsidR="006A2D27" w:rsidRDefault="006A2D27" w:rsidP="00D3599C">
      <w:r>
        <w:separator/>
      </w:r>
    </w:p>
  </w:footnote>
  <w:footnote w:type="continuationSeparator" w:id="0">
    <w:p w14:paraId="3AAD9C31" w14:textId="77777777" w:rsidR="006A2D27" w:rsidRDefault="006A2D27" w:rsidP="00D3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A7E"/>
    <w:multiLevelType w:val="hybridMultilevel"/>
    <w:tmpl w:val="2B025BEA"/>
    <w:lvl w:ilvl="0" w:tplc="3ACAC9F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63D4"/>
    <w:multiLevelType w:val="hybridMultilevel"/>
    <w:tmpl w:val="1EEED91C"/>
    <w:lvl w:ilvl="0" w:tplc="6B18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2CB4"/>
    <w:multiLevelType w:val="hybridMultilevel"/>
    <w:tmpl w:val="D92ABCC2"/>
    <w:lvl w:ilvl="0" w:tplc="64E2AE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01A7"/>
    <w:multiLevelType w:val="multilevel"/>
    <w:tmpl w:val="39887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3E6DD7"/>
    <w:multiLevelType w:val="hybridMultilevel"/>
    <w:tmpl w:val="E562A4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84946"/>
    <w:multiLevelType w:val="hybridMultilevel"/>
    <w:tmpl w:val="8C0891F4"/>
    <w:lvl w:ilvl="0" w:tplc="EC92391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52C6B"/>
    <w:multiLevelType w:val="hybridMultilevel"/>
    <w:tmpl w:val="031E0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A5226"/>
    <w:multiLevelType w:val="multilevel"/>
    <w:tmpl w:val="B6348B22"/>
    <w:lvl w:ilvl="0">
      <w:start w:val="1"/>
      <w:numFmt w:val="upperRoman"/>
      <w:pStyle w:val="Nadpis1"/>
      <w:lvlText w:val="Čl. 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2293" w:hanging="1584"/>
      </w:pPr>
    </w:lvl>
  </w:abstractNum>
  <w:abstractNum w:abstractNumId="8" w15:restartNumberingAfterBreak="0">
    <w:nsid w:val="585C0EF6"/>
    <w:multiLevelType w:val="hybridMultilevel"/>
    <w:tmpl w:val="FE7EF368"/>
    <w:lvl w:ilvl="0" w:tplc="0DA280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D83E5B"/>
    <w:multiLevelType w:val="multilevel"/>
    <w:tmpl w:val="CAD002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002501"/>
    <w:multiLevelType w:val="multilevel"/>
    <w:tmpl w:val="AA82C8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AC4D19"/>
    <w:multiLevelType w:val="multilevel"/>
    <w:tmpl w:val="E794B1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C474E5"/>
    <w:multiLevelType w:val="hybridMultilevel"/>
    <w:tmpl w:val="938029F2"/>
    <w:lvl w:ilvl="0" w:tplc="EC92391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05D72"/>
    <w:multiLevelType w:val="hybridMultilevel"/>
    <w:tmpl w:val="031E0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238FE"/>
    <w:multiLevelType w:val="hybridMultilevel"/>
    <w:tmpl w:val="14A084B8"/>
    <w:lvl w:ilvl="0" w:tplc="FA46DE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6A24E6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70F92"/>
    <w:multiLevelType w:val="multilevel"/>
    <w:tmpl w:val="142E9E34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 w15:restartNumberingAfterBreak="0">
    <w:nsid w:val="7FEE262B"/>
    <w:multiLevelType w:val="hybridMultilevel"/>
    <w:tmpl w:val="F8740FA0"/>
    <w:lvl w:ilvl="0" w:tplc="F6A24E6A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84895333">
    <w:abstractNumId w:val="14"/>
  </w:num>
  <w:num w:numId="2" w16cid:durableId="1618609261">
    <w:abstractNumId w:val="7"/>
  </w:num>
  <w:num w:numId="3" w16cid:durableId="537593250">
    <w:abstractNumId w:val="16"/>
  </w:num>
  <w:num w:numId="4" w16cid:durableId="63308488">
    <w:abstractNumId w:val="12"/>
  </w:num>
  <w:num w:numId="5" w16cid:durableId="141047620">
    <w:abstractNumId w:val="8"/>
  </w:num>
  <w:num w:numId="6" w16cid:durableId="820657683">
    <w:abstractNumId w:val="14"/>
    <w:lvlOverride w:ilvl="0">
      <w:startOverride w:val="1"/>
    </w:lvlOverride>
  </w:num>
  <w:num w:numId="7" w16cid:durableId="1927879898">
    <w:abstractNumId w:val="14"/>
    <w:lvlOverride w:ilvl="0">
      <w:startOverride w:val="1"/>
    </w:lvlOverride>
  </w:num>
  <w:num w:numId="8" w16cid:durableId="166600915">
    <w:abstractNumId w:val="0"/>
  </w:num>
  <w:num w:numId="9" w16cid:durableId="816843937">
    <w:abstractNumId w:val="2"/>
  </w:num>
  <w:num w:numId="10" w16cid:durableId="129054332">
    <w:abstractNumId w:val="3"/>
  </w:num>
  <w:num w:numId="11" w16cid:durableId="2136557625">
    <w:abstractNumId w:val="6"/>
  </w:num>
  <w:num w:numId="12" w16cid:durableId="1266887604">
    <w:abstractNumId w:val="1"/>
  </w:num>
  <w:num w:numId="13" w16cid:durableId="271672898">
    <w:abstractNumId w:val="4"/>
  </w:num>
  <w:num w:numId="14" w16cid:durableId="1868176344">
    <w:abstractNumId w:val="15"/>
  </w:num>
  <w:num w:numId="15" w16cid:durableId="1623224548">
    <w:abstractNumId w:val="9"/>
  </w:num>
  <w:num w:numId="16" w16cid:durableId="2823728">
    <w:abstractNumId w:val="13"/>
  </w:num>
  <w:num w:numId="17" w16cid:durableId="288636408">
    <w:abstractNumId w:val="14"/>
    <w:lvlOverride w:ilvl="0">
      <w:startOverride w:val="1"/>
    </w:lvlOverride>
  </w:num>
  <w:num w:numId="18" w16cid:durableId="272521597">
    <w:abstractNumId w:val="14"/>
    <w:lvlOverride w:ilvl="0">
      <w:startOverride w:val="1"/>
    </w:lvlOverride>
  </w:num>
  <w:num w:numId="19" w16cid:durableId="1735539869">
    <w:abstractNumId w:val="5"/>
  </w:num>
  <w:num w:numId="20" w16cid:durableId="1861509800">
    <w:abstractNumId w:val="10"/>
  </w:num>
  <w:num w:numId="21" w16cid:durableId="730426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53"/>
    <w:rsid w:val="00001395"/>
    <w:rsid w:val="00005F50"/>
    <w:rsid w:val="000115B5"/>
    <w:rsid w:val="00040AF3"/>
    <w:rsid w:val="000563A3"/>
    <w:rsid w:val="00071137"/>
    <w:rsid w:val="00071B28"/>
    <w:rsid w:val="000812CE"/>
    <w:rsid w:val="000817B9"/>
    <w:rsid w:val="00084E6B"/>
    <w:rsid w:val="000940CC"/>
    <w:rsid w:val="000952FF"/>
    <w:rsid w:val="000A2C70"/>
    <w:rsid w:val="000A2CAC"/>
    <w:rsid w:val="000A35C2"/>
    <w:rsid w:val="000A6256"/>
    <w:rsid w:val="000A731F"/>
    <w:rsid w:val="000B1B8C"/>
    <w:rsid w:val="000B6BFD"/>
    <w:rsid w:val="000C254B"/>
    <w:rsid w:val="000C332E"/>
    <w:rsid w:val="000D4C9A"/>
    <w:rsid w:val="000F2DD3"/>
    <w:rsid w:val="000F3AB7"/>
    <w:rsid w:val="00102F7D"/>
    <w:rsid w:val="00103CC0"/>
    <w:rsid w:val="001066EA"/>
    <w:rsid w:val="00111824"/>
    <w:rsid w:val="00114AA4"/>
    <w:rsid w:val="00116F15"/>
    <w:rsid w:val="00131869"/>
    <w:rsid w:val="00141A46"/>
    <w:rsid w:val="00155AE0"/>
    <w:rsid w:val="00185975"/>
    <w:rsid w:val="0018698E"/>
    <w:rsid w:val="00193F32"/>
    <w:rsid w:val="001A4029"/>
    <w:rsid w:val="001A5EB6"/>
    <w:rsid w:val="001A61AF"/>
    <w:rsid w:val="001B2A0E"/>
    <w:rsid w:val="001D1726"/>
    <w:rsid w:val="001D3457"/>
    <w:rsid w:val="001D38B3"/>
    <w:rsid w:val="001D40BB"/>
    <w:rsid w:val="001F1CA7"/>
    <w:rsid w:val="001F1DED"/>
    <w:rsid w:val="001F3C1C"/>
    <w:rsid w:val="001F64FF"/>
    <w:rsid w:val="00220781"/>
    <w:rsid w:val="00226D01"/>
    <w:rsid w:val="002403B8"/>
    <w:rsid w:val="00245133"/>
    <w:rsid w:val="00246704"/>
    <w:rsid w:val="0029473B"/>
    <w:rsid w:val="00295F86"/>
    <w:rsid w:val="002A623B"/>
    <w:rsid w:val="002A66C6"/>
    <w:rsid w:val="002B43D4"/>
    <w:rsid w:val="002B4DF3"/>
    <w:rsid w:val="002C51A6"/>
    <w:rsid w:val="002D1FE4"/>
    <w:rsid w:val="002E351C"/>
    <w:rsid w:val="002E441C"/>
    <w:rsid w:val="002E6A8D"/>
    <w:rsid w:val="00310E20"/>
    <w:rsid w:val="0031220C"/>
    <w:rsid w:val="00334EB2"/>
    <w:rsid w:val="00335DC4"/>
    <w:rsid w:val="00340C62"/>
    <w:rsid w:val="0036701D"/>
    <w:rsid w:val="0037700A"/>
    <w:rsid w:val="0038138C"/>
    <w:rsid w:val="00387A9E"/>
    <w:rsid w:val="00392D77"/>
    <w:rsid w:val="0039563D"/>
    <w:rsid w:val="00397D71"/>
    <w:rsid w:val="003A0526"/>
    <w:rsid w:val="003A21F1"/>
    <w:rsid w:val="003A3243"/>
    <w:rsid w:val="003A4C94"/>
    <w:rsid w:val="003B0E38"/>
    <w:rsid w:val="003B292F"/>
    <w:rsid w:val="003B4941"/>
    <w:rsid w:val="00401C5C"/>
    <w:rsid w:val="00407093"/>
    <w:rsid w:val="00412AD2"/>
    <w:rsid w:val="0042328E"/>
    <w:rsid w:val="004337DD"/>
    <w:rsid w:val="004711F6"/>
    <w:rsid w:val="00475752"/>
    <w:rsid w:val="00475A86"/>
    <w:rsid w:val="00487BD1"/>
    <w:rsid w:val="00493B7A"/>
    <w:rsid w:val="004A4CED"/>
    <w:rsid w:val="004A5701"/>
    <w:rsid w:val="004B194D"/>
    <w:rsid w:val="004B6970"/>
    <w:rsid w:val="004C653D"/>
    <w:rsid w:val="004D3168"/>
    <w:rsid w:val="004E051A"/>
    <w:rsid w:val="004E3474"/>
    <w:rsid w:val="004E70E0"/>
    <w:rsid w:val="004F2B80"/>
    <w:rsid w:val="004F39D7"/>
    <w:rsid w:val="00501F85"/>
    <w:rsid w:val="00504955"/>
    <w:rsid w:val="005062E9"/>
    <w:rsid w:val="00515978"/>
    <w:rsid w:val="00525794"/>
    <w:rsid w:val="00531947"/>
    <w:rsid w:val="00537CB7"/>
    <w:rsid w:val="00541619"/>
    <w:rsid w:val="00544C6E"/>
    <w:rsid w:val="00545AB0"/>
    <w:rsid w:val="00552774"/>
    <w:rsid w:val="005541DD"/>
    <w:rsid w:val="00555FA3"/>
    <w:rsid w:val="00571C7E"/>
    <w:rsid w:val="005800A8"/>
    <w:rsid w:val="005812AB"/>
    <w:rsid w:val="00590CD9"/>
    <w:rsid w:val="00593DFC"/>
    <w:rsid w:val="00595AD8"/>
    <w:rsid w:val="00595E18"/>
    <w:rsid w:val="005A0BDA"/>
    <w:rsid w:val="005A32E2"/>
    <w:rsid w:val="005A3EF2"/>
    <w:rsid w:val="005A7BF5"/>
    <w:rsid w:val="005C0AB9"/>
    <w:rsid w:val="005E07FA"/>
    <w:rsid w:val="005F39D5"/>
    <w:rsid w:val="005F48B0"/>
    <w:rsid w:val="006144EA"/>
    <w:rsid w:val="00620D4D"/>
    <w:rsid w:val="00635E84"/>
    <w:rsid w:val="006365DA"/>
    <w:rsid w:val="00652733"/>
    <w:rsid w:val="006665C7"/>
    <w:rsid w:val="00671BDB"/>
    <w:rsid w:val="006723D6"/>
    <w:rsid w:val="00673515"/>
    <w:rsid w:val="00675D27"/>
    <w:rsid w:val="00683449"/>
    <w:rsid w:val="006837FE"/>
    <w:rsid w:val="00695E3B"/>
    <w:rsid w:val="006A0840"/>
    <w:rsid w:val="006A2D27"/>
    <w:rsid w:val="006A5EC1"/>
    <w:rsid w:val="006B3E39"/>
    <w:rsid w:val="006D1441"/>
    <w:rsid w:val="006D1D36"/>
    <w:rsid w:val="006E26A8"/>
    <w:rsid w:val="006E4735"/>
    <w:rsid w:val="006E68A8"/>
    <w:rsid w:val="006E68C0"/>
    <w:rsid w:val="006F5786"/>
    <w:rsid w:val="006F77F3"/>
    <w:rsid w:val="0070295E"/>
    <w:rsid w:val="00750553"/>
    <w:rsid w:val="00765677"/>
    <w:rsid w:val="00765F07"/>
    <w:rsid w:val="0077223F"/>
    <w:rsid w:val="0077795C"/>
    <w:rsid w:val="00782FF0"/>
    <w:rsid w:val="00784EB2"/>
    <w:rsid w:val="00786C12"/>
    <w:rsid w:val="00787CF2"/>
    <w:rsid w:val="0079099D"/>
    <w:rsid w:val="00790F17"/>
    <w:rsid w:val="00795F21"/>
    <w:rsid w:val="007A2D49"/>
    <w:rsid w:val="007C25C4"/>
    <w:rsid w:val="007C2E54"/>
    <w:rsid w:val="007D2C82"/>
    <w:rsid w:val="007E7242"/>
    <w:rsid w:val="007F09B6"/>
    <w:rsid w:val="007F30B5"/>
    <w:rsid w:val="008008B3"/>
    <w:rsid w:val="0081300F"/>
    <w:rsid w:val="00830EBB"/>
    <w:rsid w:val="00831EF2"/>
    <w:rsid w:val="008332F1"/>
    <w:rsid w:val="00835572"/>
    <w:rsid w:val="00842CC4"/>
    <w:rsid w:val="00844456"/>
    <w:rsid w:val="00844FBA"/>
    <w:rsid w:val="008569AD"/>
    <w:rsid w:val="00881FA7"/>
    <w:rsid w:val="008A5E43"/>
    <w:rsid w:val="008B1AAA"/>
    <w:rsid w:val="008B39B1"/>
    <w:rsid w:val="008B75FC"/>
    <w:rsid w:val="008D2003"/>
    <w:rsid w:val="008D7C4C"/>
    <w:rsid w:val="008E423E"/>
    <w:rsid w:val="008F1DE0"/>
    <w:rsid w:val="0093326A"/>
    <w:rsid w:val="009536E0"/>
    <w:rsid w:val="00962D14"/>
    <w:rsid w:val="00982CAA"/>
    <w:rsid w:val="0098328B"/>
    <w:rsid w:val="009921CF"/>
    <w:rsid w:val="00993D23"/>
    <w:rsid w:val="00995A3A"/>
    <w:rsid w:val="009A1587"/>
    <w:rsid w:val="009B1606"/>
    <w:rsid w:val="009B65F1"/>
    <w:rsid w:val="009B7574"/>
    <w:rsid w:val="009D6B31"/>
    <w:rsid w:val="009E6885"/>
    <w:rsid w:val="009E7CE2"/>
    <w:rsid w:val="009F1DA9"/>
    <w:rsid w:val="009F1FFC"/>
    <w:rsid w:val="009F4D12"/>
    <w:rsid w:val="009F7B08"/>
    <w:rsid w:val="00A07F72"/>
    <w:rsid w:val="00A141B5"/>
    <w:rsid w:val="00A14A7E"/>
    <w:rsid w:val="00A244EA"/>
    <w:rsid w:val="00A24ED5"/>
    <w:rsid w:val="00A2571D"/>
    <w:rsid w:val="00A26313"/>
    <w:rsid w:val="00A31D4E"/>
    <w:rsid w:val="00A31EEF"/>
    <w:rsid w:val="00A37F28"/>
    <w:rsid w:val="00A647A7"/>
    <w:rsid w:val="00A6644A"/>
    <w:rsid w:val="00A70F14"/>
    <w:rsid w:val="00A7115A"/>
    <w:rsid w:val="00A72FEF"/>
    <w:rsid w:val="00A860E1"/>
    <w:rsid w:val="00AB4D45"/>
    <w:rsid w:val="00AB7853"/>
    <w:rsid w:val="00AC20D1"/>
    <w:rsid w:val="00AD11AF"/>
    <w:rsid w:val="00AD7B53"/>
    <w:rsid w:val="00AD7B5B"/>
    <w:rsid w:val="00AF6D2F"/>
    <w:rsid w:val="00B01039"/>
    <w:rsid w:val="00B11CD4"/>
    <w:rsid w:val="00B146CD"/>
    <w:rsid w:val="00B17475"/>
    <w:rsid w:val="00B40D23"/>
    <w:rsid w:val="00B46D1D"/>
    <w:rsid w:val="00B607E8"/>
    <w:rsid w:val="00B60EBB"/>
    <w:rsid w:val="00B64F1D"/>
    <w:rsid w:val="00B6620C"/>
    <w:rsid w:val="00B806EB"/>
    <w:rsid w:val="00B96D46"/>
    <w:rsid w:val="00B96F41"/>
    <w:rsid w:val="00BD11E9"/>
    <w:rsid w:val="00BD23BF"/>
    <w:rsid w:val="00BD6A24"/>
    <w:rsid w:val="00BE6B3C"/>
    <w:rsid w:val="00BE6D16"/>
    <w:rsid w:val="00BE78D8"/>
    <w:rsid w:val="00BF2159"/>
    <w:rsid w:val="00BF328B"/>
    <w:rsid w:val="00C23C5B"/>
    <w:rsid w:val="00C25DB5"/>
    <w:rsid w:val="00C26C64"/>
    <w:rsid w:val="00C3691A"/>
    <w:rsid w:val="00C403B2"/>
    <w:rsid w:val="00C51355"/>
    <w:rsid w:val="00C51F36"/>
    <w:rsid w:val="00C52009"/>
    <w:rsid w:val="00C5386A"/>
    <w:rsid w:val="00C70FE6"/>
    <w:rsid w:val="00C7779B"/>
    <w:rsid w:val="00C83EE4"/>
    <w:rsid w:val="00C93F89"/>
    <w:rsid w:val="00C97C39"/>
    <w:rsid w:val="00C97CAD"/>
    <w:rsid w:val="00CA63C6"/>
    <w:rsid w:val="00CB1068"/>
    <w:rsid w:val="00CB2C3D"/>
    <w:rsid w:val="00CB4117"/>
    <w:rsid w:val="00CB68D3"/>
    <w:rsid w:val="00CB730E"/>
    <w:rsid w:val="00CC0362"/>
    <w:rsid w:val="00CC0538"/>
    <w:rsid w:val="00CC327B"/>
    <w:rsid w:val="00CD2106"/>
    <w:rsid w:val="00CD5395"/>
    <w:rsid w:val="00CE19B5"/>
    <w:rsid w:val="00CE72F6"/>
    <w:rsid w:val="00D249FE"/>
    <w:rsid w:val="00D3599C"/>
    <w:rsid w:val="00D4376E"/>
    <w:rsid w:val="00D468B7"/>
    <w:rsid w:val="00D50FD5"/>
    <w:rsid w:val="00D5165B"/>
    <w:rsid w:val="00D5734A"/>
    <w:rsid w:val="00D636E3"/>
    <w:rsid w:val="00D75C53"/>
    <w:rsid w:val="00D84064"/>
    <w:rsid w:val="00D86571"/>
    <w:rsid w:val="00D874A6"/>
    <w:rsid w:val="00D9720A"/>
    <w:rsid w:val="00D978D8"/>
    <w:rsid w:val="00D97F11"/>
    <w:rsid w:val="00DA016D"/>
    <w:rsid w:val="00DD383A"/>
    <w:rsid w:val="00DE1D26"/>
    <w:rsid w:val="00DE65C1"/>
    <w:rsid w:val="00DF3F29"/>
    <w:rsid w:val="00E019D0"/>
    <w:rsid w:val="00E03AB4"/>
    <w:rsid w:val="00E04BFC"/>
    <w:rsid w:val="00E059D9"/>
    <w:rsid w:val="00E174FF"/>
    <w:rsid w:val="00E178D2"/>
    <w:rsid w:val="00E20EA5"/>
    <w:rsid w:val="00E3091E"/>
    <w:rsid w:val="00E411D4"/>
    <w:rsid w:val="00E72A6F"/>
    <w:rsid w:val="00E75A16"/>
    <w:rsid w:val="00E8318D"/>
    <w:rsid w:val="00E857A6"/>
    <w:rsid w:val="00E94791"/>
    <w:rsid w:val="00E95B32"/>
    <w:rsid w:val="00E972B9"/>
    <w:rsid w:val="00EB1E78"/>
    <w:rsid w:val="00EB491A"/>
    <w:rsid w:val="00ED2C26"/>
    <w:rsid w:val="00EF1124"/>
    <w:rsid w:val="00F01F73"/>
    <w:rsid w:val="00F03803"/>
    <w:rsid w:val="00F04F22"/>
    <w:rsid w:val="00F16A4B"/>
    <w:rsid w:val="00F17A43"/>
    <w:rsid w:val="00F23D4C"/>
    <w:rsid w:val="00F31C08"/>
    <w:rsid w:val="00F3635D"/>
    <w:rsid w:val="00F43097"/>
    <w:rsid w:val="00F6040D"/>
    <w:rsid w:val="00F614A1"/>
    <w:rsid w:val="00F61DBF"/>
    <w:rsid w:val="00F63B08"/>
    <w:rsid w:val="00F67DAE"/>
    <w:rsid w:val="00F7098D"/>
    <w:rsid w:val="00F70C43"/>
    <w:rsid w:val="00F73E06"/>
    <w:rsid w:val="00F82B18"/>
    <w:rsid w:val="00F94501"/>
    <w:rsid w:val="00F96578"/>
    <w:rsid w:val="00FA0364"/>
    <w:rsid w:val="00FB5261"/>
    <w:rsid w:val="00FD63E1"/>
    <w:rsid w:val="00FE2506"/>
    <w:rsid w:val="00FE76D8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E12E"/>
  <w15:docId w15:val="{21FB8404-6D1B-4700-B205-33F70188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B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43D4"/>
    <w:pPr>
      <w:keepNext/>
      <w:numPr>
        <w:numId w:val="2"/>
      </w:numPr>
      <w:spacing w:before="480" w:after="12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43D4"/>
    <w:pPr>
      <w:keepNext/>
      <w:numPr>
        <w:ilvl w:val="1"/>
        <w:numId w:val="2"/>
      </w:numPr>
      <w:spacing w:before="240" w:after="60"/>
      <w:jc w:val="lef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3D4"/>
    <w:pPr>
      <w:keepNext/>
      <w:numPr>
        <w:ilvl w:val="2"/>
        <w:numId w:val="2"/>
      </w:numPr>
      <w:spacing w:before="240" w:after="60"/>
      <w:jc w:val="left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3D4"/>
    <w:pPr>
      <w:keepNext/>
      <w:numPr>
        <w:ilvl w:val="3"/>
        <w:numId w:val="2"/>
      </w:numPr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3D4"/>
    <w:pPr>
      <w:numPr>
        <w:ilvl w:val="4"/>
        <w:numId w:val="2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3D4"/>
    <w:pPr>
      <w:numPr>
        <w:ilvl w:val="5"/>
        <w:numId w:val="2"/>
      </w:numPr>
      <w:spacing w:before="240" w:after="6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3D4"/>
    <w:pPr>
      <w:numPr>
        <w:ilvl w:val="6"/>
        <w:numId w:val="2"/>
      </w:numPr>
      <w:spacing w:before="240" w:after="60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3D4"/>
    <w:pPr>
      <w:numPr>
        <w:ilvl w:val="7"/>
        <w:numId w:val="2"/>
      </w:numPr>
      <w:spacing w:before="240" w:after="60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3D4"/>
    <w:pPr>
      <w:numPr>
        <w:ilvl w:val="8"/>
        <w:numId w:val="2"/>
      </w:numPr>
      <w:spacing w:before="240" w:after="60"/>
      <w:jc w:val="left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D7B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D7B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D7B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AD7B53"/>
    <w:rPr>
      <w:kern w:val="28"/>
      <w:lang w:val="en-US"/>
    </w:rPr>
  </w:style>
  <w:style w:type="paragraph" w:customStyle="1" w:styleId="Import1">
    <w:name w:val="Import 1"/>
    <w:basedOn w:val="Normln"/>
    <w:rsid w:val="00AD7B5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ourier New" w:hAnsi="Courier New"/>
      <w:szCs w:val="20"/>
    </w:rPr>
  </w:style>
  <w:style w:type="paragraph" w:customStyle="1" w:styleId="Styl1">
    <w:name w:val="Styl1"/>
    <w:basedOn w:val="Normln"/>
    <w:uiPriority w:val="99"/>
    <w:rsid w:val="00AD7B53"/>
    <w:pPr>
      <w:autoSpaceDE w:val="0"/>
      <w:autoSpaceDN w:val="0"/>
      <w:jc w:val="left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C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C2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C653D"/>
    <w:pPr>
      <w:ind w:left="720"/>
      <w:contextualSpacing/>
    </w:pPr>
  </w:style>
  <w:style w:type="character" w:styleId="Odkaznakoment">
    <w:name w:val="annotation reference"/>
    <w:uiPriority w:val="99"/>
    <w:semiHidden/>
    <w:rsid w:val="00E972B9"/>
    <w:rPr>
      <w:rFonts w:cs="Times New Roman"/>
      <w:sz w:val="16"/>
      <w:szCs w:val="16"/>
    </w:rPr>
  </w:style>
  <w:style w:type="paragraph" w:customStyle="1" w:styleId="LEGAL">
    <w:name w:val="LEGAL"/>
    <w:basedOn w:val="Zkladntext-prvnodsazen"/>
    <w:autoRedefine/>
    <w:qFormat/>
    <w:rsid w:val="00C97CAD"/>
    <w:pPr>
      <w:spacing w:after="180"/>
      <w:ind w:firstLine="0"/>
    </w:pPr>
    <w:rPr>
      <w:rFonts w:ascii="Arial" w:hAnsi="Arial" w:cs="Arial"/>
      <w:sz w:val="20"/>
      <w:szCs w:val="2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95F86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95F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B43D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B43D4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3D4"/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3D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3D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3D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3D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3D4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3D4"/>
    <w:rPr>
      <w:rFonts w:ascii="Calibri Light" w:eastAsia="Times New Roman" w:hAnsi="Calibri Light" w:cs="Times New Roman"/>
      <w:lang w:eastAsia="cs-CZ"/>
    </w:rPr>
  </w:style>
  <w:style w:type="character" w:styleId="Hypertextovodkaz">
    <w:name w:val="Hyperlink"/>
    <w:uiPriority w:val="99"/>
    <w:rsid w:val="002B43D4"/>
    <w:rPr>
      <w:color w:val="0000FF"/>
      <w:u w:val="single"/>
    </w:rPr>
  </w:style>
  <w:style w:type="character" w:styleId="Siln">
    <w:name w:val="Strong"/>
    <w:uiPriority w:val="22"/>
    <w:qFormat/>
    <w:rsid w:val="002B43D4"/>
    <w:rPr>
      <w:b/>
      <w:bCs/>
    </w:rPr>
  </w:style>
  <w:style w:type="paragraph" w:customStyle="1" w:styleId="ed">
    <w:name w:val="šedá"/>
    <w:basedOn w:val="Normln"/>
    <w:rsid w:val="00595E18"/>
    <w:rPr>
      <w:color w:val="999999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7113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7113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59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9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59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9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53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53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53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53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ovodkaz">
    <w:name w:val="Internetový odkaz"/>
    <w:uiPriority w:val="99"/>
    <w:semiHidden/>
    <w:rsid w:val="00071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4D94E-9977-4F21-96F1-076C4E7A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1160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Boleslavová Eva</dc:creator>
  <cp:keywords/>
  <dc:description/>
  <cp:lastModifiedBy>Urbanová Irena (MMB_MO)</cp:lastModifiedBy>
  <cp:revision>2</cp:revision>
  <cp:lastPrinted>2023-12-28T08:54:00Z</cp:lastPrinted>
  <dcterms:created xsi:type="dcterms:W3CDTF">2023-12-28T09:14:00Z</dcterms:created>
  <dcterms:modified xsi:type="dcterms:W3CDTF">2023-12-28T09:14:00Z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2023-12-15T11:55:08Z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df36d0a0-711d-4fac-933f-6c6503599988</vt:lpwstr>
  </property>
  <property fmtid="{D5CDD505-2E9C-101B-9397-08002B2CF9AE}" pid="8" name="MSIP_Label_eb72e71a-0337-4d1e-967d-ec00aa6bf4cf_ContentBits">
    <vt:lpwstr>0</vt:lpwstr>
  </property>
</Properties>
</file>