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7B6"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3925C1C7" w14:textId="77777777"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7887AEE7" w14:textId="77777777"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084DDC4B"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2E08CCD7"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22A7124C" w14:textId="16B0E3C6"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b/>
          <w:sz w:val="24"/>
          <w:szCs w:val="24"/>
        </w:rPr>
        <w:t>Armádní Servisní, příspěvková organizace</w:t>
      </w:r>
    </w:p>
    <w:p w14:paraId="7E75BE4E"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0612A83B" w14:textId="7795776F"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w:t>
      </w:r>
      <w:r w:rsidR="00385303">
        <w:rPr>
          <w:rFonts w:ascii="Times New Roman" w:hAnsi="Times New Roman" w:cs="Times New Roman"/>
          <w:sz w:val="24"/>
          <w:szCs w:val="24"/>
        </w:rPr>
        <w:t>á</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xml:space="preserve">. zn. </w:t>
      </w:r>
      <w:proofErr w:type="spellStart"/>
      <w:r w:rsidRPr="0017611D">
        <w:rPr>
          <w:rFonts w:ascii="Times New Roman" w:hAnsi="Times New Roman" w:cs="Times New Roman"/>
          <w:sz w:val="24"/>
          <w:szCs w:val="24"/>
        </w:rPr>
        <w:t>P</w:t>
      </w:r>
      <w:r w:rsidR="00F74DDF">
        <w:rPr>
          <w:rFonts w:ascii="Times New Roman" w:hAnsi="Times New Roman" w:cs="Times New Roman"/>
          <w:sz w:val="24"/>
          <w:szCs w:val="24"/>
        </w:rPr>
        <w:t>r</w:t>
      </w:r>
      <w:proofErr w:type="spellEnd"/>
      <w:r w:rsidR="00385303">
        <w:rPr>
          <w:rFonts w:ascii="Times New Roman" w:hAnsi="Times New Roman" w:cs="Times New Roman"/>
          <w:sz w:val="24"/>
          <w:szCs w:val="24"/>
        </w:rPr>
        <w:t xml:space="preserve"> </w:t>
      </w:r>
      <w:r w:rsidRPr="0017611D">
        <w:rPr>
          <w:rFonts w:ascii="Times New Roman" w:hAnsi="Times New Roman" w:cs="Times New Roman"/>
          <w:sz w:val="24"/>
          <w:szCs w:val="24"/>
        </w:rPr>
        <w:t>1342</w:t>
      </w:r>
    </w:p>
    <w:p w14:paraId="14CC9682" w14:textId="3C13DDD4"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w:t>
      </w:r>
      <w:r w:rsidR="00385303">
        <w:rPr>
          <w:rFonts w:ascii="Times New Roman" w:hAnsi="Times New Roman" w:cs="Times New Roman"/>
          <w:sz w:val="24"/>
          <w:szCs w:val="24"/>
        </w:rPr>
        <w:t>á</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07B6C01D"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08F4C592"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314C2BE3"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523C5FA2" w14:textId="0E8928AB"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83EB9">
        <w:rPr>
          <w:rFonts w:ascii="Times New Roman" w:hAnsi="Times New Roman" w:cs="Times New Roman"/>
          <w:sz w:val="24"/>
          <w:szCs w:val="24"/>
        </w:rPr>
        <w:t>XXX</w:t>
      </w:r>
      <w:r w:rsidRPr="0017611D">
        <w:rPr>
          <w:rFonts w:ascii="Times New Roman" w:hAnsi="Times New Roman" w:cs="Times New Roman"/>
          <w:sz w:val="24"/>
          <w:szCs w:val="24"/>
        </w:rPr>
        <w:t xml:space="preserve"> </w:t>
      </w:r>
    </w:p>
    <w:p w14:paraId="712D9E38" w14:textId="0C4C6ED8"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83EB9">
        <w:rPr>
          <w:rFonts w:ascii="Times New Roman" w:hAnsi="Times New Roman" w:cs="Times New Roman"/>
          <w:sz w:val="24"/>
          <w:szCs w:val="24"/>
        </w:rPr>
        <w:t>XXX</w:t>
      </w:r>
    </w:p>
    <w:p w14:paraId="7E1BB869"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087E8DE8" w14:textId="43A6CD00" w:rsidR="009C75FC" w:rsidRPr="00E528CB" w:rsidRDefault="009C75FC" w:rsidP="00E528CB">
      <w:pPr>
        <w:pStyle w:val="Odstavecseseznamem"/>
        <w:numPr>
          <w:ilvl w:val="0"/>
          <w:numId w:val="23"/>
        </w:numPr>
        <w:spacing w:line="100" w:lineRule="atLeast"/>
        <w:ind w:left="426"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00E6352B">
        <w:rPr>
          <w:rFonts w:ascii="Times New Roman" w:hAnsi="Times New Roman" w:cs="Times New Roman"/>
          <w:sz w:val="24"/>
          <w:szCs w:val="24"/>
        </w:rPr>
        <w:tab/>
      </w:r>
      <w:r w:rsidRPr="0017611D">
        <w:rPr>
          <w:rFonts w:ascii="Times New Roman" w:hAnsi="Times New Roman" w:cs="Times New Roman"/>
          <w:sz w:val="24"/>
          <w:szCs w:val="24"/>
        </w:rPr>
        <w:t xml:space="preserve">Ing. Martin Lehký,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973 204 090, </w:t>
      </w:r>
      <w:r w:rsidRPr="00E528CB">
        <w:rPr>
          <w:rFonts w:ascii="Times New Roman" w:hAnsi="Times New Roman" w:cs="Times New Roman"/>
          <w:sz w:val="24"/>
          <w:szCs w:val="24"/>
        </w:rPr>
        <w:t>fax: 973 204 092</w:t>
      </w:r>
      <w:r w:rsidRPr="00E528CB">
        <w:rPr>
          <w:rFonts w:ascii="Times New Roman" w:hAnsi="Times New Roman" w:cs="Times New Roman"/>
          <w:sz w:val="24"/>
          <w:szCs w:val="24"/>
        </w:rPr>
        <w:tab/>
      </w:r>
    </w:p>
    <w:p w14:paraId="547F0907" w14:textId="7059458E" w:rsidR="009C75FC" w:rsidRPr="00731A36" w:rsidRDefault="009C75FC" w:rsidP="00731A36">
      <w:pPr>
        <w:pStyle w:val="Odstavecseseznamem"/>
        <w:numPr>
          <w:ilvl w:val="0"/>
          <w:numId w:val="23"/>
        </w:numPr>
        <w:spacing w:line="100" w:lineRule="atLeast"/>
        <w:ind w:left="426" w:right="-1"/>
        <w:rPr>
          <w:rFonts w:ascii="Times New Roman" w:hAnsi="Times New Roman" w:cs="Times New Roman"/>
          <w:i/>
          <w:sz w:val="24"/>
          <w:szCs w:val="24"/>
          <w:lang w:eastAsia="zh-CN"/>
        </w:rPr>
      </w:pPr>
      <w:r w:rsidRPr="0017611D">
        <w:rPr>
          <w:rFonts w:ascii="Times New Roman" w:hAnsi="Times New Roman" w:cs="Times New Roman"/>
          <w:sz w:val="24"/>
          <w:szCs w:val="24"/>
        </w:rPr>
        <w:t>ve věcech technických:</w:t>
      </w:r>
      <w:r w:rsidR="00E6352B">
        <w:rPr>
          <w:rFonts w:ascii="Times New Roman" w:hAnsi="Times New Roman" w:cs="Times New Roman"/>
          <w:sz w:val="24"/>
          <w:szCs w:val="24"/>
        </w:rPr>
        <w:t xml:space="preserve"> </w:t>
      </w:r>
      <w:r w:rsidR="008C4720">
        <w:rPr>
          <w:rFonts w:ascii="Times New Roman" w:hAnsi="Times New Roman" w:cs="Times New Roman"/>
          <w:sz w:val="24"/>
          <w:szCs w:val="24"/>
        </w:rPr>
        <w:tab/>
      </w:r>
      <w:r w:rsidR="00383EB9">
        <w:rPr>
          <w:rFonts w:ascii="Times New Roman" w:eastAsia="Times New Roman" w:hAnsi="Times New Roman" w:cs="Times New Roman"/>
          <w:color w:val="000000"/>
          <w:sz w:val="24"/>
          <w:szCs w:val="20"/>
          <w:lang w:eastAsia="cs-CZ"/>
        </w:rPr>
        <w:t>XXX</w:t>
      </w:r>
      <w:r w:rsidR="00D64280">
        <w:rPr>
          <w:rFonts w:ascii="Times New Roman" w:eastAsia="Times New Roman" w:hAnsi="Times New Roman" w:cs="Times New Roman"/>
          <w:color w:val="000000"/>
          <w:sz w:val="24"/>
          <w:szCs w:val="20"/>
          <w:lang w:eastAsia="cs-CZ"/>
        </w:rPr>
        <w:t xml:space="preserve">, tel. </w:t>
      </w:r>
      <w:r w:rsidR="00383EB9">
        <w:rPr>
          <w:rFonts w:ascii="Times New Roman" w:eastAsia="Times New Roman" w:hAnsi="Times New Roman" w:cs="Times New Roman"/>
          <w:color w:val="000000"/>
          <w:sz w:val="24"/>
          <w:szCs w:val="20"/>
          <w:lang w:eastAsia="cs-CZ"/>
        </w:rPr>
        <w:t>XXX</w:t>
      </w:r>
      <w:r w:rsidR="008C4720">
        <w:rPr>
          <w:rFonts w:ascii="Times New Roman" w:eastAsia="Times New Roman" w:hAnsi="Times New Roman" w:cs="Times New Roman"/>
          <w:color w:val="000000"/>
          <w:sz w:val="24"/>
          <w:szCs w:val="20"/>
          <w:lang w:eastAsia="cs-CZ"/>
        </w:rPr>
        <w:t xml:space="preserve">, </w:t>
      </w:r>
      <w:r w:rsidR="006156AC" w:rsidRPr="00E528CB">
        <w:rPr>
          <w:rFonts w:ascii="Times New Roman" w:hAnsi="Times New Roman" w:cs="Times New Roman"/>
          <w:sz w:val="24"/>
          <w:szCs w:val="24"/>
        </w:rPr>
        <w:t xml:space="preserve">e-mail: </w:t>
      </w:r>
      <w:r w:rsidR="00383EB9">
        <w:rPr>
          <w:rFonts w:ascii="Times New Roman" w:hAnsi="Times New Roman" w:cs="Times New Roman"/>
          <w:sz w:val="24"/>
          <w:szCs w:val="24"/>
        </w:rPr>
        <w:t>XXX</w:t>
      </w:r>
    </w:p>
    <w:p w14:paraId="563F30D3" w14:textId="4FCFAE4D" w:rsidR="009C75FC" w:rsidRDefault="009C75FC" w:rsidP="00731A36">
      <w:pPr>
        <w:suppressAutoHyphens/>
        <w:spacing w:after="120" w:line="100" w:lineRule="atLeast"/>
        <w:ind w:right="-1"/>
        <w:rPr>
          <w:rFonts w:ascii="Times New Roman" w:hAnsi="Times New Roman" w:cs="Times New Roman"/>
          <w:sz w:val="24"/>
          <w:szCs w:val="24"/>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03EAD536" w14:textId="63021BE8" w:rsidR="00385303" w:rsidRPr="00731A36" w:rsidRDefault="00385303" w:rsidP="00731A36">
      <w:pPr>
        <w:spacing w:after="120" w:line="100" w:lineRule="atLeast"/>
        <w:ind w:right="-1"/>
        <w:jc w:val="center"/>
        <w:rPr>
          <w:rFonts w:ascii="Times New Roman" w:hAnsi="Times New Roman" w:cs="Times New Roman"/>
          <w:b/>
          <w:sz w:val="24"/>
          <w:szCs w:val="24"/>
        </w:rPr>
      </w:pPr>
      <w:r w:rsidRPr="00731A36">
        <w:rPr>
          <w:rFonts w:ascii="Times New Roman" w:hAnsi="Times New Roman" w:cs="Times New Roman"/>
          <w:b/>
          <w:sz w:val="24"/>
          <w:szCs w:val="24"/>
        </w:rPr>
        <w:t>a</w:t>
      </w:r>
    </w:p>
    <w:p w14:paraId="514104D0" w14:textId="076AC3C6" w:rsidR="009C75FC" w:rsidRPr="0017611D" w:rsidRDefault="000A2C7F" w:rsidP="00462202">
      <w:pPr>
        <w:spacing w:line="100" w:lineRule="atLeast"/>
        <w:ind w:right="-1"/>
        <w:rPr>
          <w:rFonts w:ascii="Times New Roman" w:hAnsi="Times New Roman" w:cs="Times New Roman"/>
          <w:sz w:val="24"/>
          <w:szCs w:val="24"/>
        </w:rPr>
      </w:pPr>
      <w:proofErr w:type="spellStart"/>
      <w:r w:rsidRPr="00F74DDF">
        <w:rPr>
          <w:rFonts w:ascii="Times New Roman" w:hAnsi="Times New Roman" w:cs="Times New Roman"/>
          <w:b/>
          <w:sz w:val="24"/>
          <w:szCs w:val="24"/>
        </w:rPr>
        <w:t>Downstream</w:t>
      </w:r>
      <w:proofErr w:type="spellEnd"/>
      <w:r w:rsidRPr="00F74DDF">
        <w:rPr>
          <w:rFonts w:ascii="Times New Roman" w:hAnsi="Times New Roman" w:cs="Times New Roman"/>
          <w:b/>
          <w:sz w:val="24"/>
          <w:szCs w:val="24"/>
        </w:rPr>
        <w:t xml:space="preserve"> s.r.o.</w:t>
      </w:r>
    </w:p>
    <w:p w14:paraId="46628A8F" w14:textId="4880328D"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A63AF">
        <w:rPr>
          <w:rFonts w:ascii="Times New Roman" w:hAnsi="Times New Roman" w:cs="Times New Roman"/>
          <w:sz w:val="24"/>
          <w:szCs w:val="24"/>
        </w:rPr>
        <w:t>Gutova 2134/26, Strašnice, 100 00 Praha</w:t>
      </w:r>
    </w:p>
    <w:p w14:paraId="7C1AD10B" w14:textId="6D5EB1F0" w:rsidR="009C75FC" w:rsidRPr="0017611D" w:rsidRDefault="009C75FC">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w:t>
      </w:r>
      <w:r w:rsidR="00385303">
        <w:rPr>
          <w:rFonts w:ascii="Times New Roman" w:hAnsi="Times New Roman" w:cs="Times New Roman"/>
          <w:sz w:val="24"/>
          <w:szCs w:val="24"/>
        </w:rPr>
        <w:t>á</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8C4720">
        <w:rPr>
          <w:rFonts w:ascii="Times New Roman" w:hAnsi="Times New Roman" w:cs="Times New Roman"/>
          <w:sz w:val="24"/>
          <w:szCs w:val="24"/>
        </w:rPr>
        <w:t xml:space="preserve">v obchodním rejstříku u </w:t>
      </w:r>
      <w:r w:rsidR="00FA63AF" w:rsidRPr="00FA63AF">
        <w:rPr>
          <w:rFonts w:ascii="Times New Roman" w:hAnsi="Times New Roman" w:cs="Times New Roman"/>
          <w:sz w:val="24"/>
          <w:szCs w:val="24"/>
        </w:rPr>
        <w:t>Městsk</w:t>
      </w:r>
      <w:r w:rsidR="008C4720">
        <w:rPr>
          <w:rFonts w:ascii="Times New Roman" w:hAnsi="Times New Roman" w:cs="Times New Roman"/>
          <w:sz w:val="24"/>
          <w:szCs w:val="24"/>
        </w:rPr>
        <w:t>ého</w:t>
      </w:r>
      <w:r w:rsidR="00FA63AF" w:rsidRPr="00FA63AF">
        <w:rPr>
          <w:rFonts w:ascii="Times New Roman" w:hAnsi="Times New Roman" w:cs="Times New Roman"/>
          <w:sz w:val="24"/>
          <w:szCs w:val="24"/>
        </w:rPr>
        <w:t xml:space="preserve"> soud</w:t>
      </w:r>
      <w:r w:rsidR="008C4720">
        <w:rPr>
          <w:rFonts w:ascii="Times New Roman" w:hAnsi="Times New Roman" w:cs="Times New Roman"/>
          <w:sz w:val="24"/>
          <w:szCs w:val="24"/>
        </w:rPr>
        <w:t>u</w:t>
      </w:r>
      <w:r w:rsidR="00FA63AF" w:rsidRPr="00FA63AF">
        <w:rPr>
          <w:rFonts w:ascii="Times New Roman" w:hAnsi="Times New Roman" w:cs="Times New Roman"/>
          <w:sz w:val="24"/>
          <w:szCs w:val="24"/>
        </w:rPr>
        <w:t xml:space="preserve"> v Praze, oddíl C, vložka 208135</w:t>
      </w:r>
    </w:p>
    <w:p w14:paraId="2BD2844A" w14:textId="3EBD88B1"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w:t>
      </w:r>
      <w:r w:rsidR="00385303">
        <w:rPr>
          <w:rFonts w:ascii="Times New Roman" w:hAnsi="Times New Roman" w:cs="Times New Roman"/>
          <w:sz w:val="24"/>
          <w:szCs w:val="24"/>
        </w:rPr>
        <w:t>á</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383EB9">
        <w:rPr>
          <w:rFonts w:ascii="Times New Roman" w:hAnsi="Times New Roman" w:cs="Times New Roman"/>
          <w:sz w:val="24"/>
          <w:szCs w:val="24"/>
        </w:rPr>
        <w:t>XXX</w:t>
      </w:r>
    </w:p>
    <w:p w14:paraId="4629D6EF" w14:textId="32A062E0"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29462959</w:t>
      </w:r>
    </w:p>
    <w:p w14:paraId="4E2776AD" w14:textId="4DFDF6AD"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CZ29462959</w:t>
      </w:r>
    </w:p>
    <w:p w14:paraId="5B009B3F" w14:textId="22ED39BE"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3zbqcuw</w:t>
      </w:r>
    </w:p>
    <w:p w14:paraId="2F51082F" w14:textId="04A18470" w:rsidR="008C4720" w:rsidRDefault="009C75FC">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83EB9">
        <w:rPr>
          <w:rFonts w:ascii="Times New Roman" w:hAnsi="Times New Roman" w:cs="Times New Roman"/>
          <w:sz w:val="24"/>
          <w:szCs w:val="24"/>
        </w:rPr>
        <w:t>XXX</w:t>
      </w:r>
    </w:p>
    <w:p w14:paraId="4B93ACD6" w14:textId="1C34062D" w:rsidR="009C75FC" w:rsidRPr="0017611D" w:rsidRDefault="008C4720">
      <w:pPr>
        <w:spacing w:line="100" w:lineRule="atLeast"/>
        <w:ind w:right="-1"/>
        <w:rPr>
          <w:rFonts w:ascii="Times New Roman" w:hAnsi="Times New Roman" w:cs="Times New Roman"/>
          <w:sz w:val="24"/>
          <w:szCs w:val="24"/>
        </w:rPr>
      </w:pPr>
      <w:r>
        <w:rPr>
          <w:rFonts w:ascii="Times New Roman" w:hAnsi="Times New Roman" w:cs="Times New Roman"/>
          <w:sz w:val="24"/>
          <w:szCs w:val="24"/>
        </w:rPr>
        <w:t>Č</w:t>
      </w:r>
      <w:r w:rsidR="00FA63AF" w:rsidRPr="00FA63AF">
        <w:rPr>
          <w:rFonts w:ascii="Times New Roman" w:hAnsi="Times New Roman" w:cs="Times New Roman"/>
          <w:sz w:val="24"/>
          <w:szCs w:val="24"/>
        </w:rPr>
        <w:t>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3EB9">
        <w:rPr>
          <w:rFonts w:ascii="Times New Roman" w:hAnsi="Times New Roman" w:cs="Times New Roman"/>
          <w:sz w:val="24"/>
          <w:szCs w:val="24"/>
        </w:rPr>
        <w:t>XXX</w:t>
      </w:r>
    </w:p>
    <w:p w14:paraId="44643BEE" w14:textId="77777777" w:rsidR="008C4720" w:rsidRDefault="009C75FC" w:rsidP="00F74DDF">
      <w:pPr>
        <w:spacing w:line="100" w:lineRule="atLeast"/>
        <w:ind w:left="2832" w:right="-1" w:hanging="2832"/>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776F45CE" w14:textId="77777777" w:rsidR="008C4720" w:rsidRDefault="009C75FC" w:rsidP="00E528CB">
      <w:pPr>
        <w:pStyle w:val="Odstavecseseznamem"/>
        <w:numPr>
          <w:ilvl w:val="0"/>
          <w:numId w:val="23"/>
        </w:numPr>
        <w:spacing w:line="100" w:lineRule="atLeast"/>
        <w:ind w:left="426" w:right="-1"/>
        <w:rPr>
          <w:rFonts w:ascii="Times New Roman" w:hAnsi="Times New Roman" w:cs="Times New Roman"/>
          <w:sz w:val="24"/>
          <w:szCs w:val="24"/>
        </w:rPr>
      </w:pPr>
      <w:r w:rsidRPr="00E528CB">
        <w:rPr>
          <w:rFonts w:ascii="Times New Roman" w:hAnsi="Times New Roman" w:cs="Times New Roman"/>
          <w:sz w:val="24"/>
          <w:szCs w:val="24"/>
        </w:rPr>
        <w:t>ve věcech smluvních</w:t>
      </w:r>
      <w:r w:rsidR="00214640" w:rsidRPr="00E528CB">
        <w:rPr>
          <w:rFonts w:ascii="Times New Roman" w:hAnsi="Times New Roman" w:cs="Times New Roman"/>
          <w:sz w:val="24"/>
          <w:szCs w:val="24"/>
        </w:rPr>
        <w:t xml:space="preserve"> </w:t>
      </w:r>
    </w:p>
    <w:p w14:paraId="33E4D17D" w14:textId="0C490129" w:rsidR="008C4720" w:rsidRDefault="00214640" w:rsidP="00E528CB">
      <w:pPr>
        <w:pStyle w:val="Odstavecseseznamem"/>
        <w:spacing w:line="100" w:lineRule="atLeast"/>
        <w:ind w:left="426" w:right="-1"/>
        <w:rPr>
          <w:rFonts w:ascii="Times New Roman" w:hAnsi="Times New Roman" w:cs="Times New Roman"/>
          <w:sz w:val="24"/>
          <w:szCs w:val="24"/>
        </w:rPr>
      </w:pPr>
      <w:r w:rsidRPr="00E528CB">
        <w:rPr>
          <w:rFonts w:ascii="Times New Roman" w:hAnsi="Times New Roman" w:cs="Times New Roman"/>
          <w:sz w:val="24"/>
          <w:szCs w:val="24"/>
        </w:rPr>
        <w:t>a technických</w:t>
      </w:r>
      <w:r w:rsidR="009C75FC" w:rsidRPr="00E528CB">
        <w:rPr>
          <w:rFonts w:ascii="Times New Roman" w:hAnsi="Times New Roman" w:cs="Times New Roman"/>
          <w:sz w:val="24"/>
          <w:szCs w:val="24"/>
        </w:rPr>
        <w:t>:</w:t>
      </w:r>
      <w:r w:rsidR="009C75FC" w:rsidRPr="00E528CB">
        <w:rPr>
          <w:rFonts w:ascii="Times New Roman" w:hAnsi="Times New Roman" w:cs="Times New Roman"/>
          <w:sz w:val="24"/>
          <w:szCs w:val="24"/>
        </w:rPr>
        <w:tab/>
      </w:r>
      <w:r w:rsidR="008C4720">
        <w:rPr>
          <w:rFonts w:ascii="Times New Roman" w:hAnsi="Times New Roman" w:cs="Times New Roman"/>
          <w:sz w:val="24"/>
          <w:szCs w:val="24"/>
        </w:rPr>
        <w:tab/>
      </w:r>
      <w:r w:rsidR="00383EB9">
        <w:rPr>
          <w:rFonts w:ascii="Times New Roman" w:hAnsi="Times New Roman" w:cs="Times New Roman"/>
          <w:sz w:val="24"/>
          <w:szCs w:val="24"/>
        </w:rPr>
        <w:t>XXX</w:t>
      </w:r>
      <w:r w:rsidR="002B7139" w:rsidRPr="00E528CB">
        <w:rPr>
          <w:rFonts w:ascii="Times New Roman" w:hAnsi="Times New Roman" w:cs="Times New Roman"/>
          <w:sz w:val="24"/>
          <w:szCs w:val="24"/>
        </w:rPr>
        <w:t>, tel.</w:t>
      </w:r>
      <w:r w:rsidR="009C75FC" w:rsidRPr="00E528CB">
        <w:rPr>
          <w:rFonts w:ascii="Times New Roman" w:hAnsi="Times New Roman" w:cs="Times New Roman"/>
          <w:sz w:val="24"/>
          <w:szCs w:val="24"/>
        </w:rPr>
        <w:t xml:space="preserve"> </w:t>
      </w:r>
      <w:r w:rsidR="00383EB9">
        <w:rPr>
          <w:rFonts w:ascii="Times New Roman" w:hAnsi="Times New Roman" w:cs="Times New Roman"/>
          <w:sz w:val="24"/>
          <w:szCs w:val="24"/>
        </w:rPr>
        <w:t>XXX</w:t>
      </w:r>
      <w:r w:rsidR="009B2CD2" w:rsidRPr="00E528CB">
        <w:rPr>
          <w:rFonts w:ascii="Times New Roman" w:hAnsi="Times New Roman" w:cs="Times New Roman"/>
          <w:sz w:val="24"/>
          <w:szCs w:val="24"/>
        </w:rPr>
        <w:t>,</w:t>
      </w:r>
      <w:r w:rsidR="009C75FC" w:rsidRPr="00E528CB">
        <w:rPr>
          <w:rFonts w:ascii="Times New Roman" w:hAnsi="Times New Roman" w:cs="Times New Roman"/>
          <w:sz w:val="24"/>
          <w:szCs w:val="24"/>
        </w:rPr>
        <w:t xml:space="preserve"> </w:t>
      </w:r>
    </w:p>
    <w:p w14:paraId="24E3D876" w14:textId="2F249EB7" w:rsidR="009B2CD2" w:rsidRDefault="009C75FC" w:rsidP="00731A36">
      <w:pPr>
        <w:pStyle w:val="Odstavecseseznamem"/>
        <w:spacing w:line="100" w:lineRule="atLeast"/>
        <w:ind w:left="2835" w:right="-1"/>
        <w:rPr>
          <w:lang w:eastAsia="zh-CN"/>
        </w:rPr>
      </w:pPr>
      <w:r w:rsidRPr="00E528CB">
        <w:rPr>
          <w:rFonts w:ascii="Times New Roman" w:hAnsi="Times New Roman" w:cs="Times New Roman"/>
          <w:sz w:val="24"/>
          <w:szCs w:val="24"/>
        </w:rPr>
        <w:t>e-mail:</w:t>
      </w:r>
      <w:r w:rsidR="008C4720">
        <w:rPr>
          <w:rFonts w:ascii="Times New Roman" w:hAnsi="Times New Roman" w:cs="Times New Roman"/>
          <w:sz w:val="24"/>
          <w:szCs w:val="24"/>
        </w:rPr>
        <w:t xml:space="preserve"> </w:t>
      </w:r>
      <w:r w:rsidR="00383EB9">
        <w:rPr>
          <w:rFonts w:ascii="Times New Roman" w:hAnsi="Times New Roman" w:cs="Times New Roman"/>
          <w:sz w:val="24"/>
          <w:szCs w:val="24"/>
        </w:rPr>
        <w:t>XXX</w:t>
      </w:r>
    </w:p>
    <w:p w14:paraId="085F4D6D" w14:textId="32B3DFA9"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49A50BE4" w14:textId="77777777" w:rsidR="00385303" w:rsidRPr="001322BC" w:rsidRDefault="00385303" w:rsidP="0017611D">
      <w:pPr>
        <w:ind w:right="-1"/>
        <w:jc w:val="both"/>
        <w:rPr>
          <w:rFonts w:ascii="Times New Roman" w:eastAsia="Times New Roman" w:hAnsi="Times New Roman" w:cs="Times New Roman"/>
          <w:b/>
          <w:color w:val="000000"/>
          <w:sz w:val="24"/>
          <w:szCs w:val="20"/>
          <w:lang w:eastAsia="cs-CZ"/>
        </w:rPr>
      </w:pPr>
    </w:p>
    <w:p w14:paraId="2727FD0F" w14:textId="77777777" w:rsidR="0084021C" w:rsidRPr="001322BC" w:rsidRDefault="0084021C" w:rsidP="00462202">
      <w:pPr>
        <w:ind w:left="-284" w:right="-1"/>
        <w:jc w:val="both"/>
        <w:rPr>
          <w:rFonts w:ascii="Times New Roman" w:eastAsia="Times New Roman" w:hAnsi="Times New Roman" w:cs="Times New Roman"/>
          <w:b/>
          <w:color w:val="000000"/>
          <w:sz w:val="24"/>
          <w:szCs w:val="20"/>
          <w:lang w:eastAsia="cs-CZ"/>
        </w:rPr>
      </w:pPr>
    </w:p>
    <w:p w14:paraId="10E7EAF8" w14:textId="77777777" w:rsidR="001322BC" w:rsidRPr="003C35A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3C35A8">
        <w:rPr>
          <w:rFonts w:ascii="Times New Roman" w:eastAsia="Times New Roman" w:hAnsi="Times New Roman" w:cs="Times New Roman"/>
          <w:b/>
          <w:color w:val="000000"/>
          <w:sz w:val="24"/>
          <w:szCs w:val="20"/>
          <w:lang w:eastAsia="cs-CZ"/>
        </w:rPr>
        <w:t xml:space="preserve">I. </w:t>
      </w:r>
      <w:r w:rsidR="009C75FC" w:rsidRPr="003C35A8">
        <w:rPr>
          <w:rFonts w:ascii="Times New Roman" w:eastAsia="Times New Roman" w:hAnsi="Times New Roman" w:cs="Times New Roman"/>
          <w:b/>
          <w:color w:val="000000"/>
          <w:sz w:val="24"/>
          <w:szCs w:val="20"/>
          <w:lang w:eastAsia="cs-CZ"/>
        </w:rPr>
        <w:t>Předmět smlouvy</w:t>
      </w:r>
    </w:p>
    <w:p w14:paraId="2C2DF2FA" w14:textId="67B5985B" w:rsidR="001322BC" w:rsidRPr="00F74DDF"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3C35A8">
        <w:rPr>
          <w:rFonts w:ascii="Times New Roman" w:eastAsia="Times New Roman" w:hAnsi="Times New Roman" w:cs="Times New Roman"/>
          <w:color w:val="000000"/>
          <w:sz w:val="24"/>
          <w:szCs w:val="23"/>
        </w:rPr>
        <w:t>Předmětem</w:t>
      </w:r>
      <w:r w:rsidRPr="003C35A8">
        <w:rPr>
          <w:rFonts w:ascii="Times New Roman" w:eastAsia="Times New Roman" w:hAnsi="Times New Roman" w:cs="Times New Roman"/>
          <w:color w:val="000000"/>
          <w:spacing w:val="31"/>
          <w:sz w:val="24"/>
          <w:szCs w:val="23"/>
        </w:rPr>
        <w:t xml:space="preserve"> </w:t>
      </w:r>
      <w:r w:rsidRPr="003C35A8">
        <w:rPr>
          <w:rFonts w:ascii="Times New Roman" w:eastAsia="Times New Roman" w:hAnsi="Times New Roman" w:cs="Times New Roman"/>
          <w:color w:val="000000"/>
          <w:sz w:val="24"/>
          <w:szCs w:val="23"/>
        </w:rPr>
        <w:t>této</w:t>
      </w:r>
      <w:r w:rsidRPr="003C35A8">
        <w:rPr>
          <w:rFonts w:ascii="Times New Roman" w:eastAsia="Times New Roman" w:hAnsi="Times New Roman" w:cs="Times New Roman"/>
          <w:color w:val="000000"/>
          <w:spacing w:val="17"/>
          <w:sz w:val="24"/>
          <w:szCs w:val="23"/>
        </w:rPr>
        <w:t xml:space="preserve"> </w:t>
      </w:r>
      <w:r w:rsidRPr="003C35A8">
        <w:rPr>
          <w:rFonts w:ascii="Times New Roman" w:eastAsia="Times New Roman" w:hAnsi="Times New Roman" w:cs="Times New Roman"/>
          <w:color w:val="000000"/>
          <w:spacing w:val="-13"/>
          <w:sz w:val="24"/>
          <w:szCs w:val="23"/>
        </w:rPr>
        <w:t>s</w:t>
      </w:r>
      <w:r w:rsidRPr="003C35A8">
        <w:rPr>
          <w:rFonts w:ascii="Times New Roman" w:eastAsia="Times New Roman" w:hAnsi="Times New Roman" w:cs="Times New Roman"/>
          <w:color w:val="000000"/>
          <w:sz w:val="24"/>
          <w:szCs w:val="23"/>
        </w:rPr>
        <w:t>mlouvy</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je</w:t>
      </w:r>
      <w:r w:rsidRPr="003C35A8">
        <w:rPr>
          <w:rFonts w:ascii="Times New Roman" w:eastAsia="Times New Roman" w:hAnsi="Times New Roman" w:cs="Times New Roman"/>
          <w:color w:val="000000"/>
          <w:spacing w:val="19"/>
          <w:sz w:val="24"/>
          <w:szCs w:val="23"/>
        </w:rPr>
        <w:t xml:space="preserve"> </w:t>
      </w:r>
      <w:r w:rsidRPr="003C35A8">
        <w:rPr>
          <w:rFonts w:ascii="Times New Roman" w:eastAsia="Times New Roman" w:hAnsi="Times New Roman" w:cs="Times New Roman"/>
          <w:color w:val="000000"/>
          <w:sz w:val="24"/>
          <w:szCs w:val="23"/>
        </w:rPr>
        <w:t>úprava</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pr</w:t>
      </w:r>
      <w:r w:rsidRPr="003C35A8">
        <w:rPr>
          <w:rFonts w:ascii="Times New Roman" w:eastAsia="Times New Roman" w:hAnsi="Times New Roman" w:cs="Times New Roman"/>
          <w:color w:val="000000"/>
          <w:spacing w:val="6"/>
          <w:sz w:val="24"/>
          <w:szCs w:val="23"/>
        </w:rPr>
        <w:t>á</w:t>
      </w:r>
      <w:r w:rsidRPr="003C35A8">
        <w:rPr>
          <w:rFonts w:ascii="Times New Roman" w:eastAsia="Times New Roman" w:hAnsi="Times New Roman" w:cs="Times New Roman"/>
          <w:color w:val="000000"/>
          <w:sz w:val="24"/>
          <w:szCs w:val="23"/>
        </w:rPr>
        <w:t>vních</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vztahů</w:t>
      </w:r>
      <w:r w:rsidRPr="003C35A8">
        <w:rPr>
          <w:rFonts w:ascii="Times New Roman" w:eastAsia="Times New Roman" w:hAnsi="Times New Roman" w:cs="Times New Roman"/>
          <w:color w:val="000000"/>
          <w:spacing w:val="20"/>
          <w:sz w:val="24"/>
          <w:szCs w:val="23"/>
        </w:rPr>
        <w:t xml:space="preserve"> </w:t>
      </w:r>
      <w:r w:rsidRPr="003C35A8">
        <w:rPr>
          <w:rFonts w:ascii="Times New Roman" w:eastAsia="Times New Roman" w:hAnsi="Times New Roman" w:cs="Times New Roman"/>
          <w:color w:val="000000"/>
          <w:sz w:val="24"/>
          <w:szCs w:val="23"/>
        </w:rPr>
        <w:t>vznikajících</w:t>
      </w:r>
      <w:r w:rsidRPr="003C35A8">
        <w:rPr>
          <w:rFonts w:ascii="Times New Roman" w:eastAsia="Times New Roman" w:hAnsi="Times New Roman" w:cs="Times New Roman"/>
          <w:color w:val="000000"/>
          <w:spacing w:val="17"/>
          <w:sz w:val="24"/>
          <w:szCs w:val="23"/>
        </w:rPr>
        <w:t xml:space="preserve"> </w:t>
      </w:r>
      <w:r w:rsidRPr="003C35A8">
        <w:rPr>
          <w:rFonts w:ascii="Times New Roman" w:eastAsia="Times New Roman" w:hAnsi="Times New Roman" w:cs="Times New Roman"/>
          <w:color w:val="000000"/>
          <w:sz w:val="24"/>
          <w:szCs w:val="23"/>
        </w:rPr>
        <w:t>mezi</w:t>
      </w:r>
      <w:r w:rsidRPr="003C35A8">
        <w:rPr>
          <w:rFonts w:ascii="Times New Roman" w:eastAsia="Times New Roman" w:hAnsi="Times New Roman" w:cs="Times New Roman"/>
          <w:color w:val="000000"/>
          <w:spacing w:val="15"/>
          <w:sz w:val="24"/>
          <w:szCs w:val="23"/>
        </w:rPr>
        <w:t xml:space="preserve"> </w:t>
      </w:r>
      <w:r w:rsidRPr="003C35A8">
        <w:rPr>
          <w:rFonts w:ascii="Times New Roman" w:eastAsia="Times New Roman" w:hAnsi="Times New Roman" w:cs="Times New Roman"/>
          <w:color w:val="000000"/>
          <w:sz w:val="24"/>
          <w:szCs w:val="23"/>
        </w:rPr>
        <w:t>smluvními stranami</w:t>
      </w:r>
      <w:r w:rsidRPr="003C35A8">
        <w:rPr>
          <w:rFonts w:ascii="Times New Roman" w:eastAsia="Times New Roman" w:hAnsi="Times New Roman" w:cs="Times New Roman"/>
          <w:color w:val="000000"/>
          <w:spacing w:val="34"/>
          <w:sz w:val="24"/>
          <w:szCs w:val="23"/>
        </w:rPr>
        <w:t xml:space="preserve"> </w:t>
      </w:r>
      <w:r w:rsidRPr="003C35A8">
        <w:rPr>
          <w:rFonts w:ascii="Times New Roman" w:eastAsia="Times New Roman" w:hAnsi="Times New Roman" w:cs="Times New Roman"/>
          <w:color w:val="000000"/>
          <w:sz w:val="24"/>
          <w:szCs w:val="23"/>
        </w:rPr>
        <w:t>při</w:t>
      </w:r>
      <w:r w:rsidRPr="003C35A8">
        <w:rPr>
          <w:rFonts w:ascii="Times New Roman" w:eastAsia="Times New Roman" w:hAnsi="Times New Roman" w:cs="Times New Roman"/>
          <w:color w:val="000000"/>
          <w:spacing w:val="38"/>
          <w:sz w:val="24"/>
          <w:szCs w:val="23"/>
        </w:rPr>
        <w:t xml:space="preserve"> </w:t>
      </w:r>
      <w:r w:rsidR="008271FD" w:rsidRPr="003C35A8">
        <w:rPr>
          <w:rFonts w:ascii="Times New Roman" w:hAnsi="Times New Roman"/>
          <w:sz w:val="24"/>
          <w:szCs w:val="24"/>
        </w:rPr>
        <w:t xml:space="preserve">provádění </w:t>
      </w:r>
      <w:r w:rsidR="00D71F76" w:rsidRPr="003C35A8">
        <w:rPr>
          <w:rFonts w:ascii="Times New Roman" w:hAnsi="Times New Roman"/>
          <w:sz w:val="24"/>
          <w:szCs w:val="24"/>
        </w:rPr>
        <w:t xml:space="preserve">specializovaných </w:t>
      </w:r>
      <w:r w:rsidR="008271FD" w:rsidRPr="003C35A8">
        <w:rPr>
          <w:rFonts w:ascii="Times New Roman" w:hAnsi="Times New Roman"/>
          <w:sz w:val="24"/>
          <w:szCs w:val="24"/>
        </w:rPr>
        <w:t>služeb</w:t>
      </w:r>
      <w:r w:rsidR="00D71F76" w:rsidRPr="003C35A8">
        <w:rPr>
          <w:rFonts w:ascii="Times New Roman" w:hAnsi="Times New Roman"/>
          <w:sz w:val="24"/>
          <w:szCs w:val="24"/>
        </w:rPr>
        <w:t xml:space="preserve"> </w:t>
      </w:r>
      <w:r w:rsidR="00D71F76" w:rsidRPr="0016196A">
        <w:rPr>
          <w:rFonts w:ascii="Times New Roman" w:hAnsi="Times New Roman"/>
          <w:sz w:val="24"/>
          <w:szCs w:val="24"/>
        </w:rPr>
        <w:t>v oblasti informačních technologií</w:t>
      </w:r>
      <w:r w:rsidR="00D64280" w:rsidRPr="0016196A">
        <w:rPr>
          <w:rFonts w:ascii="Times New Roman" w:hAnsi="Times New Roman"/>
          <w:sz w:val="24"/>
          <w:szCs w:val="24"/>
        </w:rPr>
        <w:t xml:space="preserve"> </w:t>
      </w:r>
      <w:r w:rsidR="008271FD" w:rsidRPr="0016196A">
        <w:rPr>
          <w:rFonts w:ascii="Times New Roman" w:hAnsi="Times New Roman"/>
          <w:sz w:val="24"/>
          <w:szCs w:val="24"/>
        </w:rPr>
        <w:t>pro</w:t>
      </w:r>
      <w:r w:rsidR="00877C09" w:rsidRPr="0016196A">
        <w:rPr>
          <w:rFonts w:ascii="Times New Roman" w:hAnsi="Times New Roman"/>
          <w:sz w:val="24"/>
          <w:szCs w:val="24"/>
        </w:rPr>
        <w:t xml:space="preserve"> </w:t>
      </w:r>
      <w:r w:rsidR="00F74DDF" w:rsidRPr="0016196A">
        <w:rPr>
          <w:rFonts w:ascii="Times New Roman" w:hAnsi="Times New Roman"/>
          <w:sz w:val="24"/>
          <w:szCs w:val="24"/>
        </w:rPr>
        <w:t>objednatele</w:t>
      </w:r>
      <w:r w:rsidR="00877C09" w:rsidRPr="0016196A">
        <w:rPr>
          <w:rFonts w:ascii="Times New Roman" w:eastAsia="Times New Roman" w:hAnsi="Times New Roman" w:cs="Times New Roman"/>
          <w:color w:val="000000"/>
          <w:sz w:val="24"/>
          <w:szCs w:val="23"/>
        </w:rPr>
        <w:t xml:space="preserve"> </w:t>
      </w:r>
      <w:r w:rsidRPr="0016196A">
        <w:rPr>
          <w:rFonts w:ascii="Times New Roman" w:eastAsia="Times New Roman" w:hAnsi="Times New Roman" w:cs="Times New Roman"/>
          <w:color w:val="000000"/>
          <w:sz w:val="24"/>
          <w:szCs w:val="23"/>
        </w:rPr>
        <w:t>(dále</w:t>
      </w:r>
      <w:r w:rsidRPr="0016196A">
        <w:rPr>
          <w:rFonts w:ascii="Times New Roman" w:eastAsia="Times New Roman" w:hAnsi="Times New Roman" w:cs="Times New Roman"/>
          <w:color w:val="000000"/>
          <w:spacing w:val="-13"/>
          <w:sz w:val="24"/>
          <w:szCs w:val="23"/>
        </w:rPr>
        <w:t xml:space="preserve"> </w:t>
      </w:r>
      <w:r w:rsidRPr="0016196A">
        <w:rPr>
          <w:rFonts w:ascii="Times New Roman" w:eastAsia="Times New Roman" w:hAnsi="Times New Roman" w:cs="Times New Roman"/>
          <w:color w:val="000000"/>
          <w:sz w:val="24"/>
          <w:szCs w:val="23"/>
        </w:rPr>
        <w:t>jen</w:t>
      </w:r>
      <w:r w:rsidRPr="00F74DDF">
        <w:rPr>
          <w:rFonts w:ascii="Times New Roman" w:eastAsia="Times New Roman" w:hAnsi="Times New Roman" w:cs="Times New Roman"/>
          <w:color w:val="000000"/>
          <w:spacing w:val="51"/>
          <w:sz w:val="24"/>
          <w:szCs w:val="23"/>
        </w:rPr>
        <w:t xml:space="preserve"> </w:t>
      </w:r>
      <w:r w:rsidR="006B1EC8" w:rsidRPr="00F74DDF">
        <w:rPr>
          <w:rFonts w:ascii="Times New Roman" w:eastAsia="Times New Roman" w:hAnsi="Times New Roman" w:cs="Times New Roman"/>
          <w:color w:val="000000"/>
          <w:spacing w:val="51"/>
          <w:sz w:val="24"/>
          <w:szCs w:val="23"/>
        </w:rPr>
        <w:t>„</w:t>
      </w:r>
      <w:r w:rsidRPr="00F74DDF">
        <w:rPr>
          <w:rFonts w:ascii="Times New Roman" w:eastAsia="Times New Roman" w:hAnsi="Times New Roman" w:cs="Times New Roman"/>
          <w:color w:val="000000"/>
          <w:spacing w:val="-8"/>
          <w:sz w:val="24"/>
          <w:szCs w:val="23"/>
        </w:rPr>
        <w:t>s</w:t>
      </w:r>
      <w:r w:rsidRPr="00F74DDF">
        <w:rPr>
          <w:rFonts w:ascii="Times New Roman" w:eastAsia="Times New Roman" w:hAnsi="Times New Roman" w:cs="Times New Roman"/>
          <w:color w:val="000000"/>
          <w:sz w:val="24"/>
          <w:szCs w:val="23"/>
        </w:rPr>
        <w:t>l</w:t>
      </w:r>
      <w:r w:rsidRPr="00F74DDF">
        <w:rPr>
          <w:rFonts w:ascii="Times New Roman" w:eastAsia="Times New Roman" w:hAnsi="Times New Roman" w:cs="Times New Roman"/>
          <w:color w:val="000000"/>
          <w:spacing w:val="2"/>
          <w:sz w:val="24"/>
          <w:szCs w:val="23"/>
        </w:rPr>
        <w:t>u</w:t>
      </w:r>
      <w:r w:rsidRPr="00F74DDF">
        <w:rPr>
          <w:rFonts w:ascii="Times New Roman" w:eastAsia="Times New Roman" w:hAnsi="Times New Roman" w:cs="Times New Roman"/>
          <w:color w:val="000000"/>
          <w:sz w:val="24"/>
          <w:szCs w:val="23"/>
        </w:rPr>
        <w:t>ž</w:t>
      </w:r>
      <w:r w:rsidRPr="00F74DDF">
        <w:rPr>
          <w:rFonts w:ascii="Times New Roman" w:eastAsia="Times New Roman" w:hAnsi="Times New Roman" w:cs="Times New Roman"/>
          <w:color w:val="000000"/>
          <w:spacing w:val="-6"/>
          <w:sz w:val="24"/>
          <w:szCs w:val="23"/>
        </w:rPr>
        <w:t>b</w:t>
      </w:r>
      <w:r w:rsidRPr="00F74DDF">
        <w:rPr>
          <w:rFonts w:ascii="Times New Roman" w:eastAsia="Times New Roman" w:hAnsi="Times New Roman" w:cs="Times New Roman"/>
          <w:color w:val="000000"/>
          <w:sz w:val="24"/>
          <w:szCs w:val="23"/>
        </w:rPr>
        <w:t>y</w:t>
      </w:r>
      <w:r w:rsidR="006B1EC8" w:rsidRPr="00F74DDF">
        <w:rPr>
          <w:rFonts w:ascii="Times New Roman" w:eastAsia="Times New Roman" w:hAnsi="Times New Roman" w:cs="Times New Roman"/>
          <w:color w:val="000000"/>
          <w:sz w:val="24"/>
          <w:szCs w:val="23"/>
        </w:rPr>
        <w:t>“</w:t>
      </w:r>
      <w:r w:rsidRPr="00F74DDF">
        <w:rPr>
          <w:rFonts w:ascii="Times New Roman" w:eastAsia="Times New Roman" w:hAnsi="Times New Roman" w:cs="Times New Roman"/>
          <w:color w:val="000000"/>
          <w:sz w:val="24"/>
          <w:szCs w:val="23"/>
        </w:rPr>
        <w:t>).</w:t>
      </w:r>
      <w:r w:rsidRPr="00F74DDF">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6FD7E5D0" wp14:editId="48984D6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74DDF">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15DE578A" wp14:editId="0DD10AE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74DDF">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79CC5A5" wp14:editId="4457107A">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9CF3436" w14:textId="77777777" w:rsidR="001322BC" w:rsidRPr="003C35A8"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1D130231" w14:textId="77777777" w:rsidR="00877C09" w:rsidRPr="00F74DDF" w:rsidRDefault="00877C09" w:rsidP="00877C09">
      <w:pPr>
        <w:pStyle w:val="Zkladntext"/>
        <w:numPr>
          <w:ilvl w:val="0"/>
          <w:numId w:val="2"/>
        </w:numPr>
        <w:shd w:val="clear" w:color="auto" w:fill="FFFFFF"/>
        <w:ind w:left="284" w:hanging="284"/>
        <w:rPr>
          <w:rFonts w:ascii="Times New Roman" w:hAnsi="Times New Roman" w:cs="Times New Roman"/>
          <w:color w:val="000000"/>
          <w:sz w:val="24"/>
          <w:szCs w:val="24"/>
        </w:rPr>
      </w:pPr>
      <w:r w:rsidRPr="003C35A8">
        <w:rPr>
          <w:rFonts w:ascii="Times New Roman" w:hAnsi="Times New Roman" w:cs="Times New Roman"/>
          <w:color w:val="000000"/>
          <w:sz w:val="24"/>
          <w:szCs w:val="24"/>
        </w:rPr>
        <w:t xml:space="preserve">Rozsah požadovaných </w:t>
      </w:r>
      <w:r w:rsidR="008271FD" w:rsidRPr="00F74DDF">
        <w:rPr>
          <w:rFonts w:ascii="Times New Roman" w:hAnsi="Times New Roman" w:cs="Times New Roman"/>
          <w:color w:val="000000"/>
          <w:sz w:val="24"/>
          <w:szCs w:val="24"/>
        </w:rPr>
        <w:t>služeb/</w:t>
      </w:r>
      <w:r w:rsidRPr="00F74DDF">
        <w:rPr>
          <w:rFonts w:ascii="Times New Roman" w:hAnsi="Times New Roman" w:cs="Times New Roman"/>
          <w:color w:val="000000"/>
          <w:sz w:val="24"/>
          <w:szCs w:val="24"/>
        </w:rPr>
        <w:t>prací:</w:t>
      </w:r>
    </w:p>
    <w:p w14:paraId="46B57777" w14:textId="67BE319F" w:rsidR="003E319A" w:rsidRPr="003C35A8" w:rsidRDefault="003E319A" w:rsidP="00731A36">
      <w:pPr>
        <w:pStyle w:val="Bezmezer"/>
        <w:spacing w:after="120"/>
        <w:ind w:left="360"/>
        <w:jc w:val="both"/>
        <w:rPr>
          <w:rFonts w:ascii="Times New Roman" w:hAnsi="Times New Roman"/>
          <w:sz w:val="24"/>
          <w:szCs w:val="24"/>
        </w:rPr>
      </w:pPr>
      <w:r w:rsidRPr="00F74DDF">
        <w:rPr>
          <w:rFonts w:ascii="Times New Roman" w:hAnsi="Times New Roman"/>
          <w:sz w:val="24"/>
          <w:szCs w:val="24"/>
        </w:rPr>
        <w:t>Poskytovatel se zavazuj</w:t>
      </w:r>
      <w:r w:rsidR="00EA5FA5" w:rsidRPr="00F74DDF">
        <w:rPr>
          <w:rFonts w:ascii="Times New Roman" w:hAnsi="Times New Roman"/>
          <w:sz w:val="24"/>
          <w:szCs w:val="24"/>
        </w:rPr>
        <w:t>e</w:t>
      </w:r>
      <w:r w:rsidRPr="00F74DDF">
        <w:rPr>
          <w:rFonts w:ascii="Times New Roman" w:hAnsi="Times New Roman"/>
          <w:sz w:val="24"/>
          <w:szCs w:val="24"/>
        </w:rPr>
        <w:t xml:space="preserve"> zajistit</w:t>
      </w:r>
      <w:r w:rsidR="00D71F76" w:rsidRPr="00F74DDF">
        <w:rPr>
          <w:rFonts w:ascii="Times New Roman" w:hAnsi="Times New Roman"/>
          <w:sz w:val="24"/>
          <w:szCs w:val="24"/>
        </w:rPr>
        <w:t xml:space="preserve"> provoz systémů</w:t>
      </w:r>
      <w:r w:rsidR="00214640" w:rsidRPr="00F74DDF">
        <w:rPr>
          <w:rFonts w:ascii="Times New Roman" w:hAnsi="Times New Roman"/>
          <w:sz w:val="24"/>
          <w:szCs w:val="24"/>
        </w:rPr>
        <w:t xml:space="preserve"> </w:t>
      </w:r>
      <w:r w:rsidR="00F74DDF">
        <w:rPr>
          <w:rFonts w:ascii="Times New Roman" w:hAnsi="Times New Roman"/>
          <w:sz w:val="24"/>
          <w:szCs w:val="24"/>
        </w:rPr>
        <w:t>specifikovaných v</w:t>
      </w:r>
      <w:r w:rsidR="00B73A93">
        <w:rPr>
          <w:rFonts w:ascii="Times New Roman" w:hAnsi="Times New Roman"/>
          <w:sz w:val="24"/>
          <w:szCs w:val="24"/>
        </w:rPr>
        <w:t> nedílné</w:t>
      </w:r>
      <w:r w:rsidR="00F74DDF">
        <w:rPr>
          <w:rFonts w:ascii="Times New Roman" w:hAnsi="Times New Roman"/>
          <w:sz w:val="24"/>
          <w:szCs w:val="24"/>
        </w:rPr>
        <w:t> </w:t>
      </w:r>
      <w:r w:rsidR="00E03F26">
        <w:rPr>
          <w:rFonts w:ascii="Times New Roman" w:hAnsi="Times New Roman"/>
          <w:sz w:val="24"/>
          <w:szCs w:val="24"/>
        </w:rPr>
        <w:t>p</w:t>
      </w:r>
      <w:r w:rsidR="00F74DDF">
        <w:rPr>
          <w:rFonts w:ascii="Times New Roman" w:hAnsi="Times New Roman"/>
          <w:sz w:val="24"/>
          <w:szCs w:val="24"/>
        </w:rPr>
        <w:t xml:space="preserve">říloze </w:t>
      </w:r>
      <w:r w:rsidR="00214640" w:rsidRPr="00F74DDF">
        <w:rPr>
          <w:rFonts w:ascii="Times New Roman" w:hAnsi="Times New Roman"/>
          <w:sz w:val="24"/>
          <w:szCs w:val="24"/>
        </w:rPr>
        <w:t>č.</w:t>
      </w:r>
      <w:r w:rsidR="00BB4E87">
        <w:rPr>
          <w:rFonts w:ascii="Times New Roman" w:hAnsi="Times New Roman"/>
          <w:sz w:val="24"/>
          <w:szCs w:val="24"/>
        </w:rPr>
        <w:t xml:space="preserve"> </w:t>
      </w:r>
      <w:r w:rsidR="00214640" w:rsidRPr="00F74DDF">
        <w:rPr>
          <w:rFonts w:ascii="Times New Roman" w:hAnsi="Times New Roman"/>
          <w:sz w:val="24"/>
          <w:szCs w:val="24"/>
        </w:rPr>
        <w:t>1 této smlouvy</w:t>
      </w:r>
      <w:r w:rsidR="00F74DDF">
        <w:rPr>
          <w:rFonts w:ascii="Times New Roman" w:hAnsi="Times New Roman"/>
          <w:sz w:val="24"/>
          <w:szCs w:val="24"/>
        </w:rPr>
        <w:t xml:space="preserve">. </w:t>
      </w:r>
    </w:p>
    <w:p w14:paraId="1A1A5940" w14:textId="77777777" w:rsidR="00D93A44" w:rsidRPr="003C35A8" w:rsidRDefault="00D93A44" w:rsidP="00D93A44">
      <w:pPr>
        <w:ind w:right="-1"/>
        <w:rPr>
          <w:rFonts w:ascii="Times New Roman" w:eastAsia="Times New Roman" w:hAnsi="Times New Roman" w:cs="Times New Roman"/>
          <w:color w:val="000000"/>
          <w:sz w:val="24"/>
          <w:szCs w:val="23"/>
        </w:rPr>
      </w:pPr>
    </w:p>
    <w:p w14:paraId="7E8541AB" w14:textId="262BD66B" w:rsidR="00F74DDF" w:rsidRPr="003C35A8" w:rsidRDefault="001322BC" w:rsidP="00731A36">
      <w:pPr>
        <w:shd w:val="clear" w:color="00FFFF" w:fill="auto"/>
        <w:spacing w:after="120"/>
        <w:ind w:right="-1"/>
        <w:jc w:val="center"/>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aps/>
          <w:color w:val="000000"/>
          <w:sz w:val="24"/>
          <w:szCs w:val="20"/>
          <w:lang w:eastAsia="cs-CZ"/>
        </w:rPr>
        <w:t xml:space="preserve">II. </w:t>
      </w:r>
      <w:r w:rsidR="0055007C" w:rsidRPr="003C35A8">
        <w:rPr>
          <w:rFonts w:ascii="Times New Roman" w:eastAsia="Times New Roman" w:hAnsi="Times New Roman" w:cs="Times New Roman"/>
          <w:b/>
          <w:color w:val="000000"/>
          <w:sz w:val="24"/>
          <w:szCs w:val="23"/>
        </w:rPr>
        <w:t>Místo a doba poskytovaných prací a služeb</w:t>
      </w:r>
      <w:r w:rsidR="0055007C" w:rsidRPr="003C35A8">
        <w:rPr>
          <w:rFonts w:ascii="Times New Roman" w:eastAsia="Times New Roman" w:hAnsi="Times New Roman" w:cs="Times New Roman"/>
          <w:b/>
          <w:caps/>
          <w:color w:val="000000"/>
          <w:sz w:val="24"/>
          <w:szCs w:val="20"/>
          <w:u w:val="single"/>
          <w:lang w:eastAsia="cs-CZ"/>
        </w:rPr>
        <w:t xml:space="preserve"> </w:t>
      </w:r>
    </w:p>
    <w:p w14:paraId="5D1B2632" w14:textId="40966196" w:rsidR="008F4924" w:rsidRPr="00F74DDF" w:rsidRDefault="008F4924" w:rsidP="00214640">
      <w:pPr>
        <w:numPr>
          <w:ilvl w:val="0"/>
          <w:numId w:val="28"/>
        </w:numPr>
        <w:spacing w:after="120"/>
        <w:ind w:left="284" w:hanging="284"/>
        <w:jc w:val="both"/>
        <w:rPr>
          <w:rFonts w:ascii="Times New Roman" w:hAnsi="Times New Roman"/>
          <w:b/>
          <w:color w:val="000000"/>
          <w:sz w:val="24"/>
          <w:szCs w:val="23"/>
        </w:rPr>
      </w:pPr>
      <w:r w:rsidRPr="00F74DDF">
        <w:rPr>
          <w:rFonts w:ascii="Times New Roman" w:hAnsi="Times New Roman"/>
          <w:color w:val="000000"/>
          <w:sz w:val="24"/>
          <w:szCs w:val="23"/>
        </w:rPr>
        <w:t xml:space="preserve">Místem plnění jsou </w:t>
      </w:r>
      <w:r w:rsidR="003766C1">
        <w:rPr>
          <w:rFonts w:ascii="Times New Roman" w:hAnsi="Times New Roman"/>
          <w:color w:val="000000"/>
          <w:sz w:val="24"/>
          <w:szCs w:val="23"/>
        </w:rPr>
        <w:t>sídla</w:t>
      </w:r>
      <w:r w:rsidRPr="00F74DDF">
        <w:rPr>
          <w:rFonts w:ascii="Times New Roman" w:hAnsi="Times New Roman"/>
          <w:color w:val="000000"/>
          <w:sz w:val="24"/>
          <w:szCs w:val="23"/>
        </w:rPr>
        <w:t xml:space="preserve"> objednatele </w:t>
      </w:r>
      <w:r w:rsidR="00214640" w:rsidRPr="00F74DDF">
        <w:rPr>
          <w:rFonts w:ascii="Times New Roman" w:hAnsi="Times New Roman"/>
          <w:color w:val="000000"/>
          <w:sz w:val="24"/>
          <w:szCs w:val="23"/>
        </w:rPr>
        <w:t>a poskytovatele</w:t>
      </w:r>
      <w:r w:rsidR="001C32E2" w:rsidRPr="00F74DDF">
        <w:rPr>
          <w:rFonts w:ascii="Times New Roman" w:hAnsi="Times New Roman"/>
          <w:color w:val="000000"/>
          <w:sz w:val="24"/>
          <w:szCs w:val="23"/>
        </w:rPr>
        <w:t>. Objednat</w:t>
      </w:r>
      <w:r w:rsidR="001E634D" w:rsidRPr="00F74DDF">
        <w:rPr>
          <w:rFonts w:ascii="Times New Roman" w:hAnsi="Times New Roman"/>
          <w:color w:val="000000"/>
          <w:sz w:val="24"/>
          <w:szCs w:val="23"/>
        </w:rPr>
        <w:t>e</w:t>
      </w:r>
      <w:r w:rsidR="001C32E2" w:rsidRPr="00F74DDF">
        <w:rPr>
          <w:rFonts w:ascii="Times New Roman" w:hAnsi="Times New Roman"/>
          <w:color w:val="000000"/>
          <w:sz w:val="24"/>
          <w:szCs w:val="23"/>
        </w:rPr>
        <w:t xml:space="preserve">l poskytne </w:t>
      </w:r>
      <w:r w:rsidR="001E634D" w:rsidRPr="00F74DDF">
        <w:rPr>
          <w:rFonts w:ascii="Times New Roman" w:hAnsi="Times New Roman"/>
          <w:color w:val="000000"/>
          <w:sz w:val="24"/>
          <w:szCs w:val="23"/>
        </w:rPr>
        <w:t>vzdálený přístup poskytovateli.</w:t>
      </w:r>
    </w:p>
    <w:p w14:paraId="75953ECD" w14:textId="72C17653" w:rsidR="008F4924" w:rsidRPr="003C35A8" w:rsidRDefault="008F4924" w:rsidP="00731A36">
      <w:pPr>
        <w:pStyle w:val="Odstavecseseznamem"/>
        <w:numPr>
          <w:ilvl w:val="0"/>
          <w:numId w:val="28"/>
        </w:numPr>
        <w:shd w:val="clear" w:color="00FFFF" w:fill="auto"/>
        <w:spacing w:after="120"/>
        <w:ind w:left="284" w:right="-1" w:hanging="284"/>
        <w:jc w:val="both"/>
        <w:rPr>
          <w:rFonts w:ascii="Times New Roman" w:eastAsia="Times New Roman" w:hAnsi="Times New Roman" w:cs="Times New Roman"/>
          <w:b/>
          <w:color w:val="000000"/>
          <w:sz w:val="24"/>
          <w:szCs w:val="20"/>
          <w:u w:val="single"/>
          <w:lang w:eastAsia="cs-CZ"/>
        </w:rPr>
      </w:pPr>
      <w:r w:rsidRPr="003C35A8">
        <w:rPr>
          <w:rFonts w:ascii="Times New Roman" w:hAnsi="Times New Roman"/>
          <w:color w:val="000000"/>
          <w:sz w:val="24"/>
          <w:szCs w:val="23"/>
        </w:rPr>
        <w:lastRenderedPageBreak/>
        <w:t>Smlouva je uzavřena n</w:t>
      </w:r>
      <w:r w:rsidRPr="00F74DDF">
        <w:rPr>
          <w:rFonts w:ascii="Times New Roman" w:hAnsi="Times New Roman"/>
          <w:color w:val="000000"/>
          <w:sz w:val="24"/>
          <w:szCs w:val="23"/>
        </w:rPr>
        <w:t xml:space="preserve">a dobu určitou </w:t>
      </w:r>
      <w:r w:rsidR="008C6F1C">
        <w:rPr>
          <w:rFonts w:ascii="Times New Roman" w:hAnsi="Times New Roman"/>
          <w:color w:val="000000"/>
          <w:sz w:val="24"/>
          <w:szCs w:val="23"/>
        </w:rPr>
        <w:t>od 1.</w:t>
      </w:r>
      <w:r w:rsidR="00E03F26">
        <w:rPr>
          <w:rFonts w:ascii="Times New Roman" w:hAnsi="Times New Roman"/>
          <w:color w:val="000000"/>
          <w:sz w:val="24"/>
          <w:szCs w:val="23"/>
        </w:rPr>
        <w:t xml:space="preserve"> </w:t>
      </w:r>
      <w:r w:rsidR="008C6F1C">
        <w:rPr>
          <w:rFonts w:ascii="Times New Roman" w:hAnsi="Times New Roman"/>
          <w:color w:val="000000"/>
          <w:sz w:val="24"/>
          <w:szCs w:val="23"/>
        </w:rPr>
        <w:t>1.</w:t>
      </w:r>
      <w:r w:rsidR="00E03F26">
        <w:rPr>
          <w:rFonts w:ascii="Times New Roman" w:hAnsi="Times New Roman"/>
          <w:color w:val="000000"/>
          <w:sz w:val="24"/>
          <w:szCs w:val="23"/>
        </w:rPr>
        <w:t xml:space="preserve"> </w:t>
      </w:r>
      <w:r w:rsidR="008C6F1C">
        <w:rPr>
          <w:rFonts w:ascii="Times New Roman" w:hAnsi="Times New Roman"/>
          <w:color w:val="000000"/>
          <w:sz w:val="24"/>
          <w:szCs w:val="23"/>
        </w:rPr>
        <w:t>202</w:t>
      </w:r>
      <w:r w:rsidR="00047E03">
        <w:rPr>
          <w:rFonts w:ascii="Times New Roman" w:hAnsi="Times New Roman"/>
          <w:color w:val="000000"/>
          <w:sz w:val="24"/>
          <w:szCs w:val="23"/>
        </w:rPr>
        <w:t>4</w:t>
      </w:r>
      <w:r w:rsidR="008C6F1C">
        <w:rPr>
          <w:rFonts w:ascii="Times New Roman" w:hAnsi="Times New Roman"/>
          <w:color w:val="000000"/>
          <w:sz w:val="24"/>
          <w:szCs w:val="23"/>
        </w:rPr>
        <w:t xml:space="preserve"> </w:t>
      </w:r>
      <w:r w:rsidRPr="00F74DDF">
        <w:rPr>
          <w:rFonts w:ascii="Times New Roman" w:hAnsi="Times New Roman"/>
          <w:color w:val="000000"/>
          <w:sz w:val="24"/>
          <w:szCs w:val="23"/>
        </w:rPr>
        <w:t>do</w:t>
      </w:r>
      <w:r w:rsidR="001E634D" w:rsidRPr="00F74DDF">
        <w:rPr>
          <w:rFonts w:ascii="Times New Roman" w:hAnsi="Times New Roman"/>
          <w:color w:val="000000"/>
          <w:sz w:val="24"/>
          <w:szCs w:val="23"/>
        </w:rPr>
        <w:t xml:space="preserve"> 31.</w:t>
      </w:r>
      <w:r w:rsidR="00322AE7">
        <w:rPr>
          <w:rFonts w:ascii="Times New Roman" w:hAnsi="Times New Roman"/>
          <w:color w:val="000000"/>
          <w:sz w:val="24"/>
          <w:szCs w:val="23"/>
        </w:rPr>
        <w:t xml:space="preserve"> </w:t>
      </w:r>
      <w:r w:rsidR="001E634D" w:rsidRPr="00F74DDF">
        <w:rPr>
          <w:rFonts w:ascii="Times New Roman" w:hAnsi="Times New Roman"/>
          <w:color w:val="000000"/>
          <w:sz w:val="24"/>
          <w:szCs w:val="23"/>
        </w:rPr>
        <w:t>12.</w:t>
      </w:r>
      <w:r w:rsidR="00322AE7">
        <w:rPr>
          <w:rFonts w:ascii="Times New Roman" w:hAnsi="Times New Roman"/>
          <w:color w:val="000000"/>
          <w:sz w:val="24"/>
          <w:szCs w:val="23"/>
        </w:rPr>
        <w:t xml:space="preserve"> </w:t>
      </w:r>
      <w:r w:rsidR="001E634D" w:rsidRPr="00F74DDF">
        <w:rPr>
          <w:rFonts w:ascii="Times New Roman" w:hAnsi="Times New Roman"/>
          <w:color w:val="000000"/>
          <w:sz w:val="24"/>
          <w:szCs w:val="23"/>
        </w:rPr>
        <w:t>202</w:t>
      </w:r>
      <w:r w:rsidR="00047E03">
        <w:rPr>
          <w:rFonts w:ascii="Times New Roman" w:hAnsi="Times New Roman"/>
          <w:color w:val="000000"/>
          <w:sz w:val="24"/>
          <w:szCs w:val="23"/>
        </w:rPr>
        <w:t>4</w:t>
      </w:r>
      <w:r w:rsidR="008C4720">
        <w:rPr>
          <w:rFonts w:ascii="Times New Roman" w:hAnsi="Times New Roman"/>
          <w:color w:val="000000"/>
          <w:sz w:val="24"/>
          <w:szCs w:val="23"/>
        </w:rPr>
        <w:t>,</w:t>
      </w:r>
      <w:r w:rsidR="001E634D" w:rsidRPr="00F74DDF">
        <w:rPr>
          <w:rFonts w:ascii="Times New Roman" w:hAnsi="Times New Roman"/>
          <w:color w:val="000000"/>
          <w:sz w:val="24"/>
          <w:szCs w:val="23"/>
        </w:rPr>
        <w:t xml:space="preserve"> </w:t>
      </w:r>
      <w:r w:rsidRPr="00F74DDF">
        <w:rPr>
          <w:rFonts w:ascii="Times New Roman" w:hAnsi="Times New Roman"/>
          <w:color w:val="000000"/>
          <w:sz w:val="24"/>
          <w:szCs w:val="23"/>
        </w:rPr>
        <w:t>nebo</w:t>
      </w:r>
      <w:r w:rsidRPr="003C35A8">
        <w:rPr>
          <w:rFonts w:ascii="Times New Roman" w:hAnsi="Times New Roman"/>
          <w:color w:val="000000"/>
          <w:sz w:val="24"/>
          <w:szCs w:val="23"/>
        </w:rPr>
        <w:t xml:space="preserve"> do vyčerpání finančního limitu </w:t>
      </w:r>
      <w:r w:rsidR="001E634D" w:rsidRPr="003C35A8">
        <w:rPr>
          <w:rFonts w:ascii="Times New Roman" w:hAnsi="Times New Roman"/>
          <w:color w:val="000000"/>
          <w:sz w:val="24"/>
          <w:szCs w:val="23"/>
        </w:rPr>
        <w:t>290 000</w:t>
      </w:r>
      <w:r w:rsidR="001E634D" w:rsidRPr="00F74DDF">
        <w:rPr>
          <w:rFonts w:ascii="Times New Roman" w:hAnsi="Times New Roman"/>
          <w:color w:val="000000"/>
          <w:sz w:val="24"/>
          <w:szCs w:val="23"/>
        </w:rPr>
        <w:t xml:space="preserve"> Kč </w:t>
      </w:r>
      <w:r w:rsidRPr="00F74DDF">
        <w:rPr>
          <w:rFonts w:ascii="Times New Roman" w:hAnsi="Times New Roman"/>
          <w:color w:val="000000"/>
          <w:sz w:val="24"/>
          <w:szCs w:val="23"/>
        </w:rPr>
        <w:t>bez DP</w:t>
      </w:r>
      <w:r w:rsidRPr="003C35A8">
        <w:rPr>
          <w:rFonts w:ascii="Times New Roman" w:hAnsi="Times New Roman"/>
          <w:color w:val="000000"/>
          <w:sz w:val="24"/>
          <w:szCs w:val="23"/>
        </w:rPr>
        <w:t>H podle toho, která situace nastane dříve.</w:t>
      </w:r>
    </w:p>
    <w:p w14:paraId="79973B3A" w14:textId="77777777" w:rsidR="0032230D" w:rsidRPr="003C35A8" w:rsidRDefault="0032230D" w:rsidP="00462202">
      <w:pPr>
        <w:ind w:left="720" w:right="-1"/>
        <w:contextualSpacing/>
        <w:jc w:val="both"/>
        <w:rPr>
          <w:rFonts w:ascii="Times New Roman" w:eastAsia="Times New Roman" w:hAnsi="Times New Roman" w:cs="Times New Roman"/>
          <w:color w:val="000000"/>
          <w:sz w:val="24"/>
          <w:szCs w:val="23"/>
        </w:rPr>
      </w:pPr>
    </w:p>
    <w:p w14:paraId="39C80A8B" w14:textId="77777777" w:rsidR="001322BC" w:rsidRPr="003C35A8" w:rsidRDefault="001322BC" w:rsidP="00731A36">
      <w:pPr>
        <w:shd w:val="clear" w:color="00FFFF" w:fill="auto"/>
        <w:spacing w:after="120"/>
        <w:ind w:right="-1"/>
        <w:jc w:val="center"/>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olor w:val="000000"/>
          <w:sz w:val="24"/>
          <w:szCs w:val="20"/>
          <w:lang w:eastAsia="cs-CZ"/>
        </w:rPr>
        <w:t xml:space="preserve">III. </w:t>
      </w:r>
      <w:r w:rsidR="0055007C" w:rsidRPr="003C35A8">
        <w:rPr>
          <w:rFonts w:ascii="Times New Roman" w:eastAsia="Times New Roman" w:hAnsi="Times New Roman" w:cs="Times New Roman"/>
          <w:b/>
          <w:color w:val="000000"/>
          <w:sz w:val="24"/>
          <w:szCs w:val="20"/>
          <w:lang w:eastAsia="cs-CZ"/>
        </w:rPr>
        <w:t>Cena díla</w:t>
      </w:r>
    </w:p>
    <w:p w14:paraId="4A4954AE" w14:textId="77777777" w:rsidR="00125BBF" w:rsidRPr="003C35A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3C35A8">
        <w:rPr>
          <w:rFonts w:ascii="Times New Roman" w:hAnsi="Times New Roman"/>
          <w:sz w:val="24"/>
          <w:szCs w:val="24"/>
        </w:rPr>
        <w:t xml:space="preserve">Cena </w:t>
      </w:r>
      <w:r w:rsidR="00EA5FA5" w:rsidRPr="003C35A8">
        <w:rPr>
          <w:rFonts w:ascii="Times New Roman" w:hAnsi="Times New Roman"/>
          <w:sz w:val="24"/>
          <w:szCs w:val="24"/>
        </w:rPr>
        <w:t>za provedené služby bude stanovena</w:t>
      </w:r>
      <w:r w:rsidRPr="003C35A8">
        <w:rPr>
          <w:rFonts w:ascii="Times New Roman" w:hAnsi="Times New Roman"/>
          <w:sz w:val="24"/>
          <w:szCs w:val="24"/>
        </w:rPr>
        <w:t xml:space="preserve"> dle skutečně provedených prací, případně dle odpracovaných hodin potvrzených objednatelem v příslušném předávacím protokolu.</w:t>
      </w:r>
    </w:p>
    <w:p w14:paraId="7A427D69" w14:textId="3BB4E7C2" w:rsidR="00125BBF" w:rsidRPr="0016196A"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16196A">
        <w:rPr>
          <w:rFonts w:ascii="Times New Roman" w:hAnsi="Times New Roman"/>
          <w:sz w:val="24"/>
          <w:szCs w:val="24"/>
        </w:rPr>
        <w:t>Ceny za jednotlivé</w:t>
      </w:r>
      <w:r w:rsidR="00713FAC" w:rsidRPr="0016196A">
        <w:rPr>
          <w:rFonts w:ascii="Times New Roman" w:hAnsi="Times New Roman"/>
          <w:sz w:val="24"/>
          <w:szCs w:val="24"/>
        </w:rPr>
        <w:t xml:space="preserve"> služby</w:t>
      </w:r>
      <w:r w:rsidRPr="0016196A">
        <w:rPr>
          <w:rFonts w:ascii="Times New Roman" w:hAnsi="Times New Roman"/>
          <w:sz w:val="24"/>
          <w:szCs w:val="24"/>
        </w:rPr>
        <w:t xml:space="preserve"> </w:t>
      </w:r>
      <w:r w:rsidR="00214640" w:rsidRPr="0016196A">
        <w:rPr>
          <w:rFonts w:ascii="Times New Roman" w:hAnsi="Times New Roman"/>
          <w:sz w:val="24"/>
          <w:szCs w:val="24"/>
        </w:rPr>
        <w:t>jsou uvedené</w:t>
      </w:r>
      <w:r w:rsidR="00322AE7" w:rsidRPr="0016196A">
        <w:rPr>
          <w:rFonts w:ascii="Times New Roman" w:hAnsi="Times New Roman"/>
          <w:sz w:val="24"/>
          <w:szCs w:val="24"/>
        </w:rPr>
        <w:t xml:space="preserve"> v nedílné příloze č. 1 této smlouvy</w:t>
      </w:r>
      <w:r w:rsidRPr="0016196A">
        <w:rPr>
          <w:rFonts w:ascii="Times New Roman" w:hAnsi="Times New Roman"/>
          <w:sz w:val="24"/>
          <w:szCs w:val="24"/>
        </w:rPr>
        <w:t xml:space="preserve">. </w:t>
      </w:r>
    </w:p>
    <w:p w14:paraId="63D21C0E" w14:textId="77777777" w:rsidR="00125BBF" w:rsidRPr="003C35A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3C35A8">
        <w:rPr>
          <w:rFonts w:ascii="Times New Roman" w:hAnsi="Times New Roman"/>
          <w:sz w:val="24"/>
          <w:szCs w:val="24"/>
        </w:rPr>
        <w:t>DPH bude připočteno v sazbě platné ke dni uskutečnění zdanitelného plnění.</w:t>
      </w:r>
    </w:p>
    <w:p w14:paraId="0BB52A2F" w14:textId="77777777" w:rsidR="001322BC" w:rsidRPr="003C35A8" w:rsidRDefault="001322BC" w:rsidP="0016196A">
      <w:pPr>
        <w:ind w:right="-1"/>
        <w:rPr>
          <w:rFonts w:ascii="Times New Roman" w:eastAsia="Times New Roman" w:hAnsi="Times New Roman" w:cs="Times New Roman"/>
          <w:color w:val="000000"/>
          <w:sz w:val="24"/>
          <w:szCs w:val="20"/>
          <w:lang w:eastAsia="cs-CZ"/>
        </w:rPr>
      </w:pPr>
    </w:p>
    <w:p w14:paraId="40200F16" w14:textId="77777777" w:rsidR="001322BC" w:rsidRPr="003C35A8" w:rsidRDefault="001322BC" w:rsidP="00731A36">
      <w:pPr>
        <w:spacing w:after="120"/>
        <w:ind w:right="-1"/>
        <w:jc w:val="center"/>
        <w:rPr>
          <w:rFonts w:ascii="Times New Roman" w:eastAsia="Times New Roman" w:hAnsi="Times New Roman" w:cs="Times New Roman"/>
          <w:b/>
          <w:caps/>
          <w:color w:val="000000"/>
          <w:sz w:val="24"/>
          <w:szCs w:val="20"/>
          <w:lang w:eastAsia="cs-CZ"/>
        </w:rPr>
      </w:pPr>
      <w:r w:rsidRPr="003C35A8">
        <w:rPr>
          <w:rFonts w:ascii="Times New Roman" w:eastAsia="Times New Roman" w:hAnsi="Times New Roman" w:cs="Times New Roman"/>
          <w:b/>
          <w:color w:val="000000"/>
          <w:sz w:val="24"/>
          <w:szCs w:val="20"/>
          <w:lang w:eastAsia="cs-CZ"/>
        </w:rPr>
        <w:t xml:space="preserve">IV. </w:t>
      </w:r>
      <w:r w:rsidR="0055007C" w:rsidRPr="003C35A8">
        <w:rPr>
          <w:rFonts w:ascii="Times New Roman" w:eastAsia="Times New Roman" w:hAnsi="Times New Roman" w:cs="Times New Roman"/>
          <w:b/>
          <w:color w:val="000000"/>
          <w:sz w:val="24"/>
          <w:szCs w:val="20"/>
          <w:lang w:eastAsia="cs-CZ"/>
        </w:rPr>
        <w:t>Platební a fakturační podmínky</w:t>
      </w:r>
    </w:p>
    <w:p w14:paraId="28EF99CF" w14:textId="5FB2F315" w:rsidR="001322BC" w:rsidRPr="003C35A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3C35A8">
        <w:rPr>
          <w:rFonts w:ascii="Times New Roman" w:eastAsia="Times New Roman" w:hAnsi="Times New Roman" w:cs="Times New Roman"/>
          <w:color w:val="000000"/>
          <w:sz w:val="24"/>
          <w:szCs w:val="23"/>
        </w:rPr>
        <w:t>„</w:t>
      </w:r>
      <w:r w:rsidRPr="003C35A8">
        <w:rPr>
          <w:rFonts w:ascii="Times New Roman" w:eastAsia="Times New Roman" w:hAnsi="Times New Roman" w:cs="Times New Roman"/>
          <w:color w:val="000000"/>
          <w:sz w:val="24"/>
          <w:szCs w:val="23"/>
        </w:rPr>
        <w:t>faktura</w:t>
      </w:r>
      <w:r w:rsidR="006B1EC8" w:rsidRPr="003C35A8">
        <w:rPr>
          <w:rFonts w:ascii="Times New Roman" w:eastAsia="Times New Roman" w:hAnsi="Times New Roman" w:cs="Times New Roman"/>
          <w:color w:val="000000"/>
          <w:sz w:val="24"/>
          <w:szCs w:val="23"/>
        </w:rPr>
        <w:t>“</w:t>
      </w:r>
      <w:r w:rsidRPr="003C35A8">
        <w:rPr>
          <w:rFonts w:ascii="Times New Roman" w:eastAsia="Times New Roman" w:hAnsi="Times New Roman" w:cs="Times New Roman"/>
          <w:color w:val="000000"/>
          <w:sz w:val="24"/>
          <w:szCs w:val="23"/>
        </w:rPr>
        <w:t>)</w:t>
      </w:r>
      <w:r w:rsidR="0055007C" w:rsidRPr="003C35A8">
        <w:rPr>
          <w:rFonts w:ascii="Times New Roman" w:eastAsia="Times New Roman" w:hAnsi="Times New Roman" w:cs="Times New Roman"/>
          <w:color w:val="000000"/>
          <w:sz w:val="24"/>
          <w:szCs w:val="23"/>
        </w:rPr>
        <w:t xml:space="preserve"> </w:t>
      </w:r>
      <w:r w:rsidRPr="003C35A8">
        <w:rPr>
          <w:rFonts w:ascii="Times New Roman" w:eastAsia="Times New Roman" w:hAnsi="Times New Roman" w:cs="Times New Roman"/>
          <w:color w:val="000000"/>
          <w:sz w:val="24"/>
          <w:szCs w:val="23"/>
        </w:rPr>
        <w:t>vystaveného poskytovatelem jednou měsíčně vždy k poslednímu dni příslušného měsíce</w:t>
      </w:r>
      <w:r w:rsidR="00555AFA" w:rsidRPr="003C35A8">
        <w:rPr>
          <w:rFonts w:ascii="Times New Roman" w:eastAsia="Times New Roman" w:hAnsi="Times New Roman" w:cs="Times New Roman"/>
          <w:color w:val="000000"/>
          <w:sz w:val="24"/>
          <w:szCs w:val="23"/>
        </w:rPr>
        <w:t xml:space="preserve">. V případě víceprací </w:t>
      </w:r>
      <w:r w:rsidR="0055007C" w:rsidRPr="003C35A8">
        <w:rPr>
          <w:rFonts w:ascii="Times New Roman" w:eastAsia="Times New Roman" w:hAnsi="Times New Roman" w:cs="Times New Roman"/>
          <w:color w:val="000000"/>
          <w:sz w:val="24"/>
          <w:szCs w:val="23"/>
        </w:rPr>
        <w:t>na </w:t>
      </w:r>
      <w:r w:rsidRPr="003C35A8">
        <w:rPr>
          <w:rFonts w:ascii="Times New Roman" w:eastAsia="Times New Roman" w:hAnsi="Times New Roman" w:cs="Times New Roman"/>
          <w:color w:val="000000"/>
          <w:sz w:val="24"/>
          <w:szCs w:val="23"/>
        </w:rPr>
        <w:t>základě písemného potvrzení objednatele o převzetí provedených služeb.</w:t>
      </w:r>
    </w:p>
    <w:p w14:paraId="0AEC5360" w14:textId="2956A195" w:rsidR="001322BC"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 xml:space="preserve">Faktura musí splňovat náležitosti daňového dokladu ve smyslu zákona č. 235/2004 Sb. </w:t>
      </w:r>
      <w:r w:rsidRPr="003C35A8">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3C35A8">
        <w:rPr>
          <w:rFonts w:ascii="Times New Roman" w:eastAsia="Times New Roman" w:hAnsi="Times New Roman" w:cs="Times New Roman"/>
          <w:color w:val="000000"/>
          <w:sz w:val="24"/>
          <w:szCs w:val="23"/>
        </w:rPr>
        <w:t xml:space="preserve">poskytovateli </w:t>
      </w:r>
      <w:r w:rsidRPr="003C35A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7BBA76E8" w14:textId="77777777" w:rsidR="00E03F26" w:rsidRPr="00BA2679" w:rsidRDefault="00E03F26" w:rsidP="00E03F26">
      <w:pPr>
        <w:numPr>
          <w:ilvl w:val="0"/>
          <w:numId w:val="3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Pr>
          <w:rFonts w:ascii="Times New Roman" w:eastAsia="Times New Roman" w:hAnsi="Times New Roman" w:cs="Times New Roman"/>
          <w:color w:val="000000"/>
          <w:sz w:val="24"/>
          <w:szCs w:val="23"/>
        </w:rPr>
        <w:t>4.</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0D1FE3DB" w14:textId="520D09CE" w:rsidR="00E03F26" w:rsidRPr="00E03F26" w:rsidRDefault="00E03F26" w:rsidP="00E03F26">
      <w:pPr>
        <w:numPr>
          <w:ilvl w:val="0"/>
          <w:numId w:val="32"/>
        </w:numPr>
        <w:spacing w:after="120"/>
        <w:ind w:left="284" w:right="-1" w:hanging="284"/>
        <w:jc w:val="both"/>
        <w:rPr>
          <w:rFonts w:ascii="Times New Roman" w:eastAsia="Times New Roman" w:hAnsi="Times New Roman" w:cs="Times New Roman"/>
          <w:color w:val="000000"/>
          <w:sz w:val="24"/>
          <w:szCs w:val="23"/>
        </w:rPr>
      </w:pPr>
      <w:r w:rsidRPr="00BA2679">
        <w:rPr>
          <w:rFonts w:ascii="Times New Roman" w:eastAsia="Times New Roman" w:hAnsi="Times New Roman" w:cs="Times New Roman"/>
          <w:color w:val="000000"/>
          <w:sz w:val="24"/>
          <w:szCs w:val="23"/>
        </w:rPr>
        <w:t xml:space="preserve">Adresa pro zasílání faktur je </w:t>
      </w:r>
      <w:hyperlink r:id="rId9" w:history="1">
        <w:r w:rsidR="00383EB9">
          <w:rPr>
            <w:rFonts w:ascii="Times New Roman" w:eastAsia="Times New Roman" w:hAnsi="Times New Roman" w:cs="Times New Roman"/>
            <w:color w:val="000000"/>
            <w:sz w:val="24"/>
            <w:szCs w:val="23"/>
          </w:rPr>
          <w:t>XXX</w:t>
        </w:r>
      </w:hyperlink>
      <w:r w:rsidRPr="00BA2679">
        <w:rPr>
          <w:rFonts w:ascii="Times New Roman" w:eastAsia="Times New Roman" w:hAnsi="Times New Roman" w:cs="Times New Roman"/>
          <w:color w:val="000000"/>
          <w:sz w:val="24"/>
          <w:szCs w:val="23"/>
        </w:rPr>
        <w:t>, v případě listinného vyhotovení: Armádní Servisní, příspěvková organizace, Podbabská 1589/1, 160 00, Praha 6 – Dejvice.</w:t>
      </w:r>
    </w:p>
    <w:p w14:paraId="27472DB1" w14:textId="35C87D74" w:rsidR="001322BC" w:rsidRPr="003C35A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Doba splatnosti faktury je 30 dnů od jejího doručení objednateli. Při nesplnění podmínky 30denní splatnosti faktury ode dne jejího doručení je objednatel oprávněn vrátit fakturu zpět poskytovateli.</w:t>
      </w:r>
    </w:p>
    <w:p w14:paraId="70B0B265" w14:textId="77777777" w:rsidR="00125BBF" w:rsidRPr="003C35A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3C35A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3C35A8">
        <w:rPr>
          <w:rFonts w:ascii="Times New Roman" w:eastAsia="Times New Roman" w:hAnsi="Times New Roman" w:cs="Times New Roman"/>
          <w:color w:val="000000"/>
          <w:sz w:val="24"/>
          <w:szCs w:val="23"/>
        </w:rPr>
        <w:t>na </w:t>
      </w:r>
      <w:r w:rsidRPr="003C35A8">
        <w:rPr>
          <w:rFonts w:ascii="Times New Roman" w:eastAsia="Times New Roman" w:hAnsi="Times New Roman" w:cs="Times New Roman"/>
          <w:color w:val="000000"/>
          <w:sz w:val="24"/>
          <w:szCs w:val="23"/>
        </w:rPr>
        <w:t>příslušné faktuře.</w:t>
      </w:r>
    </w:p>
    <w:p w14:paraId="45B8B764" w14:textId="77777777" w:rsidR="00125BBF" w:rsidRPr="003C35A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3C35A8">
        <w:rPr>
          <w:rFonts w:ascii="Times New Roman" w:eastAsia="Times New Roman" w:hAnsi="Times New Roman" w:cs="Times New Roman"/>
          <w:color w:val="000000"/>
          <w:sz w:val="24"/>
          <w:szCs w:val="23"/>
        </w:rPr>
        <w:t>Objednatel neposkytuje zálohové platby.</w:t>
      </w:r>
    </w:p>
    <w:p w14:paraId="7D0D39E0" w14:textId="77777777" w:rsidR="0032230D" w:rsidRPr="00F74DDF" w:rsidRDefault="0032230D" w:rsidP="00462202">
      <w:pPr>
        <w:ind w:right="-1"/>
        <w:rPr>
          <w:rFonts w:ascii="Times New Roman" w:eastAsia="Calibri" w:hAnsi="Times New Roman" w:cs="Times New Roman"/>
          <w:color w:val="000000"/>
          <w:sz w:val="24"/>
          <w:szCs w:val="24"/>
          <w:lang w:eastAsia="cs-CZ"/>
        </w:rPr>
      </w:pPr>
    </w:p>
    <w:p w14:paraId="7F7245C0" w14:textId="77777777" w:rsidR="001322BC" w:rsidRPr="003C35A8"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aps/>
          <w:color w:val="000000"/>
          <w:sz w:val="24"/>
          <w:szCs w:val="20"/>
          <w:lang w:eastAsia="cs-CZ"/>
        </w:rPr>
        <w:t xml:space="preserve">V. </w:t>
      </w:r>
      <w:r w:rsidR="0055007C" w:rsidRPr="003C35A8">
        <w:rPr>
          <w:rFonts w:ascii="Times New Roman" w:eastAsia="Times New Roman" w:hAnsi="Times New Roman" w:cs="Times New Roman"/>
          <w:b/>
          <w:color w:val="000000"/>
          <w:sz w:val="24"/>
          <w:szCs w:val="23"/>
        </w:rPr>
        <w:t>Práva a povinnosti smluvních stran</w:t>
      </w:r>
      <w:r w:rsidR="0055007C" w:rsidRPr="003C35A8" w:rsidDel="0055007C">
        <w:rPr>
          <w:rFonts w:ascii="Times New Roman" w:eastAsia="Times New Roman" w:hAnsi="Times New Roman" w:cs="Times New Roman"/>
          <w:b/>
          <w:color w:val="000000"/>
          <w:sz w:val="24"/>
          <w:szCs w:val="20"/>
          <w:lang w:eastAsia="cs-CZ"/>
        </w:rPr>
        <w:t xml:space="preserve"> </w:t>
      </w:r>
    </w:p>
    <w:p w14:paraId="5DEACEDC" w14:textId="65605352"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3C35A8">
        <w:rPr>
          <w:rFonts w:ascii="Times New Roman" w:hAnsi="Times New Roman" w:cs="Times New Roman"/>
          <w:sz w:val="24"/>
          <w:szCs w:val="24"/>
        </w:rPr>
        <w:t xml:space="preserve">, </w:t>
      </w:r>
      <w:r w:rsidR="00EA5FA5" w:rsidRPr="00F74DDF">
        <w:rPr>
          <w:rFonts w:ascii="Times New Roman" w:hAnsi="Times New Roman" w:cs="Times New Roman"/>
          <w:sz w:val="24"/>
          <w:szCs w:val="24"/>
        </w:rPr>
        <w:t>adresu objektu</w:t>
      </w:r>
      <w:r w:rsidR="000E0696" w:rsidRPr="00F74DDF">
        <w:rPr>
          <w:rFonts w:ascii="Times New Roman" w:hAnsi="Times New Roman" w:cs="Times New Roman"/>
          <w:sz w:val="24"/>
          <w:szCs w:val="24"/>
        </w:rPr>
        <w:t xml:space="preserve">, </w:t>
      </w:r>
      <w:r w:rsidR="00EA5FA5" w:rsidRPr="00F74DDF">
        <w:rPr>
          <w:rFonts w:ascii="Times New Roman" w:hAnsi="Times New Roman" w:cs="Times New Roman"/>
          <w:sz w:val="24"/>
          <w:szCs w:val="24"/>
        </w:rPr>
        <w:t>v němž bude služba zajištěna</w:t>
      </w:r>
      <w:r w:rsidRPr="003C35A8">
        <w:rPr>
          <w:rFonts w:ascii="Times New Roman" w:hAnsi="Times New Roman" w:cs="Times New Roman"/>
          <w:sz w:val="24"/>
          <w:szCs w:val="24"/>
        </w:rPr>
        <w:t xml:space="preserve"> a případně též požadovaný termín plnění.  </w:t>
      </w:r>
    </w:p>
    <w:p w14:paraId="3A099068" w14:textId="2C752D82" w:rsidR="0084021C" w:rsidRPr="0016196A" w:rsidRDefault="00125BBF" w:rsidP="0016196A">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O předání </w:t>
      </w:r>
      <w:r w:rsidR="000E0696" w:rsidRPr="003C35A8">
        <w:rPr>
          <w:rFonts w:ascii="Times New Roman" w:hAnsi="Times New Roman" w:cs="Times New Roman"/>
          <w:sz w:val="24"/>
          <w:szCs w:val="24"/>
        </w:rPr>
        <w:t>služeb</w:t>
      </w:r>
      <w:r w:rsidRPr="003C35A8">
        <w:rPr>
          <w:rFonts w:ascii="Times New Roman" w:hAnsi="Times New Roman" w:cs="Times New Roman"/>
          <w:sz w:val="24"/>
          <w:szCs w:val="24"/>
        </w:rPr>
        <w:t xml:space="preserve"> bude </w:t>
      </w:r>
      <w:r w:rsidR="000E0696" w:rsidRPr="003C35A8">
        <w:rPr>
          <w:rFonts w:ascii="Times New Roman" w:hAnsi="Times New Roman" w:cs="Times New Roman"/>
          <w:sz w:val="24"/>
          <w:szCs w:val="24"/>
        </w:rPr>
        <w:t xml:space="preserve">vždy </w:t>
      </w:r>
      <w:r w:rsidRPr="003C35A8">
        <w:rPr>
          <w:rFonts w:ascii="Times New Roman" w:hAnsi="Times New Roman" w:cs="Times New Roman"/>
          <w:sz w:val="24"/>
          <w:szCs w:val="24"/>
        </w:rPr>
        <w:t xml:space="preserve">sepsán předávací protokol. </w:t>
      </w:r>
      <w:r w:rsidR="000E0696" w:rsidRPr="003C35A8">
        <w:rPr>
          <w:rFonts w:ascii="Times New Roman" w:hAnsi="Times New Roman" w:cs="Times New Roman"/>
          <w:sz w:val="24"/>
          <w:szCs w:val="24"/>
        </w:rPr>
        <w:t>Pokud bude provedená služba</w:t>
      </w:r>
      <w:r w:rsidRPr="003C35A8">
        <w:rPr>
          <w:rFonts w:ascii="Times New Roman" w:hAnsi="Times New Roman" w:cs="Times New Roman"/>
          <w:sz w:val="24"/>
          <w:szCs w:val="24"/>
        </w:rPr>
        <w:t xml:space="preserve"> vykazovat jakékoli vady, je objednatel oprávněn provedené </w:t>
      </w:r>
      <w:r w:rsidR="000E0696" w:rsidRPr="003C35A8">
        <w:rPr>
          <w:rFonts w:ascii="Times New Roman" w:hAnsi="Times New Roman" w:cs="Times New Roman"/>
          <w:sz w:val="24"/>
          <w:szCs w:val="24"/>
        </w:rPr>
        <w:t xml:space="preserve">služby </w:t>
      </w:r>
      <w:r w:rsidRPr="003C35A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3C35A8">
        <w:rPr>
          <w:rFonts w:ascii="Times New Roman" w:hAnsi="Times New Roman" w:cs="Times New Roman"/>
          <w:sz w:val="24"/>
          <w:szCs w:val="24"/>
        </w:rPr>
        <w:t xml:space="preserve"> převzít služby vykazující vady, které však</w:t>
      </w:r>
      <w:r w:rsidRPr="003C35A8">
        <w:rPr>
          <w:rFonts w:ascii="Times New Roman" w:hAnsi="Times New Roman" w:cs="Times New Roman"/>
          <w:sz w:val="24"/>
          <w:szCs w:val="24"/>
        </w:rPr>
        <w:t xml:space="preserve"> nebrání řádnému užívání, o čemž se sepíše zápis s uvedením nedostatků. Tím není dotčena povinnost poskytovatele dílo </w:t>
      </w:r>
      <w:r w:rsidR="000E0696" w:rsidRPr="003C35A8">
        <w:rPr>
          <w:rFonts w:ascii="Times New Roman" w:hAnsi="Times New Roman" w:cs="Times New Roman"/>
          <w:sz w:val="24"/>
          <w:szCs w:val="24"/>
        </w:rPr>
        <w:t>službu</w:t>
      </w:r>
      <w:r w:rsidRPr="003C35A8">
        <w:rPr>
          <w:rFonts w:ascii="Times New Roman" w:hAnsi="Times New Roman" w:cs="Times New Roman"/>
          <w:sz w:val="24"/>
          <w:szCs w:val="24"/>
        </w:rPr>
        <w:t xml:space="preserve"> dokončit, tedy odstranit veškeré vady a nedodělky. Po řádném dokončení </w:t>
      </w:r>
      <w:r w:rsidR="000E0696" w:rsidRPr="003C35A8">
        <w:rPr>
          <w:rFonts w:ascii="Times New Roman" w:hAnsi="Times New Roman" w:cs="Times New Roman"/>
          <w:sz w:val="24"/>
          <w:szCs w:val="24"/>
        </w:rPr>
        <w:t>služby</w:t>
      </w:r>
      <w:r w:rsidRPr="003C35A8">
        <w:rPr>
          <w:rFonts w:ascii="Times New Roman" w:hAnsi="Times New Roman" w:cs="Times New Roman"/>
          <w:sz w:val="24"/>
          <w:szCs w:val="24"/>
        </w:rPr>
        <w:t xml:space="preserve"> sepíší strany předávací protokol o odstranění vad a nedodělků.</w:t>
      </w:r>
    </w:p>
    <w:p w14:paraId="1243AA22" w14:textId="59D15E4B"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Podkladem pro vystavení faktury bude soupis provedených a odsouhlasených </w:t>
      </w:r>
      <w:r w:rsidR="00E97031" w:rsidRPr="003C35A8">
        <w:rPr>
          <w:rFonts w:ascii="Times New Roman" w:hAnsi="Times New Roman" w:cs="Times New Roman"/>
          <w:sz w:val="24"/>
          <w:szCs w:val="24"/>
        </w:rPr>
        <w:t>služeb uvedených v</w:t>
      </w:r>
      <w:r w:rsidRPr="003C35A8">
        <w:rPr>
          <w:rFonts w:ascii="Times New Roman" w:hAnsi="Times New Roman" w:cs="Times New Roman"/>
          <w:sz w:val="24"/>
          <w:szCs w:val="24"/>
        </w:rPr>
        <w:t xml:space="preserve"> předávacím protokolu a podepsaný objednatelem. Objednatel není povinen zaplatit za </w:t>
      </w:r>
      <w:r w:rsidR="00EA5FA5" w:rsidRPr="003C35A8">
        <w:rPr>
          <w:rFonts w:ascii="Times New Roman" w:hAnsi="Times New Roman" w:cs="Times New Roman"/>
          <w:sz w:val="24"/>
          <w:szCs w:val="24"/>
        </w:rPr>
        <w:t>službu</w:t>
      </w:r>
      <w:r w:rsidRPr="003C35A8">
        <w:rPr>
          <w:rFonts w:ascii="Times New Roman" w:hAnsi="Times New Roman" w:cs="Times New Roman"/>
          <w:sz w:val="24"/>
          <w:szCs w:val="24"/>
        </w:rPr>
        <w:t>, kter</w:t>
      </w:r>
      <w:r w:rsidR="00EA5FA5" w:rsidRPr="003C35A8">
        <w:rPr>
          <w:rFonts w:ascii="Times New Roman" w:hAnsi="Times New Roman" w:cs="Times New Roman"/>
          <w:sz w:val="24"/>
          <w:szCs w:val="24"/>
        </w:rPr>
        <w:t>á</w:t>
      </w:r>
      <w:r w:rsidRPr="003C35A8">
        <w:rPr>
          <w:rFonts w:ascii="Times New Roman" w:hAnsi="Times New Roman" w:cs="Times New Roman"/>
          <w:sz w:val="24"/>
          <w:szCs w:val="24"/>
        </w:rPr>
        <w:t xml:space="preserve"> ne</w:t>
      </w:r>
      <w:r w:rsidR="00EA5FA5" w:rsidRPr="003C35A8">
        <w:rPr>
          <w:rFonts w:ascii="Times New Roman" w:hAnsi="Times New Roman" w:cs="Times New Roman"/>
          <w:sz w:val="24"/>
          <w:szCs w:val="24"/>
        </w:rPr>
        <w:t>bude</w:t>
      </w:r>
      <w:r w:rsidRPr="003C35A8">
        <w:rPr>
          <w:rFonts w:ascii="Times New Roman" w:hAnsi="Times New Roman" w:cs="Times New Roman"/>
          <w:sz w:val="24"/>
          <w:szCs w:val="24"/>
        </w:rPr>
        <w:t xml:space="preserve"> proveden</w:t>
      </w:r>
      <w:r w:rsidR="00EA5FA5" w:rsidRPr="003C35A8">
        <w:rPr>
          <w:rFonts w:ascii="Times New Roman" w:hAnsi="Times New Roman" w:cs="Times New Roman"/>
          <w:sz w:val="24"/>
          <w:szCs w:val="24"/>
        </w:rPr>
        <w:t>a</w:t>
      </w:r>
      <w:r w:rsidRPr="003C35A8">
        <w:rPr>
          <w:rFonts w:ascii="Times New Roman" w:hAnsi="Times New Roman" w:cs="Times New Roman"/>
          <w:sz w:val="24"/>
          <w:szCs w:val="24"/>
        </w:rPr>
        <w:t xml:space="preserve"> řádně, a to až do doby vyřešení nároků objednatele z vad.</w:t>
      </w:r>
    </w:p>
    <w:p w14:paraId="48E2A25C" w14:textId="77777777"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Bude-li </w:t>
      </w:r>
      <w:r w:rsidR="000E0696" w:rsidRPr="003C35A8">
        <w:rPr>
          <w:rFonts w:ascii="Times New Roman" w:hAnsi="Times New Roman" w:cs="Times New Roman"/>
          <w:sz w:val="24"/>
          <w:szCs w:val="24"/>
        </w:rPr>
        <w:t>poskytování služeb prováděno</w:t>
      </w:r>
      <w:r w:rsidRPr="003C35A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w:t>
      </w:r>
      <w:r w:rsidRPr="003C35A8">
        <w:rPr>
          <w:rFonts w:ascii="Times New Roman" w:hAnsi="Times New Roman" w:cs="Times New Roman"/>
          <w:sz w:val="24"/>
          <w:szCs w:val="24"/>
        </w:rPr>
        <w:lastRenderedPageBreak/>
        <w:t>splnil veškeré povinnosti stanovené touto smlouvou, včetně plnění povinností na úseku bezpečnosti a ochrany zdraví při práci, a to ve stejném rozsahu, v jakém je tyto povinnosti povinen plnit poskytovatel.</w:t>
      </w:r>
    </w:p>
    <w:p w14:paraId="6ECC8EA2" w14:textId="719A84FE" w:rsidR="001322BC" w:rsidRPr="003C35A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0857067F" w14:textId="29C0AC64" w:rsidR="001322BC" w:rsidRPr="003C35A8"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3C35A8">
        <w:rPr>
          <w:rFonts w:ascii="Times New Roman" w:hAnsi="Times New Roman" w:cs="Times New Roman"/>
          <w:b/>
          <w:color w:val="000000"/>
          <w:sz w:val="24"/>
          <w:lang w:eastAsia="cs-CZ"/>
        </w:rPr>
        <w:t xml:space="preserve">VI. </w:t>
      </w:r>
      <w:r w:rsidR="00D45377" w:rsidRPr="003C35A8">
        <w:rPr>
          <w:rFonts w:ascii="Times New Roman" w:eastAsia="Calibri" w:hAnsi="Times New Roman" w:cs="Times New Roman"/>
          <w:b/>
          <w:color w:val="000000"/>
          <w:sz w:val="24"/>
          <w:szCs w:val="24"/>
          <w:lang w:eastAsia="cs-CZ"/>
        </w:rPr>
        <w:t>Platnost, účinnost, trvání smlouvy</w:t>
      </w:r>
    </w:p>
    <w:p w14:paraId="0DA0E2F2" w14:textId="02E54272"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3C35A8">
        <w:rPr>
          <w:rFonts w:ascii="Times New Roman" w:eastAsia="Calibri" w:hAnsi="Times New Roman" w:cs="Times New Roman"/>
          <w:color w:val="000000"/>
          <w:sz w:val="24"/>
          <w:szCs w:val="24"/>
          <w:lang w:eastAsia="cs-CZ"/>
        </w:rPr>
        <w:t>v </w:t>
      </w:r>
      <w:r w:rsidRPr="003C35A8">
        <w:rPr>
          <w:rFonts w:ascii="Times New Roman" w:eastAsia="Calibri" w:hAnsi="Times New Roman" w:cs="Times New Roman"/>
          <w:color w:val="000000"/>
          <w:sz w:val="24"/>
          <w:szCs w:val="24"/>
          <w:lang w:eastAsia="cs-CZ"/>
        </w:rPr>
        <w:t>registru smluv</w:t>
      </w:r>
      <w:r w:rsidR="003A7B39">
        <w:rPr>
          <w:rFonts w:ascii="Times New Roman" w:eastAsia="Calibri" w:hAnsi="Times New Roman" w:cs="Times New Roman"/>
          <w:color w:val="000000"/>
          <w:sz w:val="24"/>
          <w:szCs w:val="24"/>
          <w:lang w:eastAsia="cs-CZ"/>
        </w:rPr>
        <w:t>, nejdříve však 1. 1. 202</w:t>
      </w:r>
      <w:r w:rsidR="00047E03">
        <w:rPr>
          <w:rFonts w:ascii="Times New Roman" w:eastAsia="Calibri" w:hAnsi="Times New Roman" w:cs="Times New Roman"/>
          <w:color w:val="000000"/>
          <w:sz w:val="24"/>
          <w:szCs w:val="24"/>
          <w:lang w:eastAsia="cs-CZ"/>
        </w:rPr>
        <w:t>4</w:t>
      </w:r>
      <w:r w:rsidRPr="003C35A8">
        <w:rPr>
          <w:rFonts w:ascii="Times New Roman" w:eastAsia="Calibri" w:hAnsi="Times New Roman" w:cs="Times New Roman"/>
          <w:color w:val="000000"/>
          <w:sz w:val="24"/>
          <w:szCs w:val="24"/>
          <w:lang w:eastAsia="cs-CZ"/>
        </w:rPr>
        <w:t xml:space="preserve">. Poskytovatel bere na vědomí, že uveřejnění </w:t>
      </w:r>
      <w:r w:rsidR="005E6C3E" w:rsidRPr="003C35A8">
        <w:rPr>
          <w:rFonts w:ascii="Times New Roman" w:eastAsia="Calibri" w:hAnsi="Times New Roman" w:cs="Times New Roman"/>
          <w:color w:val="000000"/>
          <w:sz w:val="24"/>
          <w:szCs w:val="24"/>
          <w:lang w:eastAsia="cs-CZ"/>
        </w:rPr>
        <w:t xml:space="preserve">smlouvy v plném znění </w:t>
      </w:r>
      <w:r w:rsidRPr="003C35A8">
        <w:rPr>
          <w:rFonts w:ascii="Times New Roman" w:eastAsia="Calibri" w:hAnsi="Times New Roman" w:cs="Times New Roman"/>
          <w:color w:val="000000"/>
          <w:sz w:val="24"/>
          <w:szCs w:val="24"/>
          <w:lang w:eastAsia="cs-CZ"/>
        </w:rPr>
        <w:t>v tomto registru zajistí objednatel.</w:t>
      </w:r>
    </w:p>
    <w:p w14:paraId="702F2937"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Tato smlouva končí:</w:t>
      </w:r>
    </w:p>
    <w:p w14:paraId="5C4D11DF" w14:textId="7F658AA6" w:rsidR="001322BC" w:rsidRPr="00F74DDF"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3C35A8">
        <w:rPr>
          <w:rFonts w:ascii="Times New Roman" w:eastAsia="Times New Roman" w:hAnsi="Times New Roman" w:cs="Times New Roman"/>
          <w:color w:val="000000"/>
          <w:w w:val="105"/>
          <w:sz w:val="24"/>
          <w:szCs w:val="20"/>
          <w:lang w:val="x-none" w:eastAsia="x-none"/>
        </w:rPr>
        <w:t>uplynutím</w:t>
      </w:r>
      <w:r w:rsidRPr="003C35A8">
        <w:rPr>
          <w:rFonts w:ascii="Times New Roman" w:eastAsia="Times New Roman" w:hAnsi="Times New Roman" w:cs="Times New Roman"/>
          <w:color w:val="000000"/>
          <w:spacing w:val="25"/>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doby</w:t>
      </w:r>
      <w:r w:rsidRPr="003C35A8">
        <w:rPr>
          <w:rFonts w:ascii="Times New Roman" w:eastAsia="Times New Roman" w:hAnsi="Times New Roman" w:cs="Times New Roman"/>
          <w:color w:val="000000"/>
          <w:spacing w:val="1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určité</w:t>
      </w:r>
      <w:r w:rsidRPr="003C35A8">
        <w:rPr>
          <w:rFonts w:ascii="Times New Roman" w:eastAsia="Times New Roman" w:hAnsi="Times New Roman" w:cs="Times New Roman"/>
          <w:color w:val="000000"/>
          <w:spacing w:val="1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dle</w:t>
      </w:r>
      <w:r w:rsidRPr="003C35A8">
        <w:rPr>
          <w:rFonts w:ascii="Times New Roman" w:eastAsia="Times New Roman" w:hAnsi="Times New Roman" w:cs="Times New Roman"/>
          <w:color w:val="000000"/>
          <w:spacing w:val="8"/>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ustanovení</w:t>
      </w:r>
      <w:r w:rsidRPr="003C35A8">
        <w:rPr>
          <w:rFonts w:ascii="Times New Roman" w:eastAsia="Times New Roman" w:hAnsi="Times New Roman" w:cs="Times New Roman"/>
          <w:color w:val="000000"/>
          <w:spacing w:val="2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článku</w:t>
      </w:r>
      <w:r w:rsidRPr="003C35A8">
        <w:rPr>
          <w:rFonts w:ascii="Times New Roman" w:eastAsia="Times New Roman" w:hAnsi="Times New Roman" w:cs="Times New Roman"/>
          <w:color w:val="000000"/>
          <w:spacing w:val="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eastAsia="x-none"/>
        </w:rPr>
        <w:t>II</w:t>
      </w:r>
      <w:r w:rsidRPr="003C35A8">
        <w:rPr>
          <w:rFonts w:ascii="Times New Roman" w:eastAsia="Times New Roman" w:hAnsi="Times New Roman" w:cs="Times New Roman"/>
          <w:color w:val="000000"/>
          <w:w w:val="105"/>
          <w:sz w:val="24"/>
          <w:szCs w:val="20"/>
          <w:lang w:val="x-none" w:eastAsia="x-none"/>
        </w:rPr>
        <w:t>.</w:t>
      </w:r>
      <w:r w:rsidRPr="003C35A8">
        <w:rPr>
          <w:rFonts w:ascii="Times New Roman" w:eastAsia="Times New Roman" w:hAnsi="Times New Roman" w:cs="Times New Roman"/>
          <w:color w:val="000000"/>
          <w:spacing w:val="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odst.</w:t>
      </w:r>
      <w:r w:rsidRPr="003C35A8">
        <w:rPr>
          <w:rFonts w:ascii="Times New Roman" w:eastAsia="Times New Roman" w:hAnsi="Times New Roman" w:cs="Times New Roman"/>
          <w:color w:val="000000"/>
          <w:spacing w:val="15"/>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2</w:t>
      </w:r>
      <w:r w:rsidR="005E6C3E" w:rsidRPr="003C35A8">
        <w:rPr>
          <w:rFonts w:ascii="Times New Roman" w:eastAsia="Times New Roman" w:hAnsi="Times New Roman" w:cs="Times New Roman"/>
          <w:color w:val="000000"/>
          <w:w w:val="105"/>
          <w:sz w:val="24"/>
          <w:szCs w:val="20"/>
          <w:lang w:eastAsia="x-none"/>
        </w:rPr>
        <w:t>.</w:t>
      </w:r>
      <w:r w:rsidR="00D45377" w:rsidRPr="003C35A8">
        <w:rPr>
          <w:rFonts w:ascii="Times New Roman" w:eastAsia="Times New Roman" w:hAnsi="Times New Roman" w:cs="Times New Roman"/>
          <w:color w:val="000000"/>
          <w:w w:val="105"/>
          <w:sz w:val="24"/>
          <w:szCs w:val="20"/>
          <w:lang w:eastAsia="x-none"/>
        </w:rPr>
        <w:t xml:space="preserve"> této smlouvy</w:t>
      </w:r>
      <w:r w:rsidR="00BD78CC">
        <w:rPr>
          <w:rFonts w:ascii="Times New Roman" w:eastAsia="Times New Roman" w:hAnsi="Times New Roman" w:cs="Times New Roman"/>
          <w:color w:val="000000"/>
          <w:w w:val="105"/>
          <w:sz w:val="24"/>
          <w:szCs w:val="20"/>
          <w:lang w:eastAsia="x-none"/>
        </w:rPr>
        <w:t>,</w:t>
      </w:r>
      <w:r w:rsidR="00713FAC" w:rsidRPr="003C35A8">
        <w:rPr>
          <w:rFonts w:ascii="Times New Roman" w:eastAsia="Times New Roman" w:hAnsi="Times New Roman" w:cs="Times New Roman"/>
          <w:color w:val="000000"/>
          <w:w w:val="105"/>
          <w:sz w:val="24"/>
          <w:szCs w:val="20"/>
          <w:lang w:val="x-none" w:eastAsia="x-none"/>
        </w:rPr>
        <w:t xml:space="preserve"> nebo vyčerpáním limitu </w:t>
      </w:r>
      <w:r w:rsidR="001E634D" w:rsidRPr="00F74DDF">
        <w:rPr>
          <w:rFonts w:ascii="Times New Roman" w:eastAsia="Times New Roman" w:hAnsi="Times New Roman" w:cs="Times New Roman"/>
          <w:color w:val="000000"/>
          <w:w w:val="105"/>
          <w:sz w:val="24"/>
          <w:szCs w:val="20"/>
          <w:lang w:eastAsia="x-none"/>
        </w:rPr>
        <w:t>290 000 Kč bez DPH</w:t>
      </w:r>
      <w:r w:rsidR="00713FAC" w:rsidRPr="00F74DDF">
        <w:rPr>
          <w:rFonts w:ascii="Times New Roman" w:eastAsia="Times New Roman" w:hAnsi="Times New Roman" w:cs="Times New Roman"/>
          <w:color w:val="000000"/>
          <w:w w:val="105"/>
          <w:sz w:val="24"/>
          <w:szCs w:val="20"/>
          <w:lang w:eastAsia="x-none"/>
        </w:rPr>
        <w:t>,</w:t>
      </w:r>
    </w:p>
    <w:p w14:paraId="13B391A0" w14:textId="7F5D7EED" w:rsidR="001322BC" w:rsidRPr="003C35A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odstoupením od smlouvy dle ustanovení článku VI. o</w:t>
      </w:r>
      <w:r w:rsidRPr="0016196A">
        <w:rPr>
          <w:rFonts w:ascii="Times New Roman" w:eastAsia="Times New Roman" w:hAnsi="Times New Roman" w:cs="Times New Roman"/>
          <w:color w:val="000000"/>
          <w:w w:val="105"/>
          <w:sz w:val="24"/>
          <w:szCs w:val="20"/>
          <w:lang w:val="x-none" w:eastAsia="x-none"/>
        </w:rPr>
        <w:t xml:space="preserve">dst. </w:t>
      </w:r>
      <w:r w:rsidR="00D578CF" w:rsidRPr="0016196A">
        <w:rPr>
          <w:rFonts w:ascii="Times New Roman" w:eastAsia="Times New Roman" w:hAnsi="Times New Roman" w:cs="Times New Roman"/>
          <w:color w:val="000000"/>
          <w:w w:val="105"/>
          <w:sz w:val="24"/>
          <w:szCs w:val="20"/>
          <w:lang w:eastAsia="x-none"/>
        </w:rPr>
        <w:t>3</w:t>
      </w:r>
      <w:r w:rsidR="005E6C3E" w:rsidRPr="0016196A">
        <w:rPr>
          <w:rFonts w:ascii="Times New Roman" w:eastAsia="Times New Roman" w:hAnsi="Times New Roman" w:cs="Times New Roman"/>
          <w:color w:val="000000"/>
          <w:w w:val="105"/>
          <w:sz w:val="24"/>
          <w:szCs w:val="20"/>
          <w:lang w:eastAsia="x-none"/>
        </w:rPr>
        <w:t>.</w:t>
      </w:r>
      <w:r w:rsidR="00D45377" w:rsidRPr="003C35A8">
        <w:rPr>
          <w:rFonts w:ascii="Times New Roman" w:eastAsia="Times New Roman" w:hAnsi="Times New Roman" w:cs="Times New Roman"/>
          <w:color w:val="000000"/>
          <w:w w:val="105"/>
          <w:sz w:val="24"/>
          <w:szCs w:val="20"/>
          <w:lang w:eastAsia="x-none"/>
        </w:rPr>
        <w:t xml:space="preserve"> této smlouvy</w:t>
      </w:r>
      <w:r w:rsidRPr="003C35A8">
        <w:rPr>
          <w:rFonts w:ascii="Times New Roman" w:eastAsia="Times New Roman" w:hAnsi="Times New Roman" w:cs="Times New Roman"/>
          <w:color w:val="000000"/>
          <w:w w:val="105"/>
          <w:sz w:val="24"/>
          <w:szCs w:val="20"/>
          <w:lang w:val="x-none" w:eastAsia="x-none"/>
        </w:rPr>
        <w:t>,</w:t>
      </w:r>
    </w:p>
    <w:p w14:paraId="6AE65308" w14:textId="77777777" w:rsidR="001322BC" w:rsidRPr="003C35A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zánikem některé ze smluvních stran bez právního nástupce</w:t>
      </w:r>
      <w:r w:rsidRPr="003C35A8">
        <w:rPr>
          <w:rFonts w:ascii="Times New Roman" w:eastAsia="Times New Roman" w:hAnsi="Times New Roman" w:cs="Times New Roman"/>
          <w:color w:val="000000"/>
          <w:w w:val="105"/>
          <w:sz w:val="24"/>
          <w:szCs w:val="20"/>
          <w:lang w:eastAsia="x-none"/>
        </w:rPr>
        <w:t>,</w:t>
      </w:r>
    </w:p>
    <w:p w14:paraId="210C44AE" w14:textId="77777777" w:rsidR="001322BC" w:rsidRPr="003C35A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3C35A8">
        <w:rPr>
          <w:rFonts w:ascii="Times New Roman" w:eastAsia="Times New Roman" w:hAnsi="Times New Roman" w:cs="Times New Roman"/>
          <w:color w:val="000000"/>
          <w:w w:val="105"/>
          <w:sz w:val="24"/>
          <w:szCs w:val="20"/>
          <w:lang w:val="x-none" w:eastAsia="x-none"/>
        </w:rPr>
        <w:t>kter</w:t>
      </w:r>
      <w:r w:rsidR="00EE037E" w:rsidRPr="003C35A8">
        <w:rPr>
          <w:rFonts w:ascii="Times New Roman" w:eastAsia="Times New Roman" w:hAnsi="Times New Roman" w:cs="Times New Roman"/>
          <w:color w:val="000000"/>
          <w:w w:val="105"/>
          <w:sz w:val="24"/>
          <w:szCs w:val="20"/>
          <w:lang w:eastAsia="x-none"/>
        </w:rPr>
        <w:t>é</w:t>
      </w:r>
      <w:r w:rsidR="00EE037E" w:rsidRPr="003C35A8">
        <w:rPr>
          <w:rFonts w:ascii="Times New Roman" w:eastAsia="Times New Roman" w:hAnsi="Times New Roman" w:cs="Times New Roman"/>
          <w:color w:val="00000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je zapotřebí pro plnění ustanovení této smlouvy</w:t>
      </w:r>
      <w:r w:rsidR="00EE037E" w:rsidRPr="003C35A8">
        <w:rPr>
          <w:rFonts w:ascii="Times New Roman" w:eastAsia="Times New Roman" w:hAnsi="Times New Roman" w:cs="Times New Roman"/>
          <w:color w:val="000000"/>
          <w:w w:val="105"/>
          <w:sz w:val="24"/>
          <w:szCs w:val="20"/>
          <w:lang w:eastAsia="x-none"/>
        </w:rPr>
        <w:t>,</w:t>
      </w:r>
    </w:p>
    <w:p w14:paraId="6EB39AE7" w14:textId="77777777" w:rsidR="001322BC" w:rsidRPr="003C35A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3C35A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7B4A8BFF" w14:textId="3BF676C8" w:rsid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3C35A8">
        <w:rPr>
          <w:rFonts w:ascii="Times New Roman" w:eastAsia="Calibri" w:hAnsi="Times New Roman" w:cs="Times New Roman"/>
          <w:color w:val="000000"/>
          <w:sz w:val="24"/>
          <w:szCs w:val="24"/>
          <w:lang w:eastAsia="cs-CZ"/>
        </w:rPr>
        <w:t>Za </w:t>
      </w:r>
      <w:r w:rsidRPr="003C35A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2946C08C" w14:textId="5E1FC751" w:rsidR="00B73A93" w:rsidRPr="00731A36" w:rsidRDefault="00B73A93" w:rsidP="00B73A93">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731A36">
        <w:rPr>
          <w:rFonts w:ascii="Times New Roman" w:hAnsi="Times New Roman"/>
          <w:sz w:val="24"/>
          <w:szCs w:val="24"/>
        </w:rPr>
        <w:t>V </w:t>
      </w:r>
      <w:r w:rsidRPr="00E405D5">
        <w:rPr>
          <w:rFonts w:ascii="Times New Roman" w:hAnsi="Times New Roman"/>
          <w:sz w:val="24"/>
          <w:szCs w:val="24"/>
        </w:rPr>
        <w:t>případě odstoupení od smlouvy kteroukoliv smluvní stranou provedou smluvní strany nejpozději do 30 dnů</w:t>
      </w:r>
      <w:r>
        <w:rPr>
          <w:rFonts w:ascii="Times New Roman" w:hAnsi="Times New Roman"/>
          <w:sz w:val="24"/>
          <w:szCs w:val="24"/>
        </w:rPr>
        <w:t xml:space="preserve"> ode dne jejího ukončení</w:t>
      </w:r>
      <w:r w:rsidRPr="00731A36">
        <w:rPr>
          <w:rFonts w:ascii="Times New Roman" w:hAnsi="Times New Roman"/>
          <w:sz w:val="24"/>
          <w:szCs w:val="24"/>
        </w:rPr>
        <w:t xml:space="preserve"> vypořádání vzájemných závazků a pohledávek. </w:t>
      </w:r>
    </w:p>
    <w:p w14:paraId="59E9E937" w14:textId="17B5631A" w:rsidR="00B73A93" w:rsidRPr="00B73A93" w:rsidRDefault="00B73A93" w:rsidP="00B73A93">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731A36">
        <w:rPr>
          <w:rFonts w:ascii="Times New Roman" w:hAnsi="Times New Roman"/>
          <w:sz w:val="24"/>
          <w:szCs w:val="24"/>
        </w:rPr>
        <w:t>Smluvní strana, která zapříčinila odstoupení od smlouvy, je povinna zaplatit druhé straně veškeré náklady a škody jí prokazatelně vzniklé v souvislosti s odstoupením od této smlouvy</w:t>
      </w:r>
    </w:p>
    <w:p w14:paraId="60F9B709" w14:textId="0EE524D0" w:rsidR="0084021C" w:rsidRPr="00D578CF" w:rsidRDefault="001322BC" w:rsidP="00F74DDF">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3C35A8">
        <w:rPr>
          <w:rFonts w:ascii="Times New Roman" w:eastAsia="Calibri" w:hAnsi="Times New Roman" w:cs="Times New Roman"/>
          <w:color w:val="000000"/>
          <w:sz w:val="24"/>
          <w:szCs w:val="24"/>
          <w:lang w:eastAsia="cs-CZ"/>
        </w:rPr>
        <w:t xml:space="preserve">ze </w:t>
      </w:r>
      <w:r w:rsidRPr="003C35A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w:t>
      </w:r>
      <w:r w:rsidR="00D578CF">
        <w:rPr>
          <w:rFonts w:ascii="Times New Roman" w:eastAsia="Calibri" w:hAnsi="Times New Roman" w:cs="Times New Roman"/>
          <w:color w:val="000000"/>
          <w:sz w:val="24"/>
          <w:szCs w:val="24"/>
          <w:lang w:eastAsia="cs-CZ"/>
        </w:rPr>
        <w:t>t vzniklou situaci smírně</w:t>
      </w:r>
      <w:r w:rsidR="003A544E">
        <w:rPr>
          <w:rFonts w:ascii="Times New Roman" w:eastAsia="Calibri" w:hAnsi="Times New Roman" w:cs="Times New Roman"/>
          <w:color w:val="000000"/>
          <w:sz w:val="24"/>
          <w:szCs w:val="24"/>
          <w:lang w:eastAsia="cs-CZ"/>
        </w:rPr>
        <w:t>.</w:t>
      </w:r>
    </w:p>
    <w:p w14:paraId="20C6D84E"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3C35A8">
        <w:rPr>
          <w:rFonts w:ascii="Times New Roman" w:eastAsia="Calibri" w:hAnsi="Times New Roman" w:cs="Times New Roman"/>
          <w:color w:val="000000"/>
          <w:sz w:val="24"/>
          <w:szCs w:val="24"/>
          <w:lang w:eastAsia="cs-CZ"/>
        </w:rPr>
        <w:t xml:space="preserve"> </w:t>
      </w:r>
    </w:p>
    <w:p w14:paraId="454B7579" w14:textId="77777777" w:rsidR="00307C47" w:rsidRPr="003C35A8" w:rsidRDefault="00307C47" w:rsidP="0016196A">
      <w:pPr>
        <w:ind w:right="-1"/>
        <w:jc w:val="both"/>
        <w:rPr>
          <w:rFonts w:ascii="Times New Roman" w:eastAsia="Calibri" w:hAnsi="Times New Roman" w:cs="Times New Roman"/>
          <w:color w:val="000000"/>
          <w:sz w:val="24"/>
          <w:szCs w:val="24"/>
          <w:lang w:eastAsia="cs-CZ"/>
        </w:rPr>
      </w:pPr>
    </w:p>
    <w:p w14:paraId="7AE67FF1" w14:textId="577D829F" w:rsidR="001322BC" w:rsidRPr="003C35A8"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3C35A8">
        <w:rPr>
          <w:rFonts w:ascii="Times New Roman" w:eastAsia="Times New Roman" w:hAnsi="Times New Roman" w:cs="Times New Roman"/>
          <w:b/>
          <w:color w:val="000000"/>
          <w:sz w:val="24"/>
          <w:szCs w:val="20"/>
          <w:lang w:eastAsia="cs-CZ"/>
        </w:rPr>
        <w:t xml:space="preserve">VII. </w:t>
      </w:r>
      <w:r w:rsidR="00D45377" w:rsidRPr="003C35A8">
        <w:rPr>
          <w:rFonts w:ascii="Times New Roman" w:eastAsia="Calibri" w:hAnsi="Times New Roman" w:cs="Times New Roman"/>
          <w:b/>
          <w:color w:val="000000"/>
          <w:sz w:val="24"/>
          <w:szCs w:val="24"/>
          <w:lang w:eastAsia="cs-CZ"/>
        </w:rPr>
        <w:t>Řešení sporů</w:t>
      </w:r>
      <w:r w:rsidR="00D45377" w:rsidRPr="003C35A8" w:rsidDel="00D45377">
        <w:rPr>
          <w:rFonts w:ascii="Times New Roman" w:eastAsia="Times New Roman" w:hAnsi="Times New Roman" w:cs="Times New Roman"/>
          <w:b/>
          <w:caps/>
          <w:color w:val="000000"/>
          <w:sz w:val="24"/>
          <w:szCs w:val="24"/>
          <w:u w:val="single"/>
          <w:lang w:eastAsia="cs-CZ"/>
        </w:rPr>
        <w:t xml:space="preserve"> </w:t>
      </w:r>
    </w:p>
    <w:p w14:paraId="77C72A59" w14:textId="68A6759A" w:rsidR="001322BC" w:rsidRPr="003C35A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560E8143" w14:textId="12E0EE1C" w:rsidR="0016196A" w:rsidRDefault="001322BC" w:rsidP="00462202">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3C35A8">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resp. neúčinného.</w:t>
      </w:r>
      <w:r w:rsidR="00D45377" w:rsidRPr="003C35A8">
        <w:rPr>
          <w:rFonts w:ascii="Times New Roman" w:eastAsia="Calibri" w:hAnsi="Times New Roman" w:cs="Times New Roman"/>
          <w:color w:val="000000"/>
          <w:sz w:val="24"/>
          <w:szCs w:val="24"/>
          <w:lang w:eastAsia="cs-CZ"/>
        </w:rPr>
        <w:t xml:space="preserve"> </w:t>
      </w:r>
    </w:p>
    <w:p w14:paraId="5A1B5D72" w14:textId="77777777" w:rsidR="00166403" w:rsidRPr="0016196A" w:rsidRDefault="00166403" w:rsidP="00166403">
      <w:pPr>
        <w:spacing w:after="120"/>
        <w:ind w:left="284" w:right="-1"/>
        <w:jc w:val="both"/>
        <w:rPr>
          <w:rFonts w:ascii="Times New Roman" w:eastAsia="Calibri" w:hAnsi="Times New Roman" w:cs="Times New Roman"/>
          <w:color w:val="000000"/>
          <w:sz w:val="24"/>
          <w:szCs w:val="24"/>
          <w:lang w:eastAsia="cs-CZ"/>
        </w:rPr>
      </w:pPr>
    </w:p>
    <w:p w14:paraId="689C7A9C" w14:textId="77777777" w:rsidR="001322BC" w:rsidRPr="00F74DDF"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618B1D3" w14:textId="02E9F03B" w:rsidR="001322BC" w:rsidRPr="003C35A8" w:rsidRDefault="00D578CF" w:rsidP="00462202">
      <w:pPr>
        <w:shd w:val="clear" w:color="00FFFF" w:fill="auto"/>
        <w:ind w:right="-1"/>
        <w:jc w:val="center"/>
        <w:rPr>
          <w:rFonts w:ascii="Times New Roman" w:eastAsia="Times New Roman" w:hAnsi="Times New Roman" w:cs="Times New Roman"/>
          <w:b/>
          <w:caps/>
          <w:color w:val="000000"/>
          <w:sz w:val="24"/>
          <w:szCs w:val="24"/>
          <w:lang w:eastAsia="cs-CZ"/>
        </w:rPr>
      </w:pPr>
      <w:r>
        <w:rPr>
          <w:rFonts w:ascii="Times New Roman" w:eastAsia="Times New Roman" w:hAnsi="Times New Roman" w:cs="Times New Roman"/>
          <w:b/>
          <w:color w:val="000000"/>
          <w:sz w:val="24"/>
          <w:szCs w:val="20"/>
          <w:lang w:eastAsia="cs-CZ"/>
        </w:rPr>
        <w:lastRenderedPageBreak/>
        <w:t>VIII</w:t>
      </w:r>
      <w:r w:rsidR="001322BC" w:rsidRPr="003C35A8">
        <w:rPr>
          <w:rFonts w:ascii="Times New Roman" w:eastAsia="Times New Roman" w:hAnsi="Times New Roman" w:cs="Times New Roman"/>
          <w:b/>
          <w:color w:val="000000"/>
          <w:sz w:val="24"/>
          <w:szCs w:val="20"/>
          <w:lang w:eastAsia="cs-CZ"/>
        </w:rPr>
        <w:t xml:space="preserve">. </w:t>
      </w:r>
      <w:r w:rsidR="00D45377" w:rsidRPr="003C35A8">
        <w:rPr>
          <w:rFonts w:ascii="Times New Roman" w:eastAsia="Calibri" w:hAnsi="Times New Roman" w:cs="Times New Roman"/>
          <w:b/>
          <w:color w:val="000000"/>
          <w:sz w:val="24"/>
          <w:szCs w:val="24"/>
          <w:lang w:eastAsia="cs-CZ"/>
        </w:rPr>
        <w:t>Smluvní pokuty</w:t>
      </w:r>
      <w:r w:rsidR="00D45377" w:rsidRPr="003C35A8" w:rsidDel="00D45377">
        <w:rPr>
          <w:rFonts w:ascii="Times New Roman" w:eastAsia="Times New Roman" w:hAnsi="Times New Roman" w:cs="Times New Roman"/>
          <w:b/>
          <w:caps/>
          <w:color w:val="000000"/>
          <w:sz w:val="24"/>
          <w:szCs w:val="24"/>
          <w:u w:val="single"/>
          <w:lang w:eastAsia="cs-CZ"/>
        </w:rPr>
        <w:t xml:space="preserve"> </w:t>
      </w:r>
    </w:p>
    <w:p w14:paraId="0C6ACEDC" w14:textId="77777777" w:rsidR="001322BC" w:rsidRPr="003C35A8"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788E9447" w14:textId="593E10A1"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V případě prodlení s provedením jakéhokoli druhu </w:t>
      </w:r>
      <w:r w:rsidR="00713FAC" w:rsidRPr="003C35A8">
        <w:rPr>
          <w:rFonts w:ascii="Times New Roman" w:eastAsia="Calibri" w:hAnsi="Times New Roman" w:cs="Times New Roman"/>
          <w:color w:val="000000"/>
          <w:sz w:val="24"/>
          <w:szCs w:val="24"/>
          <w:lang w:eastAsia="cs-CZ"/>
        </w:rPr>
        <w:t>služeb</w:t>
      </w:r>
      <w:r w:rsidRPr="003C35A8">
        <w:rPr>
          <w:rFonts w:ascii="Times New Roman" w:eastAsia="Calibri" w:hAnsi="Times New Roman" w:cs="Times New Roman"/>
          <w:color w:val="000000"/>
          <w:sz w:val="24"/>
          <w:szCs w:val="24"/>
          <w:lang w:eastAsia="cs-CZ"/>
        </w:rPr>
        <w:t xml:space="preserve">, které tvoří předmět smlouvy, </w:t>
      </w:r>
      <w:r w:rsidR="00EE037E" w:rsidRPr="003C35A8">
        <w:rPr>
          <w:rFonts w:ascii="Times New Roman" w:eastAsia="Calibri" w:hAnsi="Times New Roman" w:cs="Times New Roman"/>
          <w:color w:val="000000"/>
          <w:sz w:val="24"/>
          <w:szCs w:val="24"/>
          <w:lang w:eastAsia="cs-CZ"/>
        </w:rPr>
        <w:t>je </w:t>
      </w:r>
      <w:r w:rsidRPr="003C35A8">
        <w:rPr>
          <w:rFonts w:ascii="Times New Roman" w:eastAsia="Calibri" w:hAnsi="Times New Roman" w:cs="Times New Roman"/>
          <w:color w:val="000000"/>
          <w:sz w:val="24"/>
          <w:szCs w:val="24"/>
          <w:lang w:eastAsia="cs-CZ"/>
        </w:rPr>
        <w:t>poskytovatel povinen zaplatit objednateli smluvní pokutu ve v</w:t>
      </w:r>
      <w:r w:rsidRPr="00F74DDF">
        <w:rPr>
          <w:rFonts w:ascii="Times New Roman" w:eastAsia="Calibri" w:hAnsi="Times New Roman" w:cs="Times New Roman"/>
          <w:color w:val="000000"/>
          <w:sz w:val="24"/>
          <w:szCs w:val="24"/>
          <w:lang w:eastAsia="cs-CZ"/>
        </w:rPr>
        <w:t xml:space="preserve">ýši </w:t>
      </w:r>
      <w:r w:rsidR="00232FFD" w:rsidRPr="00F74DDF">
        <w:rPr>
          <w:rFonts w:ascii="Times New Roman" w:eastAsia="Calibri" w:hAnsi="Times New Roman" w:cs="Times New Roman"/>
          <w:color w:val="000000"/>
          <w:sz w:val="24"/>
          <w:szCs w:val="24"/>
          <w:lang w:eastAsia="cs-CZ"/>
        </w:rPr>
        <w:t>0,</w:t>
      </w:r>
      <w:r w:rsidR="00B73A93">
        <w:rPr>
          <w:rFonts w:ascii="Times New Roman" w:eastAsia="Calibri" w:hAnsi="Times New Roman" w:cs="Times New Roman"/>
          <w:color w:val="000000"/>
          <w:sz w:val="24"/>
          <w:szCs w:val="24"/>
          <w:lang w:eastAsia="cs-CZ"/>
        </w:rPr>
        <w:t>1</w:t>
      </w:r>
      <w:r w:rsidR="0003091F">
        <w:rPr>
          <w:rFonts w:ascii="Times New Roman" w:eastAsia="Calibri" w:hAnsi="Times New Roman" w:cs="Times New Roman"/>
          <w:color w:val="000000"/>
          <w:sz w:val="24"/>
          <w:szCs w:val="24"/>
          <w:lang w:eastAsia="cs-CZ"/>
        </w:rPr>
        <w:t xml:space="preserve"> </w:t>
      </w:r>
      <w:r w:rsidR="00232FFD" w:rsidRPr="00F74DDF">
        <w:rPr>
          <w:rFonts w:ascii="Times New Roman" w:eastAsia="Calibri" w:hAnsi="Times New Roman" w:cs="Times New Roman"/>
          <w:color w:val="000000"/>
          <w:sz w:val="24"/>
          <w:szCs w:val="24"/>
          <w:lang w:val="en-US" w:eastAsia="cs-CZ"/>
        </w:rPr>
        <w:t xml:space="preserve">% </w:t>
      </w:r>
      <w:r w:rsidR="00232FFD" w:rsidRPr="00F74DDF">
        <w:rPr>
          <w:rFonts w:ascii="Times New Roman" w:eastAsia="Calibri" w:hAnsi="Times New Roman" w:cs="Times New Roman"/>
          <w:color w:val="000000"/>
          <w:sz w:val="24"/>
          <w:szCs w:val="24"/>
          <w:lang w:eastAsia="cs-CZ"/>
        </w:rPr>
        <w:t xml:space="preserve">z měsíční </w:t>
      </w:r>
      <w:r w:rsidR="00B9453C" w:rsidRPr="00F74DDF">
        <w:rPr>
          <w:rFonts w:ascii="Times New Roman" w:eastAsia="Calibri" w:hAnsi="Times New Roman" w:cs="Times New Roman"/>
          <w:color w:val="000000"/>
          <w:sz w:val="24"/>
          <w:szCs w:val="24"/>
          <w:lang w:eastAsia="cs-CZ"/>
        </w:rPr>
        <w:t>paušální ceny plnění</w:t>
      </w:r>
      <w:r w:rsidR="00BD78CC">
        <w:rPr>
          <w:rFonts w:ascii="Times New Roman" w:eastAsia="Calibri" w:hAnsi="Times New Roman" w:cs="Times New Roman"/>
          <w:color w:val="000000"/>
          <w:sz w:val="24"/>
          <w:szCs w:val="24"/>
          <w:lang w:eastAsia="cs-CZ"/>
        </w:rPr>
        <w:t>,</w:t>
      </w:r>
      <w:r w:rsidR="00B9453C" w:rsidRPr="003C35A8">
        <w:rPr>
          <w:rFonts w:ascii="Times New Roman" w:eastAsia="Calibri" w:hAnsi="Times New Roman" w:cs="Times New Roman"/>
          <w:color w:val="000000"/>
          <w:sz w:val="24"/>
          <w:szCs w:val="24"/>
          <w:lang w:eastAsia="cs-CZ"/>
        </w:rPr>
        <w:t xml:space="preserve"> a to za každou započatou hodinu prodlení</w:t>
      </w:r>
      <w:r w:rsidR="00B73A93">
        <w:rPr>
          <w:rFonts w:ascii="Times New Roman" w:eastAsia="Calibri" w:hAnsi="Times New Roman" w:cs="Times New Roman"/>
          <w:color w:val="000000"/>
          <w:sz w:val="24"/>
          <w:szCs w:val="24"/>
          <w:lang w:eastAsia="cs-CZ"/>
        </w:rPr>
        <w:t xml:space="preserve"> </w:t>
      </w:r>
      <w:r w:rsidR="00B9453C" w:rsidRPr="003C35A8">
        <w:rPr>
          <w:rFonts w:ascii="Times New Roman" w:eastAsia="Calibri" w:hAnsi="Times New Roman" w:cs="Times New Roman"/>
          <w:color w:val="000000"/>
          <w:sz w:val="24"/>
          <w:szCs w:val="24"/>
          <w:lang w:eastAsia="cs-CZ"/>
        </w:rPr>
        <w:t xml:space="preserve">dle článku </w:t>
      </w:r>
      <w:r w:rsidR="00B9453C" w:rsidRPr="0016196A">
        <w:rPr>
          <w:rFonts w:ascii="Times New Roman" w:eastAsia="Calibri" w:hAnsi="Times New Roman" w:cs="Times New Roman"/>
          <w:color w:val="000000"/>
          <w:sz w:val="24"/>
          <w:szCs w:val="24"/>
          <w:lang w:eastAsia="cs-CZ"/>
        </w:rPr>
        <w:t>II. odst</w:t>
      </w:r>
      <w:r w:rsidR="00D578CF" w:rsidRPr="0016196A">
        <w:rPr>
          <w:rFonts w:ascii="Times New Roman" w:eastAsia="Calibri" w:hAnsi="Times New Roman" w:cs="Times New Roman"/>
          <w:color w:val="000000"/>
          <w:sz w:val="24"/>
          <w:szCs w:val="24"/>
          <w:lang w:eastAsia="cs-CZ"/>
        </w:rPr>
        <w:t>.</w:t>
      </w:r>
      <w:r w:rsidR="00B9453C" w:rsidRPr="0016196A">
        <w:rPr>
          <w:rFonts w:ascii="Times New Roman" w:eastAsia="Calibri" w:hAnsi="Times New Roman" w:cs="Times New Roman"/>
          <w:color w:val="000000"/>
          <w:sz w:val="24"/>
          <w:szCs w:val="24"/>
          <w:lang w:eastAsia="cs-CZ"/>
        </w:rPr>
        <w:t xml:space="preserve"> 4</w:t>
      </w:r>
      <w:r w:rsidR="002F6A3D">
        <w:rPr>
          <w:rFonts w:ascii="Times New Roman" w:eastAsia="Calibri" w:hAnsi="Times New Roman" w:cs="Times New Roman"/>
          <w:color w:val="000000"/>
          <w:sz w:val="24"/>
          <w:szCs w:val="24"/>
          <w:lang w:eastAsia="cs-CZ"/>
        </w:rPr>
        <w:t>.</w:t>
      </w:r>
      <w:r w:rsidR="00D578CF" w:rsidRPr="0016196A">
        <w:rPr>
          <w:rFonts w:ascii="Times New Roman" w:eastAsia="Calibri" w:hAnsi="Times New Roman" w:cs="Times New Roman"/>
          <w:color w:val="000000"/>
          <w:sz w:val="24"/>
          <w:szCs w:val="24"/>
          <w:lang w:eastAsia="cs-CZ"/>
        </w:rPr>
        <w:t xml:space="preserve"> </w:t>
      </w:r>
      <w:r w:rsidRPr="0016196A">
        <w:rPr>
          <w:rFonts w:ascii="Times New Roman" w:eastAsia="Calibri" w:hAnsi="Times New Roman" w:cs="Times New Roman"/>
          <w:color w:val="000000"/>
          <w:sz w:val="24"/>
          <w:szCs w:val="24"/>
          <w:lang w:eastAsia="cs-CZ"/>
        </w:rPr>
        <w:t> </w:t>
      </w:r>
      <w:r w:rsidR="00EE037E" w:rsidRPr="0016196A">
        <w:rPr>
          <w:rFonts w:ascii="Times New Roman" w:eastAsia="Calibri" w:hAnsi="Times New Roman" w:cs="Times New Roman"/>
          <w:color w:val="000000"/>
          <w:sz w:val="24"/>
          <w:szCs w:val="24"/>
          <w:lang w:eastAsia="cs-CZ"/>
        </w:rPr>
        <w:t>p</w:t>
      </w:r>
      <w:r w:rsidRPr="0016196A">
        <w:rPr>
          <w:rFonts w:ascii="Times New Roman" w:eastAsia="Calibri" w:hAnsi="Times New Roman" w:cs="Times New Roman"/>
          <w:color w:val="000000"/>
          <w:sz w:val="24"/>
          <w:szCs w:val="24"/>
          <w:lang w:eastAsia="cs-CZ"/>
        </w:rPr>
        <w:t>řílo</w:t>
      </w:r>
      <w:r w:rsidR="00D578CF" w:rsidRPr="0016196A">
        <w:rPr>
          <w:rFonts w:ascii="Times New Roman" w:eastAsia="Calibri" w:hAnsi="Times New Roman" w:cs="Times New Roman"/>
          <w:color w:val="000000"/>
          <w:sz w:val="24"/>
          <w:szCs w:val="24"/>
          <w:lang w:eastAsia="cs-CZ"/>
        </w:rPr>
        <w:t>hy</w:t>
      </w:r>
      <w:r w:rsidRPr="0016196A">
        <w:rPr>
          <w:rFonts w:ascii="Times New Roman" w:eastAsia="Calibri" w:hAnsi="Times New Roman" w:cs="Times New Roman"/>
          <w:color w:val="000000"/>
          <w:sz w:val="24"/>
          <w:szCs w:val="24"/>
          <w:lang w:eastAsia="cs-CZ"/>
        </w:rPr>
        <w:t xml:space="preserve"> č. 1</w:t>
      </w:r>
      <w:r w:rsidRPr="003C35A8">
        <w:rPr>
          <w:rFonts w:ascii="Times New Roman" w:eastAsia="Calibri" w:hAnsi="Times New Roman" w:cs="Times New Roman"/>
          <w:color w:val="000000"/>
          <w:sz w:val="24"/>
          <w:szCs w:val="24"/>
          <w:lang w:eastAsia="cs-CZ"/>
        </w:rPr>
        <w:t xml:space="preserve"> této smlouvy. Tímto jednotlivým nesplněním </w:t>
      </w:r>
      <w:r w:rsidR="00EE037E" w:rsidRPr="003C35A8">
        <w:rPr>
          <w:rFonts w:ascii="Times New Roman" w:eastAsia="Calibri" w:hAnsi="Times New Roman" w:cs="Times New Roman"/>
          <w:color w:val="000000"/>
          <w:sz w:val="24"/>
          <w:szCs w:val="24"/>
          <w:lang w:eastAsia="cs-CZ"/>
        </w:rPr>
        <w:t>se </w:t>
      </w:r>
      <w:r w:rsidRPr="003C35A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3C35A8">
        <w:rPr>
          <w:rFonts w:ascii="Times New Roman" w:eastAsia="Calibri" w:hAnsi="Times New Roman" w:cs="Times New Roman"/>
          <w:color w:val="000000"/>
          <w:sz w:val="24"/>
          <w:szCs w:val="24"/>
          <w:lang w:eastAsia="cs-CZ"/>
        </w:rPr>
        <w:t>služeb</w:t>
      </w:r>
      <w:r w:rsidRPr="003C35A8">
        <w:rPr>
          <w:rFonts w:ascii="Times New Roman" w:eastAsia="Calibri" w:hAnsi="Times New Roman" w:cs="Times New Roman"/>
          <w:color w:val="000000"/>
          <w:sz w:val="24"/>
          <w:szCs w:val="24"/>
          <w:lang w:eastAsia="cs-CZ"/>
        </w:rPr>
        <w:t>.</w:t>
      </w:r>
    </w:p>
    <w:p w14:paraId="10DB5724" w14:textId="25E17CB6"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Při prodlení objednatele s úhradou faktury je poskyto</w:t>
      </w:r>
      <w:r w:rsidR="00553C05" w:rsidRPr="003C35A8">
        <w:rPr>
          <w:rFonts w:ascii="Times New Roman" w:eastAsia="Calibri" w:hAnsi="Times New Roman" w:cs="Times New Roman"/>
          <w:color w:val="000000"/>
          <w:sz w:val="24"/>
          <w:szCs w:val="24"/>
          <w:lang w:eastAsia="cs-CZ"/>
        </w:rPr>
        <w:t xml:space="preserve">vatel oprávněn účtovat smluvní </w:t>
      </w:r>
      <w:r w:rsidRPr="003C35A8">
        <w:rPr>
          <w:rFonts w:ascii="Times New Roman" w:eastAsia="Calibri" w:hAnsi="Times New Roman" w:cs="Times New Roman"/>
          <w:color w:val="000000"/>
          <w:sz w:val="24"/>
          <w:szCs w:val="24"/>
          <w:lang w:eastAsia="cs-CZ"/>
        </w:rPr>
        <w:t>pokutu ve výši 0,</w:t>
      </w:r>
      <w:r w:rsidR="00B73A93">
        <w:rPr>
          <w:rFonts w:ascii="Times New Roman" w:eastAsia="Calibri" w:hAnsi="Times New Roman" w:cs="Times New Roman"/>
          <w:color w:val="000000"/>
          <w:sz w:val="24"/>
          <w:szCs w:val="24"/>
          <w:lang w:eastAsia="cs-CZ"/>
        </w:rPr>
        <w:t>1</w:t>
      </w:r>
      <w:r w:rsidR="007F60F6" w:rsidRPr="003C35A8">
        <w:rPr>
          <w:rFonts w:ascii="Times New Roman" w:eastAsia="Calibri" w:hAnsi="Times New Roman" w:cs="Times New Roman"/>
          <w:color w:val="000000"/>
          <w:sz w:val="24"/>
          <w:szCs w:val="24"/>
          <w:lang w:eastAsia="cs-CZ"/>
        </w:rPr>
        <w:t xml:space="preserve"> </w:t>
      </w:r>
      <w:r w:rsidRPr="003C35A8">
        <w:rPr>
          <w:rFonts w:ascii="Times New Roman" w:eastAsia="Calibri" w:hAnsi="Times New Roman" w:cs="Times New Roman"/>
          <w:color w:val="000000"/>
          <w:sz w:val="24"/>
          <w:szCs w:val="24"/>
          <w:lang w:eastAsia="cs-CZ"/>
        </w:rPr>
        <w:t>% z fakturované částky za každý den prodlení.</w:t>
      </w:r>
    </w:p>
    <w:p w14:paraId="49AAB08E" w14:textId="77777777"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3444256F" w14:textId="1456F2AE"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3C35A8">
        <w:rPr>
          <w:rFonts w:ascii="Times New Roman" w:eastAsia="Calibri" w:hAnsi="Times New Roman" w:cs="Times New Roman"/>
          <w:color w:val="000000"/>
          <w:sz w:val="24"/>
          <w:szCs w:val="24"/>
          <w:lang w:eastAsia="cs-CZ"/>
        </w:rPr>
        <w:t>a </w:t>
      </w:r>
      <w:r w:rsidRPr="003C35A8">
        <w:rPr>
          <w:rFonts w:ascii="Times New Roman" w:eastAsia="Calibri" w:hAnsi="Times New Roman" w:cs="Times New Roman"/>
          <w:color w:val="000000"/>
          <w:sz w:val="24"/>
          <w:szCs w:val="24"/>
          <w:lang w:eastAsia="cs-CZ"/>
        </w:rPr>
        <w:t>to i ve výši přesahující vyúčtované, resp. uhrazené</w:t>
      </w:r>
      <w:r w:rsidR="007F60F6" w:rsidRPr="003C35A8">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p>
    <w:p w14:paraId="44E72543" w14:textId="77777777" w:rsidR="000E0696" w:rsidRPr="003C35A8" w:rsidRDefault="000E0696" w:rsidP="000E0696">
      <w:pPr>
        <w:spacing w:after="120"/>
        <w:ind w:right="-1"/>
        <w:jc w:val="both"/>
        <w:rPr>
          <w:rFonts w:ascii="Times New Roman" w:eastAsia="Calibri" w:hAnsi="Times New Roman" w:cs="Times New Roman"/>
          <w:color w:val="000000"/>
          <w:sz w:val="24"/>
          <w:szCs w:val="24"/>
          <w:lang w:eastAsia="cs-CZ"/>
        </w:rPr>
      </w:pPr>
    </w:p>
    <w:p w14:paraId="5CEC74DF" w14:textId="3F034B2D" w:rsidR="001322BC" w:rsidRPr="003C35A8" w:rsidRDefault="00D578CF" w:rsidP="00462202">
      <w:pPr>
        <w:shd w:val="clear" w:color="00FFFF" w:fill="auto"/>
        <w:ind w:right="-1"/>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b/>
          <w:color w:val="000000"/>
          <w:sz w:val="24"/>
          <w:szCs w:val="20"/>
          <w:lang w:eastAsia="cs-CZ"/>
        </w:rPr>
        <w:t>I</w:t>
      </w:r>
      <w:r w:rsidR="001322BC" w:rsidRPr="003C35A8">
        <w:rPr>
          <w:rFonts w:ascii="Times New Roman" w:eastAsia="Times New Roman" w:hAnsi="Times New Roman" w:cs="Times New Roman"/>
          <w:b/>
          <w:color w:val="000000"/>
          <w:sz w:val="24"/>
          <w:szCs w:val="20"/>
          <w:lang w:eastAsia="cs-CZ"/>
        </w:rPr>
        <w:t xml:space="preserve">X. </w:t>
      </w:r>
      <w:r w:rsidR="00D45377" w:rsidRPr="003C35A8">
        <w:rPr>
          <w:rFonts w:ascii="Times New Roman" w:eastAsia="Calibri" w:hAnsi="Times New Roman" w:cs="Times New Roman"/>
          <w:b/>
          <w:color w:val="000000"/>
          <w:sz w:val="24"/>
          <w:szCs w:val="24"/>
          <w:lang w:eastAsia="cs-CZ"/>
        </w:rPr>
        <w:t>Závěrečná ustanovení</w:t>
      </w:r>
      <w:r w:rsidR="00D45377" w:rsidRPr="003C35A8" w:rsidDel="00D45377">
        <w:rPr>
          <w:rFonts w:ascii="Times New Roman" w:eastAsia="Times New Roman" w:hAnsi="Times New Roman" w:cs="Times New Roman"/>
          <w:b/>
          <w:color w:val="000000"/>
          <w:sz w:val="24"/>
          <w:szCs w:val="24"/>
          <w:u w:val="single"/>
          <w:lang w:eastAsia="cs-CZ"/>
        </w:rPr>
        <w:t xml:space="preserve"> </w:t>
      </w:r>
    </w:p>
    <w:p w14:paraId="764C6C98" w14:textId="77777777" w:rsidR="001322BC" w:rsidRPr="003C35A8"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6CEEFE66" w14:textId="75C6EF95" w:rsidR="001322BC" w:rsidRPr="003C35A8" w:rsidRDefault="001322BC" w:rsidP="00717BFE">
      <w:pPr>
        <w:numPr>
          <w:ilvl w:val="0"/>
          <w:numId w:val="22"/>
        </w:numPr>
        <w:spacing w:after="120"/>
        <w:ind w:left="284" w:right="-1" w:hanging="284"/>
        <w:jc w:val="both"/>
        <w:rPr>
          <w:lang w:eastAsia="cs-CZ"/>
        </w:rPr>
      </w:pPr>
      <w:r w:rsidRPr="003C35A8">
        <w:rPr>
          <w:rFonts w:ascii="Times New Roman" w:eastAsia="Calibri" w:hAnsi="Times New Roman" w:cs="Times New Roman"/>
          <w:color w:val="000000"/>
          <w:sz w:val="24"/>
          <w:szCs w:val="24"/>
          <w:lang w:eastAsia="cs-CZ"/>
        </w:rPr>
        <w:t>Tato smlouva a práva a povinnosti z ní vzniklé se řídí zákonem č. 89/2012 Sb., občanský zákoník</w:t>
      </w:r>
      <w:r w:rsidR="00B73A93">
        <w:rPr>
          <w:rFonts w:ascii="Times New Roman" w:eastAsia="Calibri" w:hAnsi="Times New Roman" w:cs="Times New Roman"/>
          <w:color w:val="000000"/>
          <w:sz w:val="24"/>
          <w:szCs w:val="24"/>
          <w:lang w:eastAsia="cs-CZ"/>
        </w:rPr>
        <w:t>, v platném znění</w:t>
      </w:r>
      <w:r w:rsidRPr="003C35A8">
        <w:rPr>
          <w:rFonts w:ascii="Times New Roman" w:eastAsia="Calibri" w:hAnsi="Times New Roman" w:cs="Times New Roman"/>
          <w:color w:val="000000"/>
          <w:sz w:val="24"/>
          <w:szCs w:val="24"/>
          <w:lang w:eastAsia="cs-CZ"/>
        </w:rPr>
        <w:t>.</w:t>
      </w:r>
    </w:p>
    <w:p w14:paraId="202B4213" w14:textId="67818A74"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3C35A8">
        <w:rPr>
          <w:rFonts w:ascii="Times New Roman" w:eastAsia="Calibri" w:hAnsi="Times New Roman" w:cs="Times New Roman"/>
          <w:color w:val="000000"/>
          <w:sz w:val="24"/>
          <w:szCs w:val="24"/>
          <w:lang w:eastAsia="cs-CZ"/>
        </w:rPr>
        <w:t>s </w:t>
      </w:r>
      <w:r w:rsidR="00944AD3" w:rsidRPr="003C35A8">
        <w:rPr>
          <w:rFonts w:ascii="Times New Roman" w:eastAsia="Calibri" w:hAnsi="Times New Roman" w:cs="Times New Roman"/>
          <w:color w:val="000000"/>
          <w:sz w:val="24"/>
          <w:szCs w:val="24"/>
          <w:lang w:eastAsia="cs-CZ"/>
        </w:rPr>
        <w:t>§</w:t>
      </w:r>
      <w:r w:rsidR="00944AD3">
        <w:rPr>
          <w:rFonts w:ascii="Times New Roman" w:eastAsia="Calibri" w:hAnsi="Times New Roman" w:cs="Times New Roman"/>
          <w:color w:val="000000"/>
          <w:sz w:val="24"/>
          <w:szCs w:val="24"/>
          <w:lang w:eastAsia="cs-CZ"/>
        </w:rPr>
        <w:t> </w:t>
      </w:r>
      <w:r w:rsidRPr="003C35A8">
        <w:rPr>
          <w:rFonts w:ascii="Times New Roman" w:eastAsia="Calibri" w:hAnsi="Times New Roman" w:cs="Times New Roman"/>
          <w:color w:val="000000"/>
          <w:sz w:val="24"/>
          <w:szCs w:val="24"/>
          <w:lang w:eastAsia="cs-CZ"/>
        </w:rPr>
        <w:t>222 zákona č. 134/2016 Sb., o zadávání veřejných zakázek</w:t>
      </w:r>
      <w:r w:rsidR="00944AD3">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v platném znění.</w:t>
      </w:r>
    </w:p>
    <w:p w14:paraId="36928EFF" w14:textId="77777777"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3C35A8">
        <w:rPr>
          <w:rFonts w:ascii="Times New Roman" w:eastAsia="Calibri" w:hAnsi="Times New Roman" w:cs="Times New Roman"/>
          <w:color w:val="000000"/>
          <w:sz w:val="24"/>
          <w:szCs w:val="24"/>
          <w:lang w:eastAsia="cs-CZ"/>
        </w:rPr>
        <w:t>a </w:t>
      </w:r>
      <w:r w:rsidRPr="003C35A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3C35A8">
        <w:rPr>
          <w:rFonts w:ascii="Times New Roman" w:eastAsia="Calibri" w:hAnsi="Times New Roman" w:cs="Times New Roman"/>
          <w:color w:val="000000"/>
          <w:sz w:val="24"/>
          <w:szCs w:val="24"/>
          <w:lang w:eastAsia="cs-CZ"/>
        </w:rPr>
        <w:t>ze </w:t>
      </w:r>
      <w:r w:rsidRPr="003C35A8">
        <w:rPr>
          <w:rFonts w:ascii="Times New Roman" w:eastAsia="Calibri" w:hAnsi="Times New Roman" w:cs="Times New Roman"/>
          <w:color w:val="000000"/>
          <w:sz w:val="24"/>
          <w:szCs w:val="24"/>
          <w:lang w:eastAsia="cs-CZ"/>
        </w:rPr>
        <w:t>stran.</w:t>
      </w:r>
    </w:p>
    <w:p w14:paraId="00CFCBCA" w14:textId="2E02D214" w:rsidR="00E91D21" w:rsidRDefault="00E91D21" w:rsidP="00E91D21">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Pr="00717BFE">
        <w:rPr>
          <w:rFonts w:ascii="Times New Roman" w:eastAsia="Calibri" w:hAnsi="Times New Roman" w:cs="Times New Roman"/>
          <w:color w:val="000000"/>
          <w:sz w:val="24"/>
          <w:szCs w:val="24"/>
          <w:lang w:eastAsia="cs-CZ"/>
        </w:rPr>
        <w:t>.</w:t>
      </w:r>
      <w:r>
        <w:rPr>
          <w:rFonts w:ascii="Times New Roman" w:eastAsia="Calibri" w:hAnsi="Times New Roman" w:cs="Times New Roman"/>
          <w:color w:val="000000"/>
          <w:sz w:val="24"/>
          <w:szCs w:val="24"/>
          <w:lang w:eastAsia="cs-CZ"/>
        </w:rPr>
        <w:t xml:space="preserve"> </w:t>
      </w:r>
      <w:r w:rsidRPr="003C35A8">
        <w:rPr>
          <w:rFonts w:ascii="Times New Roman" w:eastAsia="Calibri" w:hAnsi="Times New Roman" w:cs="Times New Roman"/>
          <w:color w:val="000000"/>
          <w:sz w:val="24"/>
          <w:szCs w:val="24"/>
          <w:lang w:eastAsia="cs-CZ"/>
        </w:rPr>
        <w:t>Za písemnou formu nebude pro tento účel považována výměna e-mailových či jiných elektronických zpráv</w:t>
      </w:r>
      <w:r>
        <w:rPr>
          <w:rFonts w:ascii="Times New Roman" w:eastAsia="Calibri" w:hAnsi="Times New Roman" w:cs="Times New Roman"/>
          <w:color w:val="000000"/>
          <w:sz w:val="24"/>
          <w:szCs w:val="24"/>
          <w:lang w:eastAsia="cs-CZ"/>
        </w:rPr>
        <w:t>.</w:t>
      </w:r>
    </w:p>
    <w:p w14:paraId="3D421060" w14:textId="075E3D44" w:rsidR="00E91D21" w:rsidRPr="007B6FD8" w:rsidRDefault="00E91D21" w:rsidP="007B6FD8">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73A46E9B" w14:textId="54D22A04" w:rsidR="0016196A" w:rsidRPr="00E91D21" w:rsidRDefault="001322BC" w:rsidP="007B6FD8">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Smluvní strany prohlašují, že </w:t>
      </w:r>
      <w:r w:rsidR="007F60F6" w:rsidRPr="003C35A8">
        <w:rPr>
          <w:rFonts w:ascii="Times New Roman" w:eastAsia="Calibri" w:hAnsi="Times New Roman" w:cs="Times New Roman"/>
          <w:color w:val="000000"/>
          <w:sz w:val="24"/>
          <w:szCs w:val="24"/>
          <w:lang w:eastAsia="cs-CZ"/>
        </w:rPr>
        <w:t>s</w:t>
      </w:r>
      <w:r w:rsidRPr="003C35A8">
        <w:rPr>
          <w:rFonts w:ascii="Times New Roman" w:eastAsia="Calibri" w:hAnsi="Times New Roman" w:cs="Times New Roman"/>
          <w:color w:val="000000"/>
          <w:sz w:val="24"/>
          <w:szCs w:val="24"/>
          <w:lang w:eastAsia="cs-CZ"/>
        </w:rPr>
        <w:t xml:space="preserve">i smlouvu </w:t>
      </w:r>
      <w:r w:rsidR="00AB35BA" w:rsidRPr="003C35A8">
        <w:rPr>
          <w:rFonts w:ascii="Times New Roman" w:eastAsia="Calibri" w:hAnsi="Times New Roman" w:cs="Times New Roman"/>
          <w:color w:val="000000"/>
          <w:sz w:val="24"/>
          <w:szCs w:val="24"/>
          <w:lang w:eastAsia="cs-CZ"/>
        </w:rPr>
        <w:t>přečetly</w:t>
      </w:r>
      <w:r w:rsidRPr="003C35A8">
        <w:rPr>
          <w:rFonts w:ascii="Times New Roman" w:eastAsia="Calibri" w:hAnsi="Times New Roman" w:cs="Times New Roman"/>
          <w:color w:val="000000"/>
          <w:sz w:val="24"/>
          <w:szCs w:val="24"/>
          <w:lang w:eastAsia="cs-CZ"/>
        </w:rPr>
        <w:t>, s jejím obsahem souhlasí, což stvrzují svými podpisy.</w:t>
      </w:r>
    </w:p>
    <w:p w14:paraId="7A8FA70B" w14:textId="77777777" w:rsidR="009C75FC" w:rsidRPr="003C35A8" w:rsidRDefault="001322BC" w:rsidP="00717BFE">
      <w:pPr>
        <w:ind w:right="-1" w:hanging="142"/>
        <w:rPr>
          <w:rFonts w:ascii="Times New Roman" w:eastAsia="Times New Roman" w:hAnsi="Times New Roman" w:cs="Times New Roman"/>
          <w:color w:val="000000"/>
          <w:sz w:val="24"/>
          <w:szCs w:val="20"/>
          <w:lang w:eastAsia="cs-CZ"/>
        </w:rPr>
      </w:pPr>
      <w:r w:rsidRPr="003C35A8">
        <w:rPr>
          <w:rFonts w:ascii="Times New Roman" w:eastAsia="Times New Roman" w:hAnsi="Times New Roman" w:cs="Times New Roman"/>
          <w:b/>
          <w:color w:val="000000"/>
          <w:sz w:val="24"/>
          <w:szCs w:val="20"/>
          <w:lang w:eastAsia="cs-CZ"/>
        </w:rPr>
        <w:t>Přílohy</w:t>
      </w:r>
      <w:r w:rsidRPr="003C35A8">
        <w:rPr>
          <w:rFonts w:ascii="Times New Roman" w:eastAsia="Times New Roman" w:hAnsi="Times New Roman" w:cs="Times New Roman"/>
          <w:color w:val="000000"/>
          <w:sz w:val="24"/>
          <w:szCs w:val="20"/>
          <w:lang w:eastAsia="cs-CZ"/>
        </w:rPr>
        <w:t>:</w:t>
      </w:r>
    </w:p>
    <w:p w14:paraId="7408497A" w14:textId="53F3A4CC" w:rsidR="001322BC" w:rsidRPr="001322BC" w:rsidRDefault="00C7290E" w:rsidP="00717BFE">
      <w:pPr>
        <w:ind w:right="-1" w:hanging="142"/>
        <w:rPr>
          <w:rFonts w:ascii="Times New Roman" w:eastAsia="Times New Roman" w:hAnsi="Times New Roman" w:cs="Times New Roman"/>
          <w:color w:val="000000"/>
          <w:sz w:val="24"/>
          <w:szCs w:val="20"/>
          <w:lang w:eastAsia="cs-CZ"/>
        </w:rPr>
      </w:pPr>
      <w:r w:rsidRPr="00F74DDF">
        <w:rPr>
          <w:rFonts w:ascii="Times New Roman" w:eastAsia="Times New Roman" w:hAnsi="Times New Roman" w:cs="Times New Roman"/>
          <w:color w:val="000000"/>
          <w:sz w:val="24"/>
          <w:szCs w:val="20"/>
          <w:lang w:eastAsia="cs-CZ"/>
        </w:rPr>
        <w:t>Příloh</w:t>
      </w:r>
      <w:r w:rsidR="00B9453C" w:rsidRPr="00F74DDF">
        <w:rPr>
          <w:rFonts w:ascii="Times New Roman" w:eastAsia="Times New Roman" w:hAnsi="Times New Roman" w:cs="Times New Roman"/>
          <w:color w:val="000000"/>
          <w:sz w:val="24"/>
          <w:szCs w:val="20"/>
          <w:lang w:eastAsia="cs-CZ"/>
        </w:rPr>
        <w:t>a č.1</w:t>
      </w:r>
      <w:r w:rsidRPr="00F74DDF">
        <w:rPr>
          <w:rFonts w:ascii="Times New Roman" w:eastAsia="Times New Roman" w:hAnsi="Times New Roman" w:cs="Times New Roman"/>
          <w:color w:val="000000"/>
          <w:sz w:val="24"/>
          <w:szCs w:val="20"/>
          <w:lang w:eastAsia="cs-CZ"/>
        </w:rPr>
        <w:t xml:space="preserve"> – </w:t>
      </w:r>
      <w:r w:rsidR="00D578CF">
        <w:rPr>
          <w:rFonts w:ascii="Times New Roman" w:eastAsia="Times New Roman" w:hAnsi="Times New Roman" w:cs="Times New Roman"/>
          <w:color w:val="000000"/>
          <w:sz w:val="24"/>
          <w:szCs w:val="20"/>
          <w:lang w:eastAsia="cs-CZ"/>
        </w:rPr>
        <w:t xml:space="preserve">specifikace služeb, jejich </w:t>
      </w:r>
      <w:r w:rsidRPr="00F74DDF">
        <w:rPr>
          <w:rFonts w:ascii="Times New Roman" w:eastAsia="Times New Roman" w:hAnsi="Times New Roman" w:cs="Times New Roman"/>
          <w:color w:val="000000"/>
          <w:sz w:val="24"/>
          <w:szCs w:val="20"/>
          <w:lang w:eastAsia="cs-CZ"/>
        </w:rPr>
        <w:t>rozsah</w:t>
      </w:r>
      <w:r w:rsidR="00D578CF">
        <w:rPr>
          <w:rFonts w:ascii="Times New Roman" w:eastAsia="Times New Roman" w:hAnsi="Times New Roman" w:cs="Times New Roman"/>
          <w:color w:val="000000"/>
          <w:sz w:val="24"/>
          <w:szCs w:val="20"/>
          <w:lang w:eastAsia="cs-CZ"/>
        </w:rPr>
        <w:t>,</w:t>
      </w:r>
      <w:r w:rsidRPr="00F74DDF">
        <w:rPr>
          <w:rFonts w:ascii="Times New Roman" w:eastAsia="Times New Roman" w:hAnsi="Times New Roman" w:cs="Times New Roman"/>
          <w:color w:val="000000"/>
          <w:sz w:val="24"/>
          <w:szCs w:val="20"/>
          <w:lang w:eastAsia="cs-CZ"/>
        </w:rPr>
        <w:t xml:space="preserve"> </w:t>
      </w:r>
      <w:r w:rsidR="00D578CF">
        <w:rPr>
          <w:rFonts w:ascii="Times New Roman" w:eastAsia="Times New Roman" w:hAnsi="Times New Roman" w:cs="Times New Roman"/>
          <w:color w:val="000000"/>
          <w:sz w:val="24"/>
          <w:szCs w:val="20"/>
          <w:lang w:eastAsia="cs-CZ"/>
        </w:rPr>
        <w:t>termíny, ceník</w:t>
      </w:r>
      <w:r w:rsidRPr="00F74DDF">
        <w:rPr>
          <w:rFonts w:ascii="Times New Roman" w:eastAsia="Times New Roman" w:hAnsi="Times New Roman" w:cs="Times New Roman"/>
          <w:color w:val="000000"/>
          <w:sz w:val="24"/>
          <w:szCs w:val="20"/>
          <w:lang w:eastAsia="cs-CZ"/>
        </w:rPr>
        <w:t xml:space="preserve"> </w:t>
      </w:r>
    </w:p>
    <w:p w14:paraId="58C863F3"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4FE8FAA8" w14:textId="7E0A3C35" w:rsidR="009C75FC" w:rsidRPr="00717BFE" w:rsidRDefault="009C75FC" w:rsidP="007B6FD8">
      <w:pPr>
        <w:pStyle w:val="Zkladntext2"/>
        <w:tabs>
          <w:tab w:val="left" w:pos="5670"/>
        </w:tabs>
        <w:spacing w:after="0" w:line="240" w:lineRule="auto"/>
        <w:ind w:right="-1"/>
        <w:jc w:val="both"/>
      </w:pPr>
      <w:r w:rsidRPr="009C75FC">
        <w:rPr>
          <w:sz w:val="24"/>
          <w:szCs w:val="24"/>
        </w:rPr>
        <w:tab/>
      </w:r>
    </w:p>
    <w:p w14:paraId="37E4D546"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60D6BAE4" w14:textId="77777777" w:rsidR="009C75FC" w:rsidRPr="00717BFE" w:rsidRDefault="009C75FC" w:rsidP="00462202">
      <w:pPr>
        <w:ind w:right="-1"/>
        <w:rPr>
          <w:rFonts w:ascii="Times New Roman" w:hAnsi="Times New Roman" w:cs="Times New Roman"/>
          <w:bCs/>
          <w:sz w:val="24"/>
          <w:szCs w:val="24"/>
        </w:rPr>
      </w:pPr>
    </w:p>
    <w:p w14:paraId="0AA2B40C" w14:textId="77777777" w:rsidR="009C75FC" w:rsidRPr="00717BFE" w:rsidRDefault="009C75FC" w:rsidP="00462202">
      <w:pPr>
        <w:ind w:right="-1"/>
        <w:rPr>
          <w:rFonts w:ascii="Times New Roman" w:hAnsi="Times New Roman" w:cs="Times New Roman"/>
          <w:bCs/>
          <w:sz w:val="24"/>
          <w:szCs w:val="24"/>
        </w:rPr>
      </w:pPr>
    </w:p>
    <w:p w14:paraId="1EE1F3F2" w14:textId="77777777" w:rsidR="009C75FC" w:rsidRPr="00717BFE" w:rsidRDefault="009C75FC" w:rsidP="00462202">
      <w:pPr>
        <w:ind w:right="-1"/>
        <w:rPr>
          <w:rFonts w:ascii="Times New Roman" w:hAnsi="Times New Roman" w:cs="Times New Roman"/>
          <w:bCs/>
          <w:sz w:val="24"/>
          <w:szCs w:val="24"/>
        </w:rPr>
      </w:pPr>
    </w:p>
    <w:p w14:paraId="5D585E9C" w14:textId="77777777" w:rsidR="009C75FC" w:rsidRPr="0084021C"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84021C">
        <w:rPr>
          <w:rFonts w:ascii="Times New Roman" w:hAnsi="Times New Roman" w:cs="Times New Roman"/>
          <w:bCs/>
          <w:sz w:val="24"/>
          <w:szCs w:val="24"/>
        </w:rPr>
        <w:t>________________________________</w:t>
      </w:r>
    </w:p>
    <w:p w14:paraId="22325C64" w14:textId="74814BEA" w:rsidR="009C75FC" w:rsidRPr="0084021C"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4021C">
        <w:rPr>
          <w:rFonts w:ascii="Times New Roman" w:hAnsi="Times New Roman" w:cs="Times New Roman"/>
          <w:sz w:val="24"/>
          <w:szCs w:val="24"/>
        </w:rPr>
        <w:tab/>
      </w:r>
      <w:r w:rsidRPr="0084021C">
        <w:rPr>
          <w:rFonts w:ascii="Times New Roman" w:hAnsi="Times New Roman" w:cs="Times New Roman"/>
          <w:sz w:val="24"/>
          <w:szCs w:val="24"/>
        </w:rPr>
        <w:tab/>
        <w:t>Armádní Servisní, příspěvková organizace</w:t>
      </w:r>
      <w:r w:rsidRPr="0084021C">
        <w:rPr>
          <w:rFonts w:ascii="Times New Roman" w:hAnsi="Times New Roman" w:cs="Times New Roman"/>
          <w:sz w:val="24"/>
          <w:szCs w:val="24"/>
        </w:rPr>
        <w:tab/>
      </w:r>
      <w:proofErr w:type="spellStart"/>
      <w:r w:rsidR="0084021C" w:rsidRPr="00F74DDF">
        <w:rPr>
          <w:rFonts w:ascii="Times New Roman" w:hAnsi="Times New Roman" w:cs="Times New Roman"/>
          <w:sz w:val="24"/>
          <w:szCs w:val="24"/>
        </w:rPr>
        <w:t>Downstream</w:t>
      </w:r>
      <w:proofErr w:type="spellEnd"/>
      <w:r w:rsidR="0084021C" w:rsidRPr="00F74DDF">
        <w:rPr>
          <w:rFonts w:ascii="Times New Roman" w:hAnsi="Times New Roman" w:cs="Times New Roman"/>
          <w:sz w:val="24"/>
          <w:szCs w:val="24"/>
        </w:rPr>
        <w:t xml:space="preserve"> s.r.o.</w:t>
      </w:r>
    </w:p>
    <w:p w14:paraId="010F3A61" w14:textId="7C3A1F33" w:rsidR="009C75FC" w:rsidRPr="0084021C"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4021C">
        <w:rPr>
          <w:rFonts w:ascii="Times New Roman" w:hAnsi="Times New Roman" w:cs="Times New Roman"/>
          <w:sz w:val="24"/>
          <w:szCs w:val="24"/>
        </w:rPr>
        <w:tab/>
        <w:t xml:space="preserve">Ing. </w:t>
      </w:r>
      <w:r w:rsidR="00A62EC2">
        <w:rPr>
          <w:rFonts w:ascii="Times New Roman" w:hAnsi="Times New Roman" w:cs="Times New Roman"/>
          <w:sz w:val="24"/>
          <w:szCs w:val="24"/>
        </w:rPr>
        <w:t>Martin Lehký</w:t>
      </w:r>
      <w:r w:rsidRPr="0084021C">
        <w:rPr>
          <w:rFonts w:ascii="Times New Roman" w:hAnsi="Times New Roman" w:cs="Times New Roman"/>
          <w:sz w:val="24"/>
          <w:szCs w:val="24"/>
        </w:rPr>
        <w:tab/>
      </w:r>
      <w:r w:rsidR="00ED5F8E">
        <w:rPr>
          <w:rFonts w:ascii="Times New Roman" w:hAnsi="Times New Roman" w:cs="Times New Roman"/>
          <w:sz w:val="24"/>
          <w:szCs w:val="24"/>
        </w:rPr>
        <w:t>XXX</w:t>
      </w:r>
    </w:p>
    <w:p w14:paraId="403F4ABE" w14:textId="5EBBE2B2" w:rsidR="009C75FC"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4021C">
        <w:rPr>
          <w:rFonts w:ascii="Times New Roman" w:hAnsi="Times New Roman" w:cs="Times New Roman"/>
          <w:sz w:val="24"/>
          <w:szCs w:val="24"/>
        </w:rPr>
        <w:tab/>
        <w:t>ředitel</w:t>
      </w:r>
      <w:r w:rsidRPr="0084021C">
        <w:rPr>
          <w:rFonts w:ascii="Times New Roman" w:hAnsi="Times New Roman" w:cs="Times New Roman"/>
          <w:sz w:val="24"/>
          <w:szCs w:val="24"/>
        </w:rPr>
        <w:tab/>
      </w:r>
      <w:r w:rsidR="00ED5F8E">
        <w:rPr>
          <w:rFonts w:ascii="Times New Roman" w:hAnsi="Times New Roman" w:cs="Times New Roman"/>
          <w:sz w:val="24"/>
          <w:szCs w:val="24"/>
        </w:rPr>
        <w:t>XXX</w:t>
      </w:r>
    </w:p>
    <w:p w14:paraId="38FAFA55" w14:textId="77777777" w:rsidR="001E65D3" w:rsidRDefault="001E65D3" w:rsidP="00462202">
      <w:pPr>
        <w:shd w:val="clear" w:color="auto" w:fill="FFFFFF"/>
        <w:tabs>
          <w:tab w:val="center" w:pos="1985"/>
          <w:tab w:val="center" w:pos="7655"/>
        </w:tabs>
        <w:ind w:right="-1"/>
        <w:rPr>
          <w:rFonts w:ascii="Times New Roman" w:hAnsi="Times New Roman" w:cs="Times New Roman"/>
          <w:sz w:val="24"/>
          <w:szCs w:val="24"/>
        </w:rPr>
      </w:pPr>
    </w:p>
    <w:p w14:paraId="3BD14836" w14:textId="77777777" w:rsidR="00DF69AB" w:rsidRPr="00717BFE" w:rsidRDefault="00DF69AB" w:rsidP="00462202">
      <w:pPr>
        <w:shd w:val="clear" w:color="auto" w:fill="FFFFFF"/>
        <w:tabs>
          <w:tab w:val="center" w:pos="1985"/>
          <w:tab w:val="center" w:pos="7655"/>
        </w:tabs>
        <w:ind w:right="-1"/>
        <w:rPr>
          <w:rFonts w:ascii="Times New Roman" w:hAnsi="Times New Roman" w:cs="Times New Roman"/>
          <w:sz w:val="24"/>
          <w:szCs w:val="24"/>
        </w:rPr>
      </w:pPr>
    </w:p>
    <w:p w14:paraId="0AFFE707" w14:textId="267C989F" w:rsidR="00C85FF3" w:rsidRPr="00D13BAC" w:rsidRDefault="001322BC" w:rsidP="00C85FF3">
      <w:pPr>
        <w:jc w:val="center"/>
        <w:rPr>
          <w:rFonts w:cs="Arial"/>
          <w:b/>
          <w:sz w:val="24"/>
          <w:szCs w:val="24"/>
        </w:rPr>
      </w:pPr>
      <w:r w:rsidRPr="002B7139">
        <w:rPr>
          <w:rFonts w:ascii="Times New Roman" w:eastAsia="Times New Roman" w:hAnsi="Times New Roman" w:cs="Times New Roman"/>
          <w:sz w:val="24"/>
          <w:szCs w:val="24"/>
          <w:lang w:eastAsia="cs-CZ"/>
        </w:rPr>
        <w:t xml:space="preserve">         </w:t>
      </w:r>
      <w:r w:rsidR="00C85FF3" w:rsidRPr="00D13BAC">
        <w:rPr>
          <w:rFonts w:cs="Arial"/>
          <w:b/>
          <w:sz w:val="24"/>
          <w:szCs w:val="24"/>
        </w:rPr>
        <w:t xml:space="preserve">Příloha č. 1 ke </w:t>
      </w:r>
      <w:r w:rsidR="00C85FF3">
        <w:rPr>
          <w:rFonts w:cs="Arial"/>
          <w:b/>
          <w:sz w:val="24"/>
          <w:szCs w:val="24"/>
        </w:rPr>
        <w:t>s</w:t>
      </w:r>
      <w:r w:rsidR="00C85FF3" w:rsidRPr="00D13BAC">
        <w:rPr>
          <w:rFonts w:cs="Arial"/>
          <w:b/>
          <w:sz w:val="24"/>
          <w:szCs w:val="24"/>
        </w:rPr>
        <w:t>mlouvě o poskytování služeb č</w:t>
      </w:r>
      <w:r w:rsidR="00C85FF3" w:rsidRPr="00501239">
        <w:rPr>
          <w:rFonts w:cs="Arial"/>
          <w:b/>
          <w:sz w:val="24"/>
          <w:szCs w:val="24"/>
        </w:rPr>
        <w:t>. R-</w:t>
      </w:r>
      <w:r w:rsidR="0011020D">
        <w:rPr>
          <w:rFonts w:cs="Arial"/>
          <w:b/>
          <w:sz w:val="24"/>
          <w:szCs w:val="24"/>
        </w:rPr>
        <w:t>472</w:t>
      </w:r>
      <w:r w:rsidR="00C85FF3" w:rsidRPr="00501239">
        <w:rPr>
          <w:rFonts w:cs="Arial"/>
          <w:b/>
          <w:sz w:val="24"/>
          <w:szCs w:val="24"/>
        </w:rPr>
        <w:t>-00/</w:t>
      </w:r>
      <w:r w:rsidR="00C85FF3">
        <w:rPr>
          <w:rFonts w:cs="Arial"/>
          <w:b/>
          <w:sz w:val="24"/>
          <w:szCs w:val="24"/>
        </w:rPr>
        <w:t>2</w:t>
      </w:r>
      <w:r w:rsidR="0011020D">
        <w:rPr>
          <w:rFonts w:cs="Arial"/>
          <w:b/>
          <w:sz w:val="24"/>
          <w:szCs w:val="24"/>
        </w:rPr>
        <w:t>3</w:t>
      </w:r>
    </w:p>
    <w:p w14:paraId="164EA52D" w14:textId="77777777" w:rsidR="00C85FF3" w:rsidRPr="00D13BAC" w:rsidRDefault="00C85FF3" w:rsidP="00C85FF3">
      <w:pPr>
        <w:jc w:val="center"/>
        <w:rPr>
          <w:rFonts w:cs="Arial"/>
          <w:sz w:val="24"/>
          <w:szCs w:val="24"/>
        </w:rPr>
      </w:pPr>
    </w:p>
    <w:p w14:paraId="62237A93" w14:textId="77777777" w:rsidR="00C85FF3" w:rsidRPr="00C13379" w:rsidRDefault="00C85FF3" w:rsidP="00C85FF3">
      <w:pPr>
        <w:pStyle w:val="Nadpis1"/>
        <w:rPr>
          <w:rFonts w:ascii="Times New Roman" w:hAnsi="Times New Roman"/>
          <w:szCs w:val="24"/>
        </w:rPr>
      </w:pPr>
      <w:r w:rsidRPr="00C13379">
        <w:rPr>
          <w:rFonts w:ascii="Times New Roman" w:hAnsi="Times New Roman"/>
          <w:szCs w:val="24"/>
        </w:rPr>
        <w:tab/>
        <w:t>úvod</w:t>
      </w:r>
    </w:p>
    <w:p w14:paraId="06224155" w14:textId="77777777" w:rsidR="00C85FF3" w:rsidRPr="0002218E" w:rsidRDefault="00C85FF3" w:rsidP="00C85FF3">
      <w:pPr>
        <w:jc w:val="center"/>
        <w:rPr>
          <w:rFonts w:ascii="Times New Roman" w:hAnsi="Times New Roman"/>
          <w:sz w:val="24"/>
          <w:szCs w:val="24"/>
        </w:rPr>
      </w:pPr>
    </w:p>
    <w:p w14:paraId="6B310AE1" w14:textId="77777777" w:rsidR="00C85FF3" w:rsidRPr="0002218E" w:rsidRDefault="00C85FF3" w:rsidP="00C85FF3">
      <w:pPr>
        <w:jc w:val="both"/>
        <w:rPr>
          <w:rFonts w:ascii="Times New Roman" w:hAnsi="Times New Roman"/>
          <w:sz w:val="24"/>
          <w:szCs w:val="24"/>
        </w:rPr>
      </w:pPr>
      <w:r w:rsidRPr="00501239">
        <w:rPr>
          <w:rFonts w:ascii="Times New Roman" w:hAnsi="Times New Roman"/>
          <w:sz w:val="24"/>
          <w:szCs w:val="24"/>
        </w:rPr>
        <w:t>Tato příloha (dále jen „příloha“) blíže specifikuje služby poskytované poskytovatelem objednateli v souvislosti s provozem interního systému užívaného objednatelem (dále jen „systém“):</w:t>
      </w:r>
    </w:p>
    <w:p w14:paraId="537B51FF" w14:textId="77777777" w:rsidR="00C85FF3" w:rsidRPr="0002218E" w:rsidRDefault="00C85FF3" w:rsidP="00C85FF3">
      <w:pPr>
        <w:jc w:val="both"/>
        <w:rPr>
          <w:rFonts w:ascii="Times New Roman" w:hAnsi="Times New Roman"/>
          <w:sz w:val="24"/>
          <w:szCs w:val="24"/>
        </w:rPr>
      </w:pPr>
    </w:p>
    <w:p w14:paraId="3D059202" w14:textId="77777777" w:rsidR="00C85FF3" w:rsidRPr="0002218E" w:rsidRDefault="00C85FF3" w:rsidP="00C85FF3">
      <w:pPr>
        <w:pStyle w:val="Bezmezer"/>
        <w:jc w:val="both"/>
      </w:pPr>
      <w:r w:rsidRPr="0002218E">
        <w:t xml:space="preserve">CRM – dokumenty </w:t>
      </w:r>
      <w:r w:rsidRPr="0002218E">
        <w:tab/>
        <w:t>- uložiště dokumentů a některých příloh</w:t>
      </w:r>
    </w:p>
    <w:p w14:paraId="19BF1F8F" w14:textId="77777777" w:rsidR="00C85FF3" w:rsidRPr="0002218E" w:rsidRDefault="00C85FF3" w:rsidP="00C85FF3">
      <w:pPr>
        <w:pStyle w:val="Bezmezer"/>
        <w:jc w:val="both"/>
      </w:pPr>
      <w:r w:rsidRPr="0002218E">
        <w:t xml:space="preserve">CRM – </w:t>
      </w:r>
      <w:proofErr w:type="gramStart"/>
      <w:r w:rsidRPr="0002218E">
        <w:t>kontakty</w:t>
      </w:r>
      <w:r w:rsidRPr="0002218E">
        <w:tab/>
        <w:t>- evidence</w:t>
      </w:r>
      <w:proofErr w:type="gramEnd"/>
      <w:r w:rsidRPr="0002218E">
        <w:t xml:space="preserve"> kontaktů</w:t>
      </w:r>
    </w:p>
    <w:p w14:paraId="542A79B4" w14:textId="45210ACC" w:rsidR="00C85FF3" w:rsidRDefault="00C85FF3" w:rsidP="00C85FF3">
      <w:pPr>
        <w:pStyle w:val="Bezmezer"/>
        <w:jc w:val="both"/>
      </w:pPr>
      <w:r w:rsidRPr="0002218E">
        <w:t>CRM – zakázky</w:t>
      </w:r>
      <w:r w:rsidRPr="0002218E">
        <w:tab/>
      </w:r>
      <w:r w:rsidR="00944AD3">
        <w:tab/>
      </w:r>
      <w:r w:rsidRPr="0002218E">
        <w:t>- evidence zakázek</w:t>
      </w:r>
    </w:p>
    <w:p w14:paraId="7C8BD68A" w14:textId="77777777" w:rsidR="00C85FF3" w:rsidRPr="0002218E" w:rsidRDefault="00C85FF3" w:rsidP="00C85FF3">
      <w:pPr>
        <w:pStyle w:val="Bezmezer"/>
        <w:jc w:val="both"/>
      </w:pPr>
      <w:r>
        <w:t xml:space="preserve">Schvalování </w:t>
      </w:r>
      <w:proofErr w:type="gramStart"/>
      <w:r>
        <w:t>smluv</w:t>
      </w:r>
      <w:r>
        <w:tab/>
        <w:t>- aplikace</w:t>
      </w:r>
      <w:proofErr w:type="gramEnd"/>
      <w:r>
        <w:t xml:space="preserve"> na přípravu a schvalování smluv</w:t>
      </w:r>
    </w:p>
    <w:p w14:paraId="1BB25868" w14:textId="43052B9D" w:rsidR="00C85FF3" w:rsidRDefault="00C85FF3" w:rsidP="00C85FF3">
      <w:pPr>
        <w:pStyle w:val="Bezmezer"/>
        <w:jc w:val="both"/>
      </w:pPr>
      <w:r w:rsidRPr="0002218E">
        <w:t>Kdo je kdo</w:t>
      </w:r>
      <w:r w:rsidRPr="0002218E">
        <w:tab/>
      </w:r>
      <w:r w:rsidRPr="0002218E">
        <w:tab/>
        <w:t xml:space="preserve">- aplikace organizační struktury ve společnosti, obsahuje seznam všech zaměstnanců a je </w:t>
      </w:r>
      <w:r w:rsidR="007D0229">
        <w:tab/>
      </w:r>
      <w:r w:rsidR="007D0229">
        <w:tab/>
      </w:r>
      <w:proofErr w:type="gramStart"/>
      <w:r w:rsidR="007D0229">
        <w:tab/>
        <w:t xml:space="preserve">  </w:t>
      </w:r>
      <w:r w:rsidRPr="0002218E">
        <w:t>využívána</w:t>
      </w:r>
      <w:proofErr w:type="gramEnd"/>
      <w:r w:rsidRPr="0002218E">
        <w:t xml:space="preserve"> jako telefonní seznam</w:t>
      </w:r>
    </w:p>
    <w:p w14:paraId="23F65364" w14:textId="77777777" w:rsidR="00C85FF3" w:rsidRPr="0002218E" w:rsidRDefault="00C85FF3" w:rsidP="00C85FF3">
      <w:pPr>
        <w:pStyle w:val="Bezmezer"/>
        <w:jc w:val="both"/>
      </w:pPr>
      <w:r>
        <w:t>Dovolená</w:t>
      </w:r>
      <w:r>
        <w:tab/>
      </w:r>
      <w:r>
        <w:tab/>
        <w:t>- schvalování a report dovolených</w:t>
      </w:r>
    </w:p>
    <w:p w14:paraId="3BE9F35A" w14:textId="77777777" w:rsidR="00C85FF3" w:rsidRPr="0002218E" w:rsidRDefault="00C85FF3" w:rsidP="00C85FF3">
      <w:pPr>
        <w:pStyle w:val="Bezmezer"/>
        <w:jc w:val="both"/>
      </w:pPr>
      <w:r w:rsidRPr="0002218E">
        <w:t>Rozcestník</w:t>
      </w:r>
      <w:r w:rsidRPr="0002218E">
        <w:tab/>
      </w:r>
      <w:r w:rsidRPr="0002218E">
        <w:tab/>
        <w:t>- uživatelské rozhraní pro přehledné přepínáni mezi aplikacemi</w:t>
      </w:r>
    </w:p>
    <w:p w14:paraId="19299D3D" w14:textId="1FA80FAD" w:rsidR="00C85FF3" w:rsidRPr="0002218E" w:rsidRDefault="00C85FF3" w:rsidP="00C85FF3">
      <w:pPr>
        <w:pStyle w:val="Bezmezer"/>
        <w:jc w:val="both"/>
      </w:pPr>
      <w:r w:rsidRPr="0002218E">
        <w:t>Zásilky</w:t>
      </w:r>
      <w:r w:rsidRPr="0002218E">
        <w:tab/>
      </w:r>
      <w:r w:rsidRPr="0002218E">
        <w:tab/>
      </w:r>
      <w:r w:rsidR="00944AD3">
        <w:tab/>
      </w:r>
      <w:r w:rsidRPr="0002218E">
        <w:t>- spisová služba, evidence spisů</w:t>
      </w:r>
    </w:p>
    <w:p w14:paraId="6C81E2F5" w14:textId="77777777" w:rsidR="00C85FF3" w:rsidRPr="0002218E" w:rsidRDefault="00C85FF3" w:rsidP="00C85FF3">
      <w:pPr>
        <w:pStyle w:val="Bezmezer"/>
        <w:jc w:val="both"/>
      </w:pPr>
      <w:r w:rsidRPr="0002218E">
        <w:t>Konektor</w:t>
      </w:r>
      <w:r w:rsidRPr="0002218E">
        <w:tab/>
      </w:r>
      <w:r w:rsidRPr="0002218E">
        <w:tab/>
        <w:t>- komunikační rozhraní se systémem ISDS</w:t>
      </w:r>
    </w:p>
    <w:p w14:paraId="4DECBAE1" w14:textId="77777777" w:rsidR="00C85FF3" w:rsidRPr="0002218E" w:rsidRDefault="00C85FF3" w:rsidP="00C85FF3">
      <w:pPr>
        <w:pStyle w:val="Bezmezer"/>
        <w:jc w:val="both"/>
      </w:pPr>
      <w:r w:rsidRPr="0002218E">
        <w:t>Číselníky</w:t>
      </w:r>
      <w:r w:rsidRPr="0002218E">
        <w:tab/>
      </w:r>
      <w:r w:rsidRPr="0002218E">
        <w:tab/>
        <w:t>- aplikace pro správu číselníků</w:t>
      </w:r>
    </w:p>
    <w:p w14:paraId="0DCA168B" w14:textId="77777777" w:rsidR="00C85FF3" w:rsidRPr="0002218E" w:rsidRDefault="00C85FF3" w:rsidP="00C85FF3">
      <w:pPr>
        <w:pStyle w:val="Bezmezer"/>
        <w:jc w:val="both"/>
      </w:pPr>
      <w:proofErr w:type="spellStart"/>
      <w:r w:rsidRPr="0002218E">
        <w:t>Open.Log</w:t>
      </w:r>
      <w:proofErr w:type="spellEnd"/>
      <w:r w:rsidRPr="0002218E">
        <w:tab/>
      </w:r>
      <w:r w:rsidRPr="0002218E">
        <w:tab/>
        <w:t>- aplikace monitorující běh systému</w:t>
      </w:r>
    </w:p>
    <w:p w14:paraId="1CCF8CF1" w14:textId="45060BDD" w:rsidR="00C85FF3" w:rsidRPr="0002218E" w:rsidRDefault="00C85FF3" w:rsidP="00C85FF3">
      <w:pPr>
        <w:pStyle w:val="Bezmezer"/>
        <w:jc w:val="both"/>
      </w:pPr>
      <w:r w:rsidRPr="0002218E">
        <w:t>Správa aplikací</w:t>
      </w:r>
      <w:r w:rsidRPr="0002218E">
        <w:tab/>
      </w:r>
      <w:r w:rsidR="00944AD3">
        <w:tab/>
      </w:r>
      <w:r w:rsidRPr="0002218E">
        <w:t>- obsahuje reference a všechny aplikace v systému</w:t>
      </w:r>
    </w:p>
    <w:p w14:paraId="615EC71A" w14:textId="52B46B27" w:rsidR="00C85FF3" w:rsidRPr="0002218E" w:rsidRDefault="00C85FF3" w:rsidP="00C85FF3">
      <w:pPr>
        <w:pStyle w:val="Bezmezer"/>
        <w:jc w:val="both"/>
      </w:pPr>
      <w:proofErr w:type="spellStart"/>
      <w:r w:rsidRPr="0002218E">
        <w:t>HelpDesk</w:t>
      </w:r>
      <w:proofErr w:type="spellEnd"/>
      <w:r w:rsidR="00944AD3">
        <w:t xml:space="preserve"> </w:t>
      </w:r>
      <w:r w:rsidRPr="0002218E">
        <w:t xml:space="preserve">(Dotazy ESIPRS) – aplikace </w:t>
      </w:r>
      <w:proofErr w:type="spellStart"/>
      <w:r w:rsidRPr="0002218E">
        <w:t>Helpdesk</w:t>
      </w:r>
      <w:proofErr w:type="spellEnd"/>
    </w:p>
    <w:p w14:paraId="51D98452" w14:textId="77777777" w:rsidR="00C85FF3" w:rsidRPr="0002218E" w:rsidRDefault="00C85FF3" w:rsidP="00C85FF3">
      <w:pPr>
        <w:jc w:val="both"/>
        <w:rPr>
          <w:rFonts w:ascii="Times New Roman" w:hAnsi="Times New Roman"/>
          <w:sz w:val="24"/>
          <w:szCs w:val="24"/>
        </w:rPr>
      </w:pPr>
    </w:p>
    <w:p w14:paraId="20B61B4D" w14:textId="77777777" w:rsidR="00C85FF3" w:rsidRPr="0002218E" w:rsidRDefault="00C85FF3" w:rsidP="00C85FF3">
      <w:pPr>
        <w:jc w:val="both"/>
        <w:rPr>
          <w:rFonts w:ascii="Times New Roman" w:hAnsi="Times New Roman"/>
          <w:sz w:val="24"/>
          <w:szCs w:val="24"/>
        </w:rPr>
      </w:pPr>
      <w:r w:rsidRPr="0002218E">
        <w:rPr>
          <w:rFonts w:ascii="Times New Roman" w:hAnsi="Times New Roman"/>
          <w:sz w:val="24"/>
          <w:szCs w:val="24"/>
        </w:rPr>
        <w:t>(dále jen „</w:t>
      </w:r>
      <w:r>
        <w:rPr>
          <w:rFonts w:ascii="Times New Roman" w:hAnsi="Times New Roman"/>
          <w:sz w:val="24"/>
          <w:szCs w:val="24"/>
        </w:rPr>
        <w:t>s</w:t>
      </w:r>
      <w:r w:rsidRPr="0002218E">
        <w:rPr>
          <w:rFonts w:ascii="Times New Roman" w:hAnsi="Times New Roman"/>
          <w:sz w:val="24"/>
          <w:szCs w:val="24"/>
        </w:rPr>
        <w:t>ystém“) a upřesňuje podmínky jejich poskytování.</w:t>
      </w:r>
    </w:p>
    <w:p w14:paraId="054226D4" w14:textId="77777777" w:rsidR="00C85FF3" w:rsidRPr="0002218E" w:rsidRDefault="00C85FF3" w:rsidP="00C85FF3">
      <w:pPr>
        <w:jc w:val="both"/>
        <w:rPr>
          <w:rFonts w:ascii="Times New Roman" w:hAnsi="Times New Roman"/>
          <w:sz w:val="24"/>
          <w:szCs w:val="24"/>
        </w:rPr>
      </w:pPr>
    </w:p>
    <w:p w14:paraId="55D83BED" w14:textId="77777777" w:rsidR="00C85FF3" w:rsidRPr="0002218E" w:rsidRDefault="00C85FF3" w:rsidP="00C85FF3">
      <w:pPr>
        <w:jc w:val="both"/>
        <w:rPr>
          <w:rFonts w:ascii="Times New Roman" w:hAnsi="Times New Roman"/>
          <w:sz w:val="24"/>
          <w:szCs w:val="24"/>
        </w:rPr>
      </w:pPr>
      <w:r w:rsidRPr="0002218E">
        <w:rPr>
          <w:rFonts w:ascii="Times New Roman" w:hAnsi="Times New Roman"/>
          <w:sz w:val="24"/>
          <w:szCs w:val="24"/>
        </w:rPr>
        <w:t xml:space="preserve">Tato </w:t>
      </w:r>
      <w:r>
        <w:rPr>
          <w:rFonts w:ascii="Times New Roman" w:hAnsi="Times New Roman"/>
          <w:sz w:val="24"/>
          <w:szCs w:val="24"/>
        </w:rPr>
        <w:t>p</w:t>
      </w:r>
      <w:r w:rsidRPr="0002218E">
        <w:rPr>
          <w:rFonts w:ascii="Times New Roman" w:hAnsi="Times New Roman"/>
          <w:sz w:val="24"/>
          <w:szCs w:val="24"/>
        </w:rPr>
        <w:t>říl</w:t>
      </w:r>
      <w:r>
        <w:rPr>
          <w:rFonts w:ascii="Times New Roman" w:hAnsi="Times New Roman"/>
          <w:sz w:val="24"/>
          <w:szCs w:val="24"/>
        </w:rPr>
        <w:t>oha je neoddělitelnou součástí s</w:t>
      </w:r>
      <w:r w:rsidRPr="0002218E">
        <w:rPr>
          <w:rFonts w:ascii="Times New Roman" w:hAnsi="Times New Roman"/>
          <w:sz w:val="24"/>
          <w:szCs w:val="24"/>
        </w:rPr>
        <w:t>mlouvy.</w:t>
      </w:r>
    </w:p>
    <w:p w14:paraId="637FD3AE"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specifikace a rozsah služeb</w:t>
      </w:r>
    </w:p>
    <w:p w14:paraId="39E89939" w14:textId="77777777" w:rsidR="00C85FF3" w:rsidRPr="0002218E" w:rsidRDefault="00C85FF3" w:rsidP="00047E03">
      <w:pPr>
        <w:pStyle w:val="Nadpis2"/>
      </w:pPr>
      <w:r w:rsidRPr="0002218E">
        <w:t xml:space="preserve">Služby poskytované na základě </w:t>
      </w:r>
      <w:r>
        <w:t>s</w:t>
      </w:r>
      <w:r w:rsidRPr="0002218E">
        <w:t>mlouvy jsou:</w:t>
      </w:r>
    </w:p>
    <w:p w14:paraId="2B4ADF79" w14:textId="77777777" w:rsidR="00C85FF3" w:rsidRPr="0002218E" w:rsidRDefault="00C85FF3" w:rsidP="00047E03">
      <w:pPr>
        <w:pStyle w:val="Nadpis3"/>
      </w:pPr>
      <w:r w:rsidRPr="0002218E">
        <w:t xml:space="preserve">zavedení </w:t>
      </w:r>
      <w:r>
        <w:t>o</w:t>
      </w:r>
      <w:r w:rsidRPr="0002218E">
        <w:t>bjednatele do systému pro hlášení a řízení incidentů;</w:t>
      </w:r>
    </w:p>
    <w:p w14:paraId="726BEE89" w14:textId="77777777" w:rsidR="00C85FF3" w:rsidRPr="0002218E" w:rsidRDefault="00C85FF3" w:rsidP="00047E03">
      <w:pPr>
        <w:pStyle w:val="Nadpis3"/>
      </w:pPr>
      <w:r w:rsidRPr="0002218E">
        <w:t xml:space="preserve">poskytování </w:t>
      </w:r>
      <w:r>
        <w:t>s</w:t>
      </w:r>
      <w:r w:rsidRPr="0002218E">
        <w:t>lužby HOT LINE pro oprávněné osoby;</w:t>
      </w:r>
    </w:p>
    <w:p w14:paraId="31AAE5D9" w14:textId="77777777" w:rsidR="00C85FF3" w:rsidRPr="0002218E" w:rsidRDefault="00C85FF3" w:rsidP="00047E03">
      <w:pPr>
        <w:pStyle w:val="Nadpis3"/>
      </w:pPr>
      <w:r w:rsidRPr="0002218E">
        <w:t xml:space="preserve">další drobný rozvoj a úpravy </w:t>
      </w:r>
      <w:r>
        <w:t>s</w:t>
      </w:r>
      <w:r w:rsidRPr="0002218E">
        <w:t>ystému;</w:t>
      </w:r>
    </w:p>
    <w:p w14:paraId="044074DA" w14:textId="77777777" w:rsidR="00C85FF3" w:rsidRPr="0002218E" w:rsidRDefault="00C85FF3" w:rsidP="00047E03">
      <w:pPr>
        <w:pStyle w:val="Nadpis3"/>
      </w:pPr>
      <w:r w:rsidRPr="0002218E">
        <w:t xml:space="preserve">řešení dotazů týkajících se </w:t>
      </w:r>
      <w:r>
        <w:t>s</w:t>
      </w:r>
      <w:r w:rsidRPr="0002218E">
        <w:t>ystému;</w:t>
      </w:r>
    </w:p>
    <w:p w14:paraId="37CF7975" w14:textId="77777777" w:rsidR="00C85FF3" w:rsidRPr="0002218E" w:rsidRDefault="00C85FF3" w:rsidP="00047E03">
      <w:pPr>
        <w:pStyle w:val="Nadpis3"/>
      </w:pPr>
      <w:r w:rsidRPr="0002218E">
        <w:t>servisní zásahy;</w:t>
      </w:r>
    </w:p>
    <w:p w14:paraId="2D734211" w14:textId="77777777" w:rsidR="00C85FF3" w:rsidRPr="0002218E" w:rsidRDefault="00C85FF3" w:rsidP="00047E03">
      <w:pPr>
        <w:pStyle w:val="Nadpis3"/>
        <w:rPr>
          <w:lang w:val="en-GB"/>
        </w:rPr>
      </w:pPr>
      <w:r w:rsidRPr="0002218E">
        <w:t xml:space="preserve">odstraňování závad, na které se vztahuje záruka, i provádění pozáručních oprav </w:t>
      </w:r>
      <w:r>
        <w:t>s</w:t>
      </w:r>
      <w:r w:rsidRPr="0002218E">
        <w:t>ystému;</w:t>
      </w:r>
    </w:p>
    <w:p w14:paraId="39BA415F" w14:textId="77777777" w:rsidR="00C85FF3" w:rsidRPr="0002218E" w:rsidRDefault="00C85FF3" w:rsidP="00047E03">
      <w:pPr>
        <w:pStyle w:val="Nadpis3"/>
      </w:pPr>
      <w:r w:rsidRPr="0002218E">
        <w:rPr>
          <w:lang w:val="en-GB"/>
        </w:rPr>
        <w:t>maintenance</w:t>
      </w:r>
      <w:r w:rsidRPr="0002218E">
        <w:t xml:space="preserve"> </w:t>
      </w:r>
      <w:r>
        <w:t>sy</w:t>
      </w:r>
      <w:r w:rsidRPr="0002218E">
        <w:t>stému.</w:t>
      </w:r>
    </w:p>
    <w:p w14:paraId="396AA005" w14:textId="77777777" w:rsidR="00C85FF3" w:rsidRPr="0002218E" w:rsidRDefault="00C85FF3" w:rsidP="00047E03">
      <w:pPr>
        <w:pStyle w:val="Nadpis2"/>
      </w:pPr>
      <w:r w:rsidRPr="0002218E">
        <w:t xml:space="preserve">Poskytování </w:t>
      </w:r>
      <w:r>
        <w:t>s</w:t>
      </w:r>
      <w:r w:rsidRPr="0002218E">
        <w:t xml:space="preserve">lužby HOT LINE dle článku II. odstavce 1. písm. b) </w:t>
      </w:r>
      <w:r>
        <w:t>p</w:t>
      </w:r>
      <w:r w:rsidRPr="0002218E">
        <w:t xml:space="preserve">řílohy opravňuje oprávněné osoby </w:t>
      </w:r>
      <w:r>
        <w:t>p</w:t>
      </w:r>
      <w:r w:rsidRPr="0002218E">
        <w:t xml:space="preserve">oskytovatele dle článku II. odstavce 7. </w:t>
      </w:r>
      <w:r>
        <w:t>p</w:t>
      </w:r>
      <w:r w:rsidRPr="0002218E">
        <w:t xml:space="preserve">řílohy k následujícím úkonům týkajícím se </w:t>
      </w:r>
      <w:r>
        <w:t>s</w:t>
      </w:r>
      <w:r w:rsidRPr="0002218E">
        <w:t>ystému:</w:t>
      </w:r>
    </w:p>
    <w:p w14:paraId="4A89B6BC" w14:textId="77777777" w:rsidR="00C85FF3" w:rsidRPr="0002218E" w:rsidRDefault="00C85FF3" w:rsidP="00047E03">
      <w:pPr>
        <w:pStyle w:val="Nadpis3"/>
      </w:pPr>
      <w:r w:rsidRPr="0002218E">
        <w:t>nahlášení chyby;</w:t>
      </w:r>
    </w:p>
    <w:p w14:paraId="203418C0" w14:textId="77777777" w:rsidR="00C85FF3" w:rsidRPr="0002218E" w:rsidRDefault="00C85FF3" w:rsidP="00047E03">
      <w:pPr>
        <w:pStyle w:val="Nadpis3"/>
      </w:pPr>
      <w:r w:rsidRPr="0002218E">
        <w:t>objednávce servisního zásahy a profylaxe;</w:t>
      </w:r>
    </w:p>
    <w:p w14:paraId="09A6380C" w14:textId="77777777" w:rsidR="00C85FF3" w:rsidRPr="0002218E" w:rsidRDefault="00C85FF3" w:rsidP="00047E03">
      <w:pPr>
        <w:pStyle w:val="Nadpis3"/>
      </w:pPr>
      <w:r w:rsidRPr="0002218E">
        <w:t>zadání dotazu k řešení.</w:t>
      </w:r>
    </w:p>
    <w:p w14:paraId="48C0E3F9" w14:textId="77777777" w:rsidR="00C85FF3" w:rsidRPr="0002218E" w:rsidRDefault="00C85FF3" w:rsidP="00047E03">
      <w:pPr>
        <w:pStyle w:val="Nadpis2"/>
      </w:pPr>
      <w:r w:rsidRPr="0002218E">
        <w:t>Služby nepokryté měsíčním paušálem jsou zejména:</w:t>
      </w:r>
    </w:p>
    <w:p w14:paraId="2AF6A977" w14:textId="77777777" w:rsidR="00C85FF3" w:rsidRPr="0002218E" w:rsidRDefault="00C85FF3" w:rsidP="00047E03">
      <w:pPr>
        <w:pStyle w:val="Nadpis3"/>
      </w:pPr>
      <w:r w:rsidRPr="0002218E">
        <w:t xml:space="preserve">poskytování služeb jiným </w:t>
      </w:r>
      <w:proofErr w:type="gramStart"/>
      <w:r w:rsidRPr="0002218E">
        <w:t>osobám,</w:t>
      </w:r>
      <w:proofErr w:type="gramEnd"/>
      <w:r w:rsidRPr="0002218E">
        <w:t xml:space="preserve"> než dle článku II. odstavce 7. </w:t>
      </w:r>
      <w:r>
        <w:t>p</w:t>
      </w:r>
      <w:r w:rsidRPr="0002218E">
        <w:t>řílohy;</w:t>
      </w:r>
    </w:p>
    <w:p w14:paraId="53D0042F" w14:textId="77777777" w:rsidR="00C85FF3" w:rsidRPr="0002218E" w:rsidRDefault="00C85FF3" w:rsidP="00047E03">
      <w:pPr>
        <w:pStyle w:val="Nadpis3"/>
      </w:pPr>
      <w:r w:rsidRPr="0002218E">
        <w:t>školení uživatelů a administrátorů;</w:t>
      </w:r>
    </w:p>
    <w:p w14:paraId="6E3D63A0" w14:textId="77777777" w:rsidR="00C85FF3" w:rsidRPr="0002218E" w:rsidRDefault="00C85FF3" w:rsidP="00047E03">
      <w:pPr>
        <w:pStyle w:val="Nadpis3"/>
      </w:pPr>
      <w:r w:rsidRPr="0002218E">
        <w:t>práce mimo pracoviště poskytovatele s výjimkou případů, kdy to nezbytně vyžaduje řešení chyby systému;</w:t>
      </w:r>
    </w:p>
    <w:p w14:paraId="4423E830" w14:textId="77777777" w:rsidR="00C85FF3" w:rsidRPr="0002218E" w:rsidRDefault="00C85FF3" w:rsidP="00047E03">
      <w:pPr>
        <w:pStyle w:val="Nadpis3"/>
      </w:pPr>
      <w:r w:rsidRPr="0002218E">
        <w:t>práce mimo pracovní dobu poskytovatele;</w:t>
      </w:r>
    </w:p>
    <w:p w14:paraId="308F450B" w14:textId="77777777" w:rsidR="00C85FF3" w:rsidRPr="0002218E" w:rsidRDefault="00C85FF3" w:rsidP="00047E03">
      <w:pPr>
        <w:pStyle w:val="Nadpis3"/>
      </w:pPr>
      <w:r w:rsidRPr="0002218E">
        <w:lastRenderedPageBreak/>
        <w:t>práce nad rámec daný článkem</w:t>
      </w:r>
      <w:r w:rsidRPr="00B94E83">
        <w:t xml:space="preserve"> </w:t>
      </w:r>
      <w:r w:rsidRPr="002F5969">
        <w:t>II.</w:t>
      </w:r>
      <w:r w:rsidRPr="0002218E">
        <w:t xml:space="preserve"> odstavec 4 a 5. přílohy.</w:t>
      </w:r>
    </w:p>
    <w:p w14:paraId="0358750A" w14:textId="77777777" w:rsidR="00C85FF3" w:rsidRPr="0002218E" w:rsidRDefault="00C85FF3" w:rsidP="00047E03">
      <w:pPr>
        <w:pStyle w:val="Nadpis2"/>
      </w:pPr>
      <w:r w:rsidRPr="0002218E">
        <w:t xml:space="preserve">Služby dle článku II. odstavec 1. písm. b), c), d) a e) přílohy budou poskytovány </w:t>
      </w:r>
      <w:r>
        <w:t>celkově</w:t>
      </w:r>
      <w:r w:rsidRPr="0002218E">
        <w:t xml:space="preserve"> 6</w:t>
      </w:r>
      <w:r w:rsidRPr="00501239">
        <w:t xml:space="preserve"> </w:t>
      </w:r>
      <w:r w:rsidRPr="0002218E">
        <w:t xml:space="preserve">hodin měsíčně. </w:t>
      </w:r>
      <w:r>
        <w:t>N</w:t>
      </w:r>
      <w:r w:rsidRPr="0002218E">
        <w:t xml:space="preserve">evyčerpané hodiny se převádí pouze do nejblíže následujícího měsíce, ne však do dalšího kalendářního roku. </w:t>
      </w:r>
      <w:r>
        <w:t>N</w:t>
      </w:r>
      <w:r w:rsidRPr="0002218E">
        <w:t>evyčerpání hodin a jejich převod do dalšího měsíce v rámci kalendářního roku však nemá vliv na fakturaci poskytovatele a na sjednaný měsíční paušál za služby.</w:t>
      </w:r>
    </w:p>
    <w:p w14:paraId="738EC364" w14:textId="77777777" w:rsidR="00C85FF3" w:rsidRPr="0002218E" w:rsidRDefault="00C85FF3" w:rsidP="00047E03">
      <w:pPr>
        <w:pStyle w:val="Nadpis2"/>
      </w:pPr>
      <w:r>
        <w:t>O</w:t>
      </w:r>
      <w:r w:rsidRPr="0002218E">
        <w:t xml:space="preserve">dstraňování vad dle článku </w:t>
      </w:r>
      <w:r>
        <w:t>II</w:t>
      </w:r>
      <w:r w:rsidRPr="0002218E">
        <w:t xml:space="preserve"> odst</w:t>
      </w:r>
      <w:r>
        <w:t>.</w:t>
      </w:r>
      <w:r w:rsidRPr="0002218E">
        <w:t xml:space="preserve"> 1 písm</w:t>
      </w:r>
      <w:r>
        <w:t>.</w:t>
      </w:r>
      <w:r w:rsidRPr="0002218E">
        <w:t xml:space="preserve"> f) přílohy je bezplatné v platném rozsahu, pokud poskytovatel písemně uzná, že se prokazatelně jedná o vadu systému. </w:t>
      </w:r>
      <w:r>
        <w:t>V</w:t>
      </w:r>
      <w:r w:rsidRPr="0002218E">
        <w:t> opačném případě se jedná o servisní zásah.</w:t>
      </w:r>
    </w:p>
    <w:p w14:paraId="46EACD76" w14:textId="77777777" w:rsidR="00C85FF3" w:rsidRPr="0002218E" w:rsidRDefault="00C85FF3" w:rsidP="00047E03">
      <w:pPr>
        <w:pStyle w:val="Nadpis2"/>
      </w:pPr>
      <w:r>
        <w:t>P</w:t>
      </w:r>
      <w:r w:rsidRPr="0002218E">
        <w:t xml:space="preserve">ožadavky na poskytnutí služeb musí být podány výlučně kontaktními osobami dle článku </w:t>
      </w:r>
      <w:r>
        <w:t>II. odst.</w:t>
      </w:r>
      <w:r w:rsidRPr="0002218E">
        <w:t xml:space="preserve"> 7 přílohy, a to odpovídajícím způsobem dle článku </w:t>
      </w:r>
      <w:r>
        <w:t>V.</w:t>
      </w:r>
      <w:r w:rsidRPr="0002218E">
        <w:t xml:space="preserve"> přílohy, jinak na ně nemusí být brán zřetel.</w:t>
      </w:r>
    </w:p>
    <w:p w14:paraId="38D904B4" w14:textId="77777777" w:rsidR="00C85FF3" w:rsidRPr="0002218E" w:rsidRDefault="00C85FF3" w:rsidP="00047E03">
      <w:pPr>
        <w:pStyle w:val="Nadpis2"/>
      </w:pPr>
      <w:r>
        <w:t>V</w:t>
      </w:r>
      <w:r w:rsidRPr="0002218E">
        <w:t xml:space="preserve"> souladu se smlouvou určí objednatel před zahájením plnění služeb dle smlouvy a této přílohy kontaktní osoby (hlavní kontaktní osobu a její dva zástupce), které budou oprávněny zadávat požadavky na plnění služeb v rámci smlouvy a nad rámec smlouvy. </w:t>
      </w:r>
      <w:r>
        <w:t>H</w:t>
      </w:r>
      <w:r w:rsidRPr="0002218E">
        <w:t>lavní kontaktní osoba bude mít pravomoc rozhodnout v případě odporujících si požadavků a stanovit priority řešení jednotlivých požadavků.</w:t>
      </w:r>
    </w:p>
    <w:p w14:paraId="78964940" w14:textId="77777777" w:rsidR="00C85FF3" w:rsidRPr="0002218E" w:rsidRDefault="00C85FF3" w:rsidP="00047E03">
      <w:pPr>
        <w:pStyle w:val="Nadpis2"/>
      </w:pPr>
      <w:r>
        <w:t xml:space="preserve">V </w:t>
      </w:r>
      <w:r w:rsidRPr="0002218E">
        <w:t xml:space="preserve">případě požadavků na služby jdoucích nad rámec článku </w:t>
      </w:r>
      <w:r>
        <w:t>II</w:t>
      </w:r>
      <w:r w:rsidRPr="0002218E">
        <w:t xml:space="preserve"> odst</w:t>
      </w:r>
      <w:r>
        <w:t>.</w:t>
      </w:r>
      <w:r w:rsidRPr="0002218E">
        <w:t xml:space="preserve"> 1 písm. c), d) a e) přílohy stanoví poskytovatel odhad pracnosti požadavku v hodinách a informuje o jeho výši objednatele ve lhůtě dle článku </w:t>
      </w:r>
      <w:r>
        <w:t xml:space="preserve">III </w:t>
      </w:r>
      <w:r w:rsidRPr="0002218E">
        <w:t>odst</w:t>
      </w:r>
      <w:r>
        <w:t>.</w:t>
      </w:r>
      <w:r w:rsidRPr="0002218E">
        <w:t xml:space="preserve"> 2 přílohy. </w:t>
      </w:r>
      <w:r>
        <w:t>Z</w:t>
      </w:r>
      <w:r w:rsidRPr="0002218E">
        <w:t xml:space="preserve">ahájení prací na požadavku je podmíněno písemným souhlasem objednatele s uvedeným odhadem pracnosti. </w:t>
      </w:r>
      <w:r>
        <w:t>V</w:t>
      </w:r>
      <w:r w:rsidRPr="0002218E">
        <w:t> případě větší jak 20</w:t>
      </w:r>
      <w:r>
        <w:t xml:space="preserve"> </w:t>
      </w:r>
      <w:r w:rsidRPr="0002218E">
        <w:t xml:space="preserve">% odchylky pracnosti od uvedeného odhadu je poskytovatel povinen o této skutečnosti objednatele neprodleně informovat. </w:t>
      </w:r>
      <w:r>
        <w:t>P</w:t>
      </w:r>
      <w:r w:rsidRPr="0002218E">
        <w:t xml:space="preserve">okračování prací na požadavku je pak podmíněno písemným souhlasem objednatele. </w:t>
      </w:r>
      <w:r>
        <w:t>P</w:t>
      </w:r>
      <w:r w:rsidRPr="0002218E">
        <w:t>o dobu</w:t>
      </w:r>
      <w:r>
        <w:t>,</w:t>
      </w:r>
      <w:r w:rsidRPr="0002218E">
        <w:t xml:space="preserve"> než dojde v této otázce k dohodě obou smluvních stran, práce na požadavku budou přerušeny s tím, že objednatel nemá žádný nárok na plnění daného požadavku a poskytovateli nevzniká právo fakturovat za plnění daného požadavku.</w:t>
      </w:r>
    </w:p>
    <w:p w14:paraId="3885109D" w14:textId="77777777" w:rsidR="00C85FF3" w:rsidRPr="0002218E" w:rsidRDefault="00C85FF3" w:rsidP="00047E03">
      <w:pPr>
        <w:pStyle w:val="Nadpis2"/>
      </w:pPr>
      <w:r>
        <w:t>V</w:t>
      </w:r>
      <w:r w:rsidRPr="0002218E">
        <w:t xml:space="preserve"> souladu se smlouvou je objednatel povinen vyjadřovat se bez zbytečného odkladu k návrhům poskytovatele. </w:t>
      </w:r>
      <w:r>
        <w:t>T</w:t>
      </w:r>
      <w:r w:rsidRPr="0002218E">
        <w:t>ím se rozumí i odsouhlasení či neodsouhlasení odhadu pracnosti požadavků na služby nad rámec smlouvy a případné udělení písemného souhlasu s uvedeným odhadem pracnosti.</w:t>
      </w:r>
    </w:p>
    <w:p w14:paraId="63DB3452" w14:textId="77777777" w:rsidR="00C85FF3" w:rsidRPr="0002218E" w:rsidRDefault="00C85FF3" w:rsidP="00047E03">
      <w:pPr>
        <w:pStyle w:val="Nadpis2"/>
      </w:pPr>
      <w:r w:rsidRPr="0002218E">
        <w:t>Přehled o nevyčerpaných a zbývajících hodinách ve smyslu článku II odst. 4</w:t>
      </w:r>
      <w:r>
        <w:t xml:space="preserve"> p</w:t>
      </w:r>
      <w:r w:rsidRPr="0002218E">
        <w:t xml:space="preserve">řílohy. tvoří vždy součást faktury a </w:t>
      </w:r>
      <w:r>
        <w:t>p</w:t>
      </w:r>
      <w:r w:rsidRPr="0002218E">
        <w:t xml:space="preserve">oskytovatel je povinen jej předložit </w:t>
      </w:r>
      <w:r>
        <w:t>o</w:t>
      </w:r>
      <w:r w:rsidRPr="0002218E">
        <w:t>bjednateli na požádání i kdykoli v průběhu měsíce.</w:t>
      </w:r>
    </w:p>
    <w:p w14:paraId="6B730D18"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lhůty realizace poskytovaných služeb</w:t>
      </w:r>
    </w:p>
    <w:p w14:paraId="37CA53B8" w14:textId="77777777" w:rsidR="00C85FF3" w:rsidRPr="0002218E" w:rsidRDefault="00C85FF3" w:rsidP="00047E03">
      <w:pPr>
        <w:pStyle w:val="Nadpis2"/>
      </w:pPr>
      <w:r w:rsidRPr="0002218E">
        <w:t xml:space="preserve">Služby dle článku II. odstavce 1. písm. f) </w:t>
      </w:r>
      <w:r>
        <w:t>p</w:t>
      </w:r>
      <w:r w:rsidRPr="0002218E">
        <w:t xml:space="preserve">řílohy jsou poskytovány v pracovní době </w:t>
      </w:r>
      <w:r>
        <w:t>p</w:t>
      </w:r>
      <w:r w:rsidRPr="0002218E">
        <w:t>oskytovatele dle stupně závažnosti v následujících lhůtách.</w:t>
      </w:r>
    </w:p>
    <w:p w14:paraId="67FA9960" w14:textId="77777777" w:rsidR="00C85FF3" w:rsidRPr="0002218E" w:rsidRDefault="00C85FF3" w:rsidP="00047E03">
      <w:pPr>
        <w:pStyle w:val="Nadpis3"/>
      </w:pPr>
      <w:r w:rsidRPr="0002218E">
        <w:rPr>
          <w:u w:val="single"/>
        </w:rPr>
        <w:t xml:space="preserve">Kritická chyba, tj. chyba znemožňující užívání celého </w:t>
      </w:r>
      <w:r>
        <w:rPr>
          <w:u w:val="single"/>
        </w:rPr>
        <w:t>s</w:t>
      </w:r>
      <w:r w:rsidRPr="0002218E">
        <w:rPr>
          <w:u w:val="single"/>
        </w:rPr>
        <w:t>ystému</w:t>
      </w:r>
      <w:r w:rsidRPr="0002218E">
        <w:t xml:space="preserve">. Poskytovatel v reakční době do 4 pracovních hodin potvrdí přijetí oznámení o chybě, do 16 pracovních hodin od přijetí oznámí </w:t>
      </w:r>
      <w:r>
        <w:t>o</w:t>
      </w:r>
      <w:r w:rsidRPr="0002218E">
        <w:t>bjednateli návrh řešení a do 24 pracovních hodin od přijetí provede práce, které mají za následek snížení závažnosti chyby z kritické na závažnou nebo mají za následek odstranění chyby.</w:t>
      </w:r>
    </w:p>
    <w:p w14:paraId="13DAE86C" w14:textId="77777777" w:rsidR="00C85FF3" w:rsidRPr="0002218E" w:rsidRDefault="00C85FF3" w:rsidP="00047E03">
      <w:pPr>
        <w:pStyle w:val="Nadpis3"/>
      </w:pPr>
      <w:r w:rsidRPr="0002218E">
        <w:rPr>
          <w:u w:val="single"/>
        </w:rPr>
        <w:t xml:space="preserve">Závažná chyba, kdy není možné používat podstatnou část </w:t>
      </w:r>
      <w:r>
        <w:rPr>
          <w:u w:val="single"/>
        </w:rPr>
        <w:t>s</w:t>
      </w:r>
      <w:r w:rsidRPr="0002218E">
        <w:rPr>
          <w:u w:val="single"/>
        </w:rPr>
        <w:t>ystému</w:t>
      </w:r>
      <w:r w:rsidRPr="0002218E">
        <w:t xml:space="preserve">. Poskytovatel v reakční době 8 pracovních hodin potvrdí přijetí oznámení o chybě, do 2 pracovních dnů od přijetí oznámí </w:t>
      </w:r>
      <w:r>
        <w:t>o</w:t>
      </w:r>
      <w:r w:rsidRPr="0002218E">
        <w:t>bjednateli návrh řešení a do 5 pracovních dní od přijetí provede práce, které mají za následek snížení závažnosti chyby o jeden stupeň závažnosti dle stupňů definovaných v</w:t>
      </w:r>
      <w:r>
        <w:t> čl.</w:t>
      </w:r>
      <w:r w:rsidRPr="0002218E">
        <w:t xml:space="preserve"> III odst</w:t>
      </w:r>
      <w:r>
        <w:t>.</w:t>
      </w:r>
      <w:r w:rsidRPr="0002218E">
        <w:t xml:space="preserve"> 1 nebo mají za následek odstranění chyby.</w:t>
      </w:r>
    </w:p>
    <w:p w14:paraId="501323F7" w14:textId="77777777" w:rsidR="00C85FF3" w:rsidRPr="0002218E" w:rsidRDefault="00C85FF3" w:rsidP="00047E03">
      <w:pPr>
        <w:pStyle w:val="Nadpis3"/>
      </w:pPr>
      <w:r w:rsidRPr="0002218E">
        <w:rPr>
          <w:u w:val="single"/>
        </w:rPr>
        <w:t>Standardní chyba, tedy chyba, která ovlivňuje jen dílčí funkcionalitu</w:t>
      </w:r>
      <w:r w:rsidRPr="0002218E">
        <w:t xml:space="preserve">: </w:t>
      </w:r>
      <w:r>
        <w:t>p</w:t>
      </w:r>
      <w:r w:rsidRPr="0002218E">
        <w:t xml:space="preserve">oskytovatel v reakční době 8 pracovních hodin potvrdí přijetí oznámení o chybě, do 5 pracovních dní od přijetí oznámí </w:t>
      </w:r>
      <w:r>
        <w:t>o</w:t>
      </w:r>
      <w:r w:rsidRPr="0002218E">
        <w:t>bjednateli návrh řešení a do 10 pracovních dní od přijetí provede odstranění chyby.</w:t>
      </w:r>
    </w:p>
    <w:p w14:paraId="0957A56F" w14:textId="77777777" w:rsidR="00C85FF3" w:rsidRPr="0002218E" w:rsidRDefault="00C85FF3" w:rsidP="00047E03">
      <w:pPr>
        <w:pStyle w:val="Nadpis2"/>
      </w:pPr>
      <w:r w:rsidRPr="0002218E">
        <w:t>Požadavky článku II. odst</w:t>
      </w:r>
      <w:r>
        <w:t>.</w:t>
      </w:r>
      <w:r w:rsidRPr="0002218E">
        <w:t xml:space="preserve"> 1 písm. c), d) a e) </w:t>
      </w:r>
      <w:r>
        <w:t>př</w:t>
      </w:r>
      <w:r w:rsidRPr="0002218E">
        <w:t xml:space="preserve">ílohy s pracností řešení do výše nevyčerpaného měsíčního hodinového rozsahu poskytování </w:t>
      </w:r>
      <w:r>
        <w:t>s</w:t>
      </w:r>
      <w:r w:rsidRPr="0002218E">
        <w:t xml:space="preserve">lužby pro aktuální měsíc budou řešeny na základě písemné objednávky </w:t>
      </w:r>
      <w:r>
        <w:t>o</w:t>
      </w:r>
      <w:r w:rsidRPr="0002218E">
        <w:t xml:space="preserve">bjednatele tak, že </w:t>
      </w:r>
      <w:r>
        <w:t>p</w:t>
      </w:r>
      <w:r w:rsidRPr="0002218E">
        <w:t xml:space="preserve">oskytovatel do 5 pracovních dnů od obdržení požadavku </w:t>
      </w:r>
      <w:r>
        <w:t>o</w:t>
      </w:r>
      <w:r w:rsidRPr="0002218E">
        <w:t xml:space="preserve">bjednatele oznámí </w:t>
      </w:r>
      <w:r>
        <w:t>o</w:t>
      </w:r>
      <w:r w:rsidRPr="0002218E">
        <w:t>bjednateli návrh řešení a jeho pracnost v hodinách.</w:t>
      </w:r>
    </w:p>
    <w:p w14:paraId="0272399E" w14:textId="77777777" w:rsidR="00C85FF3" w:rsidRPr="0002218E" w:rsidRDefault="00C85FF3" w:rsidP="00047E03">
      <w:pPr>
        <w:pStyle w:val="Nadpis2"/>
      </w:pPr>
      <w:r w:rsidRPr="0002218E">
        <w:lastRenderedPageBreak/>
        <w:t xml:space="preserve">Pracovní dobou </w:t>
      </w:r>
      <w:r>
        <w:t>p</w:t>
      </w:r>
      <w:r w:rsidRPr="0002218E">
        <w:t>oskytovatele se rozumí doba od 9:00 do 17:00 hodin v pracovní dny dle platného kalendáře České republiky. Pracovní hodinou se rozumí doba jedné hodiny v pracovní době.</w:t>
      </w:r>
    </w:p>
    <w:p w14:paraId="73190EE7" w14:textId="312D322D" w:rsidR="00C85FF3" w:rsidRPr="0002218E" w:rsidRDefault="00C85FF3" w:rsidP="00047E03">
      <w:pPr>
        <w:pStyle w:val="Nadpis2"/>
      </w:pPr>
      <w:r w:rsidRPr="0002218E">
        <w:t>Lhůty dle článku III</w:t>
      </w:r>
      <w:r w:rsidR="008E764D">
        <w:t>.</w:t>
      </w:r>
      <w:r w:rsidRPr="0002218E">
        <w:t xml:space="preserve"> odst</w:t>
      </w:r>
      <w:r>
        <w:t>.</w:t>
      </w:r>
      <w:r w:rsidRPr="0002218E">
        <w:t xml:space="preserve"> 1</w:t>
      </w:r>
      <w:r>
        <w:t>.</w:t>
      </w:r>
      <w:r w:rsidRPr="0002218E">
        <w:t xml:space="preserve"> a 2</w:t>
      </w:r>
      <w:r>
        <w:t>.</w:t>
      </w:r>
      <w:r w:rsidRPr="0002218E">
        <w:t xml:space="preserve"> </w:t>
      </w:r>
      <w:r>
        <w:t>p</w:t>
      </w:r>
      <w:r w:rsidRPr="0002218E">
        <w:t>řílohy nezahrnují den nahlášení požadavku.</w:t>
      </w:r>
    </w:p>
    <w:p w14:paraId="235DB014"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ceny za plnění</w:t>
      </w:r>
    </w:p>
    <w:p w14:paraId="5C38B8EB" w14:textId="5C5CE574" w:rsidR="00C85FF3" w:rsidRPr="0002218E" w:rsidRDefault="00C85FF3" w:rsidP="00047E03">
      <w:pPr>
        <w:pStyle w:val="Nadpis2"/>
      </w:pPr>
      <w:r w:rsidRPr="0002218E">
        <w:t xml:space="preserve">Za řádné plnění předmětu této </w:t>
      </w:r>
      <w:r>
        <w:t>s</w:t>
      </w:r>
      <w:r w:rsidRPr="0002218E">
        <w:t>mlouvy dle článku II. odst</w:t>
      </w:r>
      <w:r>
        <w:t>.</w:t>
      </w:r>
      <w:r w:rsidRPr="0002218E">
        <w:t xml:space="preserve"> 1</w:t>
      </w:r>
      <w:r>
        <w:t>.</w:t>
      </w:r>
      <w:r w:rsidRPr="0002218E">
        <w:t xml:space="preserve"> písm. a) až f) </w:t>
      </w:r>
      <w:r>
        <w:t>p</w:t>
      </w:r>
      <w:r w:rsidRPr="0002218E">
        <w:t>řílohy a v rozsahu stanoveném článkem II. odst</w:t>
      </w:r>
      <w:r>
        <w:t>.</w:t>
      </w:r>
      <w:r w:rsidRPr="0002218E">
        <w:t xml:space="preserve"> 4</w:t>
      </w:r>
      <w:r>
        <w:t>.</w:t>
      </w:r>
      <w:r w:rsidRPr="0002218E">
        <w:t xml:space="preserve"> a 5</w:t>
      </w:r>
      <w:r>
        <w:t>.</w:t>
      </w:r>
      <w:r w:rsidRPr="0002218E">
        <w:t xml:space="preserve"> </w:t>
      </w:r>
      <w:r>
        <w:t>p</w:t>
      </w:r>
      <w:r w:rsidRPr="0002218E">
        <w:t xml:space="preserve">řílohy, je stanovena smluvní cena, která činí </w:t>
      </w:r>
      <w:r w:rsidR="002C15B5">
        <w:t>20 350</w:t>
      </w:r>
      <w:r w:rsidRPr="0002218E">
        <w:t xml:space="preserve"> Kč (slovy </w:t>
      </w:r>
      <w:proofErr w:type="spellStart"/>
      <w:r w:rsidR="002C15B5">
        <w:t>dvacettisíctřistapadesát</w:t>
      </w:r>
      <w:proofErr w:type="spellEnd"/>
      <w:r w:rsidR="00262355">
        <w:t xml:space="preserve"> </w:t>
      </w:r>
      <w:r w:rsidRPr="0002218E">
        <w:t>korun českých) měsíčně bez DPH.</w:t>
      </w:r>
    </w:p>
    <w:p w14:paraId="071AFE6B" w14:textId="77777777" w:rsidR="00C85FF3" w:rsidRPr="0002218E" w:rsidRDefault="00C85FF3" w:rsidP="00047E03">
      <w:pPr>
        <w:pStyle w:val="Nadpis2"/>
      </w:pPr>
      <w:r w:rsidRPr="0002218E">
        <w:t xml:space="preserve">Ceny za plnění nad rámec </w:t>
      </w:r>
      <w:r>
        <w:t>s</w:t>
      </w:r>
      <w:r w:rsidRPr="0002218E">
        <w:t>mlouvy jsou stanoveny takto:</w:t>
      </w:r>
    </w:p>
    <w:p w14:paraId="319F09B1" w14:textId="77777777" w:rsidR="00C85FF3" w:rsidRPr="0002218E" w:rsidRDefault="00C85FF3" w:rsidP="00047E03">
      <w:pPr>
        <w:pStyle w:val="Nadpis3"/>
      </w:pPr>
      <w:r>
        <w:t>p</w:t>
      </w:r>
      <w:r w:rsidRPr="0002218E">
        <w:t xml:space="preserve">ráce vykonávané v pracovní době </w:t>
      </w:r>
      <w:r>
        <w:t>p</w:t>
      </w:r>
      <w:r w:rsidRPr="0002218E">
        <w:t>oskytovatele:</w:t>
      </w:r>
    </w:p>
    <w:p w14:paraId="3D439555" w14:textId="72DB7B83" w:rsidR="00C85FF3" w:rsidRPr="0002218E" w:rsidRDefault="00C85FF3" w:rsidP="00C85FF3">
      <w:pPr>
        <w:tabs>
          <w:tab w:val="left" w:pos="1021"/>
          <w:tab w:val="left" w:pos="4536"/>
        </w:tabs>
        <w:rPr>
          <w:rFonts w:ascii="Times New Roman" w:hAnsi="Times New Roman"/>
          <w:sz w:val="24"/>
          <w:szCs w:val="24"/>
        </w:rPr>
      </w:pPr>
      <w:r w:rsidRPr="0002218E">
        <w:rPr>
          <w:rFonts w:ascii="Times New Roman" w:hAnsi="Times New Roman"/>
          <w:sz w:val="24"/>
          <w:szCs w:val="24"/>
        </w:rPr>
        <w:tab/>
        <w:t>Vývoj software a grafické práce</w:t>
      </w:r>
      <w:r w:rsidRPr="0002218E">
        <w:rPr>
          <w:rFonts w:ascii="Times New Roman" w:hAnsi="Times New Roman"/>
          <w:sz w:val="24"/>
          <w:szCs w:val="24"/>
        </w:rPr>
        <w:tab/>
      </w:r>
      <w:r w:rsidR="00262355">
        <w:rPr>
          <w:rFonts w:ascii="Times New Roman" w:hAnsi="Times New Roman"/>
          <w:sz w:val="24"/>
          <w:szCs w:val="24"/>
        </w:rPr>
        <w:t xml:space="preserve">1 </w:t>
      </w:r>
      <w:r w:rsidR="00047E03">
        <w:rPr>
          <w:rFonts w:ascii="Times New Roman" w:hAnsi="Times New Roman"/>
          <w:sz w:val="24"/>
          <w:szCs w:val="24"/>
        </w:rPr>
        <w:t>9</w:t>
      </w:r>
      <w:r w:rsidR="00262355">
        <w:rPr>
          <w:rFonts w:ascii="Times New Roman" w:hAnsi="Times New Roman"/>
          <w:sz w:val="24"/>
          <w:szCs w:val="24"/>
        </w:rPr>
        <w:t>00</w:t>
      </w:r>
      <w:r w:rsidRPr="0002218E">
        <w:rPr>
          <w:rFonts w:ascii="Times New Roman" w:hAnsi="Times New Roman"/>
          <w:sz w:val="24"/>
          <w:szCs w:val="24"/>
        </w:rPr>
        <w:t xml:space="preserve"> Kč za započatou hodinu</w:t>
      </w:r>
    </w:p>
    <w:p w14:paraId="64C4A309" w14:textId="4B33ABBD" w:rsidR="00C85FF3" w:rsidRPr="0002218E" w:rsidRDefault="00C85FF3" w:rsidP="00C85FF3">
      <w:pPr>
        <w:tabs>
          <w:tab w:val="left" w:pos="1021"/>
          <w:tab w:val="left" w:pos="4536"/>
        </w:tabs>
        <w:rPr>
          <w:rFonts w:ascii="Times New Roman" w:hAnsi="Times New Roman"/>
          <w:sz w:val="24"/>
          <w:szCs w:val="24"/>
        </w:rPr>
      </w:pPr>
      <w:r w:rsidRPr="0002218E">
        <w:rPr>
          <w:rFonts w:ascii="Times New Roman" w:hAnsi="Times New Roman"/>
          <w:sz w:val="24"/>
          <w:szCs w:val="24"/>
        </w:rPr>
        <w:tab/>
        <w:t>Analytické práce</w:t>
      </w:r>
      <w:r w:rsidRPr="0002218E">
        <w:rPr>
          <w:rFonts w:ascii="Times New Roman" w:hAnsi="Times New Roman"/>
          <w:sz w:val="24"/>
          <w:szCs w:val="24"/>
        </w:rPr>
        <w:tab/>
      </w:r>
      <w:r w:rsidR="00262355">
        <w:rPr>
          <w:rFonts w:ascii="Times New Roman" w:hAnsi="Times New Roman"/>
          <w:sz w:val="24"/>
          <w:szCs w:val="24"/>
        </w:rPr>
        <w:t xml:space="preserve">2 </w:t>
      </w:r>
      <w:r w:rsidR="00047E03">
        <w:rPr>
          <w:rFonts w:ascii="Times New Roman" w:hAnsi="Times New Roman"/>
          <w:sz w:val="24"/>
          <w:szCs w:val="24"/>
        </w:rPr>
        <w:t>55</w:t>
      </w:r>
      <w:r w:rsidR="00262355">
        <w:rPr>
          <w:rFonts w:ascii="Times New Roman" w:hAnsi="Times New Roman"/>
          <w:sz w:val="24"/>
          <w:szCs w:val="24"/>
        </w:rPr>
        <w:t>0</w:t>
      </w:r>
      <w:r w:rsidRPr="0002218E">
        <w:rPr>
          <w:rFonts w:ascii="Times New Roman" w:hAnsi="Times New Roman"/>
          <w:sz w:val="24"/>
          <w:szCs w:val="24"/>
        </w:rPr>
        <w:t xml:space="preserve"> Kč za započatou hodinu</w:t>
      </w:r>
    </w:p>
    <w:p w14:paraId="66AF8335" w14:textId="59147A33" w:rsidR="00C85FF3" w:rsidRPr="0002218E" w:rsidRDefault="00C85FF3" w:rsidP="00C85FF3">
      <w:pPr>
        <w:tabs>
          <w:tab w:val="left" w:pos="1021"/>
          <w:tab w:val="left" w:pos="4536"/>
        </w:tabs>
        <w:rPr>
          <w:rFonts w:ascii="Times New Roman" w:hAnsi="Times New Roman"/>
          <w:sz w:val="24"/>
          <w:szCs w:val="24"/>
        </w:rPr>
      </w:pPr>
      <w:r w:rsidRPr="0002218E">
        <w:rPr>
          <w:rFonts w:ascii="Times New Roman" w:hAnsi="Times New Roman"/>
          <w:sz w:val="24"/>
          <w:szCs w:val="24"/>
        </w:rPr>
        <w:tab/>
        <w:t>Technický zásah</w:t>
      </w:r>
      <w:r w:rsidRPr="0002218E">
        <w:rPr>
          <w:rFonts w:ascii="Times New Roman" w:hAnsi="Times New Roman"/>
          <w:sz w:val="24"/>
          <w:szCs w:val="24"/>
        </w:rPr>
        <w:tab/>
      </w:r>
      <w:r w:rsidR="00262355">
        <w:rPr>
          <w:rFonts w:ascii="Times New Roman" w:hAnsi="Times New Roman"/>
          <w:sz w:val="24"/>
          <w:szCs w:val="24"/>
        </w:rPr>
        <w:t xml:space="preserve">2 </w:t>
      </w:r>
      <w:r w:rsidR="00047E03">
        <w:rPr>
          <w:rFonts w:ascii="Times New Roman" w:hAnsi="Times New Roman"/>
          <w:sz w:val="24"/>
          <w:szCs w:val="24"/>
        </w:rPr>
        <w:t>300</w:t>
      </w:r>
      <w:r w:rsidR="00047E03" w:rsidRPr="0002218E">
        <w:rPr>
          <w:rFonts w:ascii="Times New Roman" w:hAnsi="Times New Roman"/>
          <w:sz w:val="24"/>
          <w:szCs w:val="24"/>
        </w:rPr>
        <w:t xml:space="preserve"> </w:t>
      </w:r>
      <w:r w:rsidRPr="0002218E">
        <w:rPr>
          <w:rFonts w:ascii="Times New Roman" w:hAnsi="Times New Roman"/>
          <w:sz w:val="24"/>
          <w:szCs w:val="24"/>
        </w:rPr>
        <w:t>Kč za započatou hodinu</w:t>
      </w:r>
    </w:p>
    <w:p w14:paraId="76497A84" w14:textId="13ED3ABA" w:rsidR="00C85FF3" w:rsidRPr="0002218E" w:rsidRDefault="00C85FF3" w:rsidP="00C85FF3">
      <w:pPr>
        <w:tabs>
          <w:tab w:val="left" w:pos="1021"/>
          <w:tab w:val="left" w:pos="4536"/>
        </w:tabs>
        <w:rPr>
          <w:rFonts w:ascii="Times New Roman" w:hAnsi="Times New Roman"/>
          <w:sz w:val="24"/>
          <w:szCs w:val="24"/>
        </w:rPr>
      </w:pPr>
      <w:r w:rsidRPr="0002218E">
        <w:rPr>
          <w:rFonts w:ascii="Times New Roman" w:hAnsi="Times New Roman"/>
          <w:sz w:val="24"/>
          <w:szCs w:val="24"/>
        </w:rPr>
        <w:tab/>
        <w:t>Odborné konzultace</w:t>
      </w:r>
      <w:r w:rsidRPr="0002218E">
        <w:rPr>
          <w:rFonts w:ascii="Times New Roman" w:hAnsi="Times New Roman"/>
          <w:sz w:val="24"/>
          <w:szCs w:val="24"/>
        </w:rPr>
        <w:tab/>
      </w:r>
      <w:r w:rsidR="00262355">
        <w:rPr>
          <w:rFonts w:ascii="Times New Roman" w:hAnsi="Times New Roman"/>
          <w:sz w:val="24"/>
          <w:szCs w:val="24"/>
        </w:rPr>
        <w:t xml:space="preserve">2 </w:t>
      </w:r>
      <w:r w:rsidR="00047E03">
        <w:rPr>
          <w:rFonts w:ascii="Times New Roman" w:hAnsi="Times New Roman"/>
          <w:sz w:val="24"/>
          <w:szCs w:val="24"/>
        </w:rPr>
        <w:t>800</w:t>
      </w:r>
      <w:r w:rsidR="00047E03" w:rsidRPr="0002218E">
        <w:rPr>
          <w:rFonts w:ascii="Times New Roman" w:hAnsi="Times New Roman"/>
          <w:sz w:val="24"/>
          <w:szCs w:val="24"/>
        </w:rPr>
        <w:t xml:space="preserve"> </w:t>
      </w:r>
      <w:r w:rsidRPr="0002218E">
        <w:rPr>
          <w:rFonts w:ascii="Times New Roman" w:hAnsi="Times New Roman"/>
          <w:sz w:val="24"/>
          <w:szCs w:val="24"/>
        </w:rPr>
        <w:t>Kč za započatou hodinu</w:t>
      </w:r>
    </w:p>
    <w:p w14:paraId="7BEE1A3A" w14:textId="1DBC9F1F" w:rsidR="00C85FF3" w:rsidRPr="0002218E" w:rsidRDefault="00C85FF3" w:rsidP="00047E03">
      <w:pPr>
        <w:pStyle w:val="Nadpis3"/>
      </w:pPr>
      <w:r w:rsidRPr="0002218E">
        <w:t>Pro práce vykonávané v pracovních dnech mimo pracovní dobu v čase od 17:00 do 20:00 hodin a v čase od 6:00 do 9:00 hodin je účtován příplatek ve výši 30 % základní ceny;</w:t>
      </w:r>
    </w:p>
    <w:p w14:paraId="78712212" w14:textId="77777777" w:rsidR="00C85FF3" w:rsidRPr="0002218E" w:rsidRDefault="00C85FF3" w:rsidP="00047E03">
      <w:pPr>
        <w:pStyle w:val="Nadpis3"/>
      </w:pPr>
      <w:r w:rsidRPr="0002218E">
        <w:t>Pro práce vykonávané v pracovních dnech mimo pracovní dobu v čase od 20:00 do 6:00 hodin je účtován příplatek ve výši 100 % základní ceny;</w:t>
      </w:r>
    </w:p>
    <w:p w14:paraId="2735083F" w14:textId="77777777" w:rsidR="00C85FF3" w:rsidRPr="0002218E" w:rsidRDefault="00C85FF3" w:rsidP="00047E03">
      <w:pPr>
        <w:pStyle w:val="Nadpis3"/>
      </w:pPr>
      <w:r w:rsidRPr="0002218E">
        <w:t>Pro práce vykonávané o víkendech a státních svátcích je účtován pohotovostní příplatek ve výši 100 % základní ceny;</w:t>
      </w:r>
    </w:p>
    <w:p w14:paraId="388A2E88" w14:textId="0EF29E15" w:rsidR="00C85FF3" w:rsidRPr="0002218E" w:rsidRDefault="00C85FF3" w:rsidP="00047E03">
      <w:pPr>
        <w:pStyle w:val="Nadpis3"/>
      </w:pPr>
      <w:r w:rsidRPr="0002218E">
        <w:t xml:space="preserve">Dopravné po Praze za cesty </w:t>
      </w:r>
      <w:r>
        <w:t>p</w:t>
      </w:r>
      <w:r w:rsidRPr="0002218E">
        <w:t xml:space="preserve">oskytovatele vykonané pro </w:t>
      </w:r>
      <w:r>
        <w:t>o</w:t>
      </w:r>
      <w:r w:rsidRPr="0002218E">
        <w:t xml:space="preserve">bjednatele, se stanoví paušální částkou ve výši 350 Kč/jeden výjezd. Dopravné mimo Prahu se stanoví částkou </w:t>
      </w:r>
      <w:r w:rsidR="00047E03">
        <w:t>10</w:t>
      </w:r>
      <w:r w:rsidRPr="0002218E">
        <w:t xml:space="preserve"> Kč / km.</w:t>
      </w:r>
    </w:p>
    <w:p w14:paraId="2827E27C" w14:textId="77777777" w:rsidR="00C85FF3" w:rsidRPr="0002218E" w:rsidRDefault="00C85FF3" w:rsidP="00047E03">
      <w:pPr>
        <w:pStyle w:val="Nadpis2"/>
      </w:pPr>
      <w:r w:rsidRPr="0002218E">
        <w:t xml:space="preserve">Ceny uvedené pro plnění nad rámec </w:t>
      </w:r>
      <w:r>
        <w:t>s</w:t>
      </w:r>
      <w:r w:rsidRPr="0002218E">
        <w:t>mlouvy jsou uvedeny bez DPH, která bude účtována v zákonné výši.</w:t>
      </w:r>
    </w:p>
    <w:p w14:paraId="1D28890A" w14:textId="77777777" w:rsidR="00C85FF3" w:rsidRPr="0002218E" w:rsidRDefault="00C85FF3" w:rsidP="00047E03">
      <w:pPr>
        <w:pStyle w:val="Nadpis2"/>
      </w:pPr>
      <w:r w:rsidRPr="0002218E">
        <w:t xml:space="preserve">Ceny uvedené proplnění nad rámec </w:t>
      </w:r>
      <w:r>
        <w:t>s</w:t>
      </w:r>
      <w:r w:rsidRPr="0002218E">
        <w:t xml:space="preserve">mlouvy stanovují ceny za práce vykonávané jedním pracovníkem </w:t>
      </w:r>
      <w:r>
        <w:t>p</w:t>
      </w:r>
      <w:r w:rsidRPr="0002218E">
        <w:t>oskytovatele na území České republiky.</w:t>
      </w:r>
    </w:p>
    <w:p w14:paraId="371DFDE1" w14:textId="77777777" w:rsidR="00C85FF3" w:rsidRPr="0002218E" w:rsidRDefault="00C85FF3" w:rsidP="00047E03">
      <w:pPr>
        <w:pStyle w:val="Nadpis2"/>
      </w:pPr>
      <w:r w:rsidRPr="0002218E">
        <w:t xml:space="preserve">Smluvní ceny </w:t>
      </w:r>
      <w:r w:rsidRPr="0002218E">
        <w:rPr>
          <w:lang w:eastAsia="en-US"/>
        </w:rPr>
        <w:t xml:space="preserve">za plnění nad rámec </w:t>
      </w:r>
      <w:r>
        <w:rPr>
          <w:lang w:eastAsia="en-US"/>
        </w:rPr>
        <w:t>s</w:t>
      </w:r>
      <w:r w:rsidRPr="0002218E">
        <w:rPr>
          <w:lang w:eastAsia="en-US"/>
        </w:rPr>
        <w:t>mlouvy</w:t>
      </w:r>
      <w:r w:rsidRPr="0002218E">
        <w:t xml:space="preserve"> se k 1.</w:t>
      </w:r>
      <w:r>
        <w:t xml:space="preserve"> </w:t>
      </w:r>
      <w:r w:rsidRPr="0002218E">
        <w:t xml:space="preserve">4. daného kalendářního roku automaticky zvyšují o příslušné procento oficiálního nárůstu míry inflace stanovené ČSÚ (index spotřebitelských cen CPI-úhrn domácností celkem viz ČSÚ) za předchozí rok. Poskytovatel tuto skutečnost oznámí písemně </w:t>
      </w:r>
      <w:r>
        <w:t>o</w:t>
      </w:r>
      <w:r w:rsidRPr="0002218E">
        <w:t>bjednateli včetně doložení.</w:t>
      </w:r>
    </w:p>
    <w:p w14:paraId="14A171E3"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komunikační kanály pro zadávání požadavků</w:t>
      </w:r>
    </w:p>
    <w:p w14:paraId="109AE071" w14:textId="77777777" w:rsidR="00C85FF3" w:rsidRPr="0002218E" w:rsidRDefault="00C85FF3" w:rsidP="00047E03">
      <w:pPr>
        <w:pStyle w:val="Nadpis2"/>
      </w:pPr>
      <w:r w:rsidRPr="0002218E">
        <w:t xml:space="preserve">Požadavky na poskytování služeb mohou být zadávány pouze </w:t>
      </w:r>
      <w:r>
        <w:t>k</w:t>
      </w:r>
      <w:r w:rsidRPr="0002218E">
        <w:t>ontaktními osobami Poskytovatele v českém jazyce, a to jedním z uvedených kanálů:</w:t>
      </w:r>
    </w:p>
    <w:p w14:paraId="20A113C3" w14:textId="1DC2C18B" w:rsidR="00C85FF3" w:rsidRPr="0002218E" w:rsidRDefault="00C85FF3" w:rsidP="00047E03">
      <w:pPr>
        <w:pStyle w:val="Nadpis3"/>
      </w:pPr>
      <w:r w:rsidRPr="0002218E">
        <w:t xml:space="preserve">elektronickou poštou na adresu </w:t>
      </w:r>
      <w:r w:rsidR="005F7468">
        <w:t>XXX</w:t>
      </w:r>
      <w:r w:rsidRPr="0002218E">
        <w:t xml:space="preserve"> nebo přes webové rozhraní </w:t>
      </w:r>
      <w:r w:rsidR="005F7468">
        <w:t>XXX</w:t>
      </w:r>
      <w:r w:rsidRPr="0002218E">
        <w:t xml:space="preserve">. Tímto kanálem mohou být požadavky zadávány kdykoli, jejich výběr a následné zpracování se provádí v pracovní době </w:t>
      </w:r>
      <w:r>
        <w:t>p</w:t>
      </w:r>
      <w:r w:rsidRPr="0002218E">
        <w:t>oskytovatele;</w:t>
      </w:r>
    </w:p>
    <w:p w14:paraId="5E7FE8F8" w14:textId="09D4F2CF" w:rsidR="00C85FF3" w:rsidRPr="0002218E" w:rsidRDefault="00C85FF3" w:rsidP="00047E03">
      <w:pPr>
        <w:pStyle w:val="Nadpis3"/>
      </w:pPr>
      <w:r w:rsidRPr="0002218E">
        <w:t xml:space="preserve">Telefonicky, na telefonní číslo </w:t>
      </w:r>
      <w:r w:rsidR="005F7468">
        <w:t>XXX</w:t>
      </w:r>
      <w:bookmarkStart w:id="0" w:name="_GoBack"/>
      <w:bookmarkEnd w:id="0"/>
      <w:r w:rsidRPr="0002218E">
        <w:t xml:space="preserve">. Telefonický způsob zadání požadavku je vždy </w:t>
      </w:r>
      <w:r>
        <w:t>p</w:t>
      </w:r>
      <w:r w:rsidRPr="0002218E">
        <w:t xml:space="preserve">oskytovatelem následně potvrzen komunikačním kanálem dle článku V. odst. 1. písm. a) </w:t>
      </w:r>
      <w:r>
        <w:t>p</w:t>
      </w:r>
      <w:r w:rsidRPr="0002218E">
        <w:t xml:space="preserve">řílohy. Tímto kanálem mohou být požadavky zadávány pouze v pracovní době </w:t>
      </w:r>
      <w:r>
        <w:t>p</w:t>
      </w:r>
      <w:r w:rsidRPr="0002218E">
        <w:t>oskytovatele.</w:t>
      </w:r>
    </w:p>
    <w:p w14:paraId="6C1956B8" w14:textId="77777777" w:rsidR="00C85FF3" w:rsidRPr="0002218E" w:rsidRDefault="00C85FF3" w:rsidP="00047E03">
      <w:pPr>
        <w:pStyle w:val="Nadpis3"/>
      </w:pPr>
      <w:r w:rsidRPr="0002218E">
        <w:t xml:space="preserve">písemně či kurýrem na aktuální adresu </w:t>
      </w:r>
      <w:r>
        <w:t>p</w:t>
      </w:r>
      <w:r w:rsidRPr="0002218E">
        <w:t xml:space="preserve">oskytovatele. Tímto kanálem mohou být požadavky zadávány kdykoli, jejich příjem a následné zpracování se provádí v pracovní době </w:t>
      </w:r>
      <w:r>
        <w:t>p</w:t>
      </w:r>
      <w:r w:rsidRPr="0002218E">
        <w:t>oskytovatele.</w:t>
      </w:r>
    </w:p>
    <w:p w14:paraId="2320CEE0" w14:textId="77777777" w:rsidR="00C85FF3" w:rsidRDefault="00C85FF3" w:rsidP="00047E03">
      <w:pPr>
        <w:pStyle w:val="Nadpis2"/>
      </w:pPr>
      <w:r w:rsidRPr="0002218E">
        <w:t>Preferovaným kanálem je kanál dle bodu a) předchozího odstavce. Poskytovatel si vyhrazuje právo změny adresy komunikačního kanálu, případně rozšíření možností zadávání požadavků o další komunikační kanály.</w:t>
      </w:r>
    </w:p>
    <w:p w14:paraId="3CAD2EEF" w14:textId="516FFF28" w:rsidR="00C85FF3" w:rsidRDefault="00C85FF3" w:rsidP="00047E03">
      <w:pPr>
        <w:pStyle w:val="Nadpis2"/>
        <w:numPr>
          <w:ilvl w:val="0"/>
          <w:numId w:val="0"/>
        </w:numPr>
        <w:ind w:left="567"/>
      </w:pPr>
    </w:p>
    <w:p w14:paraId="509C7F1E" w14:textId="77777777" w:rsidR="007554DB" w:rsidRPr="00B26DA6" w:rsidRDefault="007554DB" w:rsidP="00047E03">
      <w:pPr>
        <w:pStyle w:val="Nadpis2"/>
        <w:numPr>
          <w:ilvl w:val="0"/>
          <w:numId w:val="0"/>
        </w:numPr>
        <w:ind w:left="567"/>
      </w:pPr>
    </w:p>
    <w:p w14:paraId="5AEE4C35"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lastRenderedPageBreak/>
        <w:tab/>
        <w:t>závěrečná ustanovení</w:t>
      </w:r>
    </w:p>
    <w:p w14:paraId="02EE6EBD" w14:textId="77777777" w:rsidR="00C85FF3" w:rsidRPr="0002218E" w:rsidRDefault="00C85FF3" w:rsidP="00047E03">
      <w:pPr>
        <w:pStyle w:val="Nadpis2"/>
      </w:pPr>
      <w:r w:rsidRPr="0002218E">
        <w:t xml:space="preserve">Tato </w:t>
      </w:r>
      <w:r>
        <w:t>p</w:t>
      </w:r>
      <w:r w:rsidRPr="0002218E">
        <w:t xml:space="preserve">říloha tvoří neoddělitelnou součást </w:t>
      </w:r>
      <w:r>
        <w:t>s</w:t>
      </w:r>
      <w:r w:rsidRPr="0002218E">
        <w:t xml:space="preserve">mlouvy a v případě ukončení platnosti či účinnosti </w:t>
      </w:r>
      <w:r>
        <w:t>s</w:t>
      </w:r>
      <w:r w:rsidRPr="0002218E">
        <w:t xml:space="preserve">mlouvy končí i platnost či účinnost této </w:t>
      </w:r>
      <w:r>
        <w:t>p</w:t>
      </w:r>
      <w:r w:rsidRPr="0002218E">
        <w:t>řílohy.</w:t>
      </w:r>
    </w:p>
    <w:p w14:paraId="101B0834" w14:textId="2E77D093" w:rsidR="00C85FF3" w:rsidRPr="00501239" w:rsidRDefault="00C85FF3" w:rsidP="00047E03">
      <w:pPr>
        <w:pStyle w:val="Nadpis2"/>
      </w:pPr>
      <w:r w:rsidRPr="00501239">
        <w:t xml:space="preserve">Tato příloha může být měněna pouze písemně se </w:t>
      </w:r>
      <w:r w:rsidR="00944AD3">
        <w:t xml:space="preserve">souhlasem obou smluvních stran </w:t>
      </w:r>
      <w:r w:rsidRPr="00501239">
        <w:t>formou dodatku ke smlouvě.</w:t>
      </w:r>
    </w:p>
    <w:p w14:paraId="54A8EEA4" w14:textId="61F7A833" w:rsidR="008A295C" w:rsidRPr="0016196A" w:rsidRDefault="001322BC" w:rsidP="0016196A">
      <w:pPr>
        <w:tabs>
          <w:tab w:val="center" w:pos="1843"/>
          <w:tab w:val="center" w:pos="7230"/>
        </w:tabs>
        <w:ind w:right="-1"/>
        <w:rPr>
          <w:rFonts w:ascii="Times New Roman" w:eastAsia="Times New Roman" w:hAnsi="Times New Roman" w:cs="Times New Roman"/>
          <w:sz w:val="24"/>
          <w:szCs w:val="24"/>
          <w:lang w:eastAsia="cs-CZ"/>
        </w:rPr>
      </w:pPr>
      <w:r w:rsidRPr="002B7139">
        <w:rPr>
          <w:rFonts w:ascii="Times New Roman" w:eastAsia="Times New Roman" w:hAnsi="Times New Roman" w:cs="Times New Roman"/>
          <w:sz w:val="24"/>
          <w:szCs w:val="24"/>
          <w:lang w:eastAsia="cs-CZ"/>
        </w:rPr>
        <w:t xml:space="preserve">                                    </w:t>
      </w:r>
      <w:r w:rsidRPr="002B7139">
        <w:rPr>
          <w:rFonts w:ascii="Times New Roman" w:eastAsia="Times New Roman" w:hAnsi="Times New Roman" w:cs="Times New Roman"/>
          <w:sz w:val="24"/>
          <w:szCs w:val="24"/>
          <w:lang w:eastAsia="cs-CZ"/>
        </w:rPr>
        <w:tab/>
      </w:r>
    </w:p>
    <w:sectPr w:rsidR="008A295C" w:rsidRPr="0016196A"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ABE19" w14:textId="77777777" w:rsidR="005F3C20" w:rsidRDefault="005F3C20">
      <w:r>
        <w:separator/>
      </w:r>
    </w:p>
  </w:endnote>
  <w:endnote w:type="continuationSeparator" w:id="0">
    <w:p w14:paraId="77BD0761" w14:textId="77777777" w:rsidR="005F3C20" w:rsidRDefault="005F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E02C" w14:textId="77777777" w:rsidR="00A12E37"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0BEEC34" w14:textId="77777777" w:rsidR="00A12E37" w:rsidRDefault="00A12E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28D18BED" w14:textId="77777777" w:rsidR="007D6D15" w:rsidRDefault="00AC28BD">
        <w:pPr>
          <w:pStyle w:val="Zpat"/>
          <w:jc w:val="center"/>
        </w:pPr>
        <w:r>
          <w:rPr>
            <w:noProof/>
          </w:rPr>
          <w:drawing>
            <wp:anchor distT="0" distB="0" distL="0" distR="0" simplePos="0" relativeHeight="251657728" behindDoc="0" locked="0" layoutInCell="1" allowOverlap="1" wp14:anchorId="047E6F21" wp14:editId="017A05CE">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944AD3">
          <w:rPr>
            <w:noProof/>
            <w:sz w:val="24"/>
            <w:szCs w:val="24"/>
          </w:rPr>
          <w:t>1</w:t>
        </w:r>
        <w:r w:rsidR="007D6D15" w:rsidRPr="00717BFE">
          <w:rPr>
            <w:sz w:val="24"/>
            <w:szCs w:val="24"/>
          </w:rPr>
          <w:fldChar w:fldCharType="end"/>
        </w:r>
      </w:p>
    </w:sdtContent>
  </w:sdt>
  <w:p w14:paraId="09F1DDFD" w14:textId="77777777" w:rsidR="00A12E37" w:rsidRDefault="00A12E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3E4D1" w14:textId="77777777" w:rsidR="005F3C20" w:rsidRDefault="005F3C20">
      <w:r>
        <w:separator/>
      </w:r>
    </w:p>
  </w:footnote>
  <w:footnote w:type="continuationSeparator" w:id="0">
    <w:p w14:paraId="3ED0A755" w14:textId="77777777" w:rsidR="005F3C20" w:rsidRDefault="005F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2814" w14:textId="77777777" w:rsidR="00A12E37"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F6A5BB6" w14:textId="77777777" w:rsidR="00A12E37" w:rsidRDefault="00A12E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F1F3" w14:textId="373F3032" w:rsidR="00A12E37" w:rsidRPr="00BD57EA" w:rsidRDefault="001322BC" w:rsidP="00BD57EA">
    <w:pPr>
      <w:pStyle w:val="Zhlav"/>
      <w:rPr>
        <w:b/>
        <w:color w:val="000000"/>
        <w:sz w:val="24"/>
        <w:szCs w:val="24"/>
      </w:rPr>
    </w:pPr>
    <w:r>
      <w:rPr>
        <w:b/>
        <w:sz w:val="24"/>
        <w:szCs w:val="24"/>
      </w:rPr>
      <w:tab/>
    </w:r>
    <w:r>
      <w:rPr>
        <w:b/>
        <w:sz w:val="24"/>
        <w:szCs w:val="24"/>
      </w:rPr>
      <w:tab/>
      <w:t xml:space="preserve">Smlouva č. </w:t>
    </w:r>
    <w:r w:rsidR="00523C42" w:rsidRPr="00F74DDF">
      <w:rPr>
        <w:b/>
        <w:sz w:val="24"/>
        <w:szCs w:val="24"/>
      </w:rPr>
      <w:t>R-</w:t>
    </w:r>
    <w:r w:rsidR="00EC5EFA">
      <w:rPr>
        <w:b/>
        <w:sz w:val="24"/>
        <w:szCs w:val="24"/>
      </w:rPr>
      <w:t>472</w:t>
    </w:r>
    <w:r w:rsidR="009B2CD2" w:rsidRPr="00F74DDF">
      <w:rPr>
        <w:b/>
        <w:sz w:val="24"/>
        <w:szCs w:val="24"/>
      </w:rPr>
      <w:t>-00</w:t>
    </w:r>
    <w:r w:rsidRPr="00F74DDF">
      <w:rPr>
        <w:b/>
        <w:sz w:val="24"/>
        <w:szCs w:val="24"/>
      </w:rPr>
      <w:t>/</w:t>
    </w:r>
    <w:r w:rsidR="00FE3701">
      <w:rPr>
        <w:b/>
        <w:sz w:val="24"/>
        <w:szCs w:val="24"/>
      </w:rPr>
      <w:t>2</w:t>
    </w:r>
    <w:r w:rsidR="00EC5EFA">
      <w:rPr>
        <w:b/>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65526A92"/>
    <w:lvl w:ilvl="0">
      <w:start w:val="1"/>
      <w:numFmt w:val="decimal"/>
      <w:lvlText w:val="%1."/>
      <w:lvlJc w:val="left"/>
      <w:pPr>
        <w:tabs>
          <w:tab w:val="num" w:pos="567"/>
        </w:tabs>
        <w:ind w:left="567" w:hanging="567"/>
      </w:p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0" w15:restartNumberingAfterBreak="0">
    <w:nsid w:val="43A55902"/>
    <w:multiLevelType w:val="multilevel"/>
    <w:tmpl w:val="20E8C7EA"/>
    <w:lvl w:ilvl="0">
      <w:start w:val="1"/>
      <w:numFmt w:val="upperRoman"/>
      <w:pStyle w:val="Nadpis1"/>
      <w:suff w:val="nothing"/>
      <w:lvlText w:val="%1."/>
      <w:lvlJc w:val="center"/>
      <w:pPr>
        <w:ind w:left="0" w:firstLine="0"/>
      </w:pPr>
      <w:rPr>
        <w:rFonts w:hint="default"/>
        <w:b/>
      </w:rPr>
    </w:lvl>
    <w:lvl w:ilvl="1">
      <w:start w:val="1"/>
      <w:numFmt w:val="decimal"/>
      <w:pStyle w:val="Nadpis2"/>
      <w:isLgl/>
      <w:lvlText w:val="%2."/>
      <w:lvlJc w:val="left"/>
      <w:pPr>
        <w:tabs>
          <w:tab w:val="num" w:pos="567"/>
        </w:tabs>
        <w:ind w:left="0" w:firstLine="0"/>
      </w:pPr>
      <w:rPr>
        <w:rFonts w:hint="default"/>
        <w:b w:val="0"/>
      </w:rPr>
    </w:lvl>
    <w:lvl w:ilvl="2">
      <w:start w:val="1"/>
      <w:numFmt w:val="lowerLetter"/>
      <w:pStyle w:val="Nadpis3"/>
      <w:lvlText w:val="%3)"/>
      <w:lvlJc w:val="left"/>
      <w:pPr>
        <w:tabs>
          <w:tab w:val="num" w:pos="1077"/>
        </w:tabs>
        <w:ind w:left="1021" w:hanging="454"/>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A52B8C"/>
    <w:multiLevelType w:val="hybridMultilevel"/>
    <w:tmpl w:val="6EB0E608"/>
    <w:lvl w:ilvl="0" w:tplc="29063CDE">
      <w:start w:val="5"/>
      <w:numFmt w:val="bullet"/>
      <w:lvlText w:val="-"/>
      <w:lvlJc w:val="left"/>
      <w:pPr>
        <w:ind w:left="2844" w:hanging="360"/>
      </w:pPr>
      <w:rPr>
        <w:rFonts w:ascii="Times New Roman" w:eastAsia="Times New Roman" w:hAnsi="Times New Roman" w:cs="Times New Roman"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30"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2"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5"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8"/>
  </w:num>
  <w:num w:numId="3">
    <w:abstractNumId w:val="8"/>
  </w:num>
  <w:num w:numId="4">
    <w:abstractNumId w:val="4"/>
  </w:num>
  <w:num w:numId="5">
    <w:abstractNumId w:val="12"/>
  </w:num>
  <w:num w:numId="6">
    <w:abstractNumId w:val="36"/>
  </w:num>
  <w:num w:numId="7">
    <w:abstractNumId w:val="26"/>
  </w:num>
  <w:num w:numId="8">
    <w:abstractNumId w:val="10"/>
  </w:num>
  <w:num w:numId="9">
    <w:abstractNumId w:val="34"/>
  </w:num>
  <w:num w:numId="10">
    <w:abstractNumId w:val="21"/>
  </w:num>
  <w:num w:numId="11">
    <w:abstractNumId w:val="31"/>
  </w:num>
  <w:num w:numId="12">
    <w:abstractNumId w:val="22"/>
  </w:num>
  <w:num w:numId="13">
    <w:abstractNumId w:val="23"/>
  </w:num>
  <w:num w:numId="14">
    <w:abstractNumId w:val="5"/>
  </w:num>
  <w:num w:numId="15">
    <w:abstractNumId w:val="19"/>
  </w:num>
  <w:num w:numId="16">
    <w:abstractNumId w:val="25"/>
  </w:num>
  <w:num w:numId="17">
    <w:abstractNumId w:val="35"/>
  </w:num>
  <w:num w:numId="18">
    <w:abstractNumId w:val="14"/>
  </w:num>
  <w:num w:numId="19">
    <w:abstractNumId w:val="27"/>
  </w:num>
  <w:num w:numId="20">
    <w:abstractNumId w:val="6"/>
  </w:num>
  <w:num w:numId="21">
    <w:abstractNumId w:val="16"/>
  </w:num>
  <w:num w:numId="22">
    <w:abstractNumId w:val="30"/>
  </w:num>
  <w:num w:numId="23">
    <w:abstractNumId w:val="29"/>
  </w:num>
  <w:num w:numId="24">
    <w:abstractNumId w:val="3"/>
  </w:num>
  <w:num w:numId="25">
    <w:abstractNumId w:val="0"/>
  </w:num>
  <w:num w:numId="26">
    <w:abstractNumId w:val="11"/>
  </w:num>
  <w:num w:numId="27">
    <w:abstractNumId w:val="13"/>
  </w:num>
  <w:num w:numId="28">
    <w:abstractNumId w:val="18"/>
  </w:num>
  <w:num w:numId="29">
    <w:abstractNumId w:val="32"/>
  </w:num>
  <w:num w:numId="30">
    <w:abstractNumId w:val="15"/>
  </w:num>
  <w:num w:numId="31">
    <w:abstractNumId w:val="9"/>
  </w:num>
  <w:num w:numId="32">
    <w:abstractNumId w:val="24"/>
  </w:num>
  <w:num w:numId="33">
    <w:abstractNumId w:val="1"/>
  </w:num>
  <w:num w:numId="34">
    <w:abstractNumId w:val="2"/>
  </w:num>
  <w:num w:numId="35">
    <w:abstractNumId w:val="7"/>
  </w:num>
  <w:num w:numId="36">
    <w:abstractNumId w:val="2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00A60"/>
    <w:rsid w:val="0000597E"/>
    <w:rsid w:val="0002449D"/>
    <w:rsid w:val="0003091F"/>
    <w:rsid w:val="00047E03"/>
    <w:rsid w:val="00062D2C"/>
    <w:rsid w:val="000658C5"/>
    <w:rsid w:val="00074052"/>
    <w:rsid w:val="0008734D"/>
    <w:rsid w:val="000901BF"/>
    <w:rsid w:val="000A2C7F"/>
    <w:rsid w:val="000E0696"/>
    <w:rsid w:val="000E5E64"/>
    <w:rsid w:val="0011020D"/>
    <w:rsid w:val="00125BBF"/>
    <w:rsid w:val="001322BC"/>
    <w:rsid w:val="001472C8"/>
    <w:rsid w:val="00156FE0"/>
    <w:rsid w:val="0016196A"/>
    <w:rsid w:val="00166403"/>
    <w:rsid w:val="0017611D"/>
    <w:rsid w:val="001C32E2"/>
    <w:rsid w:val="001E634D"/>
    <w:rsid w:val="001E65D3"/>
    <w:rsid w:val="00214640"/>
    <w:rsid w:val="00232FFD"/>
    <w:rsid w:val="002519BB"/>
    <w:rsid w:val="00262355"/>
    <w:rsid w:val="00262A30"/>
    <w:rsid w:val="00265E9A"/>
    <w:rsid w:val="0026717F"/>
    <w:rsid w:val="00273300"/>
    <w:rsid w:val="002B7139"/>
    <w:rsid w:val="002C15B5"/>
    <w:rsid w:val="002F2C19"/>
    <w:rsid w:val="002F6A3D"/>
    <w:rsid w:val="00307C47"/>
    <w:rsid w:val="0032230D"/>
    <w:rsid w:val="00322AE7"/>
    <w:rsid w:val="00350CC9"/>
    <w:rsid w:val="003766C1"/>
    <w:rsid w:val="00383EB9"/>
    <w:rsid w:val="00385303"/>
    <w:rsid w:val="00396438"/>
    <w:rsid w:val="003A544E"/>
    <w:rsid w:val="003A7B39"/>
    <w:rsid w:val="003C35A8"/>
    <w:rsid w:val="003D6C07"/>
    <w:rsid w:val="003E319A"/>
    <w:rsid w:val="00403501"/>
    <w:rsid w:val="00410BB1"/>
    <w:rsid w:val="00411C64"/>
    <w:rsid w:val="00430F6E"/>
    <w:rsid w:val="004459AE"/>
    <w:rsid w:val="004609A6"/>
    <w:rsid w:val="00462202"/>
    <w:rsid w:val="00465214"/>
    <w:rsid w:val="00480344"/>
    <w:rsid w:val="004B50DC"/>
    <w:rsid w:val="004F276F"/>
    <w:rsid w:val="00517E61"/>
    <w:rsid w:val="00523C42"/>
    <w:rsid w:val="0055007C"/>
    <w:rsid w:val="00552A9C"/>
    <w:rsid w:val="00553C05"/>
    <w:rsid w:val="00555AFA"/>
    <w:rsid w:val="005568D7"/>
    <w:rsid w:val="00581038"/>
    <w:rsid w:val="00581585"/>
    <w:rsid w:val="005E05C3"/>
    <w:rsid w:val="005E6C3E"/>
    <w:rsid w:val="005F3C20"/>
    <w:rsid w:val="005F7468"/>
    <w:rsid w:val="006121A5"/>
    <w:rsid w:val="006156AC"/>
    <w:rsid w:val="0063598D"/>
    <w:rsid w:val="00656BBB"/>
    <w:rsid w:val="00665E06"/>
    <w:rsid w:val="00675F07"/>
    <w:rsid w:val="00686CE2"/>
    <w:rsid w:val="006B1EC8"/>
    <w:rsid w:val="006F51E1"/>
    <w:rsid w:val="007105CB"/>
    <w:rsid w:val="00713FAC"/>
    <w:rsid w:val="00717BFE"/>
    <w:rsid w:val="00721B6A"/>
    <w:rsid w:val="00731A36"/>
    <w:rsid w:val="00754E2B"/>
    <w:rsid w:val="007554DB"/>
    <w:rsid w:val="00776C36"/>
    <w:rsid w:val="007B009C"/>
    <w:rsid w:val="007B5A33"/>
    <w:rsid w:val="007B6FD8"/>
    <w:rsid w:val="007D0229"/>
    <w:rsid w:val="007D6D15"/>
    <w:rsid w:val="007F3DE6"/>
    <w:rsid w:val="007F60F6"/>
    <w:rsid w:val="00814838"/>
    <w:rsid w:val="00825CED"/>
    <w:rsid w:val="008271FD"/>
    <w:rsid w:val="0084021C"/>
    <w:rsid w:val="00877C09"/>
    <w:rsid w:val="008A1388"/>
    <w:rsid w:val="008A295C"/>
    <w:rsid w:val="008B3435"/>
    <w:rsid w:val="008B5AC5"/>
    <w:rsid w:val="008C4720"/>
    <w:rsid w:val="008C6F1C"/>
    <w:rsid w:val="008E358F"/>
    <w:rsid w:val="008E764D"/>
    <w:rsid w:val="008F4924"/>
    <w:rsid w:val="00934F8C"/>
    <w:rsid w:val="00944AD3"/>
    <w:rsid w:val="00961E92"/>
    <w:rsid w:val="00965F70"/>
    <w:rsid w:val="009B2CD2"/>
    <w:rsid w:val="009C75FC"/>
    <w:rsid w:val="009D0B29"/>
    <w:rsid w:val="009D6AF4"/>
    <w:rsid w:val="009E27A7"/>
    <w:rsid w:val="009F3584"/>
    <w:rsid w:val="00A12E37"/>
    <w:rsid w:val="00A17BEF"/>
    <w:rsid w:val="00A302A2"/>
    <w:rsid w:val="00A45B0D"/>
    <w:rsid w:val="00A62EC2"/>
    <w:rsid w:val="00A8444C"/>
    <w:rsid w:val="00A9034C"/>
    <w:rsid w:val="00A93F1A"/>
    <w:rsid w:val="00AA05CB"/>
    <w:rsid w:val="00AB32BA"/>
    <w:rsid w:val="00AB35BA"/>
    <w:rsid w:val="00AC28BD"/>
    <w:rsid w:val="00AF0D94"/>
    <w:rsid w:val="00AF5276"/>
    <w:rsid w:val="00B2341E"/>
    <w:rsid w:val="00B712F9"/>
    <w:rsid w:val="00B73A93"/>
    <w:rsid w:val="00B9453C"/>
    <w:rsid w:val="00BA5505"/>
    <w:rsid w:val="00BA5988"/>
    <w:rsid w:val="00BB4E87"/>
    <w:rsid w:val="00BC17DC"/>
    <w:rsid w:val="00BD78CC"/>
    <w:rsid w:val="00BF7644"/>
    <w:rsid w:val="00C0564D"/>
    <w:rsid w:val="00C15080"/>
    <w:rsid w:val="00C24182"/>
    <w:rsid w:val="00C3510D"/>
    <w:rsid w:val="00C7290E"/>
    <w:rsid w:val="00C77759"/>
    <w:rsid w:val="00C85FF3"/>
    <w:rsid w:val="00C90A73"/>
    <w:rsid w:val="00CB377C"/>
    <w:rsid w:val="00CC21DB"/>
    <w:rsid w:val="00D24D63"/>
    <w:rsid w:val="00D45377"/>
    <w:rsid w:val="00D578CF"/>
    <w:rsid w:val="00D61D08"/>
    <w:rsid w:val="00D64280"/>
    <w:rsid w:val="00D712F5"/>
    <w:rsid w:val="00D71F76"/>
    <w:rsid w:val="00D93A44"/>
    <w:rsid w:val="00DB6160"/>
    <w:rsid w:val="00DE744D"/>
    <w:rsid w:val="00DF69AB"/>
    <w:rsid w:val="00E03F26"/>
    <w:rsid w:val="00E2191A"/>
    <w:rsid w:val="00E220C4"/>
    <w:rsid w:val="00E405D5"/>
    <w:rsid w:val="00E528CB"/>
    <w:rsid w:val="00E6352B"/>
    <w:rsid w:val="00E74DCC"/>
    <w:rsid w:val="00E91D21"/>
    <w:rsid w:val="00E97031"/>
    <w:rsid w:val="00EA13FD"/>
    <w:rsid w:val="00EA5FA5"/>
    <w:rsid w:val="00EC5EFA"/>
    <w:rsid w:val="00ED5F8E"/>
    <w:rsid w:val="00EE037E"/>
    <w:rsid w:val="00EE6433"/>
    <w:rsid w:val="00F74DDF"/>
    <w:rsid w:val="00F91236"/>
    <w:rsid w:val="00FA63AF"/>
    <w:rsid w:val="00FE3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71DD8"/>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adpis2"/>
    <w:link w:val="Nadpis1Char"/>
    <w:autoRedefine/>
    <w:qFormat/>
    <w:rsid w:val="00C85FF3"/>
    <w:pPr>
      <w:widowControl w:val="0"/>
      <w:numPr>
        <w:numId w:val="36"/>
      </w:numPr>
      <w:tabs>
        <w:tab w:val="left" w:pos="397"/>
      </w:tabs>
      <w:spacing w:before="360" w:after="120"/>
      <w:jc w:val="center"/>
      <w:outlineLvl w:val="0"/>
    </w:pPr>
    <w:rPr>
      <w:rFonts w:ascii="Arial" w:eastAsia="Times New Roman" w:hAnsi="Arial" w:cs="Times New Roman"/>
      <w:b/>
      <w:caps/>
      <w:kern w:val="28"/>
      <w:sz w:val="24"/>
      <w:szCs w:val="20"/>
    </w:rPr>
  </w:style>
  <w:style w:type="paragraph" w:styleId="Nadpis2">
    <w:name w:val="heading 2"/>
    <w:basedOn w:val="Normln"/>
    <w:link w:val="Nadpis2Char"/>
    <w:autoRedefine/>
    <w:qFormat/>
    <w:rsid w:val="00047E03"/>
    <w:pPr>
      <w:numPr>
        <w:ilvl w:val="1"/>
        <w:numId w:val="36"/>
      </w:numPr>
      <w:spacing w:before="120" w:after="120"/>
      <w:ind w:left="567" w:hanging="567"/>
      <w:jc w:val="both"/>
      <w:outlineLvl w:val="1"/>
    </w:pPr>
    <w:rPr>
      <w:rFonts w:ascii="Arial" w:eastAsia="Times New Roman" w:hAnsi="Arial" w:cs="Times New Roman"/>
      <w:szCs w:val="20"/>
      <w:lang w:eastAsia="cs-CZ"/>
    </w:rPr>
  </w:style>
  <w:style w:type="paragraph" w:styleId="Nadpis3">
    <w:name w:val="heading 3"/>
    <w:basedOn w:val="Normln"/>
    <w:link w:val="Nadpis3Char"/>
    <w:autoRedefine/>
    <w:qFormat/>
    <w:rsid w:val="00047E03"/>
    <w:pPr>
      <w:numPr>
        <w:ilvl w:val="2"/>
        <w:numId w:val="36"/>
      </w:numPr>
      <w:tabs>
        <w:tab w:val="clear" w:pos="1077"/>
        <w:tab w:val="left" w:pos="1021"/>
      </w:tabs>
      <w:spacing w:before="60" w:after="60"/>
      <w:jc w:val="both"/>
      <w:outlineLvl w:val="2"/>
    </w:pPr>
    <w:rPr>
      <w:rFonts w:ascii="Arial" w:eastAsia="Times New Roman" w:hAnsi="Arial" w:cs="Arial"/>
    </w:rPr>
  </w:style>
  <w:style w:type="paragraph" w:styleId="Nadpis4">
    <w:name w:val="heading 4"/>
    <w:basedOn w:val="Normln"/>
    <w:next w:val="Normln"/>
    <w:link w:val="Nadpis4Char"/>
    <w:qFormat/>
    <w:rsid w:val="00C85FF3"/>
    <w:pPr>
      <w:keepNext/>
      <w:widowControl w:val="0"/>
      <w:numPr>
        <w:ilvl w:val="3"/>
        <w:numId w:val="36"/>
      </w:numPr>
      <w:spacing w:before="120" w:after="120"/>
      <w:jc w:val="both"/>
      <w:outlineLvl w:val="3"/>
    </w:pPr>
    <w:rPr>
      <w:rFonts w:ascii="Arial" w:eastAsia="Times New Roman" w:hAnsi="Arial" w:cs="Times New Roman"/>
      <w:szCs w:val="20"/>
    </w:rPr>
  </w:style>
  <w:style w:type="paragraph" w:styleId="Nadpis5">
    <w:name w:val="heading 5"/>
    <w:basedOn w:val="Normln"/>
    <w:next w:val="Normln"/>
    <w:link w:val="Nadpis5Char"/>
    <w:qFormat/>
    <w:rsid w:val="00C85FF3"/>
    <w:pPr>
      <w:keepNext/>
      <w:widowControl w:val="0"/>
      <w:numPr>
        <w:ilvl w:val="4"/>
        <w:numId w:val="36"/>
      </w:numPr>
      <w:spacing w:before="240" w:after="60" w:line="360" w:lineRule="auto"/>
      <w:jc w:val="both"/>
      <w:outlineLvl w:val="4"/>
    </w:pPr>
    <w:rPr>
      <w:rFonts w:ascii="Arial" w:eastAsia="Times New Roman" w:hAnsi="Arial" w:cs="Times New Roman"/>
      <w:szCs w:val="20"/>
    </w:rPr>
  </w:style>
  <w:style w:type="paragraph" w:styleId="Nadpis6">
    <w:name w:val="heading 6"/>
    <w:basedOn w:val="Normln"/>
    <w:next w:val="Normln"/>
    <w:link w:val="Nadpis6Char"/>
    <w:qFormat/>
    <w:rsid w:val="00C85FF3"/>
    <w:pPr>
      <w:keepNext/>
      <w:widowControl w:val="0"/>
      <w:numPr>
        <w:ilvl w:val="5"/>
        <w:numId w:val="36"/>
      </w:numPr>
      <w:spacing w:before="240" w:after="60" w:line="360" w:lineRule="auto"/>
      <w:jc w:val="both"/>
      <w:outlineLvl w:val="5"/>
    </w:pPr>
    <w:rPr>
      <w:rFonts w:ascii="Arial" w:eastAsia="Times New Roman" w:hAnsi="Arial" w:cs="Times New Roman"/>
      <w:i/>
      <w:szCs w:val="20"/>
    </w:rPr>
  </w:style>
  <w:style w:type="paragraph" w:styleId="Nadpis7">
    <w:name w:val="heading 7"/>
    <w:basedOn w:val="Normln"/>
    <w:next w:val="Normln"/>
    <w:link w:val="Nadpis7Char"/>
    <w:qFormat/>
    <w:rsid w:val="00C85FF3"/>
    <w:pPr>
      <w:keepNext/>
      <w:widowControl w:val="0"/>
      <w:numPr>
        <w:ilvl w:val="6"/>
        <w:numId w:val="36"/>
      </w:numPr>
      <w:spacing w:before="240" w:after="60" w:line="360" w:lineRule="auto"/>
      <w:jc w:val="both"/>
      <w:outlineLvl w:val="6"/>
    </w:pPr>
    <w:rPr>
      <w:rFonts w:ascii="Arial" w:eastAsia="Times New Roman" w:hAnsi="Arial" w:cs="Times New Roman"/>
      <w:szCs w:val="20"/>
    </w:rPr>
  </w:style>
  <w:style w:type="paragraph" w:styleId="Nadpis8">
    <w:name w:val="heading 8"/>
    <w:basedOn w:val="Normln"/>
    <w:next w:val="Normln"/>
    <w:link w:val="Nadpis8Char"/>
    <w:qFormat/>
    <w:rsid w:val="00C85FF3"/>
    <w:pPr>
      <w:keepNext/>
      <w:widowControl w:val="0"/>
      <w:numPr>
        <w:ilvl w:val="7"/>
        <w:numId w:val="36"/>
      </w:numPr>
      <w:spacing w:before="240" w:after="60" w:line="360" w:lineRule="auto"/>
      <w:jc w:val="both"/>
      <w:outlineLvl w:val="7"/>
    </w:pPr>
    <w:rPr>
      <w:rFonts w:ascii="Arial" w:eastAsia="Times New Roman" w:hAnsi="Arial" w:cs="Times New Roman"/>
      <w:i/>
      <w:szCs w:val="20"/>
    </w:rPr>
  </w:style>
  <w:style w:type="paragraph" w:styleId="Nadpis9">
    <w:name w:val="heading 9"/>
    <w:basedOn w:val="Normln"/>
    <w:next w:val="Normln"/>
    <w:link w:val="Nadpis9Char"/>
    <w:qFormat/>
    <w:rsid w:val="00C85FF3"/>
    <w:pPr>
      <w:keepNext/>
      <w:widowControl w:val="0"/>
      <w:numPr>
        <w:ilvl w:val="8"/>
        <w:numId w:val="36"/>
      </w:numPr>
      <w:spacing w:before="240" w:after="60" w:line="36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BA5988"/>
    <w:rPr>
      <w:sz w:val="16"/>
      <w:szCs w:val="16"/>
    </w:rPr>
  </w:style>
  <w:style w:type="paragraph" w:styleId="Textkomente">
    <w:name w:val="annotation text"/>
    <w:basedOn w:val="Normln"/>
    <w:link w:val="TextkomenteChar"/>
    <w:uiPriority w:val="99"/>
    <w:semiHidden/>
    <w:unhideWhenUsed/>
    <w:rsid w:val="00BA5988"/>
    <w:rPr>
      <w:sz w:val="20"/>
      <w:szCs w:val="20"/>
    </w:rPr>
  </w:style>
  <w:style w:type="character" w:customStyle="1" w:styleId="TextkomenteChar">
    <w:name w:val="Text komentáře Char"/>
    <w:basedOn w:val="Standardnpsmoodstavce"/>
    <w:link w:val="Textkomente"/>
    <w:uiPriority w:val="99"/>
    <w:semiHidden/>
    <w:rsid w:val="00BA5988"/>
    <w:rPr>
      <w:sz w:val="20"/>
      <w:szCs w:val="20"/>
    </w:rPr>
  </w:style>
  <w:style w:type="paragraph" w:styleId="Pedmtkomente">
    <w:name w:val="annotation subject"/>
    <w:basedOn w:val="Textkomente"/>
    <w:next w:val="Textkomente"/>
    <w:link w:val="PedmtkomenteChar"/>
    <w:uiPriority w:val="99"/>
    <w:semiHidden/>
    <w:unhideWhenUsed/>
    <w:rsid w:val="00BA5988"/>
    <w:rPr>
      <w:b/>
      <w:bCs/>
    </w:rPr>
  </w:style>
  <w:style w:type="character" w:customStyle="1" w:styleId="PedmtkomenteChar">
    <w:name w:val="Předmět komentáře Char"/>
    <w:basedOn w:val="TextkomenteChar"/>
    <w:link w:val="Pedmtkomente"/>
    <w:uiPriority w:val="99"/>
    <w:semiHidden/>
    <w:rsid w:val="00BA5988"/>
    <w:rPr>
      <w:b/>
      <w:bCs/>
      <w:sz w:val="20"/>
      <w:szCs w:val="20"/>
    </w:rPr>
  </w:style>
  <w:style w:type="character" w:styleId="Hypertextovodkaz">
    <w:name w:val="Hyperlink"/>
    <w:basedOn w:val="Standardnpsmoodstavce"/>
    <w:uiPriority w:val="99"/>
    <w:unhideWhenUsed/>
    <w:rsid w:val="009B2CD2"/>
    <w:rPr>
      <w:color w:val="0000FF" w:themeColor="hyperlink"/>
      <w:u w:val="single"/>
    </w:rPr>
  </w:style>
  <w:style w:type="character" w:customStyle="1" w:styleId="Nevyeenzmnka1">
    <w:name w:val="Nevyřešená zmínka1"/>
    <w:basedOn w:val="Standardnpsmoodstavce"/>
    <w:uiPriority w:val="99"/>
    <w:semiHidden/>
    <w:unhideWhenUsed/>
    <w:rsid w:val="009B2CD2"/>
    <w:rPr>
      <w:color w:val="605E5C"/>
      <w:shd w:val="clear" w:color="auto" w:fill="E1DFDD"/>
    </w:rPr>
  </w:style>
  <w:style w:type="character" w:customStyle="1" w:styleId="Nadpis1Char">
    <w:name w:val="Nadpis 1 Char"/>
    <w:basedOn w:val="Standardnpsmoodstavce"/>
    <w:link w:val="Nadpis1"/>
    <w:rsid w:val="00C85FF3"/>
    <w:rPr>
      <w:rFonts w:ascii="Arial" w:eastAsia="Times New Roman" w:hAnsi="Arial" w:cs="Times New Roman"/>
      <w:b/>
      <w:caps/>
      <w:kern w:val="28"/>
      <w:sz w:val="24"/>
      <w:szCs w:val="20"/>
    </w:rPr>
  </w:style>
  <w:style w:type="character" w:customStyle="1" w:styleId="Nadpis2Char">
    <w:name w:val="Nadpis 2 Char"/>
    <w:basedOn w:val="Standardnpsmoodstavce"/>
    <w:link w:val="Nadpis2"/>
    <w:rsid w:val="00047E03"/>
    <w:rPr>
      <w:rFonts w:ascii="Arial" w:eastAsia="Times New Roman" w:hAnsi="Arial" w:cs="Times New Roman"/>
      <w:szCs w:val="20"/>
      <w:lang w:eastAsia="cs-CZ"/>
    </w:rPr>
  </w:style>
  <w:style w:type="character" w:customStyle="1" w:styleId="Nadpis3Char">
    <w:name w:val="Nadpis 3 Char"/>
    <w:basedOn w:val="Standardnpsmoodstavce"/>
    <w:link w:val="Nadpis3"/>
    <w:rsid w:val="00047E03"/>
    <w:rPr>
      <w:rFonts w:ascii="Arial" w:eastAsia="Times New Roman" w:hAnsi="Arial" w:cs="Arial"/>
    </w:rPr>
  </w:style>
  <w:style w:type="character" w:customStyle="1" w:styleId="Nadpis4Char">
    <w:name w:val="Nadpis 4 Char"/>
    <w:basedOn w:val="Standardnpsmoodstavce"/>
    <w:link w:val="Nadpis4"/>
    <w:rsid w:val="00C85FF3"/>
    <w:rPr>
      <w:rFonts w:ascii="Arial" w:eastAsia="Times New Roman" w:hAnsi="Arial" w:cs="Times New Roman"/>
      <w:szCs w:val="20"/>
    </w:rPr>
  </w:style>
  <w:style w:type="character" w:customStyle="1" w:styleId="Nadpis5Char">
    <w:name w:val="Nadpis 5 Char"/>
    <w:basedOn w:val="Standardnpsmoodstavce"/>
    <w:link w:val="Nadpis5"/>
    <w:rsid w:val="00C85FF3"/>
    <w:rPr>
      <w:rFonts w:ascii="Arial" w:eastAsia="Times New Roman" w:hAnsi="Arial" w:cs="Times New Roman"/>
      <w:szCs w:val="20"/>
    </w:rPr>
  </w:style>
  <w:style w:type="character" w:customStyle="1" w:styleId="Nadpis6Char">
    <w:name w:val="Nadpis 6 Char"/>
    <w:basedOn w:val="Standardnpsmoodstavce"/>
    <w:link w:val="Nadpis6"/>
    <w:rsid w:val="00C85FF3"/>
    <w:rPr>
      <w:rFonts w:ascii="Arial" w:eastAsia="Times New Roman" w:hAnsi="Arial" w:cs="Times New Roman"/>
      <w:i/>
      <w:szCs w:val="20"/>
    </w:rPr>
  </w:style>
  <w:style w:type="character" w:customStyle="1" w:styleId="Nadpis7Char">
    <w:name w:val="Nadpis 7 Char"/>
    <w:basedOn w:val="Standardnpsmoodstavce"/>
    <w:link w:val="Nadpis7"/>
    <w:rsid w:val="00C85FF3"/>
    <w:rPr>
      <w:rFonts w:ascii="Arial" w:eastAsia="Times New Roman" w:hAnsi="Arial" w:cs="Times New Roman"/>
      <w:szCs w:val="20"/>
    </w:rPr>
  </w:style>
  <w:style w:type="character" w:customStyle="1" w:styleId="Nadpis8Char">
    <w:name w:val="Nadpis 8 Char"/>
    <w:basedOn w:val="Standardnpsmoodstavce"/>
    <w:link w:val="Nadpis8"/>
    <w:rsid w:val="00C85FF3"/>
    <w:rPr>
      <w:rFonts w:ascii="Arial" w:eastAsia="Times New Roman" w:hAnsi="Arial" w:cs="Times New Roman"/>
      <w:i/>
      <w:szCs w:val="20"/>
    </w:rPr>
  </w:style>
  <w:style w:type="character" w:customStyle="1" w:styleId="Nadpis9Char">
    <w:name w:val="Nadpis 9 Char"/>
    <w:basedOn w:val="Standardnpsmoodstavce"/>
    <w:link w:val="Nadpis9"/>
    <w:rsid w:val="00C85FF3"/>
    <w:rPr>
      <w:rFonts w:ascii="Arial" w:eastAsia="Times New Roman" w:hAnsi="Arial" w:cs="Times New Roman"/>
      <w:b/>
      <w:i/>
      <w:sz w:val="18"/>
      <w:szCs w:val="20"/>
    </w:rPr>
  </w:style>
  <w:style w:type="paragraph" w:styleId="Revize">
    <w:name w:val="Revision"/>
    <w:hidden/>
    <w:uiPriority w:val="99"/>
    <w:semiHidden/>
    <w:rsid w:val="00262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1226F-A29A-4217-8AA3-EC4F6F8F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3017</Words>
  <Characters>17805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BRIGANTOVA Helena</cp:lastModifiedBy>
  <cp:revision>4</cp:revision>
  <cp:lastPrinted>2018-09-05T14:38:00Z</cp:lastPrinted>
  <dcterms:created xsi:type="dcterms:W3CDTF">2023-12-21T10:17:00Z</dcterms:created>
  <dcterms:modified xsi:type="dcterms:W3CDTF">2023-12-27T07:12:00Z</dcterms:modified>
</cp:coreProperties>
</file>