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A3" w:rsidRPr="00C11DC5" w:rsidRDefault="003A36A3" w:rsidP="003A36A3">
      <w:pPr>
        <w:rPr>
          <w:sz w:val="22"/>
          <w:szCs w:val="22"/>
        </w:rPr>
      </w:pPr>
      <w:bookmarkStart w:id="0" w:name="_Toc152131439"/>
      <w:bookmarkStart w:id="1" w:name="_Toc95184825"/>
      <w:permStart w:id="2101566549" w:edGrp="everyone"/>
      <w:permEnd w:id="2101566549"/>
      <w:r w:rsidRPr="00C11DC5">
        <w:rPr>
          <w:sz w:val="22"/>
          <w:szCs w:val="22"/>
        </w:rPr>
        <w:t>Níže uvedeného dne, měsíce a roku uzavřeli</w:t>
      </w:r>
    </w:p>
    <w:p w:rsidR="003A36A3" w:rsidRPr="00C11DC5" w:rsidRDefault="003A36A3" w:rsidP="003A36A3">
      <w:pPr>
        <w:pStyle w:val="Nadpis1"/>
        <w:numPr>
          <w:ilvl w:val="0"/>
          <w:numId w:val="1"/>
        </w:numPr>
        <w:spacing w:after="120"/>
        <w:ind w:left="284" w:hanging="284"/>
        <w:rPr>
          <w:rFonts w:ascii="Times New Roman" w:hAnsi="Times New Roman"/>
          <w:sz w:val="22"/>
          <w:szCs w:val="22"/>
        </w:rPr>
      </w:pPr>
      <w:r w:rsidRPr="00C11DC5"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:rsidR="003A36A3" w:rsidRPr="00C11DC5" w:rsidRDefault="003A36A3" w:rsidP="003A36A3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 xml:space="preserve">zastoupený: </w:t>
      </w:r>
      <w:r w:rsidR="00842474">
        <w:rPr>
          <w:bCs/>
          <w:sz w:val="22"/>
          <w:szCs w:val="22"/>
        </w:rPr>
        <w:t>Mgr. Adamem Švejdou, zástupcem ředitele pro ekonomickou a provozní činnost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sídlo: Vyšehradská 57, 128 00 Praha 2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zapsaný: v obchodním rejstříku vedeném Městským soudem v Praze, oddíl Pr, vložka 63</w:t>
      </w:r>
    </w:p>
    <w:p w:rsidR="003A36A3" w:rsidRPr="00C11DC5" w:rsidRDefault="003A36A3" w:rsidP="00C11DC5">
      <w:pPr>
        <w:tabs>
          <w:tab w:val="left" w:pos="3375"/>
        </w:tabs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IČO: 70883858</w:t>
      </w:r>
      <w:r w:rsidR="00C11DC5" w:rsidRPr="00C11DC5">
        <w:rPr>
          <w:bCs/>
          <w:sz w:val="22"/>
          <w:szCs w:val="22"/>
        </w:rPr>
        <w:tab/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  <w:r w:rsidRPr="00C11DC5">
        <w:rPr>
          <w:bCs/>
          <w:sz w:val="22"/>
          <w:szCs w:val="22"/>
        </w:rPr>
        <w:t>DIČ: CZ70883858</w:t>
      </w:r>
    </w:p>
    <w:p w:rsidR="003A36A3" w:rsidRPr="00EE489C" w:rsidRDefault="003A36A3" w:rsidP="00EA7765">
      <w:pPr>
        <w:ind w:left="284" w:right="-284"/>
      </w:pPr>
      <w:r w:rsidRPr="00C11DC5">
        <w:rPr>
          <w:bCs/>
          <w:sz w:val="22"/>
          <w:szCs w:val="22"/>
        </w:rPr>
        <w:t>bankovní spojení:</w:t>
      </w:r>
      <w:r w:rsidR="00EE489C" w:rsidRPr="00EE489C">
        <w:t xml:space="preserve"> </w:t>
      </w:r>
    </w:p>
    <w:p w:rsidR="002B5810" w:rsidRPr="003F6E81" w:rsidRDefault="003A36A3" w:rsidP="003F6E81">
      <w:pPr>
        <w:pStyle w:val="Zkladntext"/>
        <w:spacing w:after="0" w:line="276" w:lineRule="auto"/>
        <w:ind w:left="284"/>
        <w:rPr>
          <w:bCs/>
        </w:rPr>
      </w:pPr>
      <w:r w:rsidRPr="00C11DC5">
        <w:rPr>
          <w:bCs/>
          <w:sz w:val="22"/>
          <w:szCs w:val="22"/>
        </w:rPr>
        <w:t xml:space="preserve">číslo účtu: </w:t>
      </w:r>
    </w:p>
    <w:p w:rsidR="003A36A3" w:rsidRPr="00C11DC5" w:rsidRDefault="003A36A3" w:rsidP="003A36A3">
      <w:pPr>
        <w:pStyle w:val="Zkladntext"/>
        <w:suppressAutoHyphens/>
        <w:ind w:left="284"/>
        <w:rPr>
          <w:sz w:val="22"/>
          <w:szCs w:val="22"/>
        </w:rPr>
      </w:pPr>
      <w:r w:rsidRPr="00C11DC5">
        <w:rPr>
          <w:sz w:val="22"/>
          <w:szCs w:val="22"/>
        </w:rPr>
        <w:t>(dále jen „</w:t>
      </w:r>
      <w:r w:rsidRPr="00C11DC5">
        <w:rPr>
          <w:b/>
          <w:sz w:val="22"/>
          <w:szCs w:val="22"/>
        </w:rPr>
        <w:t>kupující</w:t>
      </w:r>
      <w:r w:rsidRPr="00C11DC5">
        <w:rPr>
          <w:sz w:val="22"/>
          <w:szCs w:val="22"/>
        </w:rPr>
        <w:t>“)</w:t>
      </w:r>
    </w:p>
    <w:p w:rsidR="003A36A3" w:rsidRPr="00C11DC5" w:rsidRDefault="003A36A3" w:rsidP="003A36A3">
      <w:pPr>
        <w:pStyle w:val="Zkladntext"/>
        <w:suppressAutoHyphens/>
        <w:ind w:left="187"/>
        <w:rPr>
          <w:b/>
          <w:sz w:val="22"/>
          <w:szCs w:val="22"/>
        </w:rPr>
      </w:pPr>
    </w:p>
    <w:p w:rsidR="003A36A3" w:rsidRPr="00C11DC5" w:rsidRDefault="003A36A3" w:rsidP="003A36A3">
      <w:pPr>
        <w:tabs>
          <w:tab w:val="left" w:pos="5812"/>
        </w:tabs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a</w:t>
      </w:r>
    </w:p>
    <w:p w:rsidR="003A36A3" w:rsidRPr="00C11DC5" w:rsidRDefault="003A36A3" w:rsidP="003A36A3">
      <w:pPr>
        <w:ind w:left="284"/>
        <w:rPr>
          <w:bCs/>
          <w:sz w:val="22"/>
          <w:szCs w:val="22"/>
        </w:rPr>
      </w:pPr>
    </w:p>
    <w:p w:rsidR="00271BB0" w:rsidRPr="00C21FE4" w:rsidRDefault="00C21FE4" w:rsidP="003A36A3">
      <w:pPr>
        <w:ind w:left="284"/>
        <w:rPr>
          <w:b/>
          <w:bCs/>
          <w:sz w:val="22"/>
          <w:szCs w:val="22"/>
        </w:rPr>
      </w:pPr>
      <w:r w:rsidRPr="00C21FE4">
        <w:rPr>
          <w:b/>
          <w:bCs/>
          <w:sz w:val="22"/>
          <w:szCs w:val="22"/>
        </w:rPr>
        <w:t>Dellta IT services s.r.o.</w:t>
      </w:r>
    </w:p>
    <w:p w:rsidR="00C21FE4" w:rsidRPr="00C21FE4" w:rsidRDefault="00C21FE4" w:rsidP="00C21FE4">
      <w:pPr>
        <w:ind w:left="284"/>
        <w:rPr>
          <w:bCs/>
          <w:sz w:val="22"/>
          <w:szCs w:val="22"/>
        </w:rPr>
      </w:pPr>
      <w:r w:rsidRPr="00C21FE4">
        <w:rPr>
          <w:bCs/>
          <w:sz w:val="22"/>
          <w:szCs w:val="22"/>
        </w:rPr>
        <w:t>zastoupený: Milanem Folberem, jednatelem</w:t>
      </w:r>
    </w:p>
    <w:p w:rsidR="00C21FE4" w:rsidRPr="00C21FE4" w:rsidRDefault="00C21FE4" w:rsidP="00C21FE4">
      <w:pPr>
        <w:ind w:left="284"/>
        <w:rPr>
          <w:b/>
          <w:bCs/>
          <w:sz w:val="22"/>
          <w:szCs w:val="22"/>
        </w:rPr>
      </w:pPr>
      <w:r w:rsidRPr="00C21FE4">
        <w:rPr>
          <w:bCs/>
          <w:sz w:val="22"/>
          <w:szCs w:val="22"/>
        </w:rPr>
        <w:t>sídlo: Na Folimance 2155/15, Vinohrady, 120 00 Praha 2</w:t>
      </w:r>
    </w:p>
    <w:p w:rsidR="00C21FE4" w:rsidRPr="00C21FE4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>zapsána: u Městského soudu v Praze složka C 322075</w:t>
      </w:r>
    </w:p>
    <w:p w:rsidR="00C21FE4" w:rsidRPr="00C21FE4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>IČO: 08617619</w:t>
      </w:r>
    </w:p>
    <w:p w:rsidR="00C21FE4" w:rsidRPr="00C21FE4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>DIČ: CZ09617619</w:t>
      </w:r>
    </w:p>
    <w:p w:rsidR="00C21FE4" w:rsidRPr="00C21FE4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 xml:space="preserve">bankovní spojení: </w:t>
      </w:r>
    </w:p>
    <w:p w:rsidR="00C21FE4" w:rsidRPr="00C21FE4" w:rsidRDefault="00C21FE4" w:rsidP="00C21FE4">
      <w:pPr>
        <w:ind w:left="284"/>
        <w:rPr>
          <w:sz w:val="22"/>
          <w:szCs w:val="22"/>
        </w:rPr>
      </w:pPr>
      <w:r w:rsidRPr="00C21FE4">
        <w:rPr>
          <w:sz w:val="22"/>
          <w:szCs w:val="22"/>
        </w:rPr>
        <w:t xml:space="preserve">číslo účtu: </w:t>
      </w:r>
    </w:p>
    <w:p w:rsidR="00C21FE4" w:rsidRPr="00C21FE4" w:rsidRDefault="00C21FE4" w:rsidP="00C21FE4">
      <w:pPr>
        <w:ind w:left="284"/>
        <w:rPr>
          <w:b/>
          <w:bCs/>
          <w:sz w:val="22"/>
          <w:szCs w:val="22"/>
        </w:rPr>
      </w:pPr>
      <w:r w:rsidRPr="00C21FE4">
        <w:rPr>
          <w:bCs/>
          <w:sz w:val="22"/>
          <w:szCs w:val="22"/>
        </w:rPr>
        <w:t>(dále jen „</w:t>
      </w:r>
      <w:r w:rsidRPr="00C21FE4">
        <w:rPr>
          <w:b/>
          <w:bCs/>
          <w:sz w:val="22"/>
          <w:szCs w:val="22"/>
        </w:rPr>
        <w:t>prodávající</w:t>
      </w:r>
      <w:r w:rsidRPr="00C21FE4">
        <w:rPr>
          <w:bCs/>
          <w:sz w:val="22"/>
          <w:szCs w:val="22"/>
        </w:rPr>
        <w:t>“)</w:t>
      </w:r>
    </w:p>
    <w:p w:rsidR="00A3702B" w:rsidRPr="00C21FE4" w:rsidRDefault="00A3702B" w:rsidP="003A36A3">
      <w:pPr>
        <w:ind w:left="284"/>
        <w:rPr>
          <w:sz w:val="22"/>
          <w:szCs w:val="22"/>
        </w:rPr>
      </w:pPr>
    </w:p>
    <w:bookmarkEnd w:id="0"/>
    <w:p w:rsidR="003A36A3" w:rsidRPr="00AE4897" w:rsidRDefault="003A36A3" w:rsidP="003A36A3">
      <w:pPr>
        <w:rPr>
          <w:sz w:val="22"/>
          <w:szCs w:val="22"/>
        </w:rPr>
      </w:pPr>
    </w:p>
    <w:p w:rsidR="003A36A3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>dle ustanovení § 2079 a násl. zákona č. 89/2012 Sb., občanský zákoník, ve znění pozdějších předpisů (dále jen „občanský zákoník“) tuto</w:t>
      </w:r>
    </w:p>
    <w:p w:rsidR="003A36A3" w:rsidRPr="00AE4897" w:rsidRDefault="003A36A3" w:rsidP="003A36A3">
      <w:pPr>
        <w:jc w:val="center"/>
        <w:rPr>
          <w:sz w:val="22"/>
          <w:szCs w:val="22"/>
        </w:rPr>
      </w:pPr>
    </w:p>
    <w:p w:rsidR="003A36A3" w:rsidRPr="00AE4897" w:rsidRDefault="003A36A3" w:rsidP="003A36A3">
      <w:pPr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 xml:space="preserve">kupní smlouvu  </w:t>
      </w:r>
    </w:p>
    <w:p w:rsidR="003A36A3" w:rsidRPr="00AE4897" w:rsidRDefault="003A36A3" w:rsidP="003A36A3">
      <w:pPr>
        <w:jc w:val="center"/>
        <w:rPr>
          <w:sz w:val="22"/>
          <w:szCs w:val="22"/>
        </w:rPr>
      </w:pPr>
    </w:p>
    <w:p w:rsidR="003A36A3" w:rsidRPr="00AE4897" w:rsidRDefault="003A36A3" w:rsidP="003A36A3">
      <w:pPr>
        <w:jc w:val="center"/>
        <w:rPr>
          <w:sz w:val="22"/>
          <w:szCs w:val="22"/>
        </w:rPr>
      </w:pPr>
      <w:r w:rsidRPr="00AE4897">
        <w:rPr>
          <w:sz w:val="22"/>
          <w:szCs w:val="22"/>
        </w:rPr>
        <w:t>s názvem</w:t>
      </w:r>
    </w:p>
    <w:p w:rsidR="007046EA" w:rsidRDefault="007046EA" w:rsidP="007046E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</w:t>
      </w:r>
      <w:r w:rsidR="003A36A3" w:rsidRPr="00AE4897">
        <w:rPr>
          <w:b/>
          <w:sz w:val="22"/>
          <w:szCs w:val="22"/>
        </w:rPr>
        <w:t>„</w:t>
      </w:r>
      <w:r w:rsidRPr="007046EA">
        <w:rPr>
          <w:b/>
        </w:rPr>
        <w:t>20</w:t>
      </w:r>
      <w:r w:rsidR="00AA6CF3">
        <w:rPr>
          <w:b/>
        </w:rPr>
        <w:t xml:space="preserve"> </w:t>
      </w:r>
      <w:r w:rsidRPr="007046EA">
        <w:rPr>
          <w:b/>
        </w:rPr>
        <w:t xml:space="preserve">ks Počítačů Dell </w:t>
      </w:r>
      <w:proofErr w:type="spellStart"/>
      <w:r w:rsidRPr="007046EA">
        <w:rPr>
          <w:b/>
        </w:rPr>
        <w:t>Optiplex</w:t>
      </w:r>
      <w:proofErr w:type="spellEnd"/>
      <w:r w:rsidRPr="007046EA">
        <w:rPr>
          <w:b/>
        </w:rPr>
        <w:t xml:space="preserve"> Tower 7010</w:t>
      </w:r>
      <w:r>
        <w:t>“</w:t>
      </w:r>
    </w:p>
    <w:p w:rsidR="003A36A3" w:rsidRPr="00AE4897" w:rsidRDefault="003A36A3" w:rsidP="003A36A3">
      <w:pPr>
        <w:spacing w:before="120" w:line="240" w:lineRule="atLeast"/>
        <w:jc w:val="center"/>
        <w:rPr>
          <w:b/>
          <w:sz w:val="22"/>
          <w:szCs w:val="22"/>
        </w:rPr>
      </w:pPr>
      <w:r w:rsidRPr="00AE4897">
        <w:rPr>
          <w:b/>
          <w:sz w:val="22"/>
          <w:szCs w:val="22"/>
        </w:rPr>
        <w:t xml:space="preserve">“ </w:t>
      </w:r>
    </w:p>
    <w:p w:rsidR="003A36A3" w:rsidRPr="00AE4897" w:rsidRDefault="003A36A3" w:rsidP="003A36A3">
      <w:pPr>
        <w:jc w:val="center"/>
        <w:rPr>
          <w:sz w:val="22"/>
          <w:szCs w:val="22"/>
          <w:highlight w:val="yellow"/>
        </w:rPr>
      </w:pPr>
    </w:p>
    <w:p w:rsidR="003A36A3" w:rsidRPr="00AE4897" w:rsidRDefault="003A36A3" w:rsidP="003A36A3">
      <w:pPr>
        <w:tabs>
          <w:tab w:val="left" w:pos="570"/>
          <w:tab w:val="center" w:pos="4678"/>
        </w:tabs>
        <w:rPr>
          <w:sz w:val="22"/>
          <w:szCs w:val="22"/>
        </w:rPr>
      </w:pPr>
      <w:r w:rsidRPr="00AE4897">
        <w:rPr>
          <w:sz w:val="22"/>
          <w:szCs w:val="22"/>
        </w:rPr>
        <w:tab/>
      </w:r>
      <w:r w:rsidRPr="00AE4897">
        <w:rPr>
          <w:sz w:val="22"/>
          <w:szCs w:val="22"/>
        </w:rPr>
        <w:tab/>
        <w:t xml:space="preserve"> </w:t>
      </w:r>
    </w:p>
    <w:p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</w:rPr>
      </w:pPr>
      <w:r w:rsidRPr="00AE4897">
        <w:rPr>
          <w:b/>
          <w:bCs/>
          <w:sz w:val="22"/>
          <w:szCs w:val="22"/>
        </w:rPr>
        <w:t>I. Předmět smlouvy</w:t>
      </w:r>
    </w:p>
    <w:p w:rsidR="003A36A3" w:rsidRPr="00AE4897" w:rsidRDefault="003A36A3" w:rsidP="003A36A3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:rsidR="009540D0" w:rsidRPr="000361C0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1. </w:t>
      </w:r>
      <w:r w:rsidRPr="00AE4897">
        <w:rPr>
          <w:sz w:val="22"/>
          <w:szCs w:val="22"/>
        </w:rPr>
        <w:tab/>
      </w:r>
      <w:r w:rsidRPr="000361C0">
        <w:rPr>
          <w:sz w:val="22"/>
          <w:szCs w:val="22"/>
        </w:rPr>
        <w:t>Touto smlouvou se prodávající zavazuje dodat kupujícímu</w:t>
      </w:r>
      <w:r w:rsidR="009540D0" w:rsidRPr="000361C0">
        <w:rPr>
          <w:sz w:val="22"/>
          <w:szCs w:val="22"/>
        </w:rPr>
        <w:t>:</w:t>
      </w:r>
    </w:p>
    <w:p w:rsidR="005952B8" w:rsidRPr="000361C0" w:rsidRDefault="007046EA" w:rsidP="003A36A3">
      <w:pPr>
        <w:jc w:val="both"/>
        <w:rPr>
          <w:sz w:val="22"/>
          <w:szCs w:val="22"/>
        </w:rPr>
      </w:pPr>
      <w:r w:rsidRPr="000361C0">
        <w:rPr>
          <w:b/>
          <w:sz w:val="22"/>
          <w:szCs w:val="22"/>
        </w:rPr>
        <w:t>20ks Počítačů Dell Optiplex Tower 7010</w:t>
      </w:r>
      <w:r w:rsidR="00EE489C" w:rsidRPr="000361C0">
        <w:rPr>
          <w:b/>
          <w:sz w:val="22"/>
          <w:szCs w:val="22"/>
        </w:rPr>
        <w:t xml:space="preserve"> </w:t>
      </w:r>
      <w:r w:rsidR="005952B8" w:rsidRPr="000361C0">
        <w:rPr>
          <w:sz w:val="22"/>
          <w:szCs w:val="22"/>
        </w:rPr>
        <w:t>(</w:t>
      </w:r>
      <w:r w:rsidR="003A36A3" w:rsidRPr="000361C0">
        <w:rPr>
          <w:sz w:val="22"/>
          <w:szCs w:val="22"/>
        </w:rPr>
        <w:t>dále jen „zboží“), za což se kupující zavazuje zaplatit prodá</w:t>
      </w:r>
      <w:r w:rsidR="009540D0" w:rsidRPr="000361C0">
        <w:rPr>
          <w:sz w:val="22"/>
          <w:szCs w:val="22"/>
        </w:rPr>
        <w:t>vajícímu sjednanou kupní cenu.</w:t>
      </w:r>
      <w:r w:rsidR="005952B8" w:rsidRPr="000361C0">
        <w:rPr>
          <w:sz w:val="22"/>
          <w:szCs w:val="22"/>
        </w:rPr>
        <w:t xml:space="preserve"> </w:t>
      </w:r>
      <w:r w:rsidR="009540D0" w:rsidRPr="000361C0">
        <w:rPr>
          <w:sz w:val="22"/>
          <w:szCs w:val="22"/>
        </w:rPr>
        <w:t>V </w:t>
      </w:r>
      <w:r w:rsidR="003A36A3" w:rsidRPr="000361C0">
        <w:rPr>
          <w:sz w:val="22"/>
          <w:szCs w:val="22"/>
        </w:rPr>
        <w:t>předmětu smlouvy je zahrnuta doprava do sídla kupujícího</w:t>
      </w:r>
      <w:r w:rsidR="009540D0" w:rsidRPr="000361C0">
        <w:rPr>
          <w:sz w:val="22"/>
          <w:szCs w:val="22"/>
        </w:rPr>
        <w:t>.</w:t>
      </w:r>
    </w:p>
    <w:p w:rsidR="00EE489C" w:rsidRPr="000361C0" w:rsidRDefault="005952B8" w:rsidP="003A36A3">
      <w:pPr>
        <w:jc w:val="both"/>
        <w:rPr>
          <w:sz w:val="22"/>
          <w:szCs w:val="22"/>
        </w:rPr>
      </w:pPr>
      <w:r w:rsidRPr="000361C0">
        <w:rPr>
          <w:sz w:val="22"/>
          <w:szCs w:val="22"/>
        </w:rPr>
        <w:t xml:space="preserve">Podrobná specifikace </w:t>
      </w:r>
      <w:r w:rsidR="007046EA" w:rsidRPr="000361C0">
        <w:rPr>
          <w:sz w:val="22"/>
          <w:szCs w:val="22"/>
        </w:rPr>
        <w:t>poč</w:t>
      </w:r>
      <w:r w:rsidR="000361C0">
        <w:rPr>
          <w:sz w:val="22"/>
          <w:szCs w:val="22"/>
        </w:rPr>
        <w:t>í</w:t>
      </w:r>
      <w:r w:rsidR="007046EA" w:rsidRPr="000361C0">
        <w:rPr>
          <w:sz w:val="22"/>
          <w:szCs w:val="22"/>
        </w:rPr>
        <w:t>tač</w:t>
      </w:r>
      <w:r w:rsidR="000361C0">
        <w:rPr>
          <w:sz w:val="22"/>
          <w:szCs w:val="22"/>
        </w:rPr>
        <w:t>ů</w:t>
      </w:r>
      <w:r w:rsidR="00EE489C" w:rsidRPr="000361C0">
        <w:rPr>
          <w:sz w:val="22"/>
          <w:szCs w:val="22"/>
        </w:rPr>
        <w:t>:</w:t>
      </w:r>
    </w:p>
    <w:p w:rsidR="00132E6B" w:rsidRDefault="00132E6B" w:rsidP="00EE489C">
      <w:pPr>
        <w:rPr>
          <w:b/>
          <w:sz w:val="22"/>
          <w:szCs w:val="22"/>
          <w:u w:val="single"/>
        </w:rPr>
      </w:pPr>
    </w:p>
    <w:p w:rsidR="00EE489C" w:rsidRPr="000361C0" w:rsidRDefault="007046EA" w:rsidP="00EE489C">
      <w:pPr>
        <w:rPr>
          <w:b/>
          <w:sz w:val="22"/>
          <w:szCs w:val="22"/>
          <w:u w:val="single"/>
        </w:rPr>
      </w:pPr>
      <w:r w:rsidRPr="000361C0">
        <w:rPr>
          <w:b/>
          <w:sz w:val="22"/>
          <w:szCs w:val="22"/>
          <w:u w:val="single"/>
        </w:rPr>
        <w:t>Dell OptiPlex Tower 7010</w:t>
      </w:r>
      <w:r w:rsidR="00EE489C" w:rsidRPr="000361C0">
        <w:rPr>
          <w:b/>
          <w:sz w:val="22"/>
          <w:szCs w:val="22"/>
          <w:u w:val="single"/>
        </w:rPr>
        <w:tab/>
      </w:r>
      <w:r w:rsidR="00EE489C" w:rsidRPr="000361C0">
        <w:rPr>
          <w:b/>
          <w:sz w:val="22"/>
          <w:szCs w:val="22"/>
          <w:u w:val="single"/>
        </w:rPr>
        <w:tab/>
        <w:t>1</w:t>
      </w:r>
      <w:r w:rsidRPr="000361C0">
        <w:rPr>
          <w:b/>
          <w:sz w:val="22"/>
          <w:szCs w:val="22"/>
          <w:u w:val="single"/>
        </w:rPr>
        <w:t>0</w:t>
      </w:r>
      <w:r w:rsidR="00EE489C" w:rsidRPr="000361C0">
        <w:rPr>
          <w:b/>
          <w:sz w:val="22"/>
          <w:szCs w:val="22"/>
          <w:u w:val="single"/>
        </w:rPr>
        <w:t xml:space="preserve"> ks</w:t>
      </w:r>
    </w:p>
    <w:p w:rsidR="007046EA" w:rsidRDefault="007046EA" w:rsidP="007046EA">
      <w:r>
        <w:t>Procesor</w:t>
      </w:r>
      <w:r>
        <w:tab/>
        <w:t>OptiPlex Tower 7010 XCTO</w:t>
      </w:r>
    </w:p>
    <w:p w:rsidR="007046EA" w:rsidRDefault="007046EA" w:rsidP="007046EA">
      <w:r>
        <w:t>Procesor</w:t>
      </w:r>
      <w:r>
        <w:tab/>
        <w:t>13th Gen Intel Core i5-13600 (6+8 Cores/24MB/20T/2.7GHz to 5.0GHz/65W)</w:t>
      </w:r>
    </w:p>
    <w:p w:rsidR="007046EA" w:rsidRDefault="007046EA" w:rsidP="007046EA">
      <w:r>
        <w:t>Paměť</w:t>
      </w:r>
      <w:r>
        <w:tab/>
      </w:r>
      <w:r>
        <w:tab/>
        <w:t>16GB (1x16GB) DDR4 non ECC memory</w:t>
      </w:r>
    </w:p>
    <w:p w:rsidR="007046EA" w:rsidRDefault="007046EA" w:rsidP="007046EA">
      <w:r>
        <w:t>Pevný disk</w:t>
      </w:r>
      <w:r>
        <w:tab/>
        <w:t>M.2 2280 1TB PCIe NVMe Class 40 Solid State Drive</w:t>
      </w:r>
    </w:p>
    <w:p w:rsidR="007046EA" w:rsidRDefault="007046EA" w:rsidP="007046EA">
      <w:r>
        <w:t>Pevný disk</w:t>
      </w:r>
      <w:r>
        <w:tab/>
        <w:t>Thermal Pad for Tower</w:t>
      </w:r>
    </w:p>
    <w:p w:rsidR="007046EA" w:rsidRDefault="007046EA" w:rsidP="007046EA">
      <w:r>
        <w:t>Pevný disk</w:t>
      </w:r>
      <w:r>
        <w:tab/>
        <w:t>M2X3.5 Screw for SSD/DDPE</w:t>
      </w:r>
    </w:p>
    <w:p w:rsidR="007046EA" w:rsidRDefault="007046EA" w:rsidP="007046EA">
      <w:r>
        <w:t>Reproduktory</w:t>
      </w:r>
      <w:r>
        <w:tab/>
        <w:t>Internal Speaker</w:t>
      </w:r>
    </w:p>
    <w:p w:rsidR="007046EA" w:rsidRDefault="007046EA" w:rsidP="007046EA">
      <w:r>
        <w:t>Grafická karta</w:t>
      </w:r>
      <w:r>
        <w:tab/>
        <w:t>Intel Integrated Graphics</w:t>
      </w:r>
    </w:p>
    <w:p w:rsidR="007046EA" w:rsidRDefault="007046EA" w:rsidP="007046EA">
      <w:r>
        <w:t>Optical Drive</w:t>
      </w:r>
      <w:r>
        <w:tab/>
        <w:t>DVD+/-RW Bezel</w:t>
      </w:r>
    </w:p>
    <w:p w:rsidR="007046EA" w:rsidRDefault="007046EA" w:rsidP="007046EA">
      <w:r>
        <w:lastRenderedPageBreak/>
        <w:t>Optical Drive</w:t>
      </w:r>
      <w:r>
        <w:tab/>
        <w:t>8x DVD+/-RW 9.5mm Slimline Optical Disk Drive</w:t>
      </w:r>
    </w:p>
    <w:p w:rsidR="007046EA" w:rsidRDefault="007046EA" w:rsidP="007046EA">
      <w:r>
        <w:t>Bezdrátové připojení</w:t>
      </w:r>
      <w:r>
        <w:tab/>
        <w:t>Intel(R) AX211 Wi-Fi 6E 2x2 and Bluetooth</w:t>
      </w:r>
    </w:p>
    <w:p w:rsidR="007046EA" w:rsidRDefault="007046EA" w:rsidP="007046EA">
      <w:r>
        <w:t>Bezdrátové připojení</w:t>
      </w:r>
      <w:r>
        <w:tab/>
        <w:t>Internal Antenna</w:t>
      </w:r>
    </w:p>
    <w:p w:rsidR="007046EA" w:rsidRDefault="007046EA" w:rsidP="007046EA">
      <w:r>
        <w:t>Napájecí kabel</w:t>
      </w:r>
      <w:r>
        <w:tab/>
        <w:t>European Power Cord</w:t>
      </w:r>
    </w:p>
    <w:p w:rsidR="007046EA" w:rsidRDefault="007046EA" w:rsidP="007046EA">
      <w:r>
        <w:t>Dokumentace</w:t>
      </w:r>
      <w:r>
        <w:tab/>
        <w:t>English, Czech, Slovak, Polish, Hungarian Shipping Docs</w:t>
      </w:r>
    </w:p>
    <w:p w:rsidR="007046EA" w:rsidRDefault="007046EA" w:rsidP="007046EA">
      <w:r>
        <w:t>Schéma instalace</w:t>
      </w:r>
      <w:r>
        <w:tab/>
        <w:t>Quick Start Guide, OptiPlex Tower</w:t>
      </w:r>
    </w:p>
    <w:p w:rsidR="007046EA" w:rsidRDefault="007046EA" w:rsidP="007046EA">
      <w:r>
        <w:t>Klávesnice</w:t>
      </w:r>
      <w:r>
        <w:tab/>
        <w:t>Profesionální bezdrátová klávesnice a myš Dell - KM5221W - čeština / slovenčina (QWERTZ) - černá</w:t>
      </w:r>
    </w:p>
    <w:p w:rsidR="007046EA" w:rsidRDefault="007046EA" w:rsidP="007046EA">
      <w:r>
        <w:t>Myš</w:t>
      </w:r>
      <w:r>
        <w:tab/>
        <w:t>Mouse included with Keyboard</w:t>
      </w:r>
    </w:p>
    <w:p w:rsidR="007046EA" w:rsidRDefault="007046EA" w:rsidP="007046EA">
      <w:r>
        <w:t>Zadní kryt</w:t>
      </w:r>
      <w:r>
        <w:tab/>
        <w:t>No Cover Selected</w:t>
      </w:r>
    </w:p>
    <w:p w:rsidR="007046EA" w:rsidRDefault="007046EA" w:rsidP="007046EA">
      <w:r>
        <w:t>Možnosti monitorování systémů</w:t>
      </w:r>
      <w:r>
        <w:tab/>
        <w:t>System Monitoring not selected in this configuration</w:t>
      </w:r>
    </w:p>
    <w:p w:rsidR="007046EA" w:rsidRDefault="007046EA" w:rsidP="007046EA">
      <w:r>
        <w:t>Ovladač bezdrátového adaptéru</w:t>
      </w:r>
      <w:r>
        <w:tab/>
        <w:t>Wireless Driver, Intel AX211 Wi-Fi 6E (6Ghz) 2x2, BT 5.2</w:t>
      </w:r>
    </w:p>
    <w:p w:rsidR="007046EA" w:rsidRDefault="007046EA" w:rsidP="007046EA">
      <w:r>
        <w:t>Additional Video Ports</w:t>
      </w:r>
      <w:r>
        <w:tab/>
        <w:t>Optional DisplayPort</w:t>
      </w:r>
    </w:p>
    <w:p w:rsidR="007046EA" w:rsidRDefault="007046EA" w:rsidP="007046EA">
      <w:r>
        <w:t>Add-in Cards</w:t>
      </w:r>
      <w:r>
        <w:tab/>
        <w:t>No Additional Add In Cards</w:t>
      </w:r>
    </w:p>
    <w:p w:rsidR="007046EA" w:rsidRDefault="007046EA" w:rsidP="007046EA">
      <w:r>
        <w:t>Varianty šasi</w:t>
      </w:r>
      <w:r>
        <w:tab/>
        <w:t>OptiPlex Tower with 180W Bronze Power Supply, WW</w:t>
      </w:r>
    </w:p>
    <w:p w:rsidR="007046EA" w:rsidRDefault="007046EA" w:rsidP="007046EA">
      <w:r>
        <w:t>Správa systémů</w:t>
      </w:r>
      <w:r>
        <w:tab/>
        <w:t>No Out-of-Band Systems Management</w:t>
      </w:r>
    </w:p>
    <w:p w:rsidR="007046EA" w:rsidRDefault="007046EA" w:rsidP="007046EA">
      <w:r>
        <w:t>Informace o objednávce</w:t>
      </w:r>
      <w:r>
        <w:tab/>
        <w:t>Dell Order</w:t>
      </w:r>
    </w:p>
    <w:p w:rsidR="007046EA" w:rsidRDefault="007046EA" w:rsidP="007046EA">
      <w:r>
        <w:t>EPEAT 2018</w:t>
      </w:r>
      <w:r>
        <w:tab/>
        <w:t>EPEAT 2018 Registered (Silver)</w:t>
      </w:r>
    </w:p>
    <w:p w:rsidR="007046EA" w:rsidRDefault="007046EA" w:rsidP="007046EA">
      <w:r>
        <w:t>Energy Star®</w:t>
      </w:r>
      <w:r>
        <w:tab/>
        <w:t>ENERGY STAR Qualified</w:t>
      </w:r>
    </w:p>
    <w:p w:rsidR="007046EA" w:rsidRDefault="007046EA" w:rsidP="007046EA">
      <w:r>
        <w:t>TPM Security (Zabezpečení modulu TPM)</w:t>
      </w:r>
      <w:r>
        <w:tab/>
        <w:t>Trusted Platform Module (Discrete TPM Enabled)</w:t>
      </w:r>
    </w:p>
    <w:p w:rsidR="007046EA" w:rsidRDefault="007046EA" w:rsidP="007046EA">
      <w:r>
        <w:t>Přepravní krabice</w:t>
      </w:r>
      <w:r>
        <w:tab/>
        <w:t>EMEA OptiPlex Packaging and Labels</w:t>
      </w:r>
    </w:p>
    <w:p w:rsidR="007046EA" w:rsidRDefault="007046EA" w:rsidP="007046EA">
      <w:r>
        <w:t>Přepravní krabice</w:t>
      </w:r>
      <w:r>
        <w:tab/>
        <w:t>OptiPlex Mini Tower Packaging and Labels</w:t>
      </w:r>
    </w:p>
    <w:p w:rsidR="007046EA" w:rsidRDefault="007046EA" w:rsidP="007046EA">
      <w:r>
        <w:t>FGA Module</w:t>
      </w:r>
      <w:r>
        <w:tab/>
        <w:t>Custom BTO Configuration</w:t>
      </w:r>
    </w:p>
    <w:p w:rsidR="007046EA" w:rsidRDefault="007046EA" w:rsidP="007046EA">
      <w:r>
        <w:t>Optical Software</w:t>
      </w:r>
      <w:r>
        <w:tab/>
        <w:t>CMS Software not included</w:t>
      </w:r>
    </w:p>
    <w:p w:rsidR="007046EA" w:rsidRDefault="007046EA" w:rsidP="007046EA">
      <w:r>
        <w:t>Štítek</w:t>
      </w:r>
      <w:r>
        <w:tab/>
        <w:t>Reg LBL, OptiPlex Tower 180W, EMFP</w:t>
      </w:r>
    </w:p>
    <w:p w:rsidR="007046EA" w:rsidRDefault="007046EA" w:rsidP="007046EA">
      <w:r>
        <w:t>Štítek procesoru</w:t>
      </w:r>
      <w:r>
        <w:tab/>
        <w:t>Intel Core i5 Processor Label</w:t>
      </w:r>
    </w:p>
    <w:p w:rsidR="007046EA" w:rsidRDefault="007046EA" w:rsidP="007046EA">
      <w:r>
        <w:t>Kabely a držáky pevného disku</w:t>
      </w:r>
      <w:r>
        <w:tab/>
        <w:t>No Hard Drive Bracket, Dell OptiPlex</w:t>
      </w:r>
    </w:p>
    <w:p w:rsidR="007046EA" w:rsidRDefault="007046EA" w:rsidP="007046EA">
      <w:r>
        <w:t>Konektivita RAID</w:t>
      </w:r>
      <w:r>
        <w:tab/>
        <w:t>NO RAID</w:t>
      </w:r>
    </w:p>
    <w:p w:rsidR="007046EA" w:rsidRDefault="007046EA" w:rsidP="007046EA">
      <w:r>
        <w:t>Chassis Intrusion Switch</w:t>
      </w:r>
      <w:r>
        <w:tab/>
        <w:t>Chassis Intrusion Switch</w:t>
      </w:r>
    </w:p>
    <w:p w:rsidR="007046EA" w:rsidRDefault="007046EA" w:rsidP="007046EA">
      <w:r>
        <w:t>Transporte da ODM para a região</w:t>
      </w:r>
      <w:r>
        <w:tab/>
        <w:t>Desktop BTO Standard shipment</w:t>
      </w:r>
    </w:p>
    <w:p w:rsidR="007046EA" w:rsidRDefault="007046EA" w:rsidP="007046EA">
      <w:r>
        <w:t>Software aplikace jiné společnosti než Microsoft</w:t>
      </w:r>
      <w:r>
        <w:tab/>
        <w:t>Dell Additional Software</w:t>
      </w:r>
    </w:p>
    <w:p w:rsidR="007046EA" w:rsidRDefault="007046EA" w:rsidP="007046EA">
      <w:r>
        <w:t>Technologie společnosti Intel k dosažení rychlé reakce systému</w:t>
      </w:r>
      <w:r>
        <w:tab/>
        <w:t>Intel Rapid Storage Technology, OptiPlex Tower</w:t>
      </w:r>
    </w:p>
    <w:p w:rsidR="007046EA" w:rsidRDefault="007046EA" w:rsidP="007046EA">
      <w:r>
        <w:t>Operační systém</w:t>
      </w:r>
      <w:r>
        <w:tab/>
        <w:t>Windows 11 Pro, English, Czech, Hungarian, Polish, Slovak</w:t>
      </w:r>
    </w:p>
    <w:p w:rsidR="007046EA" w:rsidRDefault="007046EA" w:rsidP="007046EA">
      <w:r>
        <w:t>Možnosti obnovení operačního systému</w:t>
      </w:r>
      <w:r>
        <w:tab/>
        <w:t>No Media</w:t>
      </w:r>
    </w:p>
    <w:p w:rsidR="007046EA" w:rsidRDefault="007046EA" w:rsidP="007046EA">
      <w:r>
        <w:t>Software aplikace společnosti Microsoft</w:t>
      </w:r>
      <w:r>
        <w:tab/>
        <w:t>Microsoft Office 30 Day Trial - Excludes Office License</w:t>
      </w:r>
    </w:p>
    <w:p w:rsidR="007046EA" w:rsidRDefault="007046EA" w:rsidP="007046EA">
      <w:r>
        <w:t>Služby podpory</w:t>
      </w:r>
      <w:r>
        <w:tab/>
        <w:t>ProSupport and Next Business Day Onsite Service, 36 měsíců</w:t>
      </w:r>
    </w:p>
    <w:p w:rsidR="007046EA" w:rsidRDefault="007046EA" w:rsidP="007046EA"/>
    <w:p w:rsidR="007046EA" w:rsidRDefault="007046EA" w:rsidP="007046EA">
      <w:pPr>
        <w:rPr>
          <w:b/>
          <w:sz w:val="22"/>
          <w:szCs w:val="22"/>
          <w:u w:val="single"/>
        </w:rPr>
      </w:pPr>
      <w:r w:rsidRPr="007046EA">
        <w:rPr>
          <w:b/>
          <w:u w:val="single"/>
        </w:rPr>
        <w:t xml:space="preserve">Dell OptiPlex Tower </w:t>
      </w:r>
      <w:r>
        <w:rPr>
          <w:b/>
          <w:u w:val="single"/>
        </w:rPr>
        <w:t xml:space="preserve">Plus </w:t>
      </w:r>
      <w:r w:rsidRPr="007046EA">
        <w:rPr>
          <w:b/>
          <w:u w:val="single"/>
        </w:rPr>
        <w:t>7010</w:t>
      </w:r>
      <w:r w:rsidRPr="007046EA">
        <w:rPr>
          <w:b/>
          <w:sz w:val="22"/>
          <w:szCs w:val="22"/>
          <w:u w:val="single"/>
        </w:rPr>
        <w:tab/>
      </w:r>
      <w:r w:rsidRPr="007046EA">
        <w:rPr>
          <w:b/>
          <w:sz w:val="22"/>
          <w:szCs w:val="22"/>
          <w:u w:val="single"/>
        </w:rPr>
        <w:tab/>
        <w:t>10 ks</w:t>
      </w:r>
    </w:p>
    <w:p w:rsidR="007046EA" w:rsidRDefault="007046EA" w:rsidP="007046EA">
      <w:r>
        <w:t>Procesor</w:t>
      </w:r>
      <w:r>
        <w:tab/>
        <w:t>OptiPlex Tower Plus 7010 XCTO</w:t>
      </w:r>
    </w:p>
    <w:p w:rsidR="007046EA" w:rsidRDefault="007046EA" w:rsidP="007046EA">
      <w:r>
        <w:t>Procesor</w:t>
      </w:r>
      <w:r>
        <w:tab/>
        <w:t>13th Gen Intel Core i7-13700K (8+8 Cores/30MB/24T/3.4GHz to 5.3GHz/125W)</w:t>
      </w:r>
    </w:p>
    <w:p w:rsidR="007046EA" w:rsidRDefault="007046EA" w:rsidP="007046EA">
      <w:r>
        <w:t>Paměť</w:t>
      </w:r>
      <w:r>
        <w:tab/>
      </w:r>
      <w:r>
        <w:tab/>
        <w:t>8GB (1X8GB) DDR5 Non-ECC Memory</w:t>
      </w:r>
    </w:p>
    <w:p w:rsidR="007046EA" w:rsidRDefault="007046EA" w:rsidP="007046EA">
      <w:r>
        <w:t>Pevný disk</w:t>
      </w:r>
      <w:r>
        <w:tab/>
        <w:t>Thermal Pad and Screw</w:t>
      </w:r>
    </w:p>
    <w:p w:rsidR="007046EA" w:rsidRDefault="007046EA" w:rsidP="007046EA">
      <w:r>
        <w:t>Pevný disk</w:t>
      </w:r>
      <w:r>
        <w:tab/>
        <w:t>M.2 2280 1TB PCIe NVMe Class 40 Solid State Drive</w:t>
      </w:r>
    </w:p>
    <w:p w:rsidR="007046EA" w:rsidRDefault="007046EA" w:rsidP="007046EA">
      <w:r>
        <w:t>Reproduktory</w:t>
      </w:r>
      <w:r>
        <w:tab/>
        <w:t>Internal Speaker</w:t>
      </w:r>
    </w:p>
    <w:p w:rsidR="007046EA" w:rsidRDefault="007046EA" w:rsidP="007046EA">
      <w:r>
        <w:t>Grafická karta</w:t>
      </w:r>
      <w:r>
        <w:tab/>
        <w:t>Intel Integrated Graphics</w:t>
      </w:r>
    </w:p>
    <w:p w:rsidR="007046EA" w:rsidRDefault="007046EA" w:rsidP="007046EA">
      <w:r>
        <w:lastRenderedPageBreak/>
        <w:t>Optical Drive</w:t>
      </w:r>
      <w:r>
        <w:tab/>
        <w:t>DVD+/-RW Bezel</w:t>
      </w:r>
    </w:p>
    <w:p w:rsidR="007046EA" w:rsidRDefault="007046EA" w:rsidP="007046EA">
      <w:r>
        <w:t>Optical Drive</w:t>
      </w:r>
      <w:r>
        <w:tab/>
        <w:t>8x DVD+/-RW 9.5mm Slimline Optical Disk Drive</w:t>
      </w:r>
    </w:p>
    <w:p w:rsidR="007046EA" w:rsidRDefault="007046EA" w:rsidP="007046EA">
      <w:r>
        <w:t>Bezdrátové připojení</w:t>
      </w:r>
      <w:r>
        <w:tab/>
        <w:t>Intel(R) AX211 Wi-Fi 6E 2x2 and Bluetooth</w:t>
      </w:r>
    </w:p>
    <w:p w:rsidR="007046EA" w:rsidRDefault="007046EA" w:rsidP="007046EA">
      <w:r>
        <w:t>Bezdrátové připojení</w:t>
      </w:r>
      <w:r>
        <w:tab/>
        <w:t>External Antenna</w:t>
      </w:r>
    </w:p>
    <w:p w:rsidR="007046EA" w:rsidRDefault="007046EA" w:rsidP="007046EA">
      <w:r>
        <w:t>Napájecí kabel</w:t>
      </w:r>
      <w:r>
        <w:tab/>
        <w:t>European Power Cord</w:t>
      </w:r>
    </w:p>
    <w:p w:rsidR="007046EA" w:rsidRDefault="007046EA" w:rsidP="007046EA">
      <w:r>
        <w:t>Dokumentace</w:t>
      </w:r>
      <w:r>
        <w:tab/>
        <w:t>English, Czech, Slovak, Polish, Hungarian Shipping Docs</w:t>
      </w:r>
    </w:p>
    <w:p w:rsidR="007046EA" w:rsidRDefault="007046EA" w:rsidP="007046EA">
      <w:r>
        <w:t>Schéma instalace</w:t>
      </w:r>
      <w:r>
        <w:tab/>
        <w:t>Quick Start Guide, OptiPlex Tower Plus</w:t>
      </w:r>
    </w:p>
    <w:p w:rsidR="007046EA" w:rsidRDefault="007046EA" w:rsidP="007046EA">
      <w:pPr>
        <w:ind w:left="1416" w:hanging="1416"/>
      </w:pPr>
      <w:r>
        <w:t>Klávesnice</w:t>
      </w:r>
      <w:r>
        <w:tab/>
        <w:t>Profesionální bezdrátová klávesnice a myš Dell - KM5221W - čeština / slovenčina (QWERTZ) - černá</w:t>
      </w:r>
    </w:p>
    <w:p w:rsidR="007046EA" w:rsidRDefault="007046EA" w:rsidP="007046EA">
      <w:r>
        <w:t>Myš</w:t>
      </w:r>
      <w:r>
        <w:tab/>
      </w:r>
      <w:r>
        <w:tab/>
        <w:t>Mouse included with Keyboard</w:t>
      </w:r>
    </w:p>
    <w:p w:rsidR="007046EA" w:rsidRDefault="007046EA" w:rsidP="007046EA">
      <w:r>
        <w:t>Zadní kryt</w:t>
      </w:r>
      <w:r>
        <w:tab/>
        <w:t>No Cover Selected</w:t>
      </w:r>
    </w:p>
    <w:p w:rsidR="007046EA" w:rsidRDefault="007046EA" w:rsidP="007046EA">
      <w:r>
        <w:t>Možnosti monitorování systémů</w:t>
      </w:r>
      <w:r>
        <w:tab/>
        <w:t>System Monitoring not selected in this configuration</w:t>
      </w:r>
    </w:p>
    <w:p w:rsidR="007046EA" w:rsidRDefault="007046EA" w:rsidP="007046EA">
      <w:r>
        <w:t>Ovladač bezdrátového adaptéru</w:t>
      </w:r>
      <w:r>
        <w:tab/>
        <w:t>Wireless Driver, Intel AX211 Wi-Fi 6E (6Ghz) 2x2, BT 5.2</w:t>
      </w:r>
    </w:p>
    <w:p w:rsidR="007046EA" w:rsidRDefault="007046EA" w:rsidP="007046EA">
      <w:r>
        <w:t>Additional Video Ports</w:t>
      </w:r>
      <w:r>
        <w:tab/>
        <w:t>Optional DisplayPort</w:t>
      </w:r>
    </w:p>
    <w:p w:rsidR="007046EA" w:rsidRDefault="007046EA" w:rsidP="007046EA">
      <w:r>
        <w:t>Add-in Cards</w:t>
      </w:r>
      <w:r>
        <w:tab/>
        <w:t>No Additional Add In Cards</w:t>
      </w:r>
    </w:p>
    <w:p w:rsidR="007046EA" w:rsidRDefault="007046EA" w:rsidP="007046EA">
      <w:r>
        <w:t>Varianty šasi</w:t>
      </w:r>
      <w:r>
        <w:tab/>
        <w:t>OptiPlex Tower Plus with 500W Platinum Power Supply, WW</w:t>
      </w:r>
    </w:p>
    <w:p w:rsidR="007046EA" w:rsidRDefault="007046EA" w:rsidP="007046EA">
      <w:r>
        <w:t>Správa systémů</w:t>
      </w:r>
      <w:r>
        <w:tab/>
        <w:t>Intel vPro Enterprise</w:t>
      </w:r>
    </w:p>
    <w:p w:rsidR="007046EA" w:rsidRDefault="007046EA" w:rsidP="007046EA">
      <w:r>
        <w:t>Informace o objednávce</w:t>
      </w:r>
      <w:r>
        <w:tab/>
        <w:t>Dell Order</w:t>
      </w:r>
    </w:p>
    <w:p w:rsidR="007046EA" w:rsidRDefault="007046EA" w:rsidP="007046EA">
      <w:r>
        <w:t>EPEAT 2018</w:t>
      </w:r>
      <w:r>
        <w:tab/>
        <w:t>EPEAT 2018 Registered (Silver)</w:t>
      </w:r>
    </w:p>
    <w:p w:rsidR="007046EA" w:rsidRDefault="007046EA" w:rsidP="007046EA">
      <w:r>
        <w:t>Energy Star®</w:t>
      </w:r>
      <w:r>
        <w:tab/>
        <w:t>ENERGY STAR Qualified</w:t>
      </w:r>
    </w:p>
    <w:p w:rsidR="007046EA" w:rsidRDefault="007046EA" w:rsidP="007046EA">
      <w:r>
        <w:t>TPM Security (Zabezpečení modulu TPM)</w:t>
      </w:r>
      <w:r>
        <w:tab/>
        <w:t>Trusted Platform Module (Discrete TPM Enabled)</w:t>
      </w:r>
    </w:p>
    <w:p w:rsidR="007046EA" w:rsidRDefault="007046EA" w:rsidP="007046EA">
      <w:r>
        <w:t>Přepravní krabice</w:t>
      </w:r>
      <w:r>
        <w:tab/>
        <w:t>OptiPlex Tower Packaging and Labels</w:t>
      </w:r>
    </w:p>
    <w:p w:rsidR="007046EA" w:rsidRDefault="007046EA" w:rsidP="007046EA">
      <w:r>
        <w:t>FGA Module</w:t>
      </w:r>
      <w:r>
        <w:tab/>
        <w:t>Custom BTO Configuration</w:t>
      </w:r>
    </w:p>
    <w:p w:rsidR="007046EA" w:rsidRDefault="007046EA" w:rsidP="007046EA">
      <w:r>
        <w:t>Optical Software</w:t>
      </w:r>
      <w:r>
        <w:tab/>
        <w:t>CMS Software not included</w:t>
      </w:r>
    </w:p>
    <w:p w:rsidR="007046EA" w:rsidRDefault="007046EA" w:rsidP="007046EA">
      <w:r>
        <w:t>Štítek</w:t>
      </w:r>
      <w:r>
        <w:tab/>
        <w:t>EMFP Reg label for 500W PSU</w:t>
      </w:r>
    </w:p>
    <w:p w:rsidR="007046EA" w:rsidRDefault="007046EA" w:rsidP="007046EA">
      <w:r>
        <w:t>Štítek procesoru</w:t>
      </w:r>
      <w:r>
        <w:tab/>
        <w:t>Intel Core i7 vPro Enterprise Processor Label</w:t>
      </w:r>
    </w:p>
    <w:p w:rsidR="007046EA" w:rsidRDefault="007046EA" w:rsidP="007046EA">
      <w:r>
        <w:t>Kabely a držáky pevného disku</w:t>
      </w:r>
      <w:r>
        <w:tab/>
        <w:t>No Hard Drive Bracket, Dell OptiPlex</w:t>
      </w:r>
    </w:p>
    <w:p w:rsidR="007046EA" w:rsidRDefault="007046EA" w:rsidP="007046EA">
      <w:r>
        <w:t>Konektivita RAID</w:t>
      </w:r>
      <w:r>
        <w:tab/>
        <w:t>NO RAID</w:t>
      </w:r>
    </w:p>
    <w:p w:rsidR="007046EA" w:rsidRDefault="007046EA" w:rsidP="007046EA">
      <w:r>
        <w:t>Transporte da ODM para a região</w:t>
      </w:r>
      <w:r>
        <w:tab/>
        <w:t>Desktop BTO Standard shipment</w:t>
      </w:r>
    </w:p>
    <w:p w:rsidR="007046EA" w:rsidRDefault="007046EA" w:rsidP="007046EA">
      <w:r>
        <w:t>Další paměťová zařízení</w:t>
      </w:r>
      <w:r>
        <w:tab/>
        <w:t>No Media Card Reader</w:t>
      </w:r>
    </w:p>
    <w:p w:rsidR="007046EA" w:rsidRDefault="007046EA" w:rsidP="007046EA">
      <w:r>
        <w:t>Síťová karta</w:t>
      </w:r>
      <w:r>
        <w:tab/>
        <w:t>No Additional Network Card Selected (Integrated NIC included)</w:t>
      </w:r>
    </w:p>
    <w:p w:rsidR="007046EA" w:rsidRDefault="007046EA" w:rsidP="007046EA">
      <w:r>
        <w:t>Software aplikace jiné společnosti než Microsoft</w:t>
      </w:r>
      <w:r>
        <w:tab/>
        <w:t>Dell Additional Software</w:t>
      </w:r>
    </w:p>
    <w:p w:rsidR="007046EA" w:rsidRDefault="007046EA" w:rsidP="007046EA">
      <w:r>
        <w:t>Technologie společnosti Intel k dosažení rychlé reakce systému</w:t>
      </w:r>
      <w:r>
        <w:tab/>
        <w:t>Intel Rapid Storage Technology, OptiPlex Tower</w:t>
      </w:r>
    </w:p>
    <w:p w:rsidR="007046EA" w:rsidRDefault="007046EA" w:rsidP="007046EA">
      <w:r>
        <w:t>Operační systém</w:t>
      </w:r>
      <w:r>
        <w:tab/>
        <w:t>Windows 11 Pro, English, Czech, Hungarian, Polish, Slovak</w:t>
      </w:r>
    </w:p>
    <w:p w:rsidR="007046EA" w:rsidRDefault="007046EA" w:rsidP="007046EA">
      <w:r>
        <w:t>Možnosti obnovení operačního systému</w:t>
      </w:r>
      <w:r>
        <w:tab/>
        <w:t>No Media</w:t>
      </w:r>
    </w:p>
    <w:p w:rsidR="007046EA" w:rsidRDefault="007046EA" w:rsidP="007046EA">
      <w:r>
        <w:t>Software aplikace společnosti Microsoft</w:t>
      </w:r>
      <w:r>
        <w:tab/>
        <w:t>Microsoft Office 30 Day Trial - Excludes Office License</w:t>
      </w:r>
    </w:p>
    <w:p w:rsidR="007046EA" w:rsidRPr="00B874B0" w:rsidRDefault="007046EA" w:rsidP="007046EA">
      <w:r>
        <w:t>Služby podpory</w:t>
      </w:r>
      <w:r>
        <w:tab/>
        <w:t>ProSupport and Next Business Day Onsite Service, 36 měsíců</w:t>
      </w:r>
    </w:p>
    <w:p w:rsidR="007046EA" w:rsidRPr="007046EA" w:rsidRDefault="007046EA" w:rsidP="00EE489C">
      <w:pPr>
        <w:rPr>
          <w:b/>
          <w:sz w:val="22"/>
          <w:szCs w:val="22"/>
          <w:u w:val="single"/>
        </w:rPr>
      </w:pPr>
    </w:p>
    <w:p w:rsidR="003A36A3" w:rsidRPr="00AE4897" w:rsidRDefault="003A36A3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  <w:bCs/>
        </w:rPr>
      </w:pPr>
      <w:r w:rsidRPr="00AE4897">
        <w:rPr>
          <w:rFonts w:cs="Times New Roman"/>
        </w:rPr>
        <w:t xml:space="preserve">Plnění předmětu smlouvy bude provedeno za podmínek stanovených v této smlouvě (včetně příloh), </w:t>
      </w:r>
      <w:r w:rsidRPr="00AE4897">
        <w:rPr>
          <w:rFonts w:cs="Times New Roman"/>
          <w:bCs/>
        </w:rPr>
        <w:t>dále pak za podmínek stanovených ve výzvě a v nabídce zhotovitele.</w:t>
      </w:r>
    </w:p>
    <w:p w:rsidR="0017667E" w:rsidRPr="00AE4897" w:rsidRDefault="0017667E" w:rsidP="0017667E">
      <w:pPr>
        <w:pStyle w:val="Odstavecseseznamem"/>
        <w:numPr>
          <w:ilvl w:val="0"/>
          <w:numId w:val="9"/>
        </w:numPr>
        <w:ind w:left="284"/>
        <w:jc w:val="both"/>
        <w:rPr>
          <w:sz w:val="22"/>
          <w:szCs w:val="22"/>
        </w:rPr>
      </w:pPr>
      <w:r w:rsidRPr="00AE4897">
        <w:rPr>
          <w:sz w:val="22"/>
          <w:szCs w:val="22"/>
        </w:rPr>
        <w:t>Veškerý hardware určený pro dodávku bude zcela nový</w:t>
      </w:r>
      <w:r w:rsidR="001E00CA" w:rsidRPr="00AE4897">
        <w:rPr>
          <w:sz w:val="22"/>
          <w:szCs w:val="22"/>
        </w:rPr>
        <w:t>.</w:t>
      </w:r>
    </w:p>
    <w:p w:rsidR="001E00CA" w:rsidRPr="00AE4897" w:rsidRDefault="001E00CA" w:rsidP="001E00CA">
      <w:pPr>
        <w:pStyle w:val="Odstavecseseznamem"/>
        <w:ind w:left="284"/>
        <w:jc w:val="both"/>
        <w:rPr>
          <w:sz w:val="22"/>
          <w:szCs w:val="22"/>
        </w:rPr>
      </w:pPr>
    </w:p>
    <w:p w:rsidR="0017667E" w:rsidRPr="00AE4897" w:rsidRDefault="0017667E" w:rsidP="0017667E">
      <w:pPr>
        <w:pStyle w:val="Zkladntextodsazen21"/>
        <w:numPr>
          <w:ilvl w:val="0"/>
          <w:numId w:val="9"/>
        </w:numPr>
        <w:spacing w:line="276" w:lineRule="auto"/>
        <w:ind w:left="284"/>
        <w:jc w:val="both"/>
        <w:rPr>
          <w:rFonts w:cs="Times New Roman"/>
        </w:rPr>
      </w:pPr>
      <w:r w:rsidRPr="00AE4897">
        <w:rPr>
          <w:rFonts w:cs="Times New Roman"/>
        </w:rPr>
        <w:t>Veškerý hardware bude určený pro oficiální český distribuční kanál.</w:t>
      </w:r>
    </w:p>
    <w:p w:rsidR="003A36A3" w:rsidRDefault="003A36A3" w:rsidP="003A36A3">
      <w:pPr>
        <w:jc w:val="both"/>
        <w:rPr>
          <w:sz w:val="22"/>
          <w:szCs w:val="22"/>
        </w:rPr>
      </w:pPr>
    </w:p>
    <w:p w:rsidR="007046EA" w:rsidRPr="00AE4897" w:rsidRDefault="007046EA" w:rsidP="003A36A3">
      <w:pPr>
        <w:jc w:val="both"/>
        <w:rPr>
          <w:sz w:val="22"/>
          <w:szCs w:val="22"/>
        </w:rPr>
      </w:pPr>
    </w:p>
    <w:p w:rsidR="003A36A3" w:rsidRPr="00AE4897" w:rsidRDefault="003A36A3" w:rsidP="003A36A3">
      <w:pPr>
        <w:jc w:val="center"/>
        <w:rPr>
          <w:b/>
          <w:sz w:val="22"/>
          <w:szCs w:val="22"/>
        </w:rPr>
      </w:pPr>
      <w:bookmarkStart w:id="2" w:name="_Toc95184826"/>
      <w:bookmarkEnd w:id="1"/>
      <w:r w:rsidRPr="00AE4897">
        <w:rPr>
          <w:b/>
          <w:sz w:val="22"/>
          <w:szCs w:val="22"/>
        </w:rPr>
        <w:t>II. Cena a platební podmínky</w:t>
      </w:r>
    </w:p>
    <w:p w:rsidR="003A36A3" w:rsidRPr="00AE4897" w:rsidRDefault="003A36A3" w:rsidP="003A36A3">
      <w:pPr>
        <w:jc w:val="both"/>
        <w:rPr>
          <w:sz w:val="22"/>
          <w:szCs w:val="22"/>
        </w:rPr>
      </w:pPr>
    </w:p>
    <w:p w:rsidR="00EE489C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>1.</w:t>
      </w:r>
      <w:r w:rsidRPr="00AE4897">
        <w:rPr>
          <w:sz w:val="22"/>
          <w:szCs w:val="22"/>
        </w:rPr>
        <w:tab/>
      </w:r>
      <w:r w:rsidRPr="00AE4897">
        <w:rPr>
          <w:b/>
          <w:sz w:val="22"/>
          <w:szCs w:val="22"/>
        </w:rPr>
        <w:t>Celková kupní cena</w:t>
      </w:r>
      <w:r w:rsidRPr="00AE4897">
        <w:rPr>
          <w:sz w:val="22"/>
          <w:szCs w:val="22"/>
        </w:rPr>
        <w:t xml:space="preserve"> za dodávku zboží byla mezi stranami dohodnuta ve výši</w:t>
      </w:r>
      <w:r w:rsidR="00424F16" w:rsidRPr="00AE4897">
        <w:rPr>
          <w:sz w:val="22"/>
          <w:szCs w:val="22"/>
        </w:rPr>
        <w:t>:</w:t>
      </w:r>
      <w:r w:rsidR="00A3702B" w:rsidRPr="00AE4897">
        <w:rPr>
          <w:sz w:val="22"/>
          <w:szCs w:val="22"/>
        </w:rPr>
        <w:t xml:space="preserve"> </w:t>
      </w:r>
    </w:p>
    <w:p w:rsidR="002812D9" w:rsidRPr="007046EA" w:rsidRDefault="005952B8" w:rsidP="003A36A3">
      <w:pPr>
        <w:jc w:val="both"/>
        <w:rPr>
          <w:b/>
          <w:sz w:val="22"/>
          <w:szCs w:val="22"/>
        </w:rPr>
      </w:pPr>
      <w:r w:rsidRPr="007046EA">
        <w:rPr>
          <w:b/>
          <w:sz w:val="22"/>
          <w:szCs w:val="22"/>
        </w:rPr>
        <w:t xml:space="preserve">     </w:t>
      </w:r>
      <w:r w:rsidR="007046EA" w:rsidRPr="007046EA">
        <w:rPr>
          <w:rFonts w:eastAsiaTheme="minorHAnsi"/>
          <w:b/>
          <w:sz w:val="22"/>
          <w:szCs w:val="22"/>
          <w:lang w:eastAsia="en-US"/>
        </w:rPr>
        <w:t>477 660</w:t>
      </w:r>
      <w:r w:rsidR="000601A9" w:rsidRPr="007046EA">
        <w:rPr>
          <w:b/>
          <w:sz w:val="22"/>
          <w:szCs w:val="22"/>
        </w:rPr>
        <w:t>,</w:t>
      </w:r>
      <w:r w:rsidR="009A04FA" w:rsidRPr="007046EA">
        <w:rPr>
          <w:b/>
          <w:sz w:val="22"/>
          <w:szCs w:val="22"/>
        </w:rPr>
        <w:t>00</w:t>
      </w:r>
      <w:r w:rsidRPr="007046EA">
        <w:rPr>
          <w:b/>
          <w:sz w:val="22"/>
          <w:szCs w:val="22"/>
        </w:rPr>
        <w:t xml:space="preserve"> </w:t>
      </w:r>
      <w:r w:rsidR="003A36A3" w:rsidRPr="007046EA">
        <w:rPr>
          <w:b/>
          <w:sz w:val="22"/>
          <w:szCs w:val="22"/>
        </w:rPr>
        <w:t>Kč bez DPH,</w:t>
      </w:r>
      <w:r w:rsidR="007046EA">
        <w:rPr>
          <w:b/>
          <w:sz w:val="22"/>
          <w:szCs w:val="22"/>
        </w:rPr>
        <w:t xml:space="preserve"> </w:t>
      </w:r>
      <w:r w:rsidR="003A36A3" w:rsidRPr="00AE4897">
        <w:rPr>
          <w:sz w:val="22"/>
          <w:szCs w:val="22"/>
        </w:rPr>
        <w:t>tj</w:t>
      </w:r>
      <w:r w:rsidR="003A36A3" w:rsidRPr="007046EA">
        <w:rPr>
          <w:sz w:val="22"/>
          <w:szCs w:val="22"/>
        </w:rPr>
        <w:t xml:space="preserve">. </w:t>
      </w:r>
      <w:r w:rsidR="007046EA" w:rsidRPr="007046EA">
        <w:rPr>
          <w:rFonts w:eastAsiaTheme="minorHAnsi"/>
          <w:sz w:val="22"/>
          <w:szCs w:val="22"/>
          <w:lang w:eastAsia="en-US"/>
        </w:rPr>
        <w:t>577 968,60</w:t>
      </w:r>
      <w:r w:rsidR="007046EA">
        <w:rPr>
          <w:rFonts w:ascii="CIDFont+F1" w:eastAsiaTheme="minorHAnsi" w:hAnsi="CIDFont+F1" w:cs="CIDFont+F1"/>
          <w:sz w:val="16"/>
          <w:szCs w:val="16"/>
          <w:lang w:eastAsia="en-US"/>
        </w:rPr>
        <w:t xml:space="preserve"> </w:t>
      </w:r>
      <w:r w:rsidR="003A36A3" w:rsidRPr="00AE4897">
        <w:rPr>
          <w:sz w:val="22"/>
          <w:szCs w:val="22"/>
        </w:rPr>
        <w:t>Kč s DPH.</w:t>
      </w:r>
    </w:p>
    <w:p w:rsidR="00EE489C" w:rsidRPr="00AE4897" w:rsidRDefault="00EE489C" w:rsidP="003A36A3">
      <w:pPr>
        <w:jc w:val="both"/>
        <w:rPr>
          <w:sz w:val="22"/>
          <w:szCs w:val="22"/>
        </w:rPr>
      </w:pPr>
    </w:p>
    <w:p w:rsidR="00AE4897" w:rsidRDefault="00EE489C" w:rsidP="00EE489C">
      <w:pPr>
        <w:rPr>
          <w:sz w:val="22"/>
          <w:szCs w:val="22"/>
        </w:rPr>
      </w:pPr>
      <w:r w:rsidRPr="007046EA">
        <w:rPr>
          <w:sz w:val="22"/>
          <w:szCs w:val="22"/>
        </w:rPr>
        <w:t>Cena za 1 kus</w:t>
      </w:r>
      <w:r w:rsidR="007046EA" w:rsidRPr="007046EA">
        <w:rPr>
          <w:sz w:val="22"/>
          <w:szCs w:val="22"/>
        </w:rPr>
        <w:t xml:space="preserve"> Dell OptiPlex Tower 7010</w:t>
      </w:r>
      <w:r w:rsidR="009A04FA">
        <w:rPr>
          <w:sz w:val="22"/>
          <w:szCs w:val="22"/>
        </w:rPr>
        <w:t xml:space="preserve">       </w:t>
      </w:r>
      <w:r w:rsidR="000361C0">
        <w:rPr>
          <w:sz w:val="22"/>
          <w:szCs w:val="22"/>
        </w:rPr>
        <w:t xml:space="preserve">        </w:t>
      </w:r>
      <w:r w:rsidR="009A04FA">
        <w:rPr>
          <w:sz w:val="22"/>
          <w:szCs w:val="22"/>
        </w:rPr>
        <w:t xml:space="preserve"> </w:t>
      </w:r>
      <w:r w:rsidR="007046EA" w:rsidRPr="007046EA">
        <w:rPr>
          <w:rFonts w:eastAsiaTheme="minorHAnsi"/>
          <w:sz w:val="22"/>
          <w:szCs w:val="22"/>
          <w:lang w:eastAsia="en-US"/>
        </w:rPr>
        <w:t>19 967,00</w:t>
      </w:r>
      <w:r w:rsidR="009A04FA">
        <w:rPr>
          <w:sz w:val="22"/>
          <w:szCs w:val="22"/>
        </w:rPr>
        <w:t xml:space="preserve"> </w:t>
      </w:r>
      <w:r w:rsidR="00AE4897" w:rsidRPr="00AE4897">
        <w:rPr>
          <w:sz w:val="22"/>
          <w:szCs w:val="22"/>
        </w:rPr>
        <w:t>Kč bez DPH.</w:t>
      </w:r>
    </w:p>
    <w:p w:rsidR="007046EA" w:rsidRPr="000361C0" w:rsidRDefault="007046EA" w:rsidP="007046EA">
      <w:pPr>
        <w:rPr>
          <w:sz w:val="22"/>
          <w:szCs w:val="22"/>
        </w:rPr>
      </w:pPr>
      <w:r w:rsidRPr="007046EA">
        <w:rPr>
          <w:sz w:val="22"/>
          <w:szCs w:val="22"/>
        </w:rPr>
        <w:t xml:space="preserve">Cena za 1 kus Dell OptiPlex Tower </w:t>
      </w:r>
      <w:r w:rsidR="000361C0">
        <w:rPr>
          <w:sz w:val="22"/>
          <w:szCs w:val="22"/>
        </w:rPr>
        <w:t xml:space="preserve">Plus </w:t>
      </w:r>
      <w:r w:rsidRPr="000361C0">
        <w:rPr>
          <w:sz w:val="22"/>
          <w:szCs w:val="22"/>
        </w:rPr>
        <w:t xml:space="preserve">7010        </w:t>
      </w:r>
      <w:r w:rsidR="000361C0" w:rsidRPr="000361C0">
        <w:rPr>
          <w:rFonts w:eastAsiaTheme="minorHAnsi"/>
          <w:sz w:val="22"/>
          <w:szCs w:val="22"/>
          <w:lang w:eastAsia="en-US"/>
        </w:rPr>
        <w:t>27 799,00</w:t>
      </w:r>
      <w:r w:rsidRPr="000361C0">
        <w:rPr>
          <w:sz w:val="22"/>
          <w:szCs w:val="22"/>
        </w:rPr>
        <w:t xml:space="preserve"> Kč bez DPH.</w:t>
      </w:r>
    </w:p>
    <w:p w:rsidR="002812D9" w:rsidRPr="00AE4897" w:rsidRDefault="002812D9" w:rsidP="003A36A3">
      <w:pPr>
        <w:jc w:val="both"/>
        <w:rPr>
          <w:sz w:val="22"/>
          <w:szCs w:val="22"/>
        </w:rPr>
      </w:pPr>
    </w:p>
    <w:p w:rsidR="003A36A3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 Kupní cena v sobě zahrnuje celý předmět plnění dle čl. I této smlouvy, je konečná a nemůže být měněna, s výjimkou zakotvenou v odst. 2 tohoto článku smlouvy.   </w:t>
      </w:r>
    </w:p>
    <w:p w:rsidR="003A36A3" w:rsidRPr="00AE4897" w:rsidRDefault="003A36A3" w:rsidP="003A36A3">
      <w:pPr>
        <w:jc w:val="both"/>
        <w:rPr>
          <w:sz w:val="22"/>
          <w:szCs w:val="22"/>
        </w:rPr>
      </w:pPr>
    </w:p>
    <w:p w:rsidR="003A36A3" w:rsidRPr="00AE4897" w:rsidRDefault="003A36A3" w:rsidP="003A36A3">
      <w:pPr>
        <w:jc w:val="both"/>
        <w:rPr>
          <w:sz w:val="22"/>
          <w:szCs w:val="22"/>
        </w:rPr>
      </w:pPr>
      <w:r w:rsidRPr="00AE4897">
        <w:rPr>
          <w:sz w:val="22"/>
          <w:szCs w:val="22"/>
        </w:rPr>
        <w:t xml:space="preserve">2. </w:t>
      </w:r>
      <w:r w:rsidRPr="00AE4897">
        <w:rPr>
          <w:sz w:val="22"/>
          <w:szCs w:val="22"/>
        </w:rPr>
        <w:tab/>
        <w:t>Cena uvedená v odst. 1 tohoto článku smlouvy může být měněna pouze v souvislosti se změnou sazeb DPH. Rozhodným dnem je den změny sazby DPH.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jc w:val="both"/>
        <w:rPr>
          <w:sz w:val="22"/>
          <w:szCs w:val="22"/>
        </w:rPr>
      </w:pPr>
      <w:r w:rsidRPr="00EE489C">
        <w:rPr>
          <w:sz w:val="22"/>
          <w:szCs w:val="22"/>
        </w:rPr>
        <w:t xml:space="preserve">3. </w:t>
      </w:r>
      <w:r w:rsidRPr="00EE489C">
        <w:rPr>
          <w:sz w:val="22"/>
          <w:szCs w:val="22"/>
        </w:rPr>
        <w:tab/>
        <w:t xml:space="preserve">Kupující je povinen zaplatit prodávajícímu kupní cenu za dodávku zboží na základě řádně a oprávněně vystaveného daňového dokladu (faktury), a to se splatností 21 dnů ode dne doručení faktury objednateli. 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tabs>
          <w:tab w:val="left" w:pos="-1843"/>
        </w:tabs>
        <w:spacing w:after="120"/>
        <w:jc w:val="both"/>
        <w:rPr>
          <w:sz w:val="22"/>
          <w:szCs w:val="22"/>
        </w:rPr>
      </w:pPr>
      <w:r w:rsidRPr="00EE489C">
        <w:rPr>
          <w:sz w:val="22"/>
          <w:szCs w:val="22"/>
        </w:rPr>
        <w:t xml:space="preserve">4. Platba je splatná pouze na základě oprávněně a řádně vystaveného daňového dokladu (faktury), </w:t>
      </w:r>
      <w:r w:rsidRPr="00EE489C">
        <w:rPr>
          <w:sz w:val="22"/>
          <w:szCs w:val="22"/>
        </w:rPr>
        <w:br/>
        <w:t xml:space="preserve">a to ve lhůtě </w:t>
      </w:r>
      <w:r w:rsidRPr="00EE489C">
        <w:rPr>
          <w:b/>
          <w:sz w:val="22"/>
          <w:szCs w:val="22"/>
        </w:rPr>
        <w:t>21 dnů</w:t>
      </w:r>
      <w:r w:rsidRPr="00EE489C">
        <w:rPr>
          <w:sz w:val="22"/>
          <w:szCs w:val="22"/>
        </w:rPr>
        <w:t xml:space="preserve"> od dne doručení zadavateli. </w:t>
      </w:r>
    </w:p>
    <w:p w:rsidR="003A36A3" w:rsidRPr="00EE489C" w:rsidRDefault="003A36A3" w:rsidP="003A36A3">
      <w:pPr>
        <w:spacing w:after="120"/>
        <w:ind w:left="708"/>
        <w:jc w:val="both"/>
        <w:rPr>
          <w:sz w:val="22"/>
          <w:szCs w:val="22"/>
        </w:rPr>
      </w:pPr>
      <w:r w:rsidRPr="00EE489C">
        <w:rPr>
          <w:sz w:val="22"/>
          <w:szCs w:val="22"/>
        </w:rPr>
        <w:t xml:space="preserve">i) </w:t>
      </w:r>
      <w:r w:rsidRPr="00EE489C">
        <w:rPr>
          <w:sz w:val="22"/>
          <w:szCs w:val="22"/>
        </w:rPr>
        <w:tab/>
        <w:t>Řádným vystavením faktury se rozumí vystavení faktury prodávajícím, jež má veškeré náležitosti daňového dokladu požadované zákonem.</w:t>
      </w:r>
    </w:p>
    <w:p w:rsidR="003A36A3" w:rsidRPr="00EE489C" w:rsidRDefault="003A36A3" w:rsidP="003A36A3">
      <w:pPr>
        <w:tabs>
          <w:tab w:val="left" w:pos="-1843"/>
        </w:tabs>
        <w:spacing w:after="120"/>
        <w:ind w:left="720"/>
        <w:jc w:val="both"/>
        <w:rPr>
          <w:b/>
          <w:sz w:val="22"/>
          <w:szCs w:val="22"/>
        </w:rPr>
      </w:pPr>
      <w:r w:rsidRPr="00EE489C">
        <w:rPr>
          <w:sz w:val="22"/>
          <w:szCs w:val="22"/>
        </w:rPr>
        <w:t xml:space="preserve">ii) </w:t>
      </w:r>
      <w:r w:rsidRPr="00EE489C">
        <w:rPr>
          <w:sz w:val="22"/>
          <w:szCs w:val="22"/>
        </w:rPr>
        <w:tab/>
        <w:t xml:space="preserve">Oprávněným vystavením faktury se rozumí vystavení faktury prodávajícím, a to na základě </w:t>
      </w:r>
      <w:r w:rsidRPr="00EE489C">
        <w:rPr>
          <w:sz w:val="22"/>
          <w:szCs w:val="22"/>
          <w:u w:val="single"/>
        </w:rPr>
        <w:t>dodacího listu</w:t>
      </w:r>
      <w:r w:rsidRPr="00EE489C">
        <w:rPr>
          <w:sz w:val="22"/>
          <w:szCs w:val="22"/>
        </w:rPr>
        <w:t xml:space="preserve"> po dodání zboží. </w:t>
      </w:r>
      <w:r w:rsidRPr="00EE489C">
        <w:rPr>
          <w:b/>
          <w:sz w:val="22"/>
          <w:szCs w:val="22"/>
        </w:rPr>
        <w:t xml:space="preserve">Na faktuře musí být uvedeno číslo </w:t>
      </w:r>
      <w:r w:rsidR="002A529E" w:rsidRPr="00EE489C">
        <w:rPr>
          <w:b/>
          <w:sz w:val="22"/>
          <w:szCs w:val="22"/>
        </w:rPr>
        <w:t>smlouvy</w:t>
      </w:r>
      <w:r w:rsidR="00361089" w:rsidRPr="00EE489C">
        <w:rPr>
          <w:b/>
          <w:sz w:val="22"/>
          <w:szCs w:val="22"/>
        </w:rPr>
        <w:t xml:space="preserve">            </w:t>
      </w:r>
      <w:r w:rsidR="002A529E" w:rsidRPr="00EE489C">
        <w:rPr>
          <w:b/>
          <w:sz w:val="22"/>
          <w:szCs w:val="22"/>
        </w:rPr>
        <w:t xml:space="preserve"> ZAK </w:t>
      </w:r>
      <w:r w:rsidR="003A74D9">
        <w:rPr>
          <w:b/>
          <w:sz w:val="22"/>
          <w:szCs w:val="22"/>
        </w:rPr>
        <w:t>23-000</w:t>
      </w:r>
      <w:r w:rsidR="00BC029B">
        <w:rPr>
          <w:b/>
          <w:sz w:val="22"/>
          <w:szCs w:val="22"/>
        </w:rPr>
        <w:t>1</w:t>
      </w:r>
      <w:r w:rsidR="003A74D9">
        <w:rPr>
          <w:b/>
          <w:sz w:val="22"/>
          <w:szCs w:val="22"/>
        </w:rPr>
        <w:t>.</w:t>
      </w:r>
      <w:r w:rsidR="00BC029B">
        <w:rPr>
          <w:b/>
          <w:sz w:val="22"/>
          <w:szCs w:val="22"/>
        </w:rPr>
        <w:t>2</w:t>
      </w:r>
      <w:r w:rsidRPr="00EE489C">
        <w:rPr>
          <w:b/>
          <w:sz w:val="22"/>
          <w:szCs w:val="22"/>
        </w:rPr>
        <w:t>.</w:t>
      </w:r>
      <w:r w:rsidR="00315499" w:rsidRPr="00EE489C">
        <w:rPr>
          <w:sz w:val="22"/>
          <w:szCs w:val="22"/>
        </w:rPr>
        <w:t xml:space="preserve"> Dodavatel je povinen </w:t>
      </w:r>
      <w:r w:rsidR="00315499" w:rsidRPr="00EE489C">
        <w:rPr>
          <w:b/>
          <w:sz w:val="22"/>
          <w:szCs w:val="22"/>
        </w:rPr>
        <w:t xml:space="preserve">zaslat fakturu na e-mailovou adresu </w:t>
      </w:r>
      <w:hyperlink r:id="rId8" w:history="1">
        <w:r w:rsidR="00941586" w:rsidRPr="00EE489C">
          <w:rPr>
            <w:rStyle w:val="Hypertextovodkaz"/>
            <w:b/>
            <w:sz w:val="22"/>
            <w:szCs w:val="22"/>
          </w:rPr>
          <w:t>faktura@ipr.praha.eu</w:t>
        </w:r>
      </w:hyperlink>
      <w:r w:rsidR="00941586" w:rsidRPr="00EE489C">
        <w:rPr>
          <w:b/>
          <w:sz w:val="22"/>
          <w:szCs w:val="22"/>
        </w:rPr>
        <w:t>.</w:t>
      </w:r>
      <w:r w:rsidR="00315499" w:rsidRPr="00EE489C">
        <w:rPr>
          <w:b/>
          <w:sz w:val="22"/>
          <w:szCs w:val="22"/>
        </w:rPr>
        <w:t xml:space="preserve"> 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  <w:r w:rsidRPr="00EE489C">
        <w:rPr>
          <w:sz w:val="22"/>
          <w:szCs w:val="22"/>
        </w:rPr>
        <w:t>5.</w:t>
      </w:r>
      <w:r w:rsidRPr="00EE489C">
        <w:rPr>
          <w:sz w:val="22"/>
          <w:szCs w:val="22"/>
        </w:rPr>
        <w:tab/>
        <w:t xml:space="preserve">V případě, že faktura nebude vystavena oprávněně, není kupující povinen ji proplatit.  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jc w:val="both"/>
        <w:rPr>
          <w:sz w:val="22"/>
          <w:szCs w:val="22"/>
        </w:rPr>
      </w:pPr>
      <w:r w:rsidRPr="00EE489C">
        <w:rPr>
          <w:sz w:val="22"/>
          <w:szCs w:val="22"/>
        </w:rPr>
        <w:t>6.</w:t>
      </w:r>
      <w:r w:rsidRPr="00EE489C">
        <w:rPr>
          <w:sz w:val="22"/>
          <w:szCs w:val="22"/>
        </w:rPr>
        <w:tab/>
        <w:t xml:space="preserve"> V případě, že faktura nebude vystavena řádně, je kupující oprávněn vrátit ji prodávajícímu k doplnění. V takovém případě se zastaví plynutí lhůty splatnosti a nová lhůta splatnosti začne běžet doručením opravené faktury.</w:t>
      </w:r>
    </w:p>
    <w:p w:rsidR="003A36A3" w:rsidRPr="00EE489C" w:rsidRDefault="003A36A3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jc w:val="both"/>
        <w:rPr>
          <w:sz w:val="22"/>
          <w:szCs w:val="22"/>
        </w:rPr>
      </w:pPr>
      <w:r w:rsidRPr="00EE489C">
        <w:rPr>
          <w:sz w:val="22"/>
          <w:szCs w:val="22"/>
        </w:rPr>
        <w:t xml:space="preserve">7. </w:t>
      </w:r>
      <w:r w:rsidRPr="00EE489C">
        <w:rPr>
          <w:sz w:val="22"/>
          <w:szCs w:val="22"/>
        </w:rPr>
        <w:tab/>
        <w:t xml:space="preserve"> Kupující neposkytuje zálohy.</w:t>
      </w:r>
    </w:p>
    <w:p w:rsidR="00D57EA9" w:rsidRPr="00EE489C" w:rsidRDefault="00D57EA9" w:rsidP="003A36A3">
      <w:pPr>
        <w:jc w:val="both"/>
        <w:rPr>
          <w:sz w:val="22"/>
          <w:szCs w:val="22"/>
        </w:rPr>
      </w:pPr>
    </w:p>
    <w:p w:rsidR="003A36A3" w:rsidRPr="00EE489C" w:rsidRDefault="003A36A3" w:rsidP="003A36A3">
      <w:pPr>
        <w:ind w:left="567"/>
        <w:jc w:val="center"/>
        <w:rPr>
          <w:b/>
          <w:sz w:val="22"/>
          <w:szCs w:val="22"/>
        </w:rPr>
      </w:pPr>
    </w:p>
    <w:p w:rsidR="003A36A3" w:rsidRPr="00EE489C" w:rsidRDefault="003A36A3" w:rsidP="00A46282">
      <w:pPr>
        <w:spacing w:after="240"/>
        <w:ind w:left="567"/>
        <w:jc w:val="center"/>
        <w:rPr>
          <w:sz w:val="22"/>
          <w:szCs w:val="22"/>
        </w:rPr>
      </w:pPr>
      <w:r w:rsidRPr="00EE489C">
        <w:rPr>
          <w:b/>
          <w:sz w:val="22"/>
          <w:szCs w:val="22"/>
        </w:rPr>
        <w:t>III. Dodací podmínky</w:t>
      </w:r>
    </w:p>
    <w:p w:rsidR="003A36A3" w:rsidRPr="00EE489C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EE489C">
        <w:rPr>
          <w:sz w:val="22"/>
          <w:szCs w:val="22"/>
        </w:rPr>
        <w:t xml:space="preserve">Prodávající se zavazuje dodat zboží </w:t>
      </w:r>
      <w:r w:rsidRPr="000369DA">
        <w:rPr>
          <w:b/>
          <w:sz w:val="22"/>
          <w:szCs w:val="22"/>
        </w:rPr>
        <w:t>do</w:t>
      </w:r>
      <w:r w:rsidR="004D2976" w:rsidRPr="000369DA">
        <w:rPr>
          <w:b/>
          <w:sz w:val="22"/>
          <w:szCs w:val="22"/>
        </w:rPr>
        <w:t xml:space="preserve"> </w:t>
      </w:r>
      <w:r w:rsidR="00AE4897" w:rsidRPr="000369DA">
        <w:rPr>
          <w:b/>
          <w:sz w:val="22"/>
          <w:szCs w:val="22"/>
        </w:rPr>
        <w:t>31. 12. 202</w:t>
      </w:r>
      <w:r w:rsidR="00132E6B" w:rsidRPr="000369DA">
        <w:rPr>
          <w:b/>
          <w:sz w:val="22"/>
          <w:szCs w:val="22"/>
        </w:rPr>
        <w:t>3</w:t>
      </w:r>
      <w:r w:rsidR="00C21A83" w:rsidRPr="00EE489C">
        <w:rPr>
          <w:sz w:val="22"/>
          <w:szCs w:val="22"/>
        </w:rPr>
        <w:t>.</w:t>
      </w:r>
    </w:p>
    <w:p w:rsidR="00C21A83" w:rsidRPr="00C11DC5" w:rsidRDefault="00C21A83" w:rsidP="00C21A83">
      <w:pPr>
        <w:pStyle w:val="Odstavecseseznamem"/>
        <w:ind w:left="709"/>
        <w:jc w:val="both"/>
        <w:rPr>
          <w:sz w:val="22"/>
          <w:szCs w:val="22"/>
        </w:rPr>
      </w:pPr>
    </w:p>
    <w:p w:rsidR="003A36A3" w:rsidRPr="00361089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Místem předání a převzetí zboží je sídlo kupujícího.</w:t>
      </w:r>
    </w:p>
    <w:p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</w:p>
    <w:p w:rsidR="003A36A3" w:rsidRPr="00361089" w:rsidRDefault="003A36A3" w:rsidP="00361089">
      <w:pPr>
        <w:pStyle w:val="Odstavecseseznamem"/>
        <w:numPr>
          <w:ilvl w:val="0"/>
          <w:numId w:val="13"/>
        </w:numPr>
        <w:ind w:left="709" w:hanging="709"/>
        <w:jc w:val="both"/>
        <w:rPr>
          <w:sz w:val="22"/>
          <w:szCs w:val="22"/>
        </w:rPr>
      </w:pPr>
      <w:r w:rsidRPr="00361089">
        <w:rPr>
          <w:sz w:val="22"/>
          <w:szCs w:val="22"/>
        </w:rPr>
        <w:t>Kupující je povinen zajistit řádné převzetí dodávaného zboží v určeném místě svým zaměstnancem. Převzetí dodávky zboží potvrdí kupující prodávajícímu na dodacím listu.</w:t>
      </w:r>
    </w:p>
    <w:p w:rsidR="003A36A3" w:rsidRPr="00C11DC5" w:rsidRDefault="003A36A3" w:rsidP="00361089">
      <w:pPr>
        <w:ind w:left="709" w:hanging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bookmarkEnd w:id="2"/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  <w:r w:rsidRPr="00C11DC5">
        <w:rPr>
          <w:b/>
          <w:bCs/>
          <w:sz w:val="22"/>
          <w:szCs w:val="22"/>
        </w:rPr>
        <w:t>IV. Práva z vadného plnění</w:t>
      </w:r>
    </w:p>
    <w:p w:rsidR="003A36A3" w:rsidRPr="00C11DC5" w:rsidRDefault="003A36A3" w:rsidP="003A36A3">
      <w:pPr>
        <w:jc w:val="center"/>
        <w:rPr>
          <w:b/>
          <w:bCs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Prodávající je povinen dodat předmět plnění v ujednaném množství, druhu, jakosti a kvalitě (technické parametry) dle čl. I této</w:t>
      </w:r>
      <w:r w:rsidRPr="00C11DC5">
        <w:rPr>
          <w:color w:val="FF0000"/>
          <w:sz w:val="22"/>
          <w:szCs w:val="22"/>
        </w:rPr>
        <w:t xml:space="preserve"> </w:t>
      </w:r>
      <w:r w:rsidRPr="00C11DC5">
        <w:rPr>
          <w:sz w:val="22"/>
          <w:szCs w:val="22"/>
        </w:rPr>
        <w:t>smlouvy a při dodržení obchodních podmínek sjednaných v této smlouvě včetně podmínek pro přepravu do místa dodání. Kupující je povinen dodané zboží převzít a zaplatit za něj kupní cenu. Prodávající je povinen provést instalaci zboží v sídle zadavatele.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0369DA" w:rsidRDefault="000369DA" w:rsidP="003A36A3">
      <w:pPr>
        <w:jc w:val="both"/>
        <w:rPr>
          <w:color w:val="000000"/>
          <w:sz w:val="22"/>
          <w:szCs w:val="22"/>
        </w:rPr>
      </w:pPr>
    </w:p>
    <w:p w:rsidR="000369DA" w:rsidRDefault="000369DA" w:rsidP="003A36A3">
      <w:pPr>
        <w:jc w:val="both"/>
        <w:rPr>
          <w:color w:val="000000"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color w:val="000000"/>
          <w:sz w:val="22"/>
          <w:szCs w:val="22"/>
        </w:rPr>
        <w:lastRenderedPageBreak/>
        <w:t xml:space="preserve">2.    </w:t>
      </w:r>
      <w:r w:rsidRPr="00C11DC5">
        <w:rPr>
          <w:sz w:val="22"/>
          <w:szCs w:val="22"/>
        </w:rPr>
        <w:tab/>
        <w:t>Poruší-li prodávající povinnosti stanovené v odst. 1 tohoto článku, jedná se o vady plnění. Za vady plnění se považuje i dodání jiného druhu zboží, než určuje čl. I této smlouvy. Kupující je povinen reklamovat vady bezodkladně po jejich zjištění.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        Zjistí-li kupující vady dodaného zboží již při dodání, je oprávněn odmítnout jejich převzetí a od kupní smlouvy odstoupit. To platí i při dodání jiného druhu zboží, než určuje čl. I této smlouvy. Odstoupení od smlouvy kupující bezodkladně písemně oznámí prodávajícímu.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643D42">
        <w:rPr>
          <w:sz w:val="22"/>
          <w:szCs w:val="22"/>
        </w:rPr>
        <w:t>4.</w:t>
      </w:r>
      <w:r w:rsidRPr="00643D42">
        <w:rPr>
          <w:sz w:val="22"/>
          <w:szCs w:val="22"/>
        </w:rPr>
        <w:tab/>
        <w:t>Vady dodaného zboží, které kupující zjistí až po převzetí zboží, je prodávající povinen odstranit v nejkratší možné době, nejpozději do čtrnácti dnů od oznámení reklamace. Prodávající odstraní vady bezúplatně dodáním náhradního plnění v množství a jakosti dle čl. I této smlouvy. Obdobně postupuje prodávající i v případě, nevyužije-li kupující svého práva na odstoupení od smlouvy podle bodu 3 tohoto článku smlouvy.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5.</w:t>
      </w:r>
      <w:r w:rsidRPr="00C11DC5">
        <w:rPr>
          <w:sz w:val="22"/>
          <w:szCs w:val="22"/>
        </w:rPr>
        <w:tab/>
        <w:t xml:space="preserve">  Ujednáním o náhradním plnění není dotčena odpovědnost prodávajícího za škodu.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6.</w:t>
      </w:r>
      <w:r w:rsidRPr="00C11DC5">
        <w:rPr>
          <w:sz w:val="22"/>
          <w:szCs w:val="22"/>
        </w:rPr>
        <w:tab/>
        <w:t>Na dodávky zboží bude poskytnuta prodávajícím záruka za jakost, která zaručuje, že zboží bude odpovídat technické specifikaci stanovené touto smlouvou, včetně jejích příloh a bude prosté technických, jakostních i právních vad. Prodávajícím bude poskytnuta záruční doba v</w:t>
      </w:r>
      <w:r w:rsidR="0004706B" w:rsidRPr="00C11DC5">
        <w:rPr>
          <w:sz w:val="22"/>
          <w:szCs w:val="22"/>
        </w:rPr>
        <w:t> </w:t>
      </w:r>
      <w:r w:rsidRPr="00C11DC5">
        <w:rPr>
          <w:sz w:val="22"/>
          <w:szCs w:val="22"/>
        </w:rPr>
        <w:t>délce</w:t>
      </w:r>
      <w:r w:rsidR="0004706B" w:rsidRPr="00C11DC5">
        <w:rPr>
          <w:sz w:val="22"/>
          <w:szCs w:val="22"/>
        </w:rPr>
        <w:t xml:space="preserve"> minimálně</w:t>
      </w:r>
      <w:r w:rsidRPr="00C11DC5">
        <w:rPr>
          <w:sz w:val="22"/>
          <w:szCs w:val="22"/>
        </w:rPr>
        <w:t xml:space="preserve"> </w:t>
      </w:r>
      <w:r w:rsidR="00C11DC5" w:rsidRPr="00C11DC5">
        <w:rPr>
          <w:sz w:val="22"/>
          <w:szCs w:val="22"/>
        </w:rPr>
        <w:t>36</w:t>
      </w:r>
      <w:r w:rsidRPr="00C11DC5">
        <w:rPr>
          <w:sz w:val="22"/>
          <w:szCs w:val="22"/>
        </w:rPr>
        <w:t xml:space="preserve"> měsíců.</w:t>
      </w:r>
    </w:p>
    <w:p w:rsidR="003A36A3" w:rsidRDefault="003A36A3" w:rsidP="00AF224C">
      <w:pPr>
        <w:rPr>
          <w:b/>
          <w:sz w:val="22"/>
          <w:szCs w:val="22"/>
        </w:rPr>
      </w:pPr>
    </w:p>
    <w:p w:rsidR="000369DA" w:rsidRPr="00C11DC5" w:rsidRDefault="000369DA" w:rsidP="00AF224C">
      <w:pPr>
        <w:rPr>
          <w:b/>
          <w:sz w:val="22"/>
          <w:szCs w:val="22"/>
        </w:rPr>
      </w:pP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V. Smluvní pokuta</w:t>
      </w:r>
    </w:p>
    <w:p w:rsidR="003A36A3" w:rsidRPr="00C11DC5" w:rsidRDefault="003A36A3" w:rsidP="003A36A3">
      <w:pPr>
        <w:ind w:left="567" w:hanging="567"/>
        <w:jc w:val="center"/>
        <w:rPr>
          <w:b/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Za prodlení s termínem dodání zboží zaplatí prodávající kupujícímu smluvní pokutu ve výši 0,5 % z ceny dodávaného zboží stanovené v  čl. II této smlouvy za každý započatý den prodlení.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požadovat na prodávajícím smluvní pokutu za nedodržení doby pro odstranění zjištěných vad na základě reklamace, a to ve výši 0,5 % z ceny dodáva</w:t>
      </w:r>
      <w:r w:rsidR="004F1EBF" w:rsidRPr="00C11DC5">
        <w:rPr>
          <w:sz w:val="22"/>
          <w:szCs w:val="22"/>
        </w:rPr>
        <w:t xml:space="preserve">ného zboží stanovené  v čl. II </w:t>
      </w:r>
      <w:r w:rsidRPr="00C11DC5">
        <w:rPr>
          <w:sz w:val="22"/>
          <w:szCs w:val="22"/>
        </w:rPr>
        <w:t xml:space="preserve">této smlouvy za každý započatý den prodlení a každou zjištěnou vadu. </w:t>
      </w:r>
    </w:p>
    <w:p w:rsidR="003A36A3" w:rsidRPr="00C11DC5" w:rsidRDefault="003A36A3" w:rsidP="003A36A3">
      <w:pPr>
        <w:ind w:left="720"/>
        <w:jc w:val="both"/>
        <w:rPr>
          <w:sz w:val="22"/>
          <w:szCs w:val="22"/>
        </w:rPr>
      </w:pPr>
    </w:p>
    <w:p w:rsidR="003A36A3" w:rsidRPr="00C11DC5" w:rsidRDefault="003A36A3" w:rsidP="003A36A3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je oprávněn smluvní pokutu dle tohoto článku smlouvy, případně vzniklou náhradu škody, na které mu v důsledku porušení závazku prodávajícího vznikl právní nárok, započíst do kterékoliv úhrady faktury.</w:t>
      </w:r>
    </w:p>
    <w:p w:rsidR="003A36A3" w:rsidRPr="00C11DC5" w:rsidRDefault="003A36A3" w:rsidP="003A36A3">
      <w:pPr>
        <w:pStyle w:val="Odstavecseseznamem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4.</w:t>
      </w:r>
      <w:r w:rsidRPr="00C11DC5">
        <w:rPr>
          <w:sz w:val="22"/>
          <w:szCs w:val="22"/>
        </w:rPr>
        <w:tab/>
        <w:t xml:space="preserve">Smluvní pokuta sjednaná dle tohoto článku smlouvy je splatná do 15-ti kalendářních dnů od okamžiku každého jednotlivého porušení ustanovení specifikovaného v bodu 1 a 2 tohoto článku smlouvy, a to na účet kupujícího uvedený v hlavičce této smlouvy. </w:t>
      </w:r>
    </w:p>
    <w:p w:rsidR="003A36A3" w:rsidRPr="00C11DC5" w:rsidRDefault="003A36A3" w:rsidP="003A36A3">
      <w:pPr>
        <w:ind w:left="539" w:hanging="539"/>
        <w:jc w:val="both"/>
        <w:rPr>
          <w:sz w:val="22"/>
          <w:szCs w:val="22"/>
        </w:rPr>
      </w:pPr>
    </w:p>
    <w:p w:rsidR="001E00CA" w:rsidRDefault="003A36A3" w:rsidP="004245FD">
      <w:pPr>
        <w:pStyle w:val="Zkladntext"/>
        <w:rPr>
          <w:sz w:val="22"/>
          <w:szCs w:val="22"/>
        </w:rPr>
      </w:pPr>
      <w:r w:rsidRPr="00C11DC5">
        <w:rPr>
          <w:sz w:val="22"/>
          <w:szCs w:val="22"/>
        </w:rPr>
        <w:t>5.   Ustanovením tohoto článku o smluvní pokutě není dotčeno právo kupujícího domáhat se náhrady škody v celém rozsahu.</w:t>
      </w:r>
    </w:p>
    <w:p w:rsidR="000369DA" w:rsidRPr="004245FD" w:rsidRDefault="000369DA" w:rsidP="004245FD">
      <w:pPr>
        <w:pStyle w:val="Zkladntext"/>
        <w:rPr>
          <w:sz w:val="22"/>
          <w:szCs w:val="22"/>
        </w:rPr>
      </w:pPr>
    </w:p>
    <w:p w:rsidR="003A36A3" w:rsidRPr="00C11DC5" w:rsidRDefault="003A36A3" w:rsidP="003A36A3">
      <w:pPr>
        <w:spacing w:after="120" w:line="276" w:lineRule="auto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VI. Trvání a ukončení smlouvy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Tato smlouva se uzavírá na dobu určitou, účinnosti nabývá zveřejněním v registru smluv a končí splněním závazku vymezeném v čl. I této smlouvy. Smlouva může zaniknout: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písemnou dohodou smluvních stran,</w:t>
      </w:r>
    </w:p>
    <w:p w:rsidR="003A36A3" w:rsidRPr="00C11DC5" w:rsidRDefault="003A36A3" w:rsidP="003A36A3">
      <w:pPr>
        <w:numPr>
          <w:ilvl w:val="0"/>
          <w:numId w:val="5"/>
        </w:numPr>
        <w:spacing w:after="120" w:line="276" w:lineRule="auto"/>
        <w:ind w:left="0" w:firstLine="709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odstoupením od smlouvy.</w:t>
      </w:r>
    </w:p>
    <w:p w:rsidR="003A36A3" w:rsidRPr="00C11DC5" w:rsidRDefault="003A36A3" w:rsidP="003A36A3">
      <w:pPr>
        <w:numPr>
          <w:ilvl w:val="0"/>
          <w:numId w:val="6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Kupující má právo odstoupit od této smlouvy:</w:t>
      </w:r>
    </w:p>
    <w:p w:rsidR="003A36A3" w:rsidRPr="00C11DC5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 xml:space="preserve">jestliže byl prohlášen úpadek </w:t>
      </w:r>
      <w:r w:rsidR="007567AA">
        <w:rPr>
          <w:rFonts w:eastAsia="Calibri"/>
          <w:sz w:val="22"/>
          <w:szCs w:val="22"/>
          <w:lang w:eastAsia="en-US"/>
        </w:rPr>
        <w:t xml:space="preserve">prodávajícího ve smyslu zákona </w:t>
      </w:r>
      <w:r w:rsidRPr="00C11DC5">
        <w:rPr>
          <w:rFonts w:eastAsia="Calibri"/>
          <w:sz w:val="22"/>
          <w:szCs w:val="22"/>
          <w:lang w:eastAsia="en-US"/>
        </w:rPr>
        <w:t>č. 182/2006 Sb., insolvenční zákon, ve znění pozdějších předpisů,</w:t>
      </w:r>
    </w:p>
    <w:p w:rsidR="003A36A3" w:rsidRPr="000369DA" w:rsidRDefault="003A36A3" w:rsidP="003A36A3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lastRenderedPageBreak/>
        <w:t>pokud bude prodávající v prodlení s dodáním zboží o více než 30 dní,</w:t>
      </w:r>
    </w:p>
    <w:p w:rsidR="000369DA" w:rsidRPr="00C11DC5" w:rsidRDefault="000369DA" w:rsidP="000369DA">
      <w:pPr>
        <w:spacing w:after="120" w:line="276" w:lineRule="auto"/>
        <w:ind w:left="709"/>
        <w:jc w:val="both"/>
        <w:rPr>
          <w:sz w:val="22"/>
          <w:szCs w:val="22"/>
        </w:rPr>
      </w:pPr>
    </w:p>
    <w:p w:rsidR="003A36A3" w:rsidRPr="000369DA" w:rsidRDefault="003A36A3" w:rsidP="000369DA">
      <w:pPr>
        <w:numPr>
          <w:ilvl w:val="0"/>
          <w:numId w:val="7"/>
        </w:numPr>
        <w:spacing w:after="120" w:line="276" w:lineRule="auto"/>
        <w:ind w:left="709" w:hanging="709"/>
        <w:jc w:val="both"/>
        <w:rPr>
          <w:sz w:val="22"/>
          <w:szCs w:val="22"/>
        </w:rPr>
      </w:pPr>
      <w:r w:rsidRPr="000369DA">
        <w:rPr>
          <w:rFonts w:eastAsia="Calibri"/>
          <w:sz w:val="22"/>
          <w:szCs w:val="22"/>
          <w:lang w:eastAsia="en-US"/>
        </w:rPr>
        <w:t>jestliže předmět smlouvy nebude splňovat parametry stanovené v této smlouvě, zadávací dokumentaci, výzvy a obecně závaznými právními předpisy či technickými normami,</w:t>
      </w:r>
    </w:p>
    <w:p w:rsidR="003A36A3" w:rsidRPr="00C11DC5" w:rsidRDefault="003A36A3" w:rsidP="007567AA">
      <w:pPr>
        <w:numPr>
          <w:ilvl w:val="0"/>
          <w:numId w:val="7"/>
        </w:numPr>
        <w:spacing w:after="120" w:line="276" w:lineRule="auto"/>
        <w:ind w:left="709" w:hanging="709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jestliže prodávající pozbude opráv</w:t>
      </w:r>
      <w:r w:rsidR="007567AA">
        <w:rPr>
          <w:rFonts w:eastAsia="Calibri"/>
          <w:sz w:val="22"/>
          <w:szCs w:val="22"/>
          <w:lang w:eastAsia="en-US"/>
        </w:rPr>
        <w:t xml:space="preserve">nění, které vyžaduje provedení </w:t>
      </w:r>
      <w:r w:rsidRPr="00C11DC5">
        <w:rPr>
          <w:rFonts w:eastAsia="Calibri"/>
          <w:sz w:val="22"/>
          <w:szCs w:val="22"/>
          <w:lang w:eastAsia="en-US"/>
        </w:rPr>
        <w:t>a dodání předmětu smlouvy,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rFonts w:eastAsia="Calibri"/>
          <w:sz w:val="22"/>
          <w:szCs w:val="22"/>
          <w:lang w:eastAsia="en-US"/>
        </w:rPr>
        <w:t>e)</w:t>
      </w:r>
      <w:r w:rsidRPr="00C11DC5">
        <w:rPr>
          <w:rFonts w:eastAsia="Calibri"/>
          <w:sz w:val="22"/>
          <w:szCs w:val="22"/>
          <w:lang w:eastAsia="en-US"/>
        </w:rPr>
        <w:tab/>
        <w:t>jestliže prodávající vstoupí do likvidace.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ind w:left="1416" w:firstLine="708"/>
        <w:jc w:val="both"/>
        <w:rPr>
          <w:b/>
          <w:sz w:val="22"/>
          <w:szCs w:val="22"/>
          <w:u w:val="single"/>
        </w:rPr>
      </w:pPr>
    </w:p>
    <w:p w:rsidR="003A36A3" w:rsidRPr="00C11DC5" w:rsidRDefault="003A36A3" w:rsidP="003A36A3">
      <w:pPr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VII. Ustanovení o doručování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Veškeré  písemnosti  související  s  touto  smlouvou  se  doručují na adresu kupujícího nebo prodávajícího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:rsidR="003A36A3" w:rsidRPr="00C11DC5" w:rsidRDefault="003A36A3" w:rsidP="003A36A3">
      <w:pPr>
        <w:pStyle w:val="Zkladntext"/>
        <w:rPr>
          <w:b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Nebyl-li kupující nebo prodávající na uvedené adrese zastižen, písemnost se prostřednictvím poštovního doručovatele uloží na poště. Nevyzvedne-li si účastník zásilku do deseti kalendářních dnů      </w:t>
      </w:r>
      <w:r w:rsidRPr="00C11DC5">
        <w:rPr>
          <w:sz w:val="22"/>
          <w:szCs w:val="22"/>
        </w:rPr>
        <w:br/>
        <w:t xml:space="preserve">od uložení, považuje se poslední den této lhůty za den doručení, i když se účastník o doručení nedozvěděl. 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100A14" w:rsidRPr="00C11DC5" w:rsidRDefault="003A36A3" w:rsidP="00100A14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>3.</w:t>
      </w:r>
      <w:r w:rsidRPr="00C11DC5">
        <w:rPr>
          <w:sz w:val="22"/>
          <w:szCs w:val="22"/>
        </w:rPr>
        <w:tab/>
        <w:t>Kontaktní</w:t>
      </w:r>
      <w:r w:rsidR="002A529E">
        <w:rPr>
          <w:sz w:val="22"/>
          <w:szCs w:val="22"/>
        </w:rPr>
        <w:t xml:space="preserve"> osobou na straně kupujícího je</w:t>
      </w:r>
      <w:r w:rsidR="00100A14" w:rsidRPr="00100A14">
        <w:rPr>
          <w:sz w:val="22"/>
          <w:szCs w:val="22"/>
        </w:rPr>
        <w:t xml:space="preserve"> </w:t>
      </w:r>
      <w:proofErr w:type="spellStart"/>
      <w:r w:rsidR="00EA7765">
        <w:rPr>
          <w:sz w:val="22"/>
          <w:szCs w:val="22"/>
        </w:rPr>
        <w:t>xxxxxxxxxxxxxx</w:t>
      </w:r>
      <w:proofErr w:type="spellEnd"/>
      <w:r w:rsidR="00100A14" w:rsidRPr="00C11DC5">
        <w:rPr>
          <w:sz w:val="22"/>
          <w:szCs w:val="22"/>
        </w:rPr>
        <w:t xml:space="preserve"> tel. </w:t>
      </w:r>
      <w:proofErr w:type="spellStart"/>
      <w:proofErr w:type="gramStart"/>
      <w:r w:rsidR="00EA7765">
        <w:rPr>
          <w:sz w:val="22"/>
          <w:szCs w:val="22"/>
        </w:rPr>
        <w:t>xxxxxxxxxx</w:t>
      </w:r>
      <w:proofErr w:type="spellEnd"/>
      <w:r w:rsidR="00100A14" w:rsidRPr="00C11DC5">
        <w:rPr>
          <w:sz w:val="22"/>
          <w:szCs w:val="22"/>
        </w:rPr>
        <w:t>,</w:t>
      </w:r>
      <w:r w:rsidR="00100A14">
        <w:rPr>
          <w:sz w:val="22"/>
          <w:szCs w:val="22"/>
        </w:rPr>
        <w:t xml:space="preserve">   </w:t>
      </w:r>
      <w:proofErr w:type="gramEnd"/>
      <w:r w:rsidR="00100A14">
        <w:rPr>
          <w:sz w:val="22"/>
          <w:szCs w:val="22"/>
        </w:rPr>
        <w:t xml:space="preserve">                                             </w:t>
      </w:r>
      <w:r w:rsidR="00100A14" w:rsidRPr="00C11DC5">
        <w:rPr>
          <w:sz w:val="22"/>
          <w:szCs w:val="22"/>
        </w:rPr>
        <w:t xml:space="preserve"> e-mail:</w:t>
      </w:r>
      <w:r w:rsidR="00EA7765">
        <w:rPr>
          <w:sz w:val="22"/>
          <w:szCs w:val="22"/>
        </w:rPr>
        <w:t xml:space="preserve"> </w:t>
      </w:r>
      <w:proofErr w:type="spellStart"/>
      <w:r w:rsidR="00EA7765">
        <w:rPr>
          <w:sz w:val="22"/>
          <w:szCs w:val="22"/>
        </w:rPr>
        <w:t>xxxxxxxx</w:t>
      </w:r>
      <w:proofErr w:type="spellEnd"/>
      <w:r w:rsidR="00D8635D">
        <w:rPr>
          <w:sz w:val="22"/>
          <w:szCs w:val="22"/>
        </w:rPr>
        <w:t>.</w:t>
      </w:r>
    </w:p>
    <w:p w:rsidR="003A36A3" w:rsidRPr="00C11DC5" w:rsidRDefault="003A36A3" w:rsidP="003A36A3">
      <w:pPr>
        <w:jc w:val="both"/>
        <w:rPr>
          <w:sz w:val="22"/>
          <w:szCs w:val="22"/>
        </w:rPr>
      </w:pPr>
    </w:p>
    <w:p w:rsidR="003A36A3" w:rsidRPr="00C11DC5" w:rsidRDefault="003A36A3" w:rsidP="00C21FE4">
      <w:pPr>
        <w:jc w:val="both"/>
        <w:rPr>
          <w:b/>
          <w:bCs/>
          <w:sz w:val="22"/>
          <w:szCs w:val="22"/>
        </w:rPr>
      </w:pPr>
      <w:r w:rsidRPr="00C11DC5">
        <w:rPr>
          <w:sz w:val="22"/>
          <w:szCs w:val="22"/>
        </w:rPr>
        <w:t>Kontaktní osobou na straně prodávajícího je</w:t>
      </w:r>
      <w:r w:rsidR="00C21FE4" w:rsidRPr="00C11DC5">
        <w:rPr>
          <w:sz w:val="22"/>
          <w:szCs w:val="22"/>
        </w:rPr>
        <w:t xml:space="preserve"> </w:t>
      </w:r>
      <w:proofErr w:type="spellStart"/>
      <w:r w:rsidR="00EA7765">
        <w:rPr>
          <w:sz w:val="22"/>
          <w:szCs w:val="22"/>
        </w:rPr>
        <w:t>xxxxxxxxx</w:t>
      </w:r>
      <w:proofErr w:type="spellEnd"/>
      <w:r w:rsidR="00C21FE4" w:rsidRPr="00C11DC5">
        <w:rPr>
          <w:sz w:val="22"/>
          <w:szCs w:val="22"/>
        </w:rPr>
        <w:t>, tel:</w:t>
      </w:r>
      <w:r w:rsidR="00C21FE4">
        <w:rPr>
          <w:sz w:val="22"/>
          <w:szCs w:val="22"/>
        </w:rPr>
        <w:t xml:space="preserve"> </w:t>
      </w:r>
      <w:proofErr w:type="spellStart"/>
      <w:r w:rsidR="00EA7765">
        <w:rPr>
          <w:sz w:val="22"/>
          <w:szCs w:val="22"/>
        </w:rPr>
        <w:t>xxxxxxxxx</w:t>
      </w:r>
      <w:proofErr w:type="spellEnd"/>
      <w:r w:rsidR="00C21FE4">
        <w:rPr>
          <w:sz w:val="22"/>
          <w:szCs w:val="22"/>
        </w:rPr>
        <w:t>,</w:t>
      </w:r>
      <w:r w:rsidR="00C21FE4" w:rsidRPr="00C11DC5">
        <w:rPr>
          <w:sz w:val="22"/>
          <w:szCs w:val="22"/>
        </w:rPr>
        <w:t xml:space="preserve"> e-mail: </w:t>
      </w:r>
      <w:r w:rsidR="00EA7765">
        <w:rPr>
          <w:sz w:val="22"/>
          <w:szCs w:val="22"/>
        </w:rPr>
        <w:t>xxxxxxxxxxxx</w:t>
      </w:r>
      <w:bookmarkStart w:id="3" w:name="_GoBack"/>
      <w:bookmarkEnd w:id="3"/>
      <w:r w:rsidR="00C21FE4">
        <w:rPr>
          <w:rStyle w:val="Hypertextovodkaz"/>
          <w:sz w:val="22"/>
          <w:szCs w:val="22"/>
        </w:rPr>
        <w:t>.</w:t>
      </w:r>
      <w:r w:rsidRPr="00C11DC5">
        <w:rPr>
          <w:b/>
          <w:bCs/>
          <w:sz w:val="22"/>
          <w:szCs w:val="22"/>
        </w:rPr>
        <w:t xml:space="preserve">  </w:t>
      </w:r>
    </w:p>
    <w:p w:rsidR="003A36A3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0369DA" w:rsidRPr="00C11DC5" w:rsidRDefault="000369DA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pStyle w:val="Standardnte"/>
        <w:jc w:val="center"/>
        <w:rPr>
          <w:color w:val="auto"/>
          <w:sz w:val="22"/>
          <w:szCs w:val="22"/>
        </w:rPr>
      </w:pPr>
      <w:r w:rsidRPr="00C11DC5">
        <w:rPr>
          <w:b/>
          <w:bCs/>
          <w:color w:val="auto"/>
          <w:sz w:val="22"/>
          <w:szCs w:val="22"/>
        </w:rPr>
        <w:t xml:space="preserve"> VIII. Ustanovení o nabytí vlastnického práva</w:t>
      </w:r>
    </w:p>
    <w:p w:rsidR="003A36A3" w:rsidRPr="00C11DC5" w:rsidRDefault="003A36A3" w:rsidP="003A36A3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3A36A3" w:rsidRPr="00C11DC5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1. </w:t>
      </w:r>
      <w:r w:rsidRPr="00C11DC5">
        <w:rPr>
          <w:sz w:val="22"/>
          <w:szCs w:val="22"/>
        </w:rPr>
        <w:tab/>
        <w:t xml:space="preserve"> Vlastnické právo k dodávanému zboží přechází na kupujícího podpisem dodacího listu oběma smluvními stranami při jeho fyzickém předání a převzetí.</w:t>
      </w:r>
    </w:p>
    <w:p w:rsidR="003A36A3" w:rsidRPr="00C11DC5" w:rsidRDefault="003A36A3" w:rsidP="003A36A3">
      <w:pPr>
        <w:spacing w:after="120"/>
        <w:jc w:val="both"/>
        <w:rPr>
          <w:sz w:val="22"/>
          <w:szCs w:val="22"/>
        </w:rPr>
      </w:pPr>
    </w:p>
    <w:p w:rsidR="003A36A3" w:rsidRDefault="003A36A3" w:rsidP="003A36A3">
      <w:pPr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2. </w:t>
      </w:r>
      <w:r w:rsidRPr="00C11DC5">
        <w:rPr>
          <w:sz w:val="22"/>
          <w:szCs w:val="22"/>
        </w:rPr>
        <w:tab/>
        <w:t xml:space="preserve">Do doby stanovené v odst. 1 tohoto článku nese nebezpečí škody na zboží prodávající. </w:t>
      </w:r>
    </w:p>
    <w:p w:rsidR="00344410" w:rsidRDefault="00344410" w:rsidP="003A36A3">
      <w:pPr>
        <w:jc w:val="both"/>
        <w:rPr>
          <w:sz w:val="22"/>
          <w:szCs w:val="22"/>
        </w:rPr>
      </w:pPr>
    </w:p>
    <w:p w:rsidR="00344410" w:rsidRDefault="00344410" w:rsidP="00344410">
      <w:pPr>
        <w:jc w:val="center"/>
        <w:rPr>
          <w:sz w:val="22"/>
          <w:szCs w:val="22"/>
        </w:rPr>
      </w:pPr>
    </w:p>
    <w:p w:rsidR="00344410" w:rsidRDefault="00344410" w:rsidP="003444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4" w:name="_Hlk121836076"/>
      <w:r>
        <w:rPr>
          <w:b/>
          <w:sz w:val="22"/>
          <w:szCs w:val="22"/>
        </w:rPr>
        <w:t xml:space="preserve">IX. </w:t>
      </w:r>
      <w:r w:rsidRPr="00344410">
        <w:rPr>
          <w:b/>
          <w:sz w:val="22"/>
          <w:szCs w:val="22"/>
        </w:rPr>
        <w:t>Sankční opatření proti státním příslušníkům ruské federace</w:t>
      </w:r>
    </w:p>
    <w:p w:rsidR="00344410" w:rsidRPr="00344410" w:rsidRDefault="00344410" w:rsidP="003444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bookmarkEnd w:id="4"/>
    <w:p w:rsidR="00344410" w:rsidRDefault="00344410" w:rsidP="00344410">
      <w:pPr>
        <w:pStyle w:val="Standardnte"/>
        <w:spacing w:after="12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Dodavatel, který je právnickou osobou,</w:t>
      </w:r>
      <w:r>
        <w:rPr>
          <w:b/>
          <w:bCs/>
          <w:color w:val="auto"/>
          <w:sz w:val="22"/>
          <w:szCs w:val="22"/>
        </w:rPr>
        <w:t xml:space="preserve"> prohlašuje</w:t>
      </w:r>
      <w:r>
        <w:rPr>
          <w:color w:val="auto"/>
          <w:sz w:val="22"/>
          <w:szCs w:val="22"/>
        </w:rPr>
        <w:t>, že:</w:t>
      </w:r>
    </w:p>
    <w:p w:rsidR="00344410" w:rsidRDefault="00344410" w:rsidP="00344410">
      <w:pPr>
        <w:numPr>
          <w:ilvl w:val="0"/>
          <w:numId w:val="14"/>
        </w:num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osobou uvedenou v sankčním seznamu v příloze nařízení Rady (EU) </w:t>
      </w:r>
      <w:r>
        <w:rPr>
          <w:sz w:val="22"/>
          <w:szCs w:val="22"/>
        </w:rPr>
        <w:br/>
        <w:t xml:space="preserve">č. 269/2014 ze dne 17. března 2014, o omezujících opatřeních vzhledem </w:t>
      </w:r>
      <w:r>
        <w:rPr>
          <w:sz w:val="22"/>
          <w:szCs w:val="22"/>
        </w:rPr>
        <w:br/>
        <w:t xml:space="preserve">k činnostem narušujícím nebo ohrožujícím územní celistvost, svrchovanost </w:t>
      </w:r>
      <w:r>
        <w:rPr>
          <w:sz w:val="22"/>
          <w:szCs w:val="22"/>
        </w:rPr>
        <w:br/>
        <w:t>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344410" w:rsidRDefault="00344410" w:rsidP="00344410">
      <w:pPr>
        <w:autoSpaceDE w:val="0"/>
        <w:autoSpaceDN w:val="0"/>
        <w:jc w:val="both"/>
        <w:rPr>
          <w:rFonts w:eastAsia="Calibri"/>
          <w:sz w:val="22"/>
          <w:szCs w:val="22"/>
          <w:lang w:eastAsia="en-US"/>
        </w:rPr>
      </w:pPr>
    </w:p>
    <w:p w:rsidR="00344410" w:rsidRPr="000369DA" w:rsidRDefault="00344410" w:rsidP="003A36A3">
      <w:pPr>
        <w:numPr>
          <w:ilvl w:val="0"/>
          <w:numId w:val="14"/>
        </w:num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</w:t>
      </w:r>
      <w:r>
        <w:rPr>
          <w:sz w:val="22"/>
          <w:szCs w:val="22"/>
        </w:rPr>
        <w:lastRenderedPageBreak/>
        <w:t>opatřeních vůči prezidentu Lukašenkovi a některým představitelům Běloruska (ve znění pozdějších aktualizací).</w:t>
      </w:r>
    </w:p>
    <w:p w:rsidR="007567AA" w:rsidRDefault="007567AA" w:rsidP="003A36A3">
      <w:pPr>
        <w:jc w:val="both"/>
        <w:rPr>
          <w:sz w:val="22"/>
          <w:szCs w:val="22"/>
        </w:rPr>
      </w:pPr>
    </w:p>
    <w:p w:rsidR="000361C0" w:rsidRPr="00C11DC5" w:rsidRDefault="000361C0" w:rsidP="003A36A3">
      <w:pPr>
        <w:jc w:val="both"/>
        <w:rPr>
          <w:sz w:val="22"/>
          <w:szCs w:val="22"/>
        </w:rPr>
      </w:pPr>
    </w:p>
    <w:p w:rsidR="003A36A3" w:rsidRPr="00C11DC5" w:rsidRDefault="003A36A3" w:rsidP="003A36A3">
      <w:pPr>
        <w:spacing w:after="240"/>
        <w:jc w:val="center"/>
        <w:rPr>
          <w:b/>
          <w:sz w:val="22"/>
          <w:szCs w:val="22"/>
        </w:rPr>
      </w:pPr>
      <w:r w:rsidRPr="00C11DC5">
        <w:rPr>
          <w:b/>
          <w:sz w:val="22"/>
          <w:szCs w:val="22"/>
        </w:rPr>
        <w:t>X. Závěrečná ustanovení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C11DC5">
        <w:rPr>
          <w:sz w:val="22"/>
          <w:szCs w:val="22"/>
        </w:rPr>
        <w:br/>
        <w:t>touto smlouvou.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Tato smlouva je vyhotovena ve dvou stejnopisech, z nichž každý stejnopis má platnost originálu. Zhotovitel a objednatel obdrží po jednom vyhotovení.  </w:t>
      </w:r>
    </w:p>
    <w:p w:rsidR="003A36A3" w:rsidRPr="00C11DC5" w:rsidRDefault="003A36A3" w:rsidP="003A36A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</w:t>
      </w:r>
      <w:r w:rsidRPr="00C11DC5">
        <w:rPr>
          <w:sz w:val="22"/>
          <w:szCs w:val="22"/>
        </w:rPr>
        <w:br/>
        <w:t>do své datové schránky</w:t>
      </w:r>
      <w:r w:rsidR="00C642F1">
        <w:rPr>
          <w:sz w:val="22"/>
          <w:szCs w:val="22"/>
        </w:rPr>
        <w:t>.</w:t>
      </w:r>
      <w:r w:rsidRPr="00C11DC5">
        <w:rPr>
          <w:sz w:val="22"/>
          <w:szCs w:val="22"/>
        </w:rPr>
        <w:t xml:space="preserve">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iCs/>
          <w:sz w:val="22"/>
          <w:szCs w:val="22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Zhotovitel podpisem této smlouvy souhlasí s poskytnutím informací o smlouvě v rozsahu zákona č. 106/1999 Sb., o svobodném přístupu k informacím, ve znění pozdějších předpisů.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Smluvní strany výslovně souhlasí, že v souladu s ustanovením § 219 odst. 1 zákona č. 134/2016 Sb., o veřejných zakázkách, ve znění pozdějších předpisů, bude celé znění smlouvy včetně všech jejích změn a dodatků uveřejněno na profilu objednatele, který je veřejně přístupný.</w:t>
      </w:r>
    </w:p>
    <w:p w:rsidR="003A36A3" w:rsidRPr="00C11DC5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:rsidR="005702C2" w:rsidRPr="002A529E" w:rsidRDefault="003A36A3" w:rsidP="005702C2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t xml:space="preserve">Smluvní strany tímto prohlašují, že neexistuje žádné ústní ujednání, žádná smlouva či řízení týkající </w:t>
      </w:r>
      <w:r w:rsidRPr="00C11DC5">
        <w:rPr>
          <w:sz w:val="22"/>
          <w:szCs w:val="22"/>
        </w:rPr>
        <w:br/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:rsidR="003A36A3" w:rsidRPr="00BB49FA" w:rsidRDefault="003A36A3" w:rsidP="003A36A3">
      <w:pPr>
        <w:numPr>
          <w:ilvl w:val="0"/>
          <w:numId w:val="4"/>
        </w:numPr>
        <w:suppressAutoHyphens/>
        <w:spacing w:after="120" w:line="276" w:lineRule="auto"/>
        <w:ind w:left="0" w:hanging="284"/>
        <w:jc w:val="both"/>
        <w:rPr>
          <w:sz w:val="22"/>
          <w:szCs w:val="22"/>
        </w:rPr>
      </w:pPr>
      <w:r w:rsidRPr="00C11DC5">
        <w:rPr>
          <w:sz w:val="22"/>
          <w:szCs w:val="22"/>
        </w:rPr>
        <w:lastRenderedPageBreak/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</w:t>
      </w:r>
      <w:r w:rsidR="00143442">
        <w:rPr>
          <w:sz w:val="22"/>
          <w:szCs w:val="22"/>
        </w:rPr>
        <w:t>jí.</w:t>
      </w:r>
    </w:p>
    <w:p w:rsidR="003A36A3" w:rsidRPr="00C11DC5" w:rsidRDefault="003A36A3" w:rsidP="003A36A3">
      <w:pPr>
        <w:rPr>
          <w:sz w:val="22"/>
          <w:szCs w:val="22"/>
        </w:rPr>
      </w:pPr>
    </w:p>
    <w:p w:rsidR="003A36A3" w:rsidRDefault="003A36A3" w:rsidP="003A36A3">
      <w:pPr>
        <w:rPr>
          <w:sz w:val="22"/>
          <w:szCs w:val="22"/>
        </w:rPr>
      </w:pPr>
      <w:r w:rsidRPr="00C11DC5">
        <w:rPr>
          <w:sz w:val="22"/>
          <w:szCs w:val="22"/>
        </w:rPr>
        <w:t>V</w:t>
      </w:r>
      <w:r w:rsidR="00C4044F">
        <w:rPr>
          <w:sz w:val="22"/>
          <w:szCs w:val="22"/>
        </w:rPr>
        <w:t xml:space="preserve"> Praze </w:t>
      </w:r>
      <w:r w:rsidRPr="00C11DC5">
        <w:rPr>
          <w:sz w:val="22"/>
          <w:szCs w:val="22"/>
        </w:rPr>
        <w:t>dne</w:t>
      </w:r>
      <w:r w:rsidRPr="00C11DC5">
        <w:rPr>
          <w:sz w:val="22"/>
          <w:szCs w:val="22"/>
        </w:rPr>
        <w:tab/>
      </w:r>
      <w:r w:rsidRPr="00C11DC5">
        <w:rPr>
          <w:sz w:val="22"/>
          <w:szCs w:val="22"/>
        </w:rPr>
        <w:tab/>
      </w:r>
      <w:r w:rsidR="00C4044F">
        <w:rPr>
          <w:sz w:val="22"/>
          <w:szCs w:val="22"/>
        </w:rPr>
        <w:t xml:space="preserve">          </w:t>
      </w:r>
      <w:r w:rsidR="00C21FE4">
        <w:rPr>
          <w:sz w:val="22"/>
          <w:szCs w:val="22"/>
        </w:rPr>
        <w:t xml:space="preserve">                                      </w:t>
      </w:r>
      <w:r w:rsidR="00C4044F">
        <w:rPr>
          <w:sz w:val="22"/>
          <w:szCs w:val="22"/>
        </w:rPr>
        <w:t xml:space="preserve">  </w:t>
      </w:r>
      <w:r w:rsidR="00495BD4">
        <w:rPr>
          <w:sz w:val="22"/>
          <w:szCs w:val="22"/>
        </w:rPr>
        <w:t xml:space="preserve">    </w:t>
      </w:r>
      <w:r w:rsidR="00C4044F">
        <w:rPr>
          <w:sz w:val="22"/>
          <w:szCs w:val="22"/>
        </w:rPr>
        <w:t xml:space="preserve"> </w:t>
      </w:r>
      <w:r w:rsidRPr="00C11DC5">
        <w:rPr>
          <w:sz w:val="22"/>
          <w:szCs w:val="22"/>
        </w:rPr>
        <w:t xml:space="preserve">V Praze dne </w:t>
      </w:r>
    </w:p>
    <w:p w:rsidR="00C21FE4" w:rsidRPr="00C11DC5" w:rsidRDefault="00C21FE4" w:rsidP="003A36A3">
      <w:pPr>
        <w:rPr>
          <w:sz w:val="22"/>
          <w:szCs w:val="22"/>
        </w:rPr>
      </w:pPr>
    </w:p>
    <w:p w:rsidR="003A36A3" w:rsidRPr="00C11DC5" w:rsidRDefault="003A36A3" w:rsidP="003A36A3">
      <w:pPr>
        <w:rPr>
          <w:sz w:val="22"/>
          <w:szCs w:val="22"/>
        </w:rPr>
      </w:pPr>
    </w:p>
    <w:p w:rsidR="00C21FE4" w:rsidRDefault="00C21FE4" w:rsidP="003A36A3">
      <w:pPr>
        <w:rPr>
          <w:sz w:val="22"/>
          <w:szCs w:val="22"/>
        </w:rPr>
      </w:pPr>
    </w:p>
    <w:p w:rsidR="00C21FE4" w:rsidRDefault="001E00CA" w:rsidP="003A36A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C21FE4" w:rsidRDefault="00C21FE4" w:rsidP="003A36A3">
      <w:pPr>
        <w:rPr>
          <w:sz w:val="22"/>
          <w:szCs w:val="22"/>
        </w:rPr>
      </w:pPr>
    </w:p>
    <w:p w:rsidR="00C21FE4" w:rsidRDefault="00C21FE4" w:rsidP="003A36A3">
      <w:pPr>
        <w:rPr>
          <w:sz w:val="22"/>
          <w:szCs w:val="22"/>
        </w:rPr>
      </w:pPr>
      <w:r>
        <w:rPr>
          <w:sz w:val="22"/>
          <w:szCs w:val="22"/>
        </w:rPr>
        <w:t xml:space="preserve">     Milan Folber</w:t>
      </w:r>
      <w:r w:rsidR="001E00CA">
        <w:rPr>
          <w:sz w:val="22"/>
          <w:szCs w:val="22"/>
        </w:rPr>
        <w:tab/>
      </w:r>
      <w:r w:rsidR="001E00CA">
        <w:rPr>
          <w:sz w:val="22"/>
          <w:szCs w:val="22"/>
        </w:rPr>
        <w:tab/>
      </w:r>
      <w:r w:rsidR="003A36A3" w:rsidRPr="00C11DC5">
        <w:rPr>
          <w:sz w:val="22"/>
          <w:szCs w:val="22"/>
        </w:rPr>
        <w:tab/>
      </w:r>
      <w:r w:rsidR="001E00C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</w:t>
      </w:r>
      <w:r w:rsidR="00842474">
        <w:rPr>
          <w:sz w:val="22"/>
          <w:szCs w:val="22"/>
        </w:rPr>
        <w:t>Mgr. Adam Švejda</w:t>
      </w:r>
      <w:r w:rsidR="00B42330">
        <w:rPr>
          <w:sz w:val="22"/>
          <w:szCs w:val="22"/>
        </w:rPr>
        <w:t xml:space="preserve">                                              </w:t>
      </w:r>
    </w:p>
    <w:p w:rsidR="00941586" w:rsidRDefault="00C21FE4" w:rsidP="00C21FE4">
      <w:pPr>
        <w:ind w:right="-567"/>
        <w:rPr>
          <w:sz w:val="22"/>
          <w:szCs w:val="22"/>
        </w:rPr>
      </w:pPr>
      <w:r>
        <w:rPr>
          <w:sz w:val="22"/>
          <w:szCs w:val="22"/>
        </w:rPr>
        <w:t xml:space="preserve">        jednatel                                                           </w:t>
      </w:r>
      <w:r w:rsidR="00BB49FA">
        <w:rPr>
          <w:sz w:val="22"/>
          <w:szCs w:val="22"/>
        </w:rPr>
        <w:t xml:space="preserve">     </w:t>
      </w:r>
      <w:r w:rsidR="00842474">
        <w:rPr>
          <w:sz w:val="22"/>
          <w:szCs w:val="22"/>
        </w:rPr>
        <w:t>zástupce ředitele pro ekonomickou a provozní činnost</w:t>
      </w:r>
    </w:p>
    <w:p w:rsidR="003A36A3" w:rsidRPr="00C4044F" w:rsidRDefault="00C21FE4" w:rsidP="003A36A3">
      <w:pPr>
        <w:rPr>
          <w:sz w:val="22"/>
          <w:szCs w:val="22"/>
        </w:rPr>
      </w:pPr>
      <w:r>
        <w:rPr>
          <w:sz w:val="22"/>
          <w:szCs w:val="22"/>
        </w:rPr>
        <w:t xml:space="preserve">Dellta IT services s.r.o.     </w:t>
      </w:r>
      <w:r w:rsidR="00C4044F">
        <w:rPr>
          <w:b/>
          <w:bCs/>
          <w:sz w:val="22"/>
          <w:szCs w:val="22"/>
        </w:rPr>
        <w:t xml:space="preserve">                                 </w:t>
      </w:r>
      <w:r w:rsidR="00495BD4">
        <w:rPr>
          <w:b/>
          <w:bCs/>
          <w:sz w:val="22"/>
          <w:szCs w:val="22"/>
        </w:rPr>
        <w:t xml:space="preserve">         </w:t>
      </w:r>
      <w:r w:rsidR="007567AA">
        <w:rPr>
          <w:sz w:val="22"/>
          <w:szCs w:val="22"/>
        </w:rPr>
        <w:t xml:space="preserve"> I</w:t>
      </w:r>
      <w:r w:rsidR="007567AA" w:rsidRPr="00C11DC5">
        <w:rPr>
          <w:sz w:val="22"/>
          <w:szCs w:val="22"/>
        </w:rPr>
        <w:t>nstitut plánování a rozvoje hlavního města Prahy</w:t>
      </w:r>
      <w:r w:rsidR="007567AA">
        <w:rPr>
          <w:sz w:val="22"/>
          <w:szCs w:val="22"/>
        </w:rPr>
        <w:t xml:space="preserve">         </w:t>
      </w:r>
    </w:p>
    <w:p w:rsidR="006233C4" w:rsidRPr="00C11DC5" w:rsidRDefault="003A36A3" w:rsidP="003A36A3">
      <w:pPr>
        <w:tabs>
          <w:tab w:val="left" w:pos="3560"/>
        </w:tabs>
        <w:rPr>
          <w:sz w:val="22"/>
          <w:szCs w:val="22"/>
        </w:rPr>
      </w:pPr>
      <w:r w:rsidRPr="00C11DC5">
        <w:rPr>
          <w:sz w:val="22"/>
          <w:szCs w:val="22"/>
        </w:rPr>
        <w:tab/>
      </w:r>
    </w:p>
    <w:sectPr w:rsidR="006233C4" w:rsidRPr="00C11DC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9F" w:rsidRDefault="00A73F9F" w:rsidP="00762BC8">
      <w:r>
        <w:separator/>
      </w:r>
    </w:p>
  </w:endnote>
  <w:endnote w:type="continuationSeparator" w:id="0">
    <w:p w:rsidR="00A73F9F" w:rsidRDefault="00A73F9F" w:rsidP="0076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0748509"/>
      <w:docPartObj>
        <w:docPartGallery w:val="Page Numbers (Bottom of Page)"/>
        <w:docPartUnique/>
      </w:docPartObj>
    </w:sdtPr>
    <w:sdtEndPr/>
    <w:sdtContent>
      <w:p w:rsidR="003A36A3" w:rsidRDefault="003A36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1F6">
          <w:rPr>
            <w:noProof/>
          </w:rPr>
          <w:t>5</w:t>
        </w:r>
        <w:r>
          <w:fldChar w:fldCharType="end"/>
        </w:r>
      </w:p>
    </w:sdtContent>
  </w:sdt>
  <w:p w:rsidR="00762BC8" w:rsidRDefault="00762BC8" w:rsidP="00762BC8">
    <w:pPr>
      <w:pStyle w:val="Zpat"/>
      <w:ind w:left="82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9F" w:rsidRDefault="00A73F9F" w:rsidP="00762BC8">
      <w:r>
        <w:separator/>
      </w:r>
    </w:p>
  </w:footnote>
  <w:footnote w:type="continuationSeparator" w:id="0">
    <w:p w:rsidR="00A73F9F" w:rsidRDefault="00A73F9F" w:rsidP="0076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2B8" w:rsidRDefault="005952B8">
    <w:pPr>
      <w:pStyle w:val="Zhlav"/>
      <w:rPr>
        <w:sz w:val="20"/>
      </w:rPr>
    </w:pPr>
  </w:p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 xml:space="preserve">č. smlouvy zadavatele: ZAK </w:t>
    </w:r>
    <w:r w:rsidR="000A2705">
      <w:rPr>
        <w:sz w:val="20"/>
      </w:rPr>
      <w:t>2</w:t>
    </w:r>
    <w:r w:rsidR="003A74D9">
      <w:rPr>
        <w:sz w:val="20"/>
      </w:rPr>
      <w:t>3</w:t>
    </w:r>
    <w:r w:rsidR="00C11DC5">
      <w:rPr>
        <w:sz w:val="20"/>
      </w:rPr>
      <w:t>-00</w:t>
    </w:r>
    <w:r w:rsidR="000A2705">
      <w:rPr>
        <w:sz w:val="20"/>
      </w:rPr>
      <w:t>0</w:t>
    </w:r>
    <w:r w:rsidR="00BC029B">
      <w:rPr>
        <w:sz w:val="20"/>
      </w:rPr>
      <w:t>1</w:t>
    </w:r>
    <w:r w:rsidR="009603C0">
      <w:rPr>
        <w:sz w:val="20"/>
      </w:rPr>
      <w:t>.</w:t>
    </w:r>
    <w:r w:rsidR="00BC029B">
      <w:rPr>
        <w:sz w:val="20"/>
      </w:rPr>
      <w:t>2</w:t>
    </w:r>
  </w:p>
  <w:p w:rsidR="003A36A3" w:rsidRPr="003A36A3" w:rsidRDefault="003A36A3">
    <w:pPr>
      <w:pStyle w:val="Zhlav"/>
      <w:rPr>
        <w:sz w:val="20"/>
      </w:rPr>
    </w:pPr>
    <w:r w:rsidRPr="003A36A3">
      <w:rPr>
        <w:sz w:val="20"/>
      </w:rPr>
      <w:t>č. smlouvy dodavatele: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9D8"/>
    <w:multiLevelType w:val="hybridMultilevel"/>
    <w:tmpl w:val="9F10B76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EC74B21"/>
    <w:multiLevelType w:val="hybridMultilevel"/>
    <w:tmpl w:val="47C013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CE06D8"/>
    <w:multiLevelType w:val="hybridMultilevel"/>
    <w:tmpl w:val="6520E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D1839"/>
    <w:multiLevelType w:val="hybridMultilevel"/>
    <w:tmpl w:val="B4CC877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23BDB"/>
    <w:multiLevelType w:val="hybridMultilevel"/>
    <w:tmpl w:val="027A6706"/>
    <w:lvl w:ilvl="0" w:tplc="CFF20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45BC4"/>
    <w:multiLevelType w:val="hybridMultilevel"/>
    <w:tmpl w:val="4AB218E8"/>
    <w:lvl w:ilvl="0" w:tplc="36E8DE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2D091D"/>
    <w:multiLevelType w:val="hybridMultilevel"/>
    <w:tmpl w:val="F27E8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736D7"/>
    <w:multiLevelType w:val="hybridMultilevel"/>
    <w:tmpl w:val="CA1C30DA"/>
    <w:lvl w:ilvl="0" w:tplc="8C7CFEC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B6199"/>
    <w:multiLevelType w:val="hybridMultilevel"/>
    <w:tmpl w:val="D04EE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3"/>
  </w:num>
  <w:num w:numId="12">
    <w:abstractNumId w:val="8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1E"/>
    <w:rsid w:val="000361C0"/>
    <w:rsid w:val="000369DA"/>
    <w:rsid w:val="0004706B"/>
    <w:rsid w:val="000601A9"/>
    <w:rsid w:val="00084D94"/>
    <w:rsid w:val="000A2705"/>
    <w:rsid w:val="000F08B3"/>
    <w:rsid w:val="00100A14"/>
    <w:rsid w:val="00132E6B"/>
    <w:rsid w:val="0013525B"/>
    <w:rsid w:val="00143442"/>
    <w:rsid w:val="0017667E"/>
    <w:rsid w:val="0019228A"/>
    <w:rsid w:val="001E00CA"/>
    <w:rsid w:val="00246F6E"/>
    <w:rsid w:val="00271BB0"/>
    <w:rsid w:val="002812D9"/>
    <w:rsid w:val="002A529E"/>
    <w:rsid w:val="002B5810"/>
    <w:rsid w:val="00315499"/>
    <w:rsid w:val="00344410"/>
    <w:rsid w:val="00361089"/>
    <w:rsid w:val="003770AA"/>
    <w:rsid w:val="003829D5"/>
    <w:rsid w:val="003A36A3"/>
    <w:rsid w:val="003A74D9"/>
    <w:rsid w:val="003D4582"/>
    <w:rsid w:val="003D7B35"/>
    <w:rsid w:val="003F661E"/>
    <w:rsid w:val="003F6E81"/>
    <w:rsid w:val="004245FD"/>
    <w:rsid w:val="00424F16"/>
    <w:rsid w:val="00432420"/>
    <w:rsid w:val="00466F05"/>
    <w:rsid w:val="004720D6"/>
    <w:rsid w:val="004837EF"/>
    <w:rsid w:val="00495BD4"/>
    <w:rsid w:val="004D2976"/>
    <w:rsid w:val="004D7D1F"/>
    <w:rsid w:val="004F1EBF"/>
    <w:rsid w:val="004F3C94"/>
    <w:rsid w:val="004F7FFA"/>
    <w:rsid w:val="005664E7"/>
    <w:rsid w:val="005702C2"/>
    <w:rsid w:val="005952B8"/>
    <w:rsid w:val="005B1DA3"/>
    <w:rsid w:val="005D4982"/>
    <w:rsid w:val="005E6CED"/>
    <w:rsid w:val="006233C4"/>
    <w:rsid w:val="006258F9"/>
    <w:rsid w:val="00643D42"/>
    <w:rsid w:val="006B5DA9"/>
    <w:rsid w:val="006E2091"/>
    <w:rsid w:val="007046EA"/>
    <w:rsid w:val="007567AA"/>
    <w:rsid w:val="007609A7"/>
    <w:rsid w:val="00762BC8"/>
    <w:rsid w:val="007D2E56"/>
    <w:rsid w:val="007D4B8E"/>
    <w:rsid w:val="0080029C"/>
    <w:rsid w:val="0081292B"/>
    <w:rsid w:val="00842474"/>
    <w:rsid w:val="00857FBE"/>
    <w:rsid w:val="008953A7"/>
    <w:rsid w:val="008E43AD"/>
    <w:rsid w:val="008E5C0E"/>
    <w:rsid w:val="009231F6"/>
    <w:rsid w:val="00941586"/>
    <w:rsid w:val="009540D0"/>
    <w:rsid w:val="009603C0"/>
    <w:rsid w:val="0096678B"/>
    <w:rsid w:val="009A04FA"/>
    <w:rsid w:val="009D5D61"/>
    <w:rsid w:val="00A340FE"/>
    <w:rsid w:val="00A3702B"/>
    <w:rsid w:val="00A46282"/>
    <w:rsid w:val="00A53027"/>
    <w:rsid w:val="00A73F9F"/>
    <w:rsid w:val="00AA6CF3"/>
    <w:rsid w:val="00AD0562"/>
    <w:rsid w:val="00AE4897"/>
    <w:rsid w:val="00AE4CA2"/>
    <w:rsid w:val="00AF224C"/>
    <w:rsid w:val="00B42330"/>
    <w:rsid w:val="00BB49FA"/>
    <w:rsid w:val="00BC029B"/>
    <w:rsid w:val="00C11DC5"/>
    <w:rsid w:val="00C21A83"/>
    <w:rsid w:val="00C21FE4"/>
    <w:rsid w:val="00C4044F"/>
    <w:rsid w:val="00C642F1"/>
    <w:rsid w:val="00D36B3D"/>
    <w:rsid w:val="00D57EA9"/>
    <w:rsid w:val="00D8635D"/>
    <w:rsid w:val="00DA666E"/>
    <w:rsid w:val="00DB0D7B"/>
    <w:rsid w:val="00DE58B6"/>
    <w:rsid w:val="00E06B1C"/>
    <w:rsid w:val="00E11B78"/>
    <w:rsid w:val="00E210A8"/>
    <w:rsid w:val="00E66775"/>
    <w:rsid w:val="00EA7765"/>
    <w:rsid w:val="00E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CDD8"/>
  <w15:chartTrackingRefBased/>
  <w15:docId w15:val="{3805610E-4284-49CF-9385-1898725F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ockText1">
    <w:name w:val="Block Text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sz w:val="22"/>
      <w:szCs w:val="20"/>
    </w:rPr>
  </w:style>
  <w:style w:type="paragraph" w:styleId="Zkladntext2">
    <w:name w:val="Body Text 2"/>
    <w:basedOn w:val="Normln"/>
    <w:link w:val="Zkladntext2Char"/>
    <w:uiPriority w:val="99"/>
    <w:rsid w:val="003D7B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D7B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3D7B35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2"/>
    </w:rPr>
  </w:style>
  <w:style w:type="paragraph" w:customStyle="1" w:styleId="Textvbloku1">
    <w:name w:val="Text v bloku1"/>
    <w:basedOn w:val="Normln"/>
    <w:uiPriority w:val="99"/>
    <w:rsid w:val="003D7B35"/>
    <w:pPr>
      <w:overflowPunct w:val="0"/>
      <w:autoSpaceDE w:val="0"/>
      <w:autoSpaceDN w:val="0"/>
      <w:adjustRightInd w:val="0"/>
      <w:spacing w:line="240" w:lineRule="atLeast"/>
      <w:ind w:left="425" w:right="5478"/>
      <w:textAlignment w:val="baseline"/>
    </w:pPr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3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62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2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A3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36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36A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andardnte">
    <w:name w:val="Standardní te"/>
    <w:uiPriority w:val="99"/>
    <w:rsid w:val="003A36A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36A3"/>
    <w:pPr>
      <w:ind w:left="708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3A36A3"/>
    <w:pPr>
      <w:suppressAutoHyphens/>
      <w:spacing w:after="120" w:line="480" w:lineRule="auto"/>
      <w:ind w:left="283"/>
    </w:pPr>
    <w:rPr>
      <w:rFonts w:cs="Symbo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1766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54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1586"/>
    <w:rPr>
      <w:color w:val="605E5C"/>
      <w:shd w:val="clear" w:color="auto" w:fill="E1DFDD"/>
    </w:rPr>
  </w:style>
  <w:style w:type="paragraph" w:customStyle="1" w:styleId="Default">
    <w:name w:val="Default"/>
    <w:rsid w:val="00C2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ipr.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D4A53-CE2C-4CFF-9F04-9B0CE643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2674</Words>
  <Characters>15780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(IPR/KRA)</dc:creator>
  <cp:keywords/>
  <dc:description/>
  <cp:lastModifiedBy>Monzerová Viola Mgr. (SPR/VEZ)</cp:lastModifiedBy>
  <cp:revision>11</cp:revision>
  <cp:lastPrinted>2018-11-19T10:05:00Z</cp:lastPrinted>
  <dcterms:created xsi:type="dcterms:W3CDTF">2023-12-19T14:37:00Z</dcterms:created>
  <dcterms:modified xsi:type="dcterms:W3CDTF">2023-12-21T15:35:00Z</dcterms:modified>
</cp:coreProperties>
</file>