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9FCD62" w14:textId="77777777" w:rsidR="00C221DD" w:rsidRPr="00614198" w:rsidRDefault="00C221DD" w:rsidP="006C6726">
      <w:pPr>
        <w:pStyle w:val="Nzev"/>
        <w:rPr>
          <w:rFonts w:cs="Arial"/>
          <w:sz w:val="28"/>
          <w:szCs w:val="28"/>
        </w:rPr>
      </w:pPr>
      <w:r w:rsidRPr="00614198">
        <w:rPr>
          <w:rFonts w:cs="Arial"/>
          <w:sz w:val="28"/>
          <w:szCs w:val="28"/>
        </w:rPr>
        <w:t>Smlouva o spolupráci</w:t>
      </w:r>
    </w:p>
    <w:p w14:paraId="4496E9DD" w14:textId="77777777" w:rsidR="00C221DD" w:rsidRPr="00614198" w:rsidRDefault="00C221DD" w:rsidP="006C6726">
      <w:pPr>
        <w:pStyle w:val="Nzev"/>
        <w:rPr>
          <w:rFonts w:cs="Arial"/>
          <w:sz w:val="22"/>
          <w:szCs w:val="22"/>
        </w:rPr>
      </w:pPr>
      <w:r w:rsidRPr="00614198">
        <w:rPr>
          <w:rFonts w:cs="Arial"/>
          <w:sz w:val="22"/>
          <w:szCs w:val="22"/>
        </w:rPr>
        <w:t>uzavřená podle § 1746 odst.2 zákona č. 89/2012 Sb., občanský zákoník, ve znění pozdějších předpisů</w:t>
      </w:r>
    </w:p>
    <w:p w14:paraId="6C96A524" w14:textId="77777777" w:rsidR="00C221DD" w:rsidRPr="00614198" w:rsidRDefault="00C221DD" w:rsidP="006C6726">
      <w:pPr>
        <w:jc w:val="center"/>
        <w:rPr>
          <w:rFonts w:cs="Arial"/>
          <w:sz w:val="22"/>
          <w:szCs w:val="22"/>
        </w:rPr>
      </w:pPr>
    </w:p>
    <w:p w14:paraId="6A4A3875" w14:textId="77777777" w:rsidR="00C221DD" w:rsidRPr="00614198" w:rsidRDefault="00C221DD" w:rsidP="006C6726">
      <w:pPr>
        <w:pStyle w:val="Zkladntext"/>
        <w:spacing w:before="0" w:after="0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14198">
        <w:rPr>
          <w:rFonts w:ascii="Arial" w:hAnsi="Arial" w:cs="Arial"/>
          <w:b/>
          <w:color w:val="auto"/>
          <w:sz w:val="22"/>
          <w:szCs w:val="22"/>
        </w:rPr>
        <w:t>Smluvní strany:</w:t>
      </w:r>
    </w:p>
    <w:p w14:paraId="4802E432" w14:textId="77777777" w:rsidR="00C221DD" w:rsidRPr="00614198" w:rsidRDefault="00C221DD" w:rsidP="00A41E4D">
      <w:pPr>
        <w:pStyle w:val="Zkladntext"/>
        <w:spacing w:before="0" w:after="0"/>
        <w:rPr>
          <w:rFonts w:ascii="Arial" w:hAnsi="Arial" w:cs="Arial"/>
          <w:color w:val="auto"/>
          <w:sz w:val="22"/>
          <w:szCs w:val="22"/>
        </w:rPr>
      </w:pPr>
    </w:p>
    <w:p w14:paraId="31F932D3" w14:textId="77777777" w:rsidR="00C221DD" w:rsidRPr="00614198" w:rsidRDefault="00C221DD" w:rsidP="0025320F">
      <w:pPr>
        <w:pStyle w:val="Zkladntext"/>
        <w:spacing w:after="0"/>
        <w:rPr>
          <w:rFonts w:ascii="Arial" w:hAnsi="Arial" w:cs="Arial"/>
          <w:b/>
          <w:color w:val="auto"/>
          <w:sz w:val="22"/>
          <w:szCs w:val="22"/>
        </w:rPr>
      </w:pPr>
      <w:r w:rsidRPr="00614198">
        <w:rPr>
          <w:rFonts w:ascii="Arial" w:hAnsi="Arial" w:cs="Arial"/>
          <w:b/>
          <w:color w:val="auto"/>
          <w:sz w:val="22"/>
          <w:szCs w:val="22"/>
        </w:rPr>
        <w:t>Národní divadlo Brno, příspěvková organizace</w:t>
      </w:r>
    </w:p>
    <w:p w14:paraId="401F9F45" w14:textId="44F67772" w:rsidR="00C221DD" w:rsidRPr="00614198" w:rsidRDefault="00C221DD" w:rsidP="0025320F">
      <w:pPr>
        <w:rPr>
          <w:rFonts w:cs="Arial"/>
          <w:bCs/>
          <w:kern w:val="0"/>
          <w:sz w:val="22"/>
          <w:szCs w:val="22"/>
          <w:lang w:eastAsia="ar-SA"/>
        </w:rPr>
      </w:pPr>
      <w:r w:rsidRPr="00614198">
        <w:rPr>
          <w:rFonts w:cs="Arial"/>
          <w:bCs/>
          <w:kern w:val="0"/>
          <w:sz w:val="22"/>
          <w:szCs w:val="22"/>
          <w:lang w:eastAsia="ar-SA"/>
        </w:rPr>
        <w:t xml:space="preserve">se sídlem Dvořákova </w:t>
      </w:r>
      <w:r w:rsidR="00211DDA">
        <w:rPr>
          <w:rFonts w:cs="Arial"/>
          <w:bCs/>
          <w:kern w:val="0"/>
          <w:sz w:val="22"/>
          <w:szCs w:val="22"/>
          <w:lang w:eastAsia="ar-SA"/>
        </w:rPr>
        <w:t>589/</w:t>
      </w:r>
      <w:r w:rsidRPr="00614198">
        <w:rPr>
          <w:rFonts w:cs="Arial"/>
          <w:bCs/>
          <w:kern w:val="0"/>
          <w:sz w:val="22"/>
          <w:szCs w:val="22"/>
          <w:lang w:eastAsia="ar-SA"/>
        </w:rPr>
        <w:t xml:space="preserve">11, </w:t>
      </w:r>
      <w:r w:rsidR="00211DDA">
        <w:rPr>
          <w:rFonts w:cs="Arial"/>
          <w:bCs/>
          <w:kern w:val="0"/>
          <w:sz w:val="22"/>
          <w:szCs w:val="22"/>
          <w:lang w:eastAsia="ar-SA"/>
        </w:rPr>
        <w:t>602 00</w:t>
      </w:r>
      <w:r w:rsidRPr="00614198">
        <w:rPr>
          <w:rFonts w:cs="Arial"/>
          <w:bCs/>
          <w:kern w:val="0"/>
          <w:sz w:val="22"/>
          <w:szCs w:val="22"/>
          <w:lang w:eastAsia="ar-SA"/>
        </w:rPr>
        <w:t xml:space="preserve"> Brno</w:t>
      </w:r>
    </w:p>
    <w:p w14:paraId="182DF302" w14:textId="77777777" w:rsidR="00C221DD" w:rsidRPr="00614198" w:rsidRDefault="00C221DD" w:rsidP="0025320F">
      <w:pPr>
        <w:rPr>
          <w:rFonts w:cs="Arial"/>
          <w:bCs/>
          <w:kern w:val="0"/>
          <w:sz w:val="22"/>
          <w:szCs w:val="22"/>
          <w:lang w:eastAsia="ar-SA"/>
        </w:rPr>
      </w:pPr>
      <w:r w:rsidRPr="00614198">
        <w:rPr>
          <w:rFonts w:cs="Arial"/>
          <w:bCs/>
          <w:kern w:val="0"/>
          <w:sz w:val="22"/>
          <w:szCs w:val="22"/>
          <w:lang w:eastAsia="ar-SA"/>
        </w:rPr>
        <w:t>zastoupené: MgA. Martinem Glaserem, ředitelem</w:t>
      </w:r>
    </w:p>
    <w:p w14:paraId="35D05E82" w14:textId="77777777" w:rsidR="00C221DD" w:rsidRPr="00614198" w:rsidRDefault="00C221DD" w:rsidP="00A85893">
      <w:pPr>
        <w:rPr>
          <w:rFonts w:cs="Arial"/>
          <w:bCs/>
          <w:kern w:val="0"/>
          <w:sz w:val="22"/>
          <w:szCs w:val="22"/>
          <w:lang w:eastAsia="ar-SA"/>
        </w:rPr>
      </w:pPr>
      <w:r w:rsidRPr="00614198">
        <w:rPr>
          <w:rFonts w:cs="Arial"/>
          <w:bCs/>
          <w:kern w:val="0"/>
          <w:sz w:val="22"/>
          <w:szCs w:val="22"/>
          <w:lang w:eastAsia="ar-SA"/>
        </w:rPr>
        <w:t xml:space="preserve">zástupce oprávněný k jednání: šéf uměleckého souboru baletu </w:t>
      </w:r>
      <w:r w:rsidR="001B1B98" w:rsidRPr="00614198">
        <w:rPr>
          <w:rFonts w:cs="Arial"/>
          <w:bCs/>
          <w:kern w:val="0"/>
          <w:sz w:val="22"/>
          <w:szCs w:val="22"/>
          <w:lang w:eastAsia="ar-SA"/>
        </w:rPr>
        <w:t>Mg</w:t>
      </w:r>
      <w:r w:rsidRPr="00614198">
        <w:rPr>
          <w:rFonts w:cs="Arial"/>
          <w:bCs/>
          <w:kern w:val="0"/>
          <w:sz w:val="22"/>
          <w:szCs w:val="22"/>
          <w:lang w:eastAsia="ar-SA"/>
        </w:rPr>
        <w:t>A. Mário Radačovský</w:t>
      </w:r>
    </w:p>
    <w:p w14:paraId="15C65F58" w14:textId="77777777" w:rsidR="00C221DD" w:rsidRPr="00614198" w:rsidRDefault="00C221DD" w:rsidP="00A85893">
      <w:pPr>
        <w:rPr>
          <w:rFonts w:cs="Arial"/>
          <w:bCs/>
          <w:kern w:val="0"/>
          <w:sz w:val="22"/>
          <w:szCs w:val="22"/>
          <w:lang w:eastAsia="ar-SA"/>
        </w:rPr>
      </w:pPr>
      <w:r w:rsidRPr="00614198">
        <w:rPr>
          <w:rFonts w:cs="Arial"/>
          <w:bCs/>
          <w:kern w:val="0"/>
          <w:sz w:val="22"/>
          <w:szCs w:val="22"/>
          <w:lang w:eastAsia="ar-SA"/>
        </w:rPr>
        <w:t>IČO: 000 94 820, DIČ: CZ 000 94 820</w:t>
      </w:r>
    </w:p>
    <w:p w14:paraId="76447CB2" w14:textId="0218033F" w:rsidR="00C221DD" w:rsidRPr="00614198" w:rsidRDefault="00515F32" w:rsidP="00A85893">
      <w:pPr>
        <w:rPr>
          <w:rFonts w:cs="Arial"/>
          <w:bCs/>
          <w:kern w:val="0"/>
          <w:sz w:val="22"/>
          <w:szCs w:val="22"/>
          <w:lang w:eastAsia="ar-SA"/>
        </w:rPr>
      </w:pPr>
      <w:proofErr w:type="spellStart"/>
      <w:r>
        <w:rPr>
          <w:rFonts w:cs="Arial"/>
          <w:bCs/>
          <w:kern w:val="0"/>
          <w:sz w:val="22"/>
          <w:szCs w:val="22"/>
          <w:lang w:eastAsia="ar-SA"/>
        </w:rPr>
        <w:t>č.ú</w:t>
      </w:r>
      <w:proofErr w:type="spellEnd"/>
      <w:r w:rsidR="00C221DD" w:rsidRPr="00614198">
        <w:rPr>
          <w:rFonts w:cs="Arial"/>
          <w:bCs/>
          <w:kern w:val="0"/>
          <w:sz w:val="22"/>
          <w:szCs w:val="22"/>
          <w:lang w:eastAsia="ar-SA"/>
        </w:rPr>
        <w:t>.: 2110126623/2700</w:t>
      </w:r>
    </w:p>
    <w:p w14:paraId="3C70AEAD" w14:textId="77777777" w:rsidR="00C221DD" w:rsidRPr="00614198" w:rsidRDefault="00C221DD" w:rsidP="00A85893">
      <w:pPr>
        <w:rPr>
          <w:rFonts w:cs="Arial"/>
          <w:bCs/>
          <w:kern w:val="0"/>
          <w:sz w:val="22"/>
          <w:szCs w:val="22"/>
          <w:lang w:eastAsia="ar-SA"/>
        </w:rPr>
      </w:pPr>
      <w:r w:rsidRPr="00614198">
        <w:rPr>
          <w:rFonts w:cs="Arial"/>
          <w:bCs/>
          <w:kern w:val="0"/>
          <w:sz w:val="22"/>
          <w:szCs w:val="22"/>
          <w:lang w:eastAsia="ar-SA"/>
        </w:rPr>
        <w:t xml:space="preserve">Obch. rejstřík KS v Brně, oddíl </w:t>
      </w:r>
      <w:proofErr w:type="spellStart"/>
      <w:r w:rsidRPr="00614198">
        <w:rPr>
          <w:rFonts w:cs="Arial"/>
          <w:bCs/>
          <w:kern w:val="0"/>
          <w:sz w:val="22"/>
          <w:szCs w:val="22"/>
          <w:lang w:eastAsia="ar-SA"/>
        </w:rPr>
        <w:t>Pr</w:t>
      </w:r>
      <w:proofErr w:type="spellEnd"/>
      <w:r w:rsidRPr="00614198">
        <w:rPr>
          <w:rFonts w:cs="Arial"/>
          <w:bCs/>
          <w:kern w:val="0"/>
          <w:sz w:val="22"/>
          <w:szCs w:val="22"/>
          <w:lang w:eastAsia="ar-SA"/>
        </w:rPr>
        <w:t xml:space="preserve">., vložka 30 </w:t>
      </w:r>
    </w:p>
    <w:p w14:paraId="49E9FFFC" w14:textId="77777777" w:rsidR="00C221DD" w:rsidRPr="00614198" w:rsidRDefault="00C221DD" w:rsidP="00A85893">
      <w:pPr>
        <w:pStyle w:val="Zkladntext"/>
        <w:rPr>
          <w:rFonts w:ascii="Arial" w:hAnsi="Arial" w:cs="Arial"/>
          <w:color w:val="auto"/>
          <w:sz w:val="22"/>
          <w:szCs w:val="22"/>
        </w:rPr>
      </w:pPr>
      <w:r w:rsidRPr="00614198">
        <w:rPr>
          <w:rFonts w:ascii="Arial" w:hAnsi="Arial" w:cs="Arial"/>
          <w:color w:val="auto"/>
          <w:sz w:val="22"/>
          <w:szCs w:val="22"/>
        </w:rPr>
        <w:t xml:space="preserve"> /dále jen NdB/</w:t>
      </w:r>
    </w:p>
    <w:p w14:paraId="310E37EC" w14:textId="77777777" w:rsidR="00F44BB1" w:rsidRPr="00614198" w:rsidRDefault="00F44BB1" w:rsidP="00F44BB1">
      <w:pPr>
        <w:spacing w:before="120"/>
        <w:rPr>
          <w:rFonts w:cs="Arial"/>
          <w:sz w:val="22"/>
          <w:szCs w:val="22"/>
        </w:rPr>
      </w:pPr>
    </w:p>
    <w:p w14:paraId="403A753B" w14:textId="05D13BA5" w:rsidR="00301F9D" w:rsidRPr="00301F9D" w:rsidRDefault="00301F9D" w:rsidP="00301F9D">
      <w:pPr>
        <w:pStyle w:val="Zkladntext"/>
        <w:spacing w:after="0"/>
        <w:rPr>
          <w:rFonts w:ascii="Arial" w:hAnsi="Arial" w:cs="Arial"/>
          <w:b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Nadační fond pro taneční kariéru</w:t>
      </w:r>
    </w:p>
    <w:p w14:paraId="1DB01ECB" w14:textId="4D21C10A" w:rsidR="00301F9D" w:rsidRPr="00301F9D" w:rsidRDefault="00301F9D" w:rsidP="00301F9D">
      <w:pPr>
        <w:rPr>
          <w:rFonts w:cs="Arial"/>
          <w:bCs/>
          <w:kern w:val="0"/>
          <w:sz w:val="22"/>
          <w:szCs w:val="22"/>
          <w:lang w:eastAsia="ar-SA"/>
        </w:rPr>
      </w:pPr>
      <w:r>
        <w:rPr>
          <w:rFonts w:cs="Arial"/>
          <w:bCs/>
          <w:kern w:val="0"/>
          <w:sz w:val="22"/>
          <w:szCs w:val="22"/>
          <w:lang w:eastAsia="ar-SA"/>
        </w:rPr>
        <w:t xml:space="preserve">se sídlem: </w:t>
      </w:r>
      <w:r w:rsidRPr="00301F9D">
        <w:rPr>
          <w:rFonts w:cs="Arial"/>
          <w:bCs/>
          <w:kern w:val="0"/>
          <w:sz w:val="22"/>
          <w:szCs w:val="22"/>
          <w:lang w:eastAsia="ar-SA"/>
        </w:rPr>
        <w:t xml:space="preserve">Celetná </w:t>
      </w:r>
      <w:r w:rsidR="00B027CB" w:rsidRPr="00F31A98">
        <w:rPr>
          <w:rFonts w:cs="Arial"/>
          <w:bCs/>
          <w:kern w:val="0"/>
          <w:sz w:val="22"/>
          <w:szCs w:val="22"/>
          <w:lang w:eastAsia="ar-SA"/>
        </w:rPr>
        <w:t>595</w:t>
      </w:r>
      <w:r w:rsidR="00B027CB">
        <w:rPr>
          <w:rFonts w:ascii="Verdana" w:hAnsi="Verdana"/>
          <w:color w:val="333333"/>
          <w:sz w:val="18"/>
          <w:szCs w:val="18"/>
          <w:shd w:val="clear" w:color="auto" w:fill="FFFFFF"/>
        </w:rPr>
        <w:t>/</w:t>
      </w:r>
      <w:r w:rsidRPr="00301F9D">
        <w:rPr>
          <w:rFonts w:cs="Arial"/>
          <w:bCs/>
          <w:kern w:val="0"/>
          <w:sz w:val="22"/>
          <w:szCs w:val="22"/>
          <w:lang w:eastAsia="ar-SA"/>
        </w:rPr>
        <w:t>17, 110 00 Praha 1</w:t>
      </w:r>
    </w:p>
    <w:p w14:paraId="105995DE" w14:textId="77777777" w:rsidR="00301F9D" w:rsidRPr="00301F9D" w:rsidRDefault="00301F9D" w:rsidP="00301F9D">
      <w:pPr>
        <w:rPr>
          <w:rFonts w:cs="Arial"/>
          <w:bCs/>
          <w:kern w:val="0"/>
          <w:sz w:val="22"/>
          <w:szCs w:val="22"/>
          <w:lang w:eastAsia="ar-SA"/>
        </w:rPr>
      </w:pPr>
      <w:r w:rsidRPr="00301F9D">
        <w:rPr>
          <w:rFonts w:cs="Arial"/>
          <w:bCs/>
          <w:kern w:val="0"/>
          <w:sz w:val="22"/>
          <w:szCs w:val="22"/>
          <w:lang w:eastAsia="ar-SA"/>
        </w:rPr>
        <w:t>Zastoupený MgA. Janou Návratovou, předsedkyní správní rady NFTK</w:t>
      </w:r>
    </w:p>
    <w:p w14:paraId="4EDE31DA" w14:textId="77777777" w:rsidR="00301F9D" w:rsidRPr="00301F9D" w:rsidRDefault="00301F9D" w:rsidP="00301F9D">
      <w:pPr>
        <w:rPr>
          <w:rFonts w:cs="Arial"/>
          <w:bCs/>
          <w:kern w:val="0"/>
          <w:sz w:val="22"/>
          <w:szCs w:val="22"/>
          <w:lang w:eastAsia="ar-SA"/>
        </w:rPr>
      </w:pPr>
      <w:r w:rsidRPr="00301F9D">
        <w:rPr>
          <w:rFonts w:cs="Arial"/>
          <w:bCs/>
          <w:kern w:val="0"/>
          <w:sz w:val="22"/>
          <w:szCs w:val="22"/>
          <w:lang w:eastAsia="ar-SA"/>
        </w:rPr>
        <w:t>Kontaktní osoba: Mgr. Zdeněk Prokeš, z.prokes@narodni-divadlo.cz</w:t>
      </w:r>
    </w:p>
    <w:p w14:paraId="089A1ABB" w14:textId="77777777" w:rsidR="00301F9D" w:rsidRPr="00301F9D" w:rsidRDefault="00301F9D" w:rsidP="00301F9D">
      <w:pPr>
        <w:rPr>
          <w:rFonts w:cs="Arial"/>
          <w:bCs/>
          <w:kern w:val="0"/>
          <w:sz w:val="22"/>
          <w:szCs w:val="22"/>
          <w:lang w:eastAsia="ar-SA"/>
        </w:rPr>
      </w:pPr>
      <w:r w:rsidRPr="00301F9D">
        <w:rPr>
          <w:rFonts w:cs="Arial"/>
          <w:bCs/>
          <w:kern w:val="0"/>
          <w:sz w:val="22"/>
          <w:szCs w:val="22"/>
          <w:lang w:eastAsia="ar-SA"/>
        </w:rPr>
        <w:t>IČO: 04380282</w:t>
      </w:r>
    </w:p>
    <w:p w14:paraId="1B002844" w14:textId="77777777" w:rsidR="00301F9D" w:rsidRPr="00301F9D" w:rsidRDefault="00301F9D" w:rsidP="00301F9D">
      <w:pPr>
        <w:rPr>
          <w:rFonts w:cs="Arial"/>
          <w:bCs/>
          <w:kern w:val="0"/>
          <w:sz w:val="22"/>
          <w:szCs w:val="22"/>
          <w:lang w:eastAsia="ar-SA"/>
        </w:rPr>
      </w:pPr>
      <w:r w:rsidRPr="00301F9D">
        <w:rPr>
          <w:rFonts w:cs="Arial"/>
          <w:bCs/>
          <w:kern w:val="0"/>
          <w:sz w:val="22"/>
          <w:szCs w:val="22"/>
          <w:lang w:eastAsia="ar-SA"/>
        </w:rPr>
        <w:t>Bankovní spojení: č. účtu 271674509/0300</w:t>
      </w:r>
    </w:p>
    <w:p w14:paraId="01CCC7E9" w14:textId="74D876DC" w:rsidR="00301F9D" w:rsidRDefault="00301F9D" w:rsidP="00301F9D">
      <w:pPr>
        <w:rPr>
          <w:rFonts w:cs="Arial"/>
          <w:bCs/>
          <w:kern w:val="0"/>
          <w:sz w:val="22"/>
          <w:szCs w:val="22"/>
          <w:lang w:eastAsia="ar-SA"/>
        </w:rPr>
      </w:pPr>
      <w:r w:rsidRPr="00301F9D">
        <w:rPr>
          <w:rFonts w:cs="Arial"/>
          <w:bCs/>
          <w:kern w:val="0"/>
          <w:sz w:val="22"/>
          <w:szCs w:val="22"/>
          <w:lang w:eastAsia="ar-SA"/>
        </w:rPr>
        <w:t>Nadační rejstřík: N 1272 vedená u Městského soudu v</w:t>
      </w:r>
      <w:r>
        <w:rPr>
          <w:rFonts w:cs="Arial"/>
          <w:bCs/>
          <w:kern w:val="0"/>
          <w:sz w:val="22"/>
          <w:szCs w:val="22"/>
          <w:lang w:eastAsia="ar-SA"/>
        </w:rPr>
        <w:t> </w:t>
      </w:r>
      <w:r w:rsidRPr="00301F9D">
        <w:rPr>
          <w:rFonts w:cs="Arial"/>
          <w:bCs/>
          <w:kern w:val="0"/>
          <w:sz w:val="22"/>
          <w:szCs w:val="22"/>
          <w:lang w:eastAsia="ar-SA"/>
        </w:rPr>
        <w:t>Praze</w:t>
      </w:r>
    </w:p>
    <w:p w14:paraId="40B2238E" w14:textId="77777777" w:rsidR="00301F9D" w:rsidRPr="00301F9D" w:rsidRDefault="00301F9D" w:rsidP="00301F9D">
      <w:pPr>
        <w:rPr>
          <w:rFonts w:cs="Arial"/>
          <w:bCs/>
          <w:kern w:val="0"/>
          <w:sz w:val="22"/>
          <w:szCs w:val="22"/>
          <w:lang w:eastAsia="ar-SA"/>
        </w:rPr>
      </w:pPr>
    </w:p>
    <w:p w14:paraId="202E88CC" w14:textId="6CF02E9D" w:rsidR="00301F9D" w:rsidRPr="00301F9D" w:rsidRDefault="00301F9D" w:rsidP="00301F9D">
      <w:pPr>
        <w:rPr>
          <w:rFonts w:cs="Arial"/>
          <w:bCs/>
          <w:kern w:val="0"/>
          <w:sz w:val="22"/>
          <w:szCs w:val="22"/>
          <w:lang w:eastAsia="ar-SA"/>
        </w:rPr>
      </w:pPr>
      <w:r>
        <w:rPr>
          <w:rFonts w:cs="Arial"/>
          <w:bCs/>
          <w:kern w:val="0"/>
          <w:sz w:val="22"/>
          <w:szCs w:val="22"/>
          <w:lang w:eastAsia="ar-SA"/>
        </w:rPr>
        <w:t>/</w:t>
      </w:r>
      <w:r w:rsidRPr="00301F9D">
        <w:rPr>
          <w:rFonts w:cs="Arial"/>
          <w:bCs/>
          <w:kern w:val="0"/>
          <w:sz w:val="22"/>
          <w:szCs w:val="22"/>
          <w:lang w:eastAsia="ar-SA"/>
        </w:rPr>
        <w:t>dále jen NFTK</w:t>
      </w:r>
      <w:r>
        <w:rPr>
          <w:rFonts w:cs="Arial"/>
          <w:bCs/>
          <w:kern w:val="0"/>
          <w:sz w:val="22"/>
          <w:szCs w:val="22"/>
          <w:lang w:eastAsia="ar-SA"/>
        </w:rPr>
        <w:t>/</w:t>
      </w:r>
    </w:p>
    <w:p w14:paraId="25CDE10C" w14:textId="77777777" w:rsidR="00D42BB0" w:rsidRDefault="00D42BB0" w:rsidP="00D42BB0">
      <w:pPr>
        <w:pStyle w:val="Zkladntext"/>
        <w:ind w:right="612" w:firstLine="708"/>
        <w:jc w:val="center"/>
        <w:outlineLvl w:val="0"/>
        <w:rPr>
          <w:rFonts w:ascii="Arial" w:hAnsi="Arial" w:cs="Arial"/>
        </w:rPr>
      </w:pPr>
      <w:r w:rsidRPr="00770D89">
        <w:rPr>
          <w:rFonts w:ascii="Arial" w:hAnsi="Arial" w:cs="Arial"/>
          <w:b/>
        </w:rPr>
        <w:t>PREAMBULE</w:t>
      </w:r>
    </w:p>
    <w:p w14:paraId="49CBB558" w14:textId="77777777" w:rsidR="00D42BB0" w:rsidRPr="00D42BB0" w:rsidRDefault="00D42BB0" w:rsidP="00D42BB0">
      <w:pPr>
        <w:widowControl w:val="0"/>
        <w:jc w:val="both"/>
        <w:rPr>
          <w:rFonts w:cs="Arial"/>
          <w:sz w:val="24"/>
          <w:szCs w:val="24"/>
        </w:rPr>
      </w:pPr>
      <w:r w:rsidRPr="00D42BB0">
        <w:rPr>
          <w:rFonts w:cs="Arial"/>
          <w:sz w:val="24"/>
          <w:szCs w:val="24"/>
        </w:rPr>
        <w:t>Základním posláním Národního divadla Brno (dále jen (NdB) je uchovávání a rozvíjení divadelní a hudební kultury ve všech formách odpovídajících obsahu jeho činnosti. V zájmu budování a udržování dobrého jména Národního divadla Brno věnuje NdB v souladu se Zřizovací listinou NdB soustavnou pozornost podporování nové divadelní a dramatické tvorby.</w:t>
      </w:r>
    </w:p>
    <w:p w14:paraId="2F61DD49" w14:textId="19C9EC35" w:rsidR="00C221DD" w:rsidRPr="009A1B8D" w:rsidRDefault="00D42BB0" w:rsidP="003F0658">
      <w:pPr>
        <w:pStyle w:val="Zkladntext"/>
        <w:rPr>
          <w:rFonts w:ascii="Arial" w:hAnsi="Arial" w:cs="Arial"/>
          <w:szCs w:val="24"/>
        </w:rPr>
      </w:pPr>
      <w:r w:rsidRPr="00D42BB0">
        <w:rPr>
          <w:rFonts w:ascii="Arial" w:hAnsi="Arial" w:cs="Arial"/>
          <w:szCs w:val="24"/>
        </w:rPr>
        <w:t xml:space="preserve">Za tím účelem, jakož i z důvodu rozvoje činnosti divadelního </w:t>
      </w:r>
      <w:r w:rsidRPr="00D42BB0">
        <w:rPr>
          <w:rStyle w:val="HlavikaTun"/>
          <w:rFonts w:ascii="Arial" w:hAnsi="Arial" w:cs="Arial"/>
          <w:szCs w:val="24"/>
        </w:rPr>
        <w:t>umění v Brně,</w:t>
      </w:r>
      <w:r w:rsidRPr="00D42BB0">
        <w:rPr>
          <w:rFonts w:ascii="Arial" w:hAnsi="Arial" w:cs="Arial"/>
          <w:szCs w:val="24"/>
        </w:rPr>
        <w:t xml:space="preserve"> ve smyslu dosažení maximální úrovně umělecké činnosti v celé České republice a za účelem </w:t>
      </w:r>
      <w:r w:rsidR="003F0658" w:rsidRPr="00770D89">
        <w:rPr>
          <w:rFonts w:ascii="Arial" w:hAnsi="Arial" w:cs="Arial"/>
        </w:rPr>
        <w:t xml:space="preserve">vzájemné prospěšnosti úzké a efektivní spolupráce, </w:t>
      </w:r>
      <w:r w:rsidRPr="00D42BB0">
        <w:rPr>
          <w:rFonts w:ascii="Arial" w:hAnsi="Arial" w:cs="Arial"/>
          <w:szCs w:val="24"/>
        </w:rPr>
        <w:t>uzavírají smluvní strany tuto smlouvu za níže uvedených podmínek.</w:t>
      </w:r>
    </w:p>
    <w:p w14:paraId="6944B626" w14:textId="77777777" w:rsidR="00A60478" w:rsidRDefault="00C221DD" w:rsidP="00301F9D">
      <w:pPr>
        <w:pStyle w:val="Zkladntex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614198">
        <w:rPr>
          <w:rFonts w:ascii="Arial" w:hAnsi="Arial" w:cs="Arial"/>
          <w:b/>
          <w:color w:val="auto"/>
          <w:sz w:val="22"/>
          <w:szCs w:val="22"/>
        </w:rPr>
        <w:t>I.</w:t>
      </w:r>
    </w:p>
    <w:p w14:paraId="5872F862" w14:textId="669B276F" w:rsidR="00C221DD" w:rsidRPr="00614198" w:rsidRDefault="00C221DD" w:rsidP="00301F9D">
      <w:pPr>
        <w:pStyle w:val="Zkladntext"/>
        <w:jc w:val="center"/>
        <w:rPr>
          <w:rFonts w:ascii="Arial" w:hAnsi="Arial" w:cs="Arial"/>
          <w:color w:val="auto"/>
          <w:sz w:val="22"/>
          <w:szCs w:val="22"/>
        </w:rPr>
      </w:pPr>
      <w:r w:rsidRPr="00614198">
        <w:rPr>
          <w:rFonts w:ascii="Arial" w:hAnsi="Arial" w:cs="Arial"/>
          <w:b/>
          <w:color w:val="auto"/>
          <w:sz w:val="22"/>
          <w:szCs w:val="22"/>
        </w:rPr>
        <w:t>Předmět smlouvy</w:t>
      </w:r>
    </w:p>
    <w:p w14:paraId="34C5B421" w14:textId="3137C955" w:rsidR="00C221DD" w:rsidRDefault="00301F9D" w:rsidP="003F0658">
      <w:pPr>
        <w:pStyle w:val="Zkladntextodsazen"/>
        <w:numPr>
          <w:ilvl w:val="0"/>
          <w:numId w:val="35"/>
        </w:numPr>
        <w:jc w:val="both"/>
        <w:rPr>
          <w:rFonts w:cs="Arial"/>
          <w:sz w:val="22"/>
          <w:szCs w:val="22"/>
        </w:rPr>
      </w:pPr>
      <w:r w:rsidRPr="00301F9D">
        <w:rPr>
          <w:rFonts w:cs="Arial"/>
          <w:sz w:val="22"/>
          <w:szCs w:val="22"/>
        </w:rPr>
        <w:t xml:space="preserve">Předmětem této smlouvy je spolupráce mezi NdB a NFTK při </w:t>
      </w:r>
      <w:r w:rsidR="003F0658">
        <w:rPr>
          <w:rFonts w:cs="Arial"/>
          <w:sz w:val="22"/>
          <w:szCs w:val="22"/>
        </w:rPr>
        <w:t xml:space="preserve">propagaci a </w:t>
      </w:r>
      <w:r w:rsidRPr="00301F9D">
        <w:rPr>
          <w:rFonts w:cs="Arial"/>
          <w:sz w:val="22"/>
          <w:szCs w:val="22"/>
        </w:rPr>
        <w:t>realizaci baletního představení „Louskáček“</w:t>
      </w:r>
      <w:r w:rsidR="00A458C2">
        <w:rPr>
          <w:rFonts w:cs="Arial"/>
          <w:sz w:val="22"/>
          <w:szCs w:val="22"/>
        </w:rPr>
        <w:t xml:space="preserve"> (dále jen představení)</w:t>
      </w:r>
      <w:r w:rsidRPr="00301F9D">
        <w:rPr>
          <w:rFonts w:cs="Arial"/>
          <w:sz w:val="22"/>
          <w:szCs w:val="22"/>
        </w:rPr>
        <w:t xml:space="preserve"> v prostoru Janáčkova divadla.</w:t>
      </w:r>
    </w:p>
    <w:p w14:paraId="78615232" w14:textId="76BE8B5F" w:rsidR="00301F9D" w:rsidRDefault="00301F9D" w:rsidP="00301F9D">
      <w:pPr>
        <w:pStyle w:val="Zkladntextodsazen"/>
        <w:numPr>
          <w:ilvl w:val="0"/>
          <w:numId w:val="35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Představení se uskuteční 28. 12. 2023 v 19 hodin.</w:t>
      </w:r>
    </w:p>
    <w:p w14:paraId="3CE9BD3C" w14:textId="77777777" w:rsidR="00301F9D" w:rsidRPr="00301F9D" w:rsidRDefault="00301F9D" w:rsidP="00301F9D">
      <w:pPr>
        <w:pStyle w:val="Zkladntextodsazen"/>
        <w:rPr>
          <w:rFonts w:cs="Arial"/>
          <w:sz w:val="22"/>
          <w:szCs w:val="22"/>
        </w:rPr>
      </w:pPr>
    </w:p>
    <w:p w14:paraId="2CB98B15" w14:textId="77777777" w:rsidR="00A60478" w:rsidRDefault="00C221DD" w:rsidP="00301F9D">
      <w:pPr>
        <w:pStyle w:val="Zkladntextodsazen"/>
        <w:ind w:left="280"/>
        <w:jc w:val="center"/>
        <w:rPr>
          <w:rFonts w:cs="Arial"/>
          <w:b/>
          <w:sz w:val="22"/>
          <w:szCs w:val="22"/>
        </w:rPr>
      </w:pPr>
      <w:r w:rsidRPr="00614198">
        <w:rPr>
          <w:rFonts w:cs="Arial"/>
          <w:b/>
          <w:sz w:val="22"/>
          <w:szCs w:val="22"/>
        </w:rPr>
        <w:t>II.</w:t>
      </w:r>
    </w:p>
    <w:p w14:paraId="1F9C1D9F" w14:textId="0158A738" w:rsidR="00C221DD" w:rsidRPr="00614198" w:rsidRDefault="00417E24" w:rsidP="00301F9D">
      <w:pPr>
        <w:pStyle w:val="Zkladntextodsazen"/>
        <w:ind w:left="280"/>
        <w:jc w:val="center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Závazky</w:t>
      </w:r>
      <w:r w:rsidR="00C221DD" w:rsidRPr="00614198">
        <w:rPr>
          <w:rFonts w:cs="Arial"/>
          <w:b/>
          <w:sz w:val="22"/>
          <w:szCs w:val="22"/>
        </w:rPr>
        <w:t xml:space="preserve"> NdB</w:t>
      </w:r>
    </w:p>
    <w:p w14:paraId="3052FE27" w14:textId="77777777" w:rsidR="004E5396" w:rsidRDefault="00A4159E" w:rsidP="00301F9D">
      <w:pPr>
        <w:pStyle w:val="Zkladntextodsazen"/>
        <w:numPr>
          <w:ilvl w:val="0"/>
          <w:numId w:val="46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NdB se zavazuje</w:t>
      </w:r>
      <w:r w:rsidR="004E5396">
        <w:rPr>
          <w:rFonts w:cs="Arial"/>
          <w:sz w:val="22"/>
          <w:szCs w:val="22"/>
        </w:rPr>
        <w:t>:</w:t>
      </w:r>
    </w:p>
    <w:p w14:paraId="711A6A01" w14:textId="7F9948C5" w:rsidR="007B5ECE" w:rsidRDefault="004E5396" w:rsidP="00301F9D">
      <w:pPr>
        <w:pStyle w:val="Zkladntextodsazen"/>
        <w:numPr>
          <w:ilvl w:val="0"/>
          <w:numId w:val="40"/>
        </w:numPr>
        <w:rPr>
          <w:rFonts w:cs="Arial"/>
          <w:sz w:val="22"/>
          <w:szCs w:val="22"/>
        </w:rPr>
      </w:pPr>
      <w:r w:rsidRPr="004E5396">
        <w:rPr>
          <w:rFonts w:cs="Arial"/>
          <w:sz w:val="22"/>
          <w:szCs w:val="22"/>
        </w:rPr>
        <w:t>zajistit organizační a technické podmínky pro </w:t>
      </w:r>
      <w:r>
        <w:rPr>
          <w:rFonts w:cs="Arial"/>
          <w:sz w:val="22"/>
          <w:szCs w:val="22"/>
        </w:rPr>
        <w:t>realizaci spolupráce</w:t>
      </w:r>
    </w:p>
    <w:p w14:paraId="0BF3212F" w14:textId="6C34BF01" w:rsidR="00A458C2" w:rsidRPr="00BA07F0" w:rsidRDefault="00A458C2" w:rsidP="00A458C2">
      <w:pPr>
        <w:pStyle w:val="Zkladntextodsazen"/>
        <w:numPr>
          <w:ilvl w:val="0"/>
          <w:numId w:val="39"/>
        </w:numPr>
        <w:rPr>
          <w:rFonts w:cs="Arial"/>
          <w:bCs/>
          <w:sz w:val="22"/>
          <w:szCs w:val="22"/>
        </w:rPr>
      </w:pPr>
      <w:r w:rsidRPr="00A458C2">
        <w:rPr>
          <w:rFonts w:cs="Arial"/>
          <w:bCs/>
          <w:sz w:val="22"/>
          <w:szCs w:val="22"/>
        </w:rPr>
        <w:t xml:space="preserve"> </w:t>
      </w:r>
      <w:r w:rsidRPr="00BA07F0">
        <w:rPr>
          <w:rFonts w:cs="Arial"/>
          <w:bCs/>
          <w:sz w:val="22"/>
          <w:szCs w:val="22"/>
        </w:rPr>
        <w:t>zajist</w:t>
      </w:r>
      <w:r>
        <w:rPr>
          <w:rFonts w:cs="Arial"/>
          <w:bCs/>
          <w:sz w:val="22"/>
          <w:szCs w:val="22"/>
        </w:rPr>
        <w:t>it</w:t>
      </w:r>
      <w:r w:rsidRPr="00BA07F0">
        <w:rPr>
          <w:rFonts w:cs="Arial"/>
          <w:bCs/>
          <w:sz w:val="22"/>
          <w:szCs w:val="22"/>
        </w:rPr>
        <w:t xml:space="preserve"> </w:t>
      </w:r>
      <w:r>
        <w:rPr>
          <w:rFonts w:cs="Arial"/>
          <w:bCs/>
          <w:sz w:val="22"/>
          <w:szCs w:val="22"/>
        </w:rPr>
        <w:t xml:space="preserve">distribuci </w:t>
      </w:r>
      <w:r w:rsidRPr="00BA07F0">
        <w:rPr>
          <w:rFonts w:cs="Arial"/>
          <w:bCs/>
          <w:sz w:val="22"/>
          <w:szCs w:val="22"/>
        </w:rPr>
        <w:t>letáků, jejichž obsahem bude informace o poslání a činnosti fondu</w:t>
      </w:r>
      <w:r>
        <w:rPr>
          <w:rFonts w:cs="Arial"/>
          <w:bCs/>
          <w:sz w:val="22"/>
          <w:szCs w:val="22"/>
        </w:rPr>
        <w:t xml:space="preserve"> v souladu s rozvíjením podmínek při realizaci baletních představení</w:t>
      </w:r>
      <w:r w:rsidR="00F21F97">
        <w:rPr>
          <w:rFonts w:cs="Arial"/>
          <w:bCs/>
          <w:sz w:val="22"/>
          <w:szCs w:val="22"/>
        </w:rPr>
        <w:t xml:space="preserve"> ve spolupráci s divadly</w:t>
      </w:r>
    </w:p>
    <w:p w14:paraId="0ED44934" w14:textId="094CC1EC" w:rsidR="00301F9D" w:rsidRDefault="00301F9D" w:rsidP="00A458C2">
      <w:pPr>
        <w:tabs>
          <w:tab w:val="left" w:pos="709"/>
          <w:tab w:val="left" w:pos="5670"/>
        </w:tabs>
        <w:suppressAutoHyphens w:val="0"/>
        <w:spacing w:before="20"/>
        <w:ind w:left="1440"/>
        <w:rPr>
          <w:rFonts w:cs="Arial"/>
          <w:sz w:val="22"/>
          <w:szCs w:val="22"/>
        </w:rPr>
      </w:pPr>
    </w:p>
    <w:p w14:paraId="4159C9EA" w14:textId="0297589A" w:rsidR="00301F9D" w:rsidRDefault="00301F9D" w:rsidP="00301F9D">
      <w:pPr>
        <w:numPr>
          <w:ilvl w:val="0"/>
          <w:numId w:val="40"/>
        </w:numPr>
        <w:tabs>
          <w:tab w:val="left" w:pos="709"/>
          <w:tab w:val="left" w:pos="5670"/>
        </w:tabs>
        <w:suppressAutoHyphens w:val="0"/>
        <w:spacing w:before="20"/>
        <w:rPr>
          <w:rFonts w:cs="Arial"/>
          <w:sz w:val="22"/>
          <w:szCs w:val="22"/>
        </w:rPr>
      </w:pPr>
      <w:r w:rsidRPr="00301F9D">
        <w:rPr>
          <w:rFonts w:cs="Arial"/>
          <w:sz w:val="22"/>
          <w:szCs w:val="22"/>
        </w:rPr>
        <w:lastRenderedPageBreak/>
        <w:t>v případě, že NdB nebude moci ze závažných důvodů odehrát sjednané představení</w:t>
      </w:r>
      <w:r>
        <w:rPr>
          <w:rFonts w:cs="Arial"/>
          <w:sz w:val="22"/>
          <w:szCs w:val="22"/>
        </w:rPr>
        <w:t>,</w:t>
      </w:r>
      <w:r w:rsidRPr="00301F9D">
        <w:rPr>
          <w:rFonts w:cs="Arial"/>
          <w:sz w:val="22"/>
          <w:szCs w:val="22"/>
        </w:rPr>
        <w:t xml:space="preserve"> nabídne NFTK náhradní program nebo ho odloží na jiný termín; v případě, že NFTK nebude souhlasit a nedojde k dohodě, odstoupí obě strany od smlouvy bez nároku na náhradu škody</w:t>
      </w:r>
      <w:r w:rsidR="000D0394">
        <w:rPr>
          <w:rFonts w:cs="Arial"/>
          <w:sz w:val="22"/>
          <w:szCs w:val="22"/>
        </w:rPr>
        <w:t>.</w:t>
      </w:r>
    </w:p>
    <w:p w14:paraId="5EAA7225" w14:textId="10A66A0B" w:rsidR="00B51EBD" w:rsidRDefault="00B51EBD">
      <w:pPr>
        <w:suppressAutoHyphens w:val="0"/>
        <w:rPr>
          <w:rFonts w:cs="Arial"/>
          <w:b/>
          <w:sz w:val="22"/>
          <w:szCs w:val="22"/>
        </w:rPr>
      </w:pPr>
    </w:p>
    <w:p w14:paraId="198A7F17" w14:textId="6FD1CCCB" w:rsidR="00A60478" w:rsidRDefault="00C221DD" w:rsidP="006C6726">
      <w:pPr>
        <w:pStyle w:val="Zkladntextodsazen"/>
        <w:ind w:left="280"/>
        <w:jc w:val="center"/>
        <w:rPr>
          <w:rFonts w:cs="Arial"/>
          <w:b/>
          <w:sz w:val="22"/>
          <w:szCs w:val="22"/>
        </w:rPr>
      </w:pPr>
      <w:r w:rsidRPr="00614198">
        <w:rPr>
          <w:rFonts w:cs="Arial"/>
          <w:b/>
          <w:sz w:val="22"/>
          <w:szCs w:val="22"/>
        </w:rPr>
        <w:t>III.</w:t>
      </w:r>
    </w:p>
    <w:p w14:paraId="48803BDF" w14:textId="59871E10" w:rsidR="00A4159E" w:rsidRDefault="00417E24" w:rsidP="00A4159E">
      <w:pPr>
        <w:pStyle w:val="Zkladntextodsazen"/>
        <w:ind w:left="280"/>
        <w:jc w:val="center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Závazky</w:t>
      </w:r>
      <w:r w:rsidR="00C221DD" w:rsidRPr="00614198">
        <w:rPr>
          <w:rFonts w:cs="Arial"/>
          <w:b/>
          <w:sz w:val="22"/>
          <w:szCs w:val="22"/>
        </w:rPr>
        <w:t xml:space="preserve"> </w:t>
      </w:r>
      <w:r w:rsidR="00301F9D">
        <w:rPr>
          <w:rFonts w:cs="Arial"/>
          <w:b/>
          <w:sz w:val="22"/>
          <w:szCs w:val="22"/>
        </w:rPr>
        <w:t>NFTK</w:t>
      </w:r>
    </w:p>
    <w:p w14:paraId="2D660464" w14:textId="77777777" w:rsidR="00A4159E" w:rsidRDefault="00A4159E" w:rsidP="00A4159E">
      <w:pPr>
        <w:pStyle w:val="Zkladntextodsazen"/>
        <w:ind w:left="280"/>
        <w:jc w:val="center"/>
        <w:rPr>
          <w:rFonts w:cs="Arial"/>
          <w:b/>
          <w:sz w:val="22"/>
          <w:szCs w:val="22"/>
        </w:rPr>
      </w:pPr>
    </w:p>
    <w:p w14:paraId="72027448" w14:textId="21D3291B" w:rsidR="00A4159E" w:rsidRPr="00A4159E" w:rsidRDefault="00301F9D" w:rsidP="00A4159E">
      <w:pPr>
        <w:pStyle w:val="Zkladntextodsazen"/>
        <w:numPr>
          <w:ilvl w:val="0"/>
          <w:numId w:val="38"/>
        </w:numPr>
        <w:rPr>
          <w:rFonts w:cs="Arial"/>
          <w:b/>
          <w:sz w:val="22"/>
          <w:szCs w:val="22"/>
        </w:rPr>
      </w:pPr>
      <w:r>
        <w:rPr>
          <w:rFonts w:cs="Arial"/>
          <w:bCs/>
          <w:sz w:val="22"/>
          <w:szCs w:val="22"/>
        </w:rPr>
        <w:t>NFTK</w:t>
      </w:r>
      <w:r w:rsidR="00A4159E">
        <w:rPr>
          <w:rFonts w:cs="Arial"/>
          <w:bCs/>
          <w:sz w:val="22"/>
          <w:szCs w:val="22"/>
        </w:rPr>
        <w:t xml:space="preserve"> se zavazuje</w:t>
      </w:r>
      <w:r>
        <w:rPr>
          <w:rFonts w:cs="Arial"/>
          <w:bCs/>
          <w:sz w:val="22"/>
          <w:szCs w:val="22"/>
        </w:rPr>
        <w:t>:</w:t>
      </w:r>
    </w:p>
    <w:p w14:paraId="58665B65" w14:textId="16D54E92" w:rsidR="00301F9D" w:rsidRPr="00BA07F0" w:rsidRDefault="00BA07F0" w:rsidP="00301F9D">
      <w:pPr>
        <w:pStyle w:val="Zkladntextodsazen"/>
        <w:numPr>
          <w:ilvl w:val="0"/>
          <w:numId w:val="39"/>
        </w:numPr>
        <w:rPr>
          <w:rFonts w:cs="Arial"/>
          <w:bCs/>
          <w:sz w:val="22"/>
          <w:szCs w:val="22"/>
        </w:rPr>
      </w:pPr>
      <w:r w:rsidRPr="00BA07F0">
        <w:rPr>
          <w:rFonts w:cs="Arial"/>
          <w:bCs/>
          <w:sz w:val="22"/>
          <w:szCs w:val="22"/>
        </w:rPr>
        <w:t>zajist</w:t>
      </w:r>
      <w:r>
        <w:rPr>
          <w:rFonts w:cs="Arial"/>
          <w:bCs/>
          <w:sz w:val="22"/>
          <w:szCs w:val="22"/>
        </w:rPr>
        <w:t>it</w:t>
      </w:r>
      <w:r w:rsidRPr="00BA07F0">
        <w:rPr>
          <w:rFonts w:cs="Arial"/>
          <w:bCs/>
          <w:sz w:val="22"/>
          <w:szCs w:val="22"/>
        </w:rPr>
        <w:t xml:space="preserve"> dostatečný počet letáků, jejichž obsahem bude informace o poslání a činnosti fondu</w:t>
      </w:r>
      <w:r w:rsidR="000D0394">
        <w:rPr>
          <w:rFonts w:cs="Arial"/>
          <w:bCs/>
          <w:sz w:val="22"/>
          <w:szCs w:val="22"/>
        </w:rPr>
        <w:t xml:space="preserve"> </w:t>
      </w:r>
    </w:p>
    <w:p w14:paraId="7739764E" w14:textId="44CA085C" w:rsidR="00BA07F0" w:rsidRPr="00BA07F0" w:rsidRDefault="00BA07F0" w:rsidP="00A4159E">
      <w:pPr>
        <w:pStyle w:val="Zkladntextodsazen"/>
        <w:numPr>
          <w:ilvl w:val="0"/>
          <w:numId w:val="39"/>
        </w:numPr>
        <w:rPr>
          <w:rFonts w:cs="Arial"/>
          <w:b/>
          <w:sz w:val="22"/>
          <w:szCs w:val="22"/>
        </w:rPr>
      </w:pPr>
      <w:r w:rsidRPr="00BA07F0">
        <w:rPr>
          <w:rFonts w:cs="Arial"/>
          <w:bCs/>
          <w:sz w:val="22"/>
          <w:szCs w:val="22"/>
        </w:rPr>
        <w:t>prezentovat</w:t>
      </w:r>
      <w:r>
        <w:rPr>
          <w:rFonts w:cs="Arial"/>
          <w:bCs/>
          <w:sz w:val="22"/>
          <w:szCs w:val="22"/>
        </w:rPr>
        <w:t xml:space="preserve"> představení a spolupráci s NdB</w:t>
      </w:r>
      <w:r w:rsidRPr="00BA07F0">
        <w:rPr>
          <w:rFonts w:cs="Arial"/>
          <w:bCs/>
          <w:sz w:val="22"/>
          <w:szCs w:val="22"/>
        </w:rPr>
        <w:t xml:space="preserve"> v tiskových zprávách a na webu NFTK</w:t>
      </w:r>
      <w:r>
        <w:rPr>
          <w:rFonts w:cs="Arial"/>
          <w:bCs/>
          <w:sz w:val="22"/>
          <w:szCs w:val="22"/>
        </w:rPr>
        <w:t xml:space="preserve"> </w:t>
      </w:r>
    </w:p>
    <w:p w14:paraId="1AFFFC99" w14:textId="5B3ED58E" w:rsidR="00843375" w:rsidRDefault="00BA07F0" w:rsidP="00F21F97">
      <w:pPr>
        <w:pStyle w:val="Zkladntextodsazen"/>
        <w:numPr>
          <w:ilvl w:val="0"/>
          <w:numId w:val="39"/>
        </w:numPr>
        <w:jc w:val="both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pověřit zástupce </w:t>
      </w:r>
      <w:r w:rsidR="00F21F97">
        <w:rPr>
          <w:rFonts w:cs="Arial"/>
          <w:bCs/>
          <w:sz w:val="22"/>
          <w:szCs w:val="22"/>
        </w:rPr>
        <w:t xml:space="preserve">NFTK </w:t>
      </w:r>
      <w:r w:rsidRPr="00BA07F0">
        <w:rPr>
          <w:rFonts w:cs="Arial"/>
          <w:bCs/>
          <w:sz w:val="22"/>
          <w:szCs w:val="22"/>
        </w:rPr>
        <w:t>vystoup</w:t>
      </w:r>
      <w:r>
        <w:rPr>
          <w:rFonts w:cs="Arial"/>
          <w:bCs/>
          <w:sz w:val="22"/>
          <w:szCs w:val="22"/>
        </w:rPr>
        <w:t>ením</w:t>
      </w:r>
      <w:r w:rsidRPr="00BA07F0">
        <w:rPr>
          <w:rFonts w:cs="Arial"/>
          <w:bCs/>
          <w:sz w:val="22"/>
          <w:szCs w:val="22"/>
        </w:rPr>
        <w:t xml:space="preserve"> před představením před diváky s</w:t>
      </w:r>
      <w:r w:rsidR="003F0658">
        <w:rPr>
          <w:rFonts w:cs="Arial"/>
          <w:bCs/>
          <w:sz w:val="22"/>
          <w:szCs w:val="22"/>
        </w:rPr>
        <w:t> </w:t>
      </w:r>
      <w:r w:rsidRPr="00BA07F0">
        <w:rPr>
          <w:rFonts w:cs="Arial"/>
          <w:bCs/>
          <w:sz w:val="22"/>
          <w:szCs w:val="22"/>
        </w:rPr>
        <w:t>poděkováním</w:t>
      </w:r>
      <w:r w:rsidR="003F0658">
        <w:rPr>
          <w:rFonts w:cs="Arial"/>
          <w:bCs/>
          <w:sz w:val="22"/>
          <w:szCs w:val="22"/>
        </w:rPr>
        <w:t xml:space="preserve"> a představením významu </w:t>
      </w:r>
      <w:r w:rsidR="00F31A98">
        <w:rPr>
          <w:rFonts w:cs="Arial"/>
          <w:bCs/>
          <w:sz w:val="22"/>
          <w:szCs w:val="22"/>
        </w:rPr>
        <w:t>spolupráce NFTK</w:t>
      </w:r>
      <w:r w:rsidR="003F0658">
        <w:rPr>
          <w:rFonts w:cs="Arial"/>
          <w:bCs/>
          <w:sz w:val="22"/>
          <w:szCs w:val="22"/>
        </w:rPr>
        <w:t xml:space="preserve"> s NdB</w:t>
      </w:r>
    </w:p>
    <w:p w14:paraId="3573F0C9" w14:textId="77777777" w:rsidR="00FB248C" w:rsidRPr="00843375" w:rsidRDefault="00FB248C" w:rsidP="00BA07F0">
      <w:pPr>
        <w:pStyle w:val="Zkladntextodsazen"/>
        <w:ind w:left="0"/>
        <w:rPr>
          <w:rFonts w:cs="Arial"/>
          <w:bCs/>
          <w:sz w:val="22"/>
          <w:szCs w:val="22"/>
        </w:rPr>
      </w:pPr>
    </w:p>
    <w:p w14:paraId="12AFC862" w14:textId="77777777" w:rsidR="00843375" w:rsidRPr="00843375" w:rsidRDefault="00843375" w:rsidP="00843375">
      <w:pPr>
        <w:pStyle w:val="Zkladntextodsazen"/>
        <w:ind w:left="1440"/>
        <w:rPr>
          <w:rFonts w:cs="Arial"/>
          <w:bCs/>
          <w:sz w:val="22"/>
          <w:szCs w:val="22"/>
        </w:rPr>
      </w:pPr>
    </w:p>
    <w:p w14:paraId="151DD42E" w14:textId="117A0F75" w:rsidR="00A60478" w:rsidRPr="00843375" w:rsidRDefault="00C221DD" w:rsidP="00B826D8">
      <w:pPr>
        <w:pStyle w:val="Zkladntextodsazen"/>
        <w:ind w:left="0"/>
        <w:jc w:val="center"/>
        <w:rPr>
          <w:rFonts w:cs="Arial"/>
          <w:b/>
          <w:bCs/>
          <w:sz w:val="22"/>
          <w:szCs w:val="22"/>
        </w:rPr>
      </w:pPr>
      <w:r w:rsidRPr="00843375">
        <w:rPr>
          <w:rFonts w:cs="Arial"/>
          <w:b/>
          <w:bCs/>
          <w:sz w:val="22"/>
          <w:szCs w:val="22"/>
        </w:rPr>
        <w:t>IV.</w:t>
      </w:r>
    </w:p>
    <w:p w14:paraId="4829DE50" w14:textId="2BFFD34C" w:rsidR="00C221DD" w:rsidRPr="00614198" w:rsidRDefault="00417E24" w:rsidP="00B826D8">
      <w:pPr>
        <w:pStyle w:val="Nadpis3"/>
        <w:numPr>
          <w:ilvl w:val="0"/>
          <w:numId w:val="0"/>
        </w:numPr>
        <w:ind w:left="360" w:hanging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Cena a p</w:t>
      </w:r>
      <w:r w:rsidR="00C221DD" w:rsidRPr="00614198">
        <w:rPr>
          <w:rFonts w:cs="Arial"/>
          <w:sz w:val="22"/>
          <w:szCs w:val="22"/>
        </w:rPr>
        <w:t>latební podmínky</w:t>
      </w:r>
    </w:p>
    <w:p w14:paraId="09428273" w14:textId="77777777" w:rsidR="00C221DD" w:rsidRPr="00614198" w:rsidRDefault="00C221DD" w:rsidP="006C6726">
      <w:pPr>
        <w:pStyle w:val="Zkladntextodsazen"/>
        <w:ind w:left="280"/>
        <w:rPr>
          <w:rFonts w:cs="Arial"/>
          <w:b/>
          <w:sz w:val="22"/>
          <w:szCs w:val="22"/>
        </w:rPr>
      </w:pPr>
    </w:p>
    <w:p w14:paraId="1373A12A" w14:textId="1BAC462C" w:rsidR="00BA07F0" w:rsidRDefault="00BA07F0" w:rsidP="00FD3AC7">
      <w:pPr>
        <w:pStyle w:val="Zkladntext"/>
        <w:rPr>
          <w:rFonts w:ascii="Arial" w:hAnsi="Arial" w:cs="Arial"/>
          <w:color w:val="auto"/>
          <w:sz w:val="22"/>
          <w:szCs w:val="22"/>
        </w:rPr>
      </w:pPr>
      <w:r w:rsidRPr="00BA07F0">
        <w:rPr>
          <w:rFonts w:ascii="Arial" w:hAnsi="Arial" w:cs="Arial"/>
          <w:color w:val="auto"/>
          <w:sz w:val="22"/>
          <w:szCs w:val="22"/>
        </w:rPr>
        <w:t>Smluvní strany se dohodly na tom, že z realizovaného představení dostane NFTK podíl z tržeb ve výši 100,- Kč za každou prodanou vstupenku na základě faktury vystavené NFTK</w:t>
      </w:r>
      <w:r>
        <w:rPr>
          <w:rFonts w:ascii="Arial" w:hAnsi="Arial" w:cs="Arial"/>
          <w:color w:val="auto"/>
          <w:sz w:val="22"/>
          <w:szCs w:val="22"/>
        </w:rPr>
        <w:t>.</w:t>
      </w:r>
    </w:p>
    <w:p w14:paraId="3D3491F0" w14:textId="1D119FC8" w:rsidR="00C221DD" w:rsidRDefault="00BA07F0" w:rsidP="00FD3AC7">
      <w:pPr>
        <w:pStyle w:val="Zkladntext"/>
        <w:rPr>
          <w:rFonts w:ascii="Arial" w:hAnsi="Arial" w:cs="Arial"/>
          <w:color w:val="auto"/>
          <w:sz w:val="22"/>
          <w:szCs w:val="22"/>
        </w:rPr>
      </w:pPr>
      <w:r w:rsidRPr="00696E93">
        <w:rPr>
          <w:rFonts w:ascii="Arial" w:hAnsi="Arial" w:cs="Arial"/>
          <w:color w:val="auto"/>
          <w:sz w:val="22"/>
          <w:szCs w:val="22"/>
        </w:rPr>
        <w:t>NFTK</w:t>
      </w:r>
      <w:r w:rsidR="00A33C1E" w:rsidRPr="00696E93">
        <w:rPr>
          <w:rFonts w:ascii="Arial" w:hAnsi="Arial" w:cs="Arial"/>
          <w:color w:val="auto"/>
          <w:sz w:val="22"/>
          <w:szCs w:val="22"/>
        </w:rPr>
        <w:t xml:space="preserve"> vystaví n</w:t>
      </w:r>
      <w:r w:rsidR="00C221DD" w:rsidRPr="00696E93">
        <w:rPr>
          <w:rFonts w:ascii="Arial" w:hAnsi="Arial" w:cs="Arial"/>
          <w:color w:val="auto"/>
          <w:sz w:val="22"/>
          <w:szCs w:val="22"/>
        </w:rPr>
        <w:t>a plnění fakturu k</w:t>
      </w:r>
      <w:r w:rsidR="00696E93" w:rsidRPr="00696E93">
        <w:rPr>
          <w:rFonts w:ascii="Arial" w:hAnsi="Arial" w:cs="Arial"/>
          <w:color w:val="auto"/>
          <w:sz w:val="22"/>
          <w:szCs w:val="22"/>
        </w:rPr>
        <w:t>e dni 29. 12. 2023</w:t>
      </w:r>
      <w:r w:rsidR="00C221DD" w:rsidRPr="00696E93">
        <w:rPr>
          <w:rFonts w:ascii="Arial" w:hAnsi="Arial" w:cs="Arial"/>
          <w:color w:val="auto"/>
          <w:sz w:val="22"/>
          <w:szCs w:val="22"/>
        </w:rPr>
        <w:t xml:space="preserve"> a doručí ji druhé smluvní straně. </w:t>
      </w:r>
      <w:r w:rsidR="00301AAB" w:rsidRPr="00696E93">
        <w:rPr>
          <w:rFonts w:ascii="Arial" w:hAnsi="Arial" w:cs="Arial"/>
          <w:color w:val="auto"/>
          <w:sz w:val="22"/>
          <w:szCs w:val="22"/>
        </w:rPr>
        <w:t>Splatnost faktury bude</w:t>
      </w:r>
      <w:r w:rsidR="00696E93" w:rsidRPr="00696E93">
        <w:rPr>
          <w:rFonts w:ascii="Arial" w:hAnsi="Arial" w:cs="Arial"/>
          <w:color w:val="auto"/>
          <w:sz w:val="22"/>
          <w:szCs w:val="22"/>
        </w:rPr>
        <w:t xml:space="preserve"> 14 dní ode dne jejího </w:t>
      </w:r>
      <w:r w:rsidR="00453D11">
        <w:rPr>
          <w:rFonts w:ascii="Arial" w:hAnsi="Arial" w:cs="Arial"/>
          <w:color w:val="auto"/>
          <w:sz w:val="22"/>
          <w:szCs w:val="22"/>
        </w:rPr>
        <w:t>doručení</w:t>
      </w:r>
      <w:bookmarkStart w:id="0" w:name="_GoBack"/>
      <w:bookmarkEnd w:id="0"/>
      <w:r w:rsidR="00301AAB" w:rsidRPr="00696E93">
        <w:rPr>
          <w:rFonts w:ascii="Arial" w:hAnsi="Arial" w:cs="Arial"/>
          <w:color w:val="auto"/>
          <w:sz w:val="22"/>
          <w:szCs w:val="22"/>
        </w:rPr>
        <w:t>.</w:t>
      </w:r>
    </w:p>
    <w:p w14:paraId="26A99020" w14:textId="77777777" w:rsidR="00B826D8" w:rsidRDefault="00B826D8" w:rsidP="00FD3AC7">
      <w:pPr>
        <w:pStyle w:val="Zkladntext"/>
        <w:rPr>
          <w:rFonts w:ascii="Arial" w:hAnsi="Arial" w:cs="Arial"/>
          <w:color w:val="auto"/>
          <w:sz w:val="22"/>
          <w:szCs w:val="22"/>
        </w:rPr>
      </w:pPr>
    </w:p>
    <w:p w14:paraId="1AFC9955" w14:textId="77777777" w:rsidR="00B826D8" w:rsidRDefault="00B826D8" w:rsidP="00B826D8">
      <w:pPr>
        <w:pStyle w:val="Nadpis3"/>
        <w:rPr>
          <w:rFonts w:cs="Arial"/>
          <w:sz w:val="22"/>
          <w:szCs w:val="22"/>
        </w:rPr>
      </w:pPr>
      <w:r w:rsidRPr="00614198">
        <w:rPr>
          <w:rFonts w:cs="Arial"/>
          <w:sz w:val="22"/>
          <w:szCs w:val="22"/>
        </w:rPr>
        <w:t>V</w:t>
      </w:r>
      <w:r>
        <w:rPr>
          <w:rFonts w:cs="Arial"/>
          <w:sz w:val="22"/>
          <w:szCs w:val="22"/>
        </w:rPr>
        <w:t>.</w:t>
      </w:r>
    </w:p>
    <w:p w14:paraId="791CBC39" w14:textId="0576CE25" w:rsidR="00B826D8" w:rsidRPr="00B826D8" w:rsidRDefault="00B826D8" w:rsidP="00B826D8">
      <w:pPr>
        <w:pStyle w:val="Nadpis3"/>
        <w:spacing w:line="360" w:lineRule="auto"/>
        <w:rPr>
          <w:rFonts w:cs="Arial"/>
          <w:sz w:val="22"/>
          <w:szCs w:val="22"/>
        </w:rPr>
      </w:pPr>
      <w:r w:rsidRPr="00B826D8">
        <w:rPr>
          <w:rFonts w:cs="Arial"/>
          <w:sz w:val="22"/>
          <w:szCs w:val="22"/>
        </w:rPr>
        <w:t>Další ujednání</w:t>
      </w:r>
    </w:p>
    <w:p w14:paraId="2B9987A0" w14:textId="77777777" w:rsidR="00B826D8" w:rsidRPr="00B826D8" w:rsidRDefault="00B826D8" w:rsidP="003F0658">
      <w:pPr>
        <w:numPr>
          <w:ilvl w:val="0"/>
          <w:numId w:val="48"/>
        </w:numPr>
        <w:suppressAutoHyphens w:val="0"/>
        <w:jc w:val="both"/>
        <w:rPr>
          <w:rFonts w:cs="Arial"/>
          <w:sz w:val="22"/>
          <w:szCs w:val="22"/>
        </w:rPr>
      </w:pPr>
      <w:r w:rsidRPr="00B826D8">
        <w:rPr>
          <w:rFonts w:cs="Arial"/>
          <w:sz w:val="22"/>
          <w:szCs w:val="22"/>
        </w:rPr>
        <w:t>Obě smluvní strany se dohodly na tom, že hodnota vstupenky bude dle platného ceníku NdB + 100,- Kč.</w:t>
      </w:r>
    </w:p>
    <w:p w14:paraId="05D731AE" w14:textId="0ED230B6" w:rsidR="00B826D8" w:rsidRPr="00B826D8" w:rsidRDefault="00B826D8" w:rsidP="003F0658">
      <w:pPr>
        <w:numPr>
          <w:ilvl w:val="0"/>
          <w:numId w:val="48"/>
        </w:numPr>
        <w:suppressAutoHyphens w:val="0"/>
        <w:spacing w:before="60" w:after="60"/>
        <w:jc w:val="both"/>
        <w:rPr>
          <w:rFonts w:cs="Arial"/>
          <w:sz w:val="22"/>
          <w:szCs w:val="22"/>
        </w:rPr>
      </w:pPr>
      <w:r w:rsidRPr="00B826D8">
        <w:rPr>
          <w:rFonts w:cs="Arial"/>
          <w:sz w:val="22"/>
          <w:szCs w:val="22"/>
        </w:rPr>
        <w:t>Obě smluvní strany se zavazují, že budou chránit a utajovat před třetími osobami skutečnosti tvořící obchodní tajemství, důvěrné informace a jiné skutečnosti, které byly poskytnuty v rámci smluvního vztahu mezi oběma smluvními stranami nebo při běžném obchodním styku. Smluvní strany sjednávají, že důvěrnými informacemi jsou veškeré objednatelem poskytnuté informace, podklady a dokumenty, pokud nejsou běžně dostupné ve veřejných informačních zdrojích (např. obchodní rejstřík).</w:t>
      </w:r>
    </w:p>
    <w:p w14:paraId="21EFD76E" w14:textId="77777777" w:rsidR="00C221DD" w:rsidRPr="00614198" w:rsidRDefault="00C221DD" w:rsidP="00B826D8">
      <w:pPr>
        <w:pStyle w:val="Nadpis3"/>
        <w:numPr>
          <w:ilvl w:val="0"/>
          <w:numId w:val="0"/>
        </w:numPr>
        <w:ind w:left="360" w:hanging="360"/>
        <w:jc w:val="left"/>
        <w:rPr>
          <w:rFonts w:cs="Arial"/>
          <w:sz w:val="22"/>
          <w:szCs w:val="22"/>
        </w:rPr>
      </w:pPr>
    </w:p>
    <w:p w14:paraId="09286E2E" w14:textId="2D362BB0" w:rsidR="00C221DD" w:rsidRPr="00614198" w:rsidRDefault="00C221DD" w:rsidP="00B826D8">
      <w:pPr>
        <w:pStyle w:val="Nadpis3"/>
        <w:numPr>
          <w:ilvl w:val="0"/>
          <w:numId w:val="0"/>
        </w:numPr>
        <w:tabs>
          <w:tab w:val="left" w:pos="3710"/>
        </w:tabs>
        <w:ind w:left="360" w:hanging="360"/>
        <w:jc w:val="left"/>
        <w:rPr>
          <w:rFonts w:cs="Arial"/>
          <w:sz w:val="22"/>
          <w:szCs w:val="22"/>
        </w:rPr>
      </w:pPr>
    </w:p>
    <w:p w14:paraId="3D9FA0A8" w14:textId="6DB197BF" w:rsidR="00C221DD" w:rsidRPr="00A60478" w:rsidRDefault="00C221DD" w:rsidP="00A60478">
      <w:pPr>
        <w:pStyle w:val="Nadpis3"/>
        <w:rPr>
          <w:rFonts w:cs="Arial"/>
          <w:sz w:val="22"/>
          <w:szCs w:val="22"/>
        </w:rPr>
      </w:pPr>
      <w:r w:rsidRPr="00614198">
        <w:rPr>
          <w:rFonts w:cs="Arial"/>
          <w:sz w:val="22"/>
          <w:szCs w:val="22"/>
        </w:rPr>
        <w:t>V.</w:t>
      </w:r>
    </w:p>
    <w:p w14:paraId="2FE32EF7" w14:textId="77777777" w:rsidR="00C221DD" w:rsidRPr="00614198" w:rsidRDefault="00C221DD" w:rsidP="006C6726">
      <w:pPr>
        <w:pStyle w:val="Nadpis3"/>
        <w:rPr>
          <w:rFonts w:cs="Arial"/>
          <w:sz w:val="22"/>
          <w:szCs w:val="22"/>
        </w:rPr>
      </w:pPr>
      <w:r w:rsidRPr="00614198">
        <w:rPr>
          <w:rFonts w:cs="Arial"/>
          <w:sz w:val="22"/>
          <w:szCs w:val="22"/>
        </w:rPr>
        <w:t>Závěrečná ustanovení</w:t>
      </w:r>
    </w:p>
    <w:p w14:paraId="398D7CB8" w14:textId="77777777" w:rsidR="00C221DD" w:rsidRPr="00614198" w:rsidRDefault="00C221DD" w:rsidP="006C6726">
      <w:pPr>
        <w:rPr>
          <w:rFonts w:cs="Arial"/>
          <w:sz w:val="22"/>
          <w:szCs w:val="22"/>
        </w:rPr>
      </w:pPr>
    </w:p>
    <w:p w14:paraId="03F66129" w14:textId="67C48B51" w:rsidR="00C221DD" w:rsidRPr="00497447" w:rsidRDefault="00C221DD" w:rsidP="003F0658">
      <w:pPr>
        <w:pStyle w:val="Tlotextu"/>
        <w:numPr>
          <w:ilvl w:val="0"/>
          <w:numId w:val="10"/>
        </w:numPr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497447">
        <w:rPr>
          <w:rFonts w:ascii="Arial" w:hAnsi="Arial" w:cs="Arial"/>
          <w:color w:val="auto"/>
          <w:sz w:val="22"/>
          <w:szCs w:val="22"/>
        </w:rPr>
        <w:t xml:space="preserve">Smlouva se uzavírá na dobu určitou do </w:t>
      </w:r>
      <w:r w:rsidR="00301AAB" w:rsidRPr="00497447">
        <w:rPr>
          <w:rFonts w:ascii="Arial" w:hAnsi="Arial" w:cs="Arial"/>
          <w:color w:val="auto"/>
          <w:sz w:val="22"/>
          <w:szCs w:val="22"/>
        </w:rPr>
        <w:t>31</w:t>
      </w:r>
      <w:r w:rsidRPr="00497447">
        <w:rPr>
          <w:rFonts w:ascii="Arial" w:hAnsi="Arial" w:cs="Arial"/>
          <w:color w:val="auto"/>
          <w:sz w:val="22"/>
          <w:szCs w:val="22"/>
        </w:rPr>
        <w:t xml:space="preserve">. </w:t>
      </w:r>
      <w:r w:rsidR="00B826D8">
        <w:rPr>
          <w:rFonts w:ascii="Arial" w:hAnsi="Arial" w:cs="Arial"/>
          <w:color w:val="auto"/>
          <w:sz w:val="22"/>
          <w:szCs w:val="22"/>
        </w:rPr>
        <w:t>12</w:t>
      </w:r>
      <w:r w:rsidRPr="00497447">
        <w:rPr>
          <w:rFonts w:ascii="Arial" w:hAnsi="Arial" w:cs="Arial"/>
          <w:color w:val="auto"/>
          <w:sz w:val="22"/>
          <w:szCs w:val="22"/>
        </w:rPr>
        <w:t>. 20</w:t>
      </w:r>
      <w:r w:rsidR="00614198" w:rsidRPr="00497447">
        <w:rPr>
          <w:rFonts w:ascii="Arial" w:hAnsi="Arial" w:cs="Arial"/>
          <w:color w:val="auto"/>
          <w:sz w:val="22"/>
          <w:szCs w:val="22"/>
        </w:rPr>
        <w:t>2</w:t>
      </w:r>
      <w:r w:rsidR="00A60478">
        <w:rPr>
          <w:rFonts w:ascii="Arial" w:hAnsi="Arial" w:cs="Arial"/>
          <w:color w:val="auto"/>
          <w:sz w:val="22"/>
          <w:szCs w:val="22"/>
        </w:rPr>
        <w:t>3</w:t>
      </w:r>
      <w:r w:rsidRPr="00497447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1DFA0BDB" w14:textId="77777777" w:rsidR="00C221DD" w:rsidRPr="00614198" w:rsidRDefault="00C221DD" w:rsidP="003F0658">
      <w:pPr>
        <w:pStyle w:val="Zkladntext"/>
        <w:numPr>
          <w:ilvl w:val="0"/>
          <w:numId w:val="10"/>
        </w:numPr>
        <w:suppressAutoHyphens w:val="0"/>
        <w:spacing w:before="0" w:after="0"/>
        <w:rPr>
          <w:rFonts w:ascii="Arial" w:hAnsi="Arial" w:cs="Arial"/>
          <w:color w:val="auto"/>
          <w:sz w:val="22"/>
          <w:szCs w:val="22"/>
        </w:rPr>
      </w:pPr>
      <w:r w:rsidRPr="00614198">
        <w:rPr>
          <w:rFonts w:ascii="Arial" w:hAnsi="Arial" w:cs="Arial"/>
          <w:color w:val="auto"/>
          <w:sz w:val="22"/>
          <w:szCs w:val="22"/>
        </w:rPr>
        <w:t>Obě strany předpokládají dlouhodobou spolupráci a uzavírání pokračujících smluv, pokud to oběma stranám technické a finanční podmínky dovolí.</w:t>
      </w:r>
    </w:p>
    <w:p w14:paraId="1CA59F9C" w14:textId="179240D4" w:rsidR="00C221DD" w:rsidRPr="00614198" w:rsidRDefault="00B826D8" w:rsidP="003F0658">
      <w:pPr>
        <w:pStyle w:val="Zkladntextodsazen2"/>
        <w:numPr>
          <w:ilvl w:val="0"/>
          <w:numId w:val="10"/>
        </w:numPr>
        <w:suppressAutoHyphens w:val="0"/>
        <w:spacing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NFTK</w:t>
      </w:r>
      <w:r w:rsidR="00C221DD" w:rsidRPr="00614198">
        <w:rPr>
          <w:rFonts w:cs="Arial"/>
          <w:sz w:val="22"/>
          <w:szCs w:val="22"/>
        </w:rPr>
        <w:t xml:space="preserve"> bere na vědomí, že NdB je příspěvkovou organizací, která hospodaří s veřejnými prostředky a která je povinna předávat svému zřizovateli veškeré informace a v rámci zákona o přístupu k veřejným informacím i třetím osobám.</w:t>
      </w:r>
    </w:p>
    <w:p w14:paraId="18E8EF5A" w14:textId="77777777" w:rsidR="00C221DD" w:rsidRPr="00614198" w:rsidRDefault="00C221DD" w:rsidP="003F0658">
      <w:pPr>
        <w:pStyle w:val="Zkladntext"/>
        <w:numPr>
          <w:ilvl w:val="0"/>
          <w:numId w:val="10"/>
        </w:numPr>
        <w:spacing w:before="0" w:after="60"/>
        <w:rPr>
          <w:rFonts w:ascii="Arial" w:hAnsi="Arial" w:cs="Arial"/>
          <w:color w:val="auto"/>
          <w:sz w:val="22"/>
          <w:szCs w:val="22"/>
        </w:rPr>
      </w:pPr>
      <w:r w:rsidRPr="00614198">
        <w:rPr>
          <w:rFonts w:ascii="Arial" w:hAnsi="Arial" w:cs="Arial"/>
          <w:color w:val="auto"/>
          <w:sz w:val="22"/>
          <w:szCs w:val="22"/>
        </w:rPr>
        <w:t>Smlouvu je možno měnit či doplňovat jen písemně.</w:t>
      </w:r>
    </w:p>
    <w:p w14:paraId="3B3314B4" w14:textId="77777777" w:rsidR="00C221DD" w:rsidRPr="00614198" w:rsidRDefault="00C221DD" w:rsidP="003F0658">
      <w:pPr>
        <w:pStyle w:val="Zkladntext"/>
        <w:numPr>
          <w:ilvl w:val="0"/>
          <w:numId w:val="10"/>
        </w:numPr>
        <w:spacing w:before="0" w:after="60"/>
        <w:rPr>
          <w:rFonts w:ascii="Arial" w:hAnsi="Arial" w:cs="Arial"/>
          <w:color w:val="auto"/>
          <w:sz w:val="22"/>
          <w:szCs w:val="22"/>
        </w:rPr>
      </w:pPr>
      <w:r w:rsidRPr="00614198">
        <w:rPr>
          <w:rFonts w:ascii="Arial" w:hAnsi="Arial" w:cs="Arial"/>
          <w:color w:val="auto"/>
          <w:sz w:val="22"/>
          <w:szCs w:val="22"/>
        </w:rPr>
        <w:t>Smlouva se vyhotovuje ve dvou stejnopisech, z nichž po jednom obdrží každá smluvní strana.</w:t>
      </w:r>
    </w:p>
    <w:p w14:paraId="31AE2265" w14:textId="4B70DD67" w:rsidR="00C221DD" w:rsidRPr="00614198" w:rsidRDefault="00C221DD" w:rsidP="003F0658">
      <w:pPr>
        <w:pStyle w:val="Zkladntext"/>
        <w:numPr>
          <w:ilvl w:val="0"/>
          <w:numId w:val="10"/>
        </w:numPr>
        <w:spacing w:before="0" w:after="60"/>
        <w:rPr>
          <w:rFonts w:ascii="Arial" w:hAnsi="Arial" w:cs="Arial"/>
          <w:color w:val="auto"/>
          <w:sz w:val="22"/>
          <w:szCs w:val="22"/>
        </w:rPr>
      </w:pPr>
      <w:r w:rsidRPr="00614198">
        <w:rPr>
          <w:rFonts w:ascii="Arial" w:hAnsi="Arial" w:cs="Arial"/>
          <w:color w:val="auto"/>
          <w:sz w:val="22"/>
          <w:szCs w:val="22"/>
        </w:rPr>
        <w:t>Tato smlouva nabývá platnosti dnem podpisu oběma stranami</w:t>
      </w:r>
      <w:r w:rsidR="00A60478">
        <w:rPr>
          <w:rFonts w:ascii="Arial" w:hAnsi="Arial" w:cs="Arial"/>
          <w:color w:val="auto"/>
          <w:sz w:val="22"/>
          <w:szCs w:val="22"/>
        </w:rPr>
        <w:t>.</w:t>
      </w:r>
    </w:p>
    <w:p w14:paraId="5D976268" w14:textId="77777777" w:rsidR="003A0B18" w:rsidRDefault="00C221DD" w:rsidP="003F0658">
      <w:pPr>
        <w:pStyle w:val="Zkladntext"/>
        <w:numPr>
          <w:ilvl w:val="0"/>
          <w:numId w:val="10"/>
        </w:numPr>
        <w:spacing w:before="0" w:after="60"/>
        <w:rPr>
          <w:rFonts w:ascii="Arial" w:hAnsi="Arial" w:cs="Arial"/>
          <w:color w:val="auto"/>
          <w:sz w:val="22"/>
          <w:szCs w:val="22"/>
        </w:rPr>
      </w:pPr>
      <w:r w:rsidRPr="00757DF0">
        <w:rPr>
          <w:rFonts w:ascii="Arial" w:hAnsi="Arial" w:cs="Arial"/>
          <w:color w:val="auto"/>
          <w:sz w:val="22"/>
          <w:szCs w:val="22"/>
        </w:rPr>
        <w:lastRenderedPageBreak/>
        <w:t>Obě smluvní strany berou na vědomí, že smlouva nabývá ú</w:t>
      </w:r>
      <w:r w:rsidR="008127F6" w:rsidRPr="00757DF0">
        <w:rPr>
          <w:rFonts w:ascii="Arial" w:hAnsi="Arial" w:cs="Arial"/>
          <w:color w:val="auto"/>
          <w:sz w:val="22"/>
          <w:szCs w:val="22"/>
        </w:rPr>
        <w:t xml:space="preserve">činnosti teprve jejím </w:t>
      </w:r>
      <w:r w:rsidRPr="00757DF0">
        <w:rPr>
          <w:rFonts w:ascii="Arial" w:hAnsi="Arial" w:cs="Arial"/>
          <w:color w:val="auto"/>
          <w:sz w:val="22"/>
          <w:szCs w:val="22"/>
        </w:rPr>
        <w:t>uveřejněním v registru smluv podle zákona č. 340/2015 Sb. (zákon o registru smluv) a souhlasí s uveřejněním této smlouvy v registru smluv v úplném znění</w:t>
      </w:r>
      <w:r w:rsidR="00A60478">
        <w:rPr>
          <w:rFonts w:ascii="Arial" w:hAnsi="Arial" w:cs="Arial"/>
          <w:color w:val="auto"/>
          <w:sz w:val="22"/>
          <w:szCs w:val="22"/>
        </w:rPr>
        <w:t>.</w:t>
      </w:r>
    </w:p>
    <w:p w14:paraId="757D1B28" w14:textId="43AFBB82" w:rsidR="003A0B18" w:rsidRDefault="003A0B18" w:rsidP="003F0658">
      <w:pPr>
        <w:pStyle w:val="Odstavecseseznamem"/>
        <w:numPr>
          <w:ilvl w:val="0"/>
          <w:numId w:val="10"/>
        </w:numPr>
        <w:suppressAutoHyphens w:val="0"/>
        <w:jc w:val="both"/>
        <w:rPr>
          <w:rFonts w:cs="Arial"/>
          <w:color w:val="000000"/>
          <w:sz w:val="22"/>
          <w:szCs w:val="18"/>
        </w:rPr>
      </w:pPr>
      <w:r w:rsidRPr="00D304A7">
        <w:rPr>
          <w:rFonts w:cs="Arial"/>
          <w:color w:val="000000"/>
          <w:sz w:val="22"/>
          <w:szCs w:val="18"/>
        </w:rPr>
        <w:t>Smluvní strany prohlašují, že se podmínkami této smlouvy na základě vzájemné dohody řídily již ode dne podpisu této smlouvy a pro případ, že smlouva podléhá zveřejnění v registru smluv, považují veškerá svá vzájemná plnění poskytnutá ode dne podpisu této smlouvy do dne nabytí účinnosti této smlouvy za plnění poskytnutá podle této smlouvy.</w:t>
      </w:r>
    </w:p>
    <w:p w14:paraId="0A1203D9" w14:textId="77777777" w:rsidR="004E5396" w:rsidRPr="004E5396" w:rsidRDefault="004E5396" w:rsidP="003F0658">
      <w:pPr>
        <w:suppressAutoHyphens w:val="0"/>
        <w:jc w:val="both"/>
        <w:rPr>
          <w:rFonts w:cs="Arial"/>
          <w:color w:val="000000"/>
          <w:sz w:val="22"/>
          <w:szCs w:val="18"/>
        </w:rPr>
      </w:pPr>
    </w:p>
    <w:p w14:paraId="214506EA" w14:textId="77777777" w:rsidR="001B1B98" w:rsidRPr="00614198" w:rsidRDefault="001B1B98" w:rsidP="001B1B98">
      <w:pPr>
        <w:pStyle w:val="Zkladntext"/>
        <w:jc w:val="left"/>
        <w:rPr>
          <w:rFonts w:ascii="Arial" w:hAnsi="Arial" w:cs="Arial"/>
          <w:color w:val="auto"/>
          <w:sz w:val="22"/>
          <w:szCs w:val="22"/>
        </w:rPr>
      </w:pPr>
    </w:p>
    <w:p w14:paraId="70270B95" w14:textId="77777777" w:rsidR="001B1B98" w:rsidRPr="00614198" w:rsidRDefault="001B1B98" w:rsidP="001B1B98">
      <w:pPr>
        <w:pStyle w:val="Zkladntext"/>
        <w:jc w:val="left"/>
        <w:rPr>
          <w:rFonts w:ascii="Arial" w:hAnsi="Arial" w:cs="Arial"/>
          <w:color w:val="auto"/>
          <w:sz w:val="22"/>
          <w:szCs w:val="22"/>
        </w:rPr>
      </w:pPr>
    </w:p>
    <w:p w14:paraId="24F44566" w14:textId="281FF53A" w:rsidR="00C221DD" w:rsidRPr="00614198" w:rsidRDefault="00C221DD" w:rsidP="001B1B98">
      <w:pPr>
        <w:pStyle w:val="Zkladntext"/>
        <w:jc w:val="left"/>
        <w:rPr>
          <w:rFonts w:ascii="Arial" w:hAnsi="Arial" w:cs="Arial"/>
          <w:color w:val="auto"/>
          <w:sz w:val="22"/>
          <w:szCs w:val="22"/>
        </w:rPr>
      </w:pPr>
      <w:r w:rsidRPr="00614198">
        <w:rPr>
          <w:rFonts w:ascii="Arial" w:hAnsi="Arial" w:cs="Arial"/>
          <w:color w:val="auto"/>
          <w:sz w:val="22"/>
          <w:szCs w:val="22"/>
        </w:rPr>
        <w:t>V Brně dne</w:t>
      </w:r>
      <w:r w:rsidR="001B1B98" w:rsidRPr="00614198">
        <w:rPr>
          <w:rFonts w:ascii="Arial" w:hAnsi="Arial" w:cs="Arial"/>
          <w:color w:val="auto"/>
          <w:sz w:val="22"/>
          <w:szCs w:val="22"/>
        </w:rPr>
        <w:tab/>
      </w:r>
      <w:r w:rsidR="001B1B98" w:rsidRPr="00614198">
        <w:rPr>
          <w:rFonts w:ascii="Arial" w:hAnsi="Arial" w:cs="Arial"/>
          <w:color w:val="auto"/>
          <w:sz w:val="22"/>
          <w:szCs w:val="22"/>
        </w:rPr>
        <w:tab/>
      </w:r>
      <w:r w:rsidR="001B1B98" w:rsidRPr="00614198">
        <w:rPr>
          <w:rFonts w:ascii="Arial" w:hAnsi="Arial" w:cs="Arial"/>
          <w:color w:val="auto"/>
          <w:sz w:val="22"/>
          <w:szCs w:val="22"/>
        </w:rPr>
        <w:tab/>
      </w:r>
      <w:r w:rsidR="001B1B98" w:rsidRPr="00614198">
        <w:rPr>
          <w:rFonts w:ascii="Arial" w:hAnsi="Arial" w:cs="Arial"/>
          <w:color w:val="auto"/>
          <w:sz w:val="22"/>
          <w:szCs w:val="22"/>
        </w:rPr>
        <w:tab/>
      </w:r>
      <w:r w:rsidR="001B1B98" w:rsidRPr="00614198">
        <w:rPr>
          <w:rFonts w:ascii="Arial" w:hAnsi="Arial" w:cs="Arial"/>
          <w:color w:val="auto"/>
          <w:sz w:val="22"/>
          <w:szCs w:val="22"/>
        </w:rPr>
        <w:tab/>
      </w:r>
      <w:r w:rsidR="001B1B98" w:rsidRPr="00614198">
        <w:rPr>
          <w:rFonts w:ascii="Arial" w:hAnsi="Arial" w:cs="Arial"/>
          <w:color w:val="auto"/>
          <w:sz w:val="22"/>
          <w:szCs w:val="22"/>
        </w:rPr>
        <w:tab/>
      </w:r>
      <w:r w:rsidR="001B1B98" w:rsidRPr="00614198">
        <w:rPr>
          <w:rFonts w:ascii="Arial" w:hAnsi="Arial" w:cs="Arial"/>
          <w:color w:val="auto"/>
          <w:sz w:val="22"/>
          <w:szCs w:val="22"/>
        </w:rPr>
        <w:tab/>
      </w:r>
      <w:r w:rsidR="00614198" w:rsidRPr="00614198">
        <w:rPr>
          <w:rFonts w:ascii="Arial" w:hAnsi="Arial" w:cs="Arial"/>
          <w:color w:val="auto"/>
          <w:sz w:val="22"/>
          <w:szCs w:val="22"/>
        </w:rPr>
        <w:t xml:space="preserve">V </w:t>
      </w:r>
      <w:r w:rsidR="00B826D8">
        <w:rPr>
          <w:rFonts w:ascii="Arial" w:hAnsi="Arial" w:cs="Arial"/>
          <w:color w:val="auto"/>
          <w:sz w:val="22"/>
          <w:szCs w:val="22"/>
        </w:rPr>
        <w:t>Praze</w:t>
      </w:r>
      <w:r w:rsidR="00614198" w:rsidRPr="00614198">
        <w:rPr>
          <w:rFonts w:ascii="Arial" w:hAnsi="Arial" w:cs="Arial"/>
          <w:color w:val="auto"/>
          <w:sz w:val="22"/>
          <w:szCs w:val="22"/>
        </w:rPr>
        <w:t xml:space="preserve"> dne</w:t>
      </w:r>
    </w:p>
    <w:p w14:paraId="4A170DAE" w14:textId="77777777" w:rsidR="00C221DD" w:rsidRPr="00614198" w:rsidRDefault="00C221DD" w:rsidP="006C6726">
      <w:pPr>
        <w:pStyle w:val="Zkladntext"/>
        <w:ind w:firstLine="280"/>
        <w:jc w:val="left"/>
        <w:rPr>
          <w:rFonts w:ascii="Arial" w:hAnsi="Arial" w:cs="Arial"/>
          <w:color w:val="auto"/>
          <w:sz w:val="22"/>
          <w:szCs w:val="22"/>
        </w:rPr>
      </w:pPr>
    </w:p>
    <w:p w14:paraId="7174ABD1" w14:textId="77777777" w:rsidR="00C221DD" w:rsidRPr="00614198" w:rsidRDefault="00C221DD" w:rsidP="006C6726">
      <w:pPr>
        <w:pStyle w:val="Zkladntext"/>
        <w:ind w:firstLine="280"/>
        <w:jc w:val="left"/>
        <w:rPr>
          <w:rFonts w:ascii="Arial" w:hAnsi="Arial" w:cs="Arial"/>
          <w:color w:val="auto"/>
          <w:sz w:val="22"/>
          <w:szCs w:val="22"/>
        </w:rPr>
      </w:pPr>
    </w:p>
    <w:p w14:paraId="23F06870" w14:textId="77777777" w:rsidR="00C221DD" w:rsidRPr="00614198" w:rsidRDefault="00C221DD" w:rsidP="006C6726">
      <w:pPr>
        <w:pStyle w:val="Zkladntext"/>
        <w:ind w:firstLine="280"/>
        <w:jc w:val="left"/>
        <w:rPr>
          <w:rFonts w:ascii="Arial" w:hAnsi="Arial" w:cs="Arial"/>
          <w:color w:val="auto"/>
          <w:sz w:val="22"/>
          <w:szCs w:val="22"/>
        </w:rPr>
      </w:pPr>
    </w:p>
    <w:p w14:paraId="58E35FBC" w14:textId="77777777" w:rsidR="00C221DD" w:rsidRPr="00614198" w:rsidRDefault="00C221DD" w:rsidP="001B1B98">
      <w:pPr>
        <w:pStyle w:val="Zkladntextodsazen"/>
        <w:ind w:left="0"/>
        <w:rPr>
          <w:rFonts w:cs="Arial"/>
          <w:sz w:val="22"/>
          <w:szCs w:val="22"/>
        </w:rPr>
      </w:pPr>
      <w:r w:rsidRPr="00614198">
        <w:rPr>
          <w:rFonts w:cs="Arial"/>
          <w:sz w:val="22"/>
          <w:szCs w:val="22"/>
        </w:rPr>
        <w:t>………………………………….</w:t>
      </w:r>
      <w:r w:rsidRPr="00614198">
        <w:rPr>
          <w:rFonts w:cs="Arial"/>
          <w:sz w:val="22"/>
          <w:szCs w:val="22"/>
        </w:rPr>
        <w:tab/>
      </w:r>
      <w:r w:rsidRPr="00614198">
        <w:rPr>
          <w:rFonts w:cs="Arial"/>
          <w:sz w:val="22"/>
          <w:szCs w:val="22"/>
        </w:rPr>
        <w:tab/>
      </w:r>
      <w:r w:rsidRPr="00614198">
        <w:rPr>
          <w:rFonts w:cs="Arial"/>
          <w:sz w:val="22"/>
          <w:szCs w:val="22"/>
        </w:rPr>
        <w:tab/>
      </w:r>
      <w:r w:rsidR="001B1B98" w:rsidRPr="00614198">
        <w:rPr>
          <w:rFonts w:cs="Arial"/>
          <w:sz w:val="22"/>
          <w:szCs w:val="22"/>
        </w:rPr>
        <w:tab/>
      </w:r>
      <w:r w:rsidRPr="00614198">
        <w:rPr>
          <w:rFonts w:cs="Arial"/>
          <w:sz w:val="22"/>
          <w:szCs w:val="22"/>
        </w:rPr>
        <w:t>………………………………</w:t>
      </w:r>
      <w:r w:rsidR="001B1B98" w:rsidRPr="00614198">
        <w:rPr>
          <w:rFonts w:cs="Arial"/>
          <w:sz w:val="22"/>
          <w:szCs w:val="22"/>
        </w:rPr>
        <w:t>…..</w:t>
      </w:r>
    </w:p>
    <w:p w14:paraId="25DCA157" w14:textId="18C2A34C" w:rsidR="00C221DD" w:rsidRPr="00614198" w:rsidRDefault="00B826D8" w:rsidP="00B826D8">
      <w:pPr>
        <w:pStyle w:val="Zkladntext"/>
        <w:jc w:val="lef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       Národní divadlo Brno</w:t>
      </w:r>
      <w:r w:rsidR="001B1B98" w:rsidRPr="00614198">
        <w:rPr>
          <w:rFonts w:ascii="Arial" w:hAnsi="Arial" w:cs="Arial"/>
          <w:color w:val="auto"/>
          <w:sz w:val="22"/>
          <w:szCs w:val="22"/>
        </w:rPr>
        <w:tab/>
      </w:r>
      <w:r w:rsidR="001B1B98" w:rsidRPr="00614198">
        <w:rPr>
          <w:rFonts w:ascii="Arial" w:hAnsi="Arial" w:cs="Arial"/>
          <w:color w:val="auto"/>
          <w:sz w:val="22"/>
          <w:szCs w:val="22"/>
        </w:rPr>
        <w:tab/>
      </w:r>
      <w:r w:rsidR="001B1B98" w:rsidRPr="00614198">
        <w:rPr>
          <w:rFonts w:ascii="Arial" w:hAnsi="Arial" w:cs="Arial"/>
          <w:color w:val="auto"/>
          <w:sz w:val="22"/>
          <w:szCs w:val="22"/>
        </w:rPr>
        <w:tab/>
      </w:r>
      <w:r w:rsidR="001B1B98" w:rsidRPr="00614198">
        <w:rPr>
          <w:rFonts w:ascii="Arial" w:hAnsi="Arial" w:cs="Arial"/>
          <w:color w:val="auto"/>
          <w:sz w:val="22"/>
          <w:szCs w:val="22"/>
        </w:rPr>
        <w:tab/>
      </w:r>
      <w:r>
        <w:rPr>
          <w:rFonts w:ascii="Arial" w:hAnsi="Arial" w:cs="Arial"/>
          <w:color w:val="auto"/>
          <w:sz w:val="22"/>
          <w:szCs w:val="22"/>
        </w:rPr>
        <w:t xml:space="preserve">           Nadační fond pro taneční kariéru</w:t>
      </w:r>
    </w:p>
    <w:p w14:paraId="1C264B9E" w14:textId="77777777" w:rsidR="00C221DD" w:rsidRPr="00614198" w:rsidRDefault="00C221DD" w:rsidP="006C6726">
      <w:pPr>
        <w:pStyle w:val="Zkladntext"/>
        <w:ind w:firstLine="280"/>
        <w:jc w:val="left"/>
        <w:rPr>
          <w:rFonts w:ascii="Arial" w:hAnsi="Arial" w:cs="Arial"/>
          <w:color w:val="auto"/>
          <w:sz w:val="22"/>
          <w:szCs w:val="22"/>
        </w:rPr>
      </w:pPr>
      <w:r w:rsidRPr="00614198">
        <w:rPr>
          <w:rFonts w:ascii="Arial" w:hAnsi="Arial" w:cs="Arial"/>
          <w:color w:val="auto"/>
          <w:sz w:val="22"/>
          <w:szCs w:val="22"/>
        </w:rPr>
        <w:tab/>
      </w:r>
      <w:r w:rsidRPr="00614198">
        <w:rPr>
          <w:rFonts w:ascii="Arial" w:hAnsi="Arial" w:cs="Arial"/>
          <w:color w:val="auto"/>
          <w:sz w:val="22"/>
          <w:szCs w:val="22"/>
        </w:rPr>
        <w:tab/>
      </w:r>
      <w:r w:rsidRPr="00614198">
        <w:rPr>
          <w:rFonts w:ascii="Arial" w:hAnsi="Arial" w:cs="Arial"/>
          <w:color w:val="auto"/>
          <w:sz w:val="22"/>
          <w:szCs w:val="22"/>
        </w:rPr>
        <w:tab/>
      </w:r>
      <w:r w:rsidRPr="00614198">
        <w:rPr>
          <w:rFonts w:ascii="Arial" w:hAnsi="Arial" w:cs="Arial"/>
          <w:color w:val="auto"/>
          <w:sz w:val="22"/>
          <w:szCs w:val="22"/>
        </w:rPr>
        <w:tab/>
      </w:r>
      <w:r w:rsidRPr="00614198">
        <w:rPr>
          <w:rFonts w:ascii="Arial" w:hAnsi="Arial" w:cs="Arial"/>
          <w:color w:val="auto"/>
          <w:sz w:val="22"/>
          <w:szCs w:val="22"/>
        </w:rPr>
        <w:tab/>
      </w:r>
    </w:p>
    <w:p w14:paraId="042FAB0B" w14:textId="77777777" w:rsidR="00C221DD" w:rsidRPr="00614198" w:rsidRDefault="00C221DD" w:rsidP="006C6726">
      <w:pPr>
        <w:ind w:right="252"/>
        <w:rPr>
          <w:rFonts w:cs="Arial"/>
          <w:b/>
          <w:sz w:val="22"/>
          <w:szCs w:val="22"/>
          <w:u w:val="single"/>
        </w:rPr>
      </w:pPr>
    </w:p>
    <w:p w14:paraId="33C172C7" w14:textId="77777777" w:rsidR="00C221DD" w:rsidRPr="00614198" w:rsidRDefault="00C221DD" w:rsidP="006C6726">
      <w:pPr>
        <w:ind w:right="252"/>
        <w:rPr>
          <w:rFonts w:cs="Arial"/>
          <w:b/>
          <w:sz w:val="22"/>
          <w:szCs w:val="22"/>
          <w:u w:val="single"/>
        </w:rPr>
      </w:pPr>
    </w:p>
    <w:p w14:paraId="1F5D1576" w14:textId="77777777" w:rsidR="00301AAB" w:rsidRPr="00614198" w:rsidRDefault="00301AAB">
      <w:pPr>
        <w:suppressAutoHyphens w:val="0"/>
        <w:rPr>
          <w:rFonts w:cs="Arial"/>
          <w:b/>
          <w:sz w:val="22"/>
          <w:szCs w:val="22"/>
          <w:u w:val="single"/>
        </w:rPr>
      </w:pPr>
      <w:r w:rsidRPr="00614198">
        <w:rPr>
          <w:rFonts w:cs="Arial"/>
          <w:b/>
          <w:sz w:val="22"/>
          <w:szCs w:val="22"/>
          <w:u w:val="single"/>
        </w:rPr>
        <w:br w:type="page"/>
      </w:r>
    </w:p>
    <w:p w14:paraId="1911944C" w14:textId="77777777" w:rsidR="00C221DD" w:rsidRPr="00614198" w:rsidRDefault="00C221DD" w:rsidP="009332A7">
      <w:pPr>
        <w:jc w:val="center"/>
        <w:rPr>
          <w:rFonts w:cs="Arial"/>
          <w:b/>
          <w:sz w:val="22"/>
          <w:szCs w:val="22"/>
          <w:u w:val="single"/>
        </w:rPr>
      </w:pPr>
    </w:p>
    <w:sectPr w:rsidR="00C221DD" w:rsidRPr="00614198" w:rsidSect="001B1B9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ITC OFFICINA SANS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72"/>
        </w:tabs>
        <w:ind w:left="7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216"/>
        </w:tabs>
        <w:ind w:left="216" w:hanging="576"/>
      </w:pPr>
      <w:rPr>
        <w:rFonts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360"/>
        </w:tabs>
        <w:ind w:left="36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504"/>
        </w:tabs>
        <w:ind w:left="50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648"/>
        </w:tabs>
        <w:ind w:left="64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92"/>
        </w:tabs>
        <w:ind w:left="792" w:hanging="1152"/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936"/>
        </w:tabs>
        <w:ind w:left="93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080"/>
        </w:tabs>
        <w:ind w:left="108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224"/>
        </w:tabs>
        <w:ind w:left="1224" w:hanging="1584"/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7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</w:abstractNum>
  <w:abstractNum w:abstractNumId="8" w15:restartNumberingAfterBreak="0">
    <w:nsid w:val="0000000B"/>
    <w:multiLevelType w:val="multilevel"/>
    <w:tmpl w:val="9CC22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000000F"/>
    <w:multiLevelType w:val="multilevel"/>
    <w:tmpl w:val="0000000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00000010"/>
    <w:multiLevelType w:val="multilevel"/>
    <w:tmpl w:val="000000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color w:val="000000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 w15:restartNumberingAfterBreak="0">
    <w:nsid w:val="010B42E9"/>
    <w:multiLevelType w:val="hybridMultilevel"/>
    <w:tmpl w:val="67BE7D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6DD07F0"/>
    <w:multiLevelType w:val="hybridMultilevel"/>
    <w:tmpl w:val="9E3E6292"/>
    <w:lvl w:ilvl="0" w:tplc="67A6A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0A7C63A1"/>
    <w:multiLevelType w:val="hybridMultilevel"/>
    <w:tmpl w:val="5928EA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1A00D1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 w15:restartNumberingAfterBreak="0">
    <w:nsid w:val="0F7E0B2A"/>
    <w:multiLevelType w:val="singleLevel"/>
    <w:tmpl w:val="89CE213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color w:val="auto"/>
      </w:rPr>
    </w:lvl>
  </w:abstractNum>
  <w:abstractNum w:abstractNumId="20" w15:restartNumberingAfterBreak="0">
    <w:nsid w:val="133F1BDB"/>
    <w:multiLevelType w:val="hybridMultilevel"/>
    <w:tmpl w:val="BE16D252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194D4F4B"/>
    <w:multiLevelType w:val="hybridMultilevel"/>
    <w:tmpl w:val="4692DA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199A5A82"/>
    <w:multiLevelType w:val="hybridMultilevel"/>
    <w:tmpl w:val="FD3C73BC"/>
    <w:lvl w:ilvl="0" w:tplc="FFFFFFFF">
      <w:start w:val="1"/>
      <w:numFmt w:val="decimal"/>
      <w:lvlText w:val="%1."/>
      <w:lvlJc w:val="left"/>
      <w:pPr>
        <w:ind w:left="3880" w:hanging="360"/>
      </w:pPr>
    </w:lvl>
    <w:lvl w:ilvl="1" w:tplc="04050019" w:tentative="1">
      <w:start w:val="1"/>
      <w:numFmt w:val="lowerLetter"/>
      <w:lvlText w:val="%2."/>
      <w:lvlJc w:val="left"/>
      <w:pPr>
        <w:ind w:left="4600" w:hanging="360"/>
      </w:pPr>
    </w:lvl>
    <w:lvl w:ilvl="2" w:tplc="0405001B" w:tentative="1">
      <w:start w:val="1"/>
      <w:numFmt w:val="lowerRoman"/>
      <w:lvlText w:val="%3."/>
      <w:lvlJc w:val="right"/>
      <w:pPr>
        <w:ind w:left="5320" w:hanging="180"/>
      </w:pPr>
    </w:lvl>
    <w:lvl w:ilvl="3" w:tplc="0405000F" w:tentative="1">
      <w:start w:val="1"/>
      <w:numFmt w:val="decimal"/>
      <w:lvlText w:val="%4."/>
      <w:lvlJc w:val="left"/>
      <w:pPr>
        <w:ind w:left="6040" w:hanging="360"/>
      </w:pPr>
    </w:lvl>
    <w:lvl w:ilvl="4" w:tplc="04050019" w:tentative="1">
      <w:start w:val="1"/>
      <w:numFmt w:val="lowerLetter"/>
      <w:lvlText w:val="%5."/>
      <w:lvlJc w:val="left"/>
      <w:pPr>
        <w:ind w:left="6760" w:hanging="360"/>
      </w:pPr>
    </w:lvl>
    <w:lvl w:ilvl="5" w:tplc="0405001B" w:tentative="1">
      <w:start w:val="1"/>
      <w:numFmt w:val="lowerRoman"/>
      <w:lvlText w:val="%6."/>
      <w:lvlJc w:val="right"/>
      <w:pPr>
        <w:ind w:left="7480" w:hanging="180"/>
      </w:pPr>
    </w:lvl>
    <w:lvl w:ilvl="6" w:tplc="0405000F" w:tentative="1">
      <w:start w:val="1"/>
      <w:numFmt w:val="decimal"/>
      <w:lvlText w:val="%7."/>
      <w:lvlJc w:val="left"/>
      <w:pPr>
        <w:ind w:left="8200" w:hanging="360"/>
      </w:pPr>
    </w:lvl>
    <w:lvl w:ilvl="7" w:tplc="04050019" w:tentative="1">
      <w:start w:val="1"/>
      <w:numFmt w:val="lowerLetter"/>
      <w:lvlText w:val="%8."/>
      <w:lvlJc w:val="left"/>
      <w:pPr>
        <w:ind w:left="8920" w:hanging="360"/>
      </w:pPr>
    </w:lvl>
    <w:lvl w:ilvl="8" w:tplc="0405001B" w:tentative="1">
      <w:start w:val="1"/>
      <w:numFmt w:val="lowerRoman"/>
      <w:lvlText w:val="%9."/>
      <w:lvlJc w:val="right"/>
      <w:pPr>
        <w:ind w:left="9640" w:hanging="180"/>
      </w:pPr>
    </w:lvl>
  </w:abstractNum>
  <w:abstractNum w:abstractNumId="23" w15:restartNumberingAfterBreak="0">
    <w:nsid w:val="1BD15649"/>
    <w:multiLevelType w:val="hybridMultilevel"/>
    <w:tmpl w:val="5928EA1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E42769B"/>
    <w:multiLevelType w:val="hybridMultilevel"/>
    <w:tmpl w:val="EC9A597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300D283D"/>
    <w:multiLevelType w:val="multilevel"/>
    <w:tmpl w:val="ADAE77D0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  <w:rPr>
        <w:rFonts w:cs="Times New Roman"/>
      </w:rPr>
    </w:lvl>
  </w:abstractNum>
  <w:abstractNum w:abstractNumId="26" w15:restartNumberingAfterBreak="0">
    <w:nsid w:val="33A57F32"/>
    <w:multiLevelType w:val="hybridMultilevel"/>
    <w:tmpl w:val="588EC680"/>
    <w:lvl w:ilvl="0" w:tplc="A8E621DC">
      <w:start w:val="2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70A3EFF"/>
    <w:multiLevelType w:val="singleLevel"/>
    <w:tmpl w:val="94D08B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 w15:restartNumberingAfterBreak="0">
    <w:nsid w:val="37DC31C7"/>
    <w:multiLevelType w:val="hybridMultilevel"/>
    <w:tmpl w:val="011608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3D5DC4"/>
    <w:multiLevelType w:val="singleLevel"/>
    <w:tmpl w:val="94D08B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0" w15:restartNumberingAfterBreak="0">
    <w:nsid w:val="3B7A7D3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1" w15:restartNumberingAfterBreak="0">
    <w:nsid w:val="4A130FE7"/>
    <w:multiLevelType w:val="hybridMultilevel"/>
    <w:tmpl w:val="512686F8"/>
    <w:lvl w:ilvl="0" w:tplc="80BC1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4BE12A4D"/>
    <w:multiLevelType w:val="hybridMultilevel"/>
    <w:tmpl w:val="ED2677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4D8641D2"/>
    <w:multiLevelType w:val="hybridMultilevel"/>
    <w:tmpl w:val="F5181C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3496A20"/>
    <w:multiLevelType w:val="hybridMultilevel"/>
    <w:tmpl w:val="1E0657BC"/>
    <w:lvl w:ilvl="0" w:tplc="67A6A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53A47660"/>
    <w:multiLevelType w:val="hybridMultilevel"/>
    <w:tmpl w:val="BC0489B2"/>
    <w:lvl w:ilvl="0" w:tplc="52B43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691535"/>
    <w:multiLevelType w:val="hybridMultilevel"/>
    <w:tmpl w:val="AFF859E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5F0046B0"/>
    <w:multiLevelType w:val="multilevel"/>
    <w:tmpl w:val="89AC0BB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660D76"/>
    <w:multiLevelType w:val="hybridMultilevel"/>
    <w:tmpl w:val="3C4EF6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5709DC"/>
    <w:multiLevelType w:val="singleLevel"/>
    <w:tmpl w:val="F46C7EF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40" w15:restartNumberingAfterBreak="0">
    <w:nsid w:val="64061839"/>
    <w:multiLevelType w:val="multilevel"/>
    <w:tmpl w:val="000000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1" w15:restartNumberingAfterBreak="0">
    <w:nsid w:val="6A481326"/>
    <w:multiLevelType w:val="hybridMultilevel"/>
    <w:tmpl w:val="99D6210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6C8452D5"/>
    <w:multiLevelType w:val="hybridMultilevel"/>
    <w:tmpl w:val="FED6006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6052E3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</w:abstractNum>
  <w:abstractNum w:abstractNumId="44" w15:restartNumberingAfterBreak="0">
    <w:nsid w:val="7BC76255"/>
    <w:multiLevelType w:val="hybridMultilevel"/>
    <w:tmpl w:val="D1B0077E"/>
    <w:lvl w:ilvl="0" w:tplc="9C226A3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67A6AA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085E61"/>
    <w:multiLevelType w:val="hybridMultilevel"/>
    <w:tmpl w:val="E8C2E1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7F0072BD"/>
    <w:multiLevelType w:val="hybridMultilevel"/>
    <w:tmpl w:val="FFCA81B4"/>
    <w:lvl w:ilvl="0" w:tplc="1C38FB94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D56582"/>
    <w:multiLevelType w:val="singleLevel"/>
    <w:tmpl w:val="8904CF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0"/>
  </w:num>
  <w:num w:numId="19">
    <w:abstractNumId w:val="37"/>
  </w:num>
  <w:num w:numId="20">
    <w:abstractNumId w:val="43"/>
  </w:num>
  <w:num w:numId="21">
    <w:abstractNumId w:val="39"/>
  </w:num>
  <w:num w:numId="22">
    <w:abstractNumId w:val="47"/>
  </w:num>
  <w:num w:numId="23">
    <w:abstractNumId w:val="46"/>
  </w:num>
  <w:num w:numId="24">
    <w:abstractNumId w:val="26"/>
  </w:num>
  <w:num w:numId="25">
    <w:abstractNumId w:val="45"/>
  </w:num>
  <w:num w:numId="26">
    <w:abstractNumId w:val="33"/>
  </w:num>
  <w:num w:numId="27">
    <w:abstractNumId w:val="40"/>
  </w:num>
  <w:num w:numId="28">
    <w:abstractNumId w:val="31"/>
  </w:num>
  <w:num w:numId="29">
    <w:abstractNumId w:val="18"/>
  </w:num>
  <w:num w:numId="30">
    <w:abstractNumId w:val="32"/>
  </w:num>
  <w:num w:numId="31">
    <w:abstractNumId w:val="42"/>
  </w:num>
  <w:num w:numId="32">
    <w:abstractNumId w:val="36"/>
  </w:num>
  <w:num w:numId="33">
    <w:abstractNumId w:val="21"/>
  </w:num>
  <w:num w:numId="34">
    <w:abstractNumId w:val="41"/>
  </w:num>
  <w:num w:numId="35">
    <w:abstractNumId w:val="17"/>
  </w:num>
  <w:num w:numId="36">
    <w:abstractNumId w:val="38"/>
  </w:num>
  <w:num w:numId="37">
    <w:abstractNumId w:val="22"/>
  </w:num>
  <w:num w:numId="38">
    <w:abstractNumId w:val="44"/>
  </w:num>
  <w:num w:numId="39">
    <w:abstractNumId w:val="16"/>
  </w:num>
  <w:num w:numId="40">
    <w:abstractNumId w:val="34"/>
  </w:num>
  <w:num w:numId="41">
    <w:abstractNumId w:val="35"/>
  </w:num>
  <w:num w:numId="42">
    <w:abstractNumId w:val="15"/>
  </w:num>
  <w:num w:numId="43">
    <w:abstractNumId w:val="28"/>
  </w:num>
  <w:num w:numId="44">
    <w:abstractNumId w:val="20"/>
  </w:num>
  <w:num w:numId="45">
    <w:abstractNumId w:val="29"/>
  </w:num>
  <w:num w:numId="46">
    <w:abstractNumId w:val="23"/>
  </w:num>
  <w:num w:numId="47">
    <w:abstractNumId w:val="27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726"/>
    <w:rsid w:val="0001209C"/>
    <w:rsid w:val="00020F07"/>
    <w:rsid w:val="00051ED6"/>
    <w:rsid w:val="00067BA5"/>
    <w:rsid w:val="00086B4C"/>
    <w:rsid w:val="00087F60"/>
    <w:rsid w:val="000A5373"/>
    <w:rsid w:val="000A77A0"/>
    <w:rsid w:val="000B413D"/>
    <w:rsid w:val="000D0394"/>
    <w:rsid w:val="000E7B7B"/>
    <w:rsid w:val="0019384A"/>
    <w:rsid w:val="001947DD"/>
    <w:rsid w:val="00196AB4"/>
    <w:rsid w:val="00197842"/>
    <w:rsid w:val="001B1B98"/>
    <w:rsid w:val="001C51E7"/>
    <w:rsid w:val="001D138F"/>
    <w:rsid w:val="001F2477"/>
    <w:rsid w:val="00211DDA"/>
    <w:rsid w:val="00216B07"/>
    <w:rsid w:val="00222F51"/>
    <w:rsid w:val="0023111A"/>
    <w:rsid w:val="0025320F"/>
    <w:rsid w:val="002643C8"/>
    <w:rsid w:val="00273A92"/>
    <w:rsid w:val="00277A92"/>
    <w:rsid w:val="002C646B"/>
    <w:rsid w:val="002D6E79"/>
    <w:rsid w:val="002E0E10"/>
    <w:rsid w:val="002E3A44"/>
    <w:rsid w:val="002F70E9"/>
    <w:rsid w:val="002F7FC3"/>
    <w:rsid w:val="00301AAB"/>
    <w:rsid w:val="00301F9D"/>
    <w:rsid w:val="003077AA"/>
    <w:rsid w:val="0033303E"/>
    <w:rsid w:val="00342549"/>
    <w:rsid w:val="00381845"/>
    <w:rsid w:val="00392A4E"/>
    <w:rsid w:val="003A0B18"/>
    <w:rsid w:val="003E1C18"/>
    <w:rsid w:val="003E68BF"/>
    <w:rsid w:val="003F0658"/>
    <w:rsid w:val="003F1FAE"/>
    <w:rsid w:val="003F457F"/>
    <w:rsid w:val="003F4604"/>
    <w:rsid w:val="004046A1"/>
    <w:rsid w:val="004105ED"/>
    <w:rsid w:val="00417E24"/>
    <w:rsid w:val="00453D11"/>
    <w:rsid w:val="004754A4"/>
    <w:rsid w:val="00497447"/>
    <w:rsid w:val="004B56EF"/>
    <w:rsid w:val="004D2317"/>
    <w:rsid w:val="004E3DD3"/>
    <w:rsid w:val="004E5396"/>
    <w:rsid w:val="004E6432"/>
    <w:rsid w:val="004F3C08"/>
    <w:rsid w:val="004F77C6"/>
    <w:rsid w:val="00505AC3"/>
    <w:rsid w:val="00515F32"/>
    <w:rsid w:val="0052569E"/>
    <w:rsid w:val="00530122"/>
    <w:rsid w:val="005318FF"/>
    <w:rsid w:val="00534F94"/>
    <w:rsid w:val="0055624A"/>
    <w:rsid w:val="0056644D"/>
    <w:rsid w:val="0057680C"/>
    <w:rsid w:val="005950FF"/>
    <w:rsid w:val="005A3533"/>
    <w:rsid w:val="005A50B3"/>
    <w:rsid w:val="005E253F"/>
    <w:rsid w:val="00614198"/>
    <w:rsid w:val="006146A7"/>
    <w:rsid w:val="006273CF"/>
    <w:rsid w:val="006434FB"/>
    <w:rsid w:val="00645C44"/>
    <w:rsid w:val="006509B5"/>
    <w:rsid w:val="00653797"/>
    <w:rsid w:val="006573DB"/>
    <w:rsid w:val="00664065"/>
    <w:rsid w:val="00680249"/>
    <w:rsid w:val="00696E93"/>
    <w:rsid w:val="006A6CA6"/>
    <w:rsid w:val="006B4B9C"/>
    <w:rsid w:val="006C18C1"/>
    <w:rsid w:val="006C6726"/>
    <w:rsid w:val="006D6991"/>
    <w:rsid w:val="006E7C93"/>
    <w:rsid w:val="007051A6"/>
    <w:rsid w:val="0071325C"/>
    <w:rsid w:val="00757DF0"/>
    <w:rsid w:val="007714DE"/>
    <w:rsid w:val="00774E7F"/>
    <w:rsid w:val="007808D6"/>
    <w:rsid w:val="00787D28"/>
    <w:rsid w:val="007A5AE6"/>
    <w:rsid w:val="007B5ECE"/>
    <w:rsid w:val="007C50AD"/>
    <w:rsid w:val="007C7621"/>
    <w:rsid w:val="007E0081"/>
    <w:rsid w:val="007E5305"/>
    <w:rsid w:val="007F4922"/>
    <w:rsid w:val="008127F6"/>
    <w:rsid w:val="00820AAA"/>
    <w:rsid w:val="008248C1"/>
    <w:rsid w:val="00835FE9"/>
    <w:rsid w:val="0083754C"/>
    <w:rsid w:val="00843375"/>
    <w:rsid w:val="00857000"/>
    <w:rsid w:val="00860C69"/>
    <w:rsid w:val="008652BB"/>
    <w:rsid w:val="008663FD"/>
    <w:rsid w:val="0089090A"/>
    <w:rsid w:val="008943EF"/>
    <w:rsid w:val="008D4D03"/>
    <w:rsid w:val="0090439E"/>
    <w:rsid w:val="0091018A"/>
    <w:rsid w:val="009332A7"/>
    <w:rsid w:val="0093442C"/>
    <w:rsid w:val="00943C5A"/>
    <w:rsid w:val="00974A69"/>
    <w:rsid w:val="009A1B8D"/>
    <w:rsid w:val="009A3BD6"/>
    <w:rsid w:val="009B1B03"/>
    <w:rsid w:val="009D082E"/>
    <w:rsid w:val="009F4BE7"/>
    <w:rsid w:val="00A33C1E"/>
    <w:rsid w:val="00A37C11"/>
    <w:rsid w:val="00A4159E"/>
    <w:rsid w:val="00A41E4D"/>
    <w:rsid w:val="00A458C2"/>
    <w:rsid w:val="00A5746B"/>
    <w:rsid w:val="00A60478"/>
    <w:rsid w:val="00A81333"/>
    <w:rsid w:val="00A8529A"/>
    <w:rsid w:val="00A85893"/>
    <w:rsid w:val="00AA5947"/>
    <w:rsid w:val="00AE6083"/>
    <w:rsid w:val="00AF1ACE"/>
    <w:rsid w:val="00B027CB"/>
    <w:rsid w:val="00B02E5E"/>
    <w:rsid w:val="00B0651E"/>
    <w:rsid w:val="00B232A0"/>
    <w:rsid w:val="00B37001"/>
    <w:rsid w:val="00B51EBD"/>
    <w:rsid w:val="00B826D8"/>
    <w:rsid w:val="00B96BF9"/>
    <w:rsid w:val="00BA07F0"/>
    <w:rsid w:val="00BA30C1"/>
    <w:rsid w:val="00BD1467"/>
    <w:rsid w:val="00BF195B"/>
    <w:rsid w:val="00BF6478"/>
    <w:rsid w:val="00C035F3"/>
    <w:rsid w:val="00C221DD"/>
    <w:rsid w:val="00C2478A"/>
    <w:rsid w:val="00C313D6"/>
    <w:rsid w:val="00C34C50"/>
    <w:rsid w:val="00C63B3E"/>
    <w:rsid w:val="00C87CBC"/>
    <w:rsid w:val="00CB63D0"/>
    <w:rsid w:val="00CC05DA"/>
    <w:rsid w:val="00CD5EBE"/>
    <w:rsid w:val="00CE1084"/>
    <w:rsid w:val="00CE267F"/>
    <w:rsid w:val="00D304A7"/>
    <w:rsid w:val="00D3169E"/>
    <w:rsid w:val="00D42BB0"/>
    <w:rsid w:val="00D51B46"/>
    <w:rsid w:val="00D62CAB"/>
    <w:rsid w:val="00D720E2"/>
    <w:rsid w:val="00DA48C1"/>
    <w:rsid w:val="00DC5540"/>
    <w:rsid w:val="00DD06A7"/>
    <w:rsid w:val="00DD554D"/>
    <w:rsid w:val="00DD7123"/>
    <w:rsid w:val="00DE3402"/>
    <w:rsid w:val="00E35B07"/>
    <w:rsid w:val="00E37C7A"/>
    <w:rsid w:val="00E66F77"/>
    <w:rsid w:val="00E9738D"/>
    <w:rsid w:val="00EB10F6"/>
    <w:rsid w:val="00EB43AF"/>
    <w:rsid w:val="00EC2677"/>
    <w:rsid w:val="00EC4A16"/>
    <w:rsid w:val="00EF75B9"/>
    <w:rsid w:val="00F21F97"/>
    <w:rsid w:val="00F31A98"/>
    <w:rsid w:val="00F34A5B"/>
    <w:rsid w:val="00F44BB1"/>
    <w:rsid w:val="00F46B5B"/>
    <w:rsid w:val="00F47850"/>
    <w:rsid w:val="00F7422B"/>
    <w:rsid w:val="00FA359E"/>
    <w:rsid w:val="00FA4E37"/>
    <w:rsid w:val="00FB248C"/>
    <w:rsid w:val="00FD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3FAAA7"/>
  <w15:docId w15:val="{9DF4120D-7C9B-40A9-8E5D-31CDD01A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6726"/>
    <w:pPr>
      <w:suppressAutoHyphens/>
    </w:pPr>
    <w:rPr>
      <w:rFonts w:ascii="Arial" w:eastAsia="Times New Roman" w:hAnsi="Arial"/>
      <w:kern w:val="2"/>
      <w:sz w:val="20"/>
      <w:szCs w:val="20"/>
    </w:rPr>
  </w:style>
  <w:style w:type="paragraph" w:styleId="Nadpis1">
    <w:name w:val="heading 1"/>
    <w:basedOn w:val="Normln"/>
    <w:next w:val="Zkladntext"/>
    <w:link w:val="Nadpis1Char"/>
    <w:uiPriority w:val="99"/>
    <w:qFormat/>
    <w:rsid w:val="006C6726"/>
    <w:pPr>
      <w:keepNext/>
      <w:numPr>
        <w:numId w:val="1"/>
      </w:numPr>
      <w:ind w:left="0" w:firstLine="284"/>
      <w:outlineLvl w:val="0"/>
    </w:pPr>
    <w:rPr>
      <w:sz w:val="24"/>
    </w:rPr>
  </w:style>
  <w:style w:type="paragraph" w:styleId="Nadpis3">
    <w:name w:val="heading 3"/>
    <w:basedOn w:val="Normln"/>
    <w:next w:val="Zkladntext"/>
    <w:link w:val="Nadpis3Char"/>
    <w:uiPriority w:val="99"/>
    <w:qFormat/>
    <w:rsid w:val="006C6726"/>
    <w:pPr>
      <w:keepNext/>
      <w:numPr>
        <w:ilvl w:val="2"/>
        <w:numId w:val="1"/>
      </w:numPr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link w:val="Nadpis4Char"/>
    <w:semiHidden/>
    <w:unhideWhenUsed/>
    <w:qFormat/>
    <w:locked/>
    <w:rsid w:val="00301F9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7">
    <w:name w:val="heading 7"/>
    <w:basedOn w:val="Normln"/>
    <w:next w:val="Zkladntext"/>
    <w:link w:val="Nadpis7Char"/>
    <w:uiPriority w:val="99"/>
    <w:qFormat/>
    <w:rsid w:val="006C6726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C6726"/>
    <w:rPr>
      <w:rFonts w:ascii="Arial" w:hAnsi="Arial" w:cs="Times New Roman"/>
      <w:kern w:val="2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C6726"/>
    <w:rPr>
      <w:rFonts w:ascii="Arial" w:hAnsi="Arial" w:cs="Times New Roman"/>
      <w:b/>
      <w:kern w:val="2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6C6726"/>
    <w:rPr>
      <w:rFonts w:ascii="Times New Roman" w:hAnsi="Times New Roman" w:cs="Times New Roman"/>
      <w:kern w:val="2"/>
      <w:sz w:val="24"/>
      <w:szCs w:val="24"/>
      <w:lang w:eastAsia="cs-CZ"/>
    </w:rPr>
  </w:style>
  <w:style w:type="character" w:styleId="Zdraznn">
    <w:name w:val="Emphasis"/>
    <w:basedOn w:val="Standardnpsmoodstavce"/>
    <w:uiPriority w:val="99"/>
    <w:qFormat/>
    <w:rsid w:val="006C6726"/>
    <w:rPr>
      <w:rFonts w:ascii="Times New Roman" w:hAnsi="Times New Roman" w:cs="Times New Roman"/>
      <w:i/>
    </w:rPr>
  </w:style>
  <w:style w:type="paragraph" w:styleId="Zkladntext">
    <w:name w:val="Body Text"/>
    <w:basedOn w:val="Normln"/>
    <w:link w:val="ZkladntextChar"/>
    <w:uiPriority w:val="99"/>
    <w:rsid w:val="006C6726"/>
    <w:pPr>
      <w:spacing w:before="120" w:after="120"/>
      <w:jc w:val="both"/>
    </w:pPr>
    <w:rPr>
      <w:rFonts w:ascii="Times New Roman" w:hAnsi="Times New Roman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C6726"/>
    <w:rPr>
      <w:rFonts w:ascii="Times New Roman" w:hAnsi="Times New Roman" w:cs="Times New Roman"/>
      <w:color w:val="000000"/>
      <w:kern w:val="2"/>
      <w:sz w:val="20"/>
      <w:szCs w:val="20"/>
      <w:lang w:eastAsia="cs-CZ"/>
    </w:rPr>
  </w:style>
  <w:style w:type="paragraph" w:styleId="Nzev">
    <w:name w:val="Title"/>
    <w:basedOn w:val="Normln"/>
    <w:next w:val="Podtitul"/>
    <w:link w:val="NzevChar"/>
    <w:uiPriority w:val="99"/>
    <w:qFormat/>
    <w:rsid w:val="006C6726"/>
    <w:pPr>
      <w:jc w:val="center"/>
    </w:pPr>
    <w:rPr>
      <w:b/>
      <w:bCs/>
      <w:i/>
      <w:sz w:val="40"/>
      <w:szCs w:val="36"/>
    </w:rPr>
  </w:style>
  <w:style w:type="character" w:customStyle="1" w:styleId="NzevChar">
    <w:name w:val="Název Char"/>
    <w:basedOn w:val="Standardnpsmoodstavce"/>
    <w:link w:val="Nzev"/>
    <w:uiPriority w:val="99"/>
    <w:locked/>
    <w:rsid w:val="006C6726"/>
    <w:rPr>
      <w:rFonts w:ascii="Arial" w:hAnsi="Arial" w:cs="Times New Roman"/>
      <w:b/>
      <w:bCs/>
      <w:i/>
      <w:kern w:val="2"/>
      <w:sz w:val="36"/>
      <w:szCs w:val="3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6C6726"/>
    <w:pPr>
      <w:ind w:left="284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6C6726"/>
    <w:rPr>
      <w:rFonts w:ascii="Arial" w:hAnsi="Arial" w:cs="Times New Roman"/>
      <w:kern w:val="2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6C672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C6726"/>
    <w:rPr>
      <w:rFonts w:ascii="Arial" w:hAnsi="Arial" w:cs="Times New Roman"/>
      <w:kern w:val="2"/>
      <w:sz w:val="20"/>
      <w:szCs w:val="20"/>
      <w:lang w:eastAsia="cs-CZ"/>
    </w:rPr>
  </w:style>
  <w:style w:type="paragraph" w:customStyle="1" w:styleId="BodyTextIndent21">
    <w:name w:val="Body Text Indent 21"/>
    <w:basedOn w:val="Normln"/>
    <w:uiPriority w:val="99"/>
    <w:rsid w:val="006C6726"/>
    <w:pPr>
      <w:ind w:left="284"/>
      <w:jc w:val="both"/>
    </w:pPr>
    <w:rPr>
      <w:sz w:val="24"/>
    </w:rPr>
  </w:style>
  <w:style w:type="character" w:customStyle="1" w:styleId="aktualdato">
    <w:name w:val="aktual dato"/>
    <w:basedOn w:val="Standardnpsmoodstavce"/>
    <w:uiPriority w:val="99"/>
    <w:rsid w:val="006C6726"/>
    <w:rPr>
      <w:rFonts w:cs="Times New Roman"/>
    </w:rPr>
  </w:style>
  <w:style w:type="paragraph" w:styleId="Podtitul">
    <w:name w:val="Subtitle"/>
    <w:basedOn w:val="Normln"/>
    <w:next w:val="Normln"/>
    <w:link w:val="PodtitulChar"/>
    <w:uiPriority w:val="99"/>
    <w:qFormat/>
    <w:rsid w:val="006C672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6C6726"/>
    <w:rPr>
      <w:rFonts w:ascii="Cambria" w:hAnsi="Cambria" w:cs="Times New Roman"/>
      <w:i/>
      <w:iCs/>
      <w:color w:val="4F81BD"/>
      <w:spacing w:val="15"/>
      <w:kern w:val="2"/>
      <w:sz w:val="24"/>
      <w:szCs w:val="24"/>
      <w:lang w:eastAsia="cs-CZ"/>
    </w:rPr>
  </w:style>
  <w:style w:type="paragraph" w:customStyle="1" w:styleId="Pedformtovantext">
    <w:name w:val="Předformátovaný text"/>
    <w:basedOn w:val="Normln"/>
    <w:uiPriority w:val="99"/>
    <w:rsid w:val="006C6726"/>
    <w:pPr>
      <w:suppressAutoHyphens w:val="0"/>
    </w:pPr>
    <w:rPr>
      <w:rFonts w:ascii="Courier New" w:eastAsia="Calibri" w:hAnsi="Courier New" w:cs="Courier New"/>
      <w:kern w:val="0"/>
      <w:lang w:eastAsia="ar-SA"/>
    </w:rPr>
  </w:style>
  <w:style w:type="paragraph" w:styleId="Odstavecseseznamem">
    <w:name w:val="List Paragraph"/>
    <w:basedOn w:val="Normln"/>
    <w:uiPriority w:val="34"/>
    <w:qFormat/>
    <w:rsid w:val="00392A4E"/>
    <w:pPr>
      <w:ind w:left="720"/>
      <w:contextualSpacing/>
    </w:pPr>
  </w:style>
  <w:style w:type="character" w:styleId="Siln">
    <w:name w:val="Strong"/>
    <w:basedOn w:val="Standardnpsmoodstavce"/>
    <w:uiPriority w:val="99"/>
    <w:qFormat/>
    <w:rsid w:val="00BF6478"/>
    <w:rPr>
      <w:rFonts w:ascii="Times New Roman" w:hAnsi="Times New Roman" w:cs="Times New Roman"/>
      <w:b/>
    </w:rPr>
  </w:style>
  <w:style w:type="paragraph" w:customStyle="1" w:styleId="Tlotextu">
    <w:name w:val="Tělo textu"/>
    <w:basedOn w:val="Normln"/>
    <w:uiPriority w:val="99"/>
    <w:rsid w:val="00BF6478"/>
    <w:pPr>
      <w:spacing w:before="120" w:after="120" w:line="100" w:lineRule="atLeast"/>
      <w:jc w:val="both"/>
    </w:pPr>
    <w:rPr>
      <w:rFonts w:ascii="ITC OFFICINA SANS CE" w:hAnsi="ITC OFFICINA SANS CE"/>
      <w:color w:val="000000"/>
      <w:kern w:val="0"/>
      <w:sz w:val="24"/>
    </w:rPr>
  </w:style>
  <w:style w:type="paragraph" w:styleId="Zkladntext2">
    <w:name w:val="Body Text 2"/>
    <w:basedOn w:val="Normln"/>
    <w:link w:val="Zkladntext2Char"/>
    <w:uiPriority w:val="99"/>
    <w:semiHidden/>
    <w:rsid w:val="002F7FC3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2F7FC3"/>
    <w:rPr>
      <w:rFonts w:ascii="Arial" w:hAnsi="Arial" w:cs="Times New Roman"/>
      <w:kern w:val="2"/>
      <w:sz w:val="20"/>
      <w:szCs w:val="20"/>
      <w:lang w:eastAsia="cs-CZ"/>
    </w:rPr>
  </w:style>
  <w:style w:type="paragraph" w:customStyle="1" w:styleId="Default">
    <w:name w:val="Default"/>
    <w:uiPriority w:val="99"/>
    <w:rsid w:val="009332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Standard">
    <w:name w:val="Standard"/>
    <w:uiPriority w:val="99"/>
    <w:rsid w:val="009332A7"/>
    <w:pPr>
      <w:suppressAutoHyphens/>
      <w:autoSpaceDN w:val="0"/>
      <w:spacing w:before="120"/>
      <w:jc w:val="both"/>
      <w:textAlignment w:val="baseline"/>
    </w:pPr>
    <w:rPr>
      <w:rFonts w:ascii="Times New Roman" w:eastAsia="Times New Roman" w:hAnsi="Times New Roman"/>
      <w:kern w:val="3"/>
      <w:sz w:val="24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B96BF9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A8486E"/>
    <w:rPr>
      <w:rFonts w:ascii="Times New Roman" w:eastAsia="Times New Roman" w:hAnsi="Times New Roman"/>
      <w:kern w:val="2"/>
      <w:sz w:val="0"/>
      <w:szCs w:val="0"/>
    </w:rPr>
  </w:style>
  <w:style w:type="paragraph" w:styleId="Textbubliny">
    <w:name w:val="Balloon Text"/>
    <w:basedOn w:val="Normln"/>
    <w:link w:val="TextbublinyChar"/>
    <w:uiPriority w:val="99"/>
    <w:semiHidden/>
    <w:rsid w:val="00B96BF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486E"/>
    <w:rPr>
      <w:rFonts w:ascii="Times New Roman" w:eastAsia="Times New Roman" w:hAnsi="Times New Roman"/>
      <w:kern w:val="2"/>
      <w:sz w:val="0"/>
      <w:szCs w:val="0"/>
    </w:rPr>
  </w:style>
  <w:style w:type="character" w:styleId="Odkaznakoment">
    <w:name w:val="annotation reference"/>
    <w:basedOn w:val="Standardnpsmoodstavce"/>
    <w:uiPriority w:val="99"/>
    <w:semiHidden/>
    <w:rsid w:val="000E7B7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E7B7B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8486E"/>
    <w:rPr>
      <w:rFonts w:ascii="Arial" w:eastAsia="Times New Roman" w:hAnsi="Arial"/>
      <w:kern w:val="2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E7B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486E"/>
    <w:rPr>
      <w:rFonts w:ascii="Arial" w:eastAsia="Times New Roman" w:hAnsi="Arial"/>
      <w:b/>
      <w:bCs/>
      <w:kern w:val="2"/>
      <w:sz w:val="20"/>
      <w:szCs w:val="20"/>
    </w:rPr>
  </w:style>
  <w:style w:type="character" w:customStyle="1" w:styleId="nounderline2">
    <w:name w:val="nounderline2"/>
    <w:basedOn w:val="Standardnpsmoodstavce"/>
    <w:rsid w:val="005A50B3"/>
  </w:style>
  <w:style w:type="character" w:customStyle="1" w:styleId="preformatted">
    <w:name w:val="preformatted"/>
    <w:basedOn w:val="Standardnpsmoodstavce"/>
    <w:rsid w:val="005A50B3"/>
  </w:style>
  <w:style w:type="character" w:customStyle="1" w:styleId="nowrap">
    <w:name w:val="nowrap"/>
    <w:basedOn w:val="Standardnpsmoodstavce"/>
    <w:rsid w:val="005A50B3"/>
  </w:style>
  <w:style w:type="paragraph" w:styleId="Revize">
    <w:name w:val="Revision"/>
    <w:hidden/>
    <w:uiPriority w:val="99"/>
    <w:semiHidden/>
    <w:rsid w:val="003A0B18"/>
    <w:rPr>
      <w:rFonts w:ascii="Arial" w:eastAsia="Times New Roman" w:hAnsi="Arial"/>
      <w:kern w:val="2"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D304A7"/>
    <w:rPr>
      <w:color w:val="0000FF"/>
      <w:u w:val="single"/>
    </w:rPr>
  </w:style>
  <w:style w:type="character" w:customStyle="1" w:styleId="nounderline">
    <w:name w:val="nounderline"/>
    <w:basedOn w:val="Standardnpsmoodstavce"/>
    <w:rsid w:val="00BA30C1"/>
  </w:style>
  <w:style w:type="paragraph" w:styleId="Bezmezer">
    <w:name w:val="No Spacing"/>
    <w:uiPriority w:val="1"/>
    <w:qFormat/>
    <w:rsid w:val="00197842"/>
    <w:pPr>
      <w:suppressAutoHyphens/>
    </w:pPr>
    <w:rPr>
      <w:rFonts w:ascii="Arial" w:eastAsia="Times New Roman" w:hAnsi="Arial"/>
      <w:kern w:val="2"/>
      <w:sz w:val="20"/>
      <w:szCs w:val="20"/>
    </w:rPr>
  </w:style>
  <w:style w:type="character" w:customStyle="1" w:styleId="Nadpis4Char">
    <w:name w:val="Nadpis 4 Char"/>
    <w:basedOn w:val="Standardnpsmoodstavce"/>
    <w:link w:val="Nadpis4"/>
    <w:semiHidden/>
    <w:rsid w:val="00301F9D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0"/>
      <w:szCs w:val="20"/>
    </w:rPr>
  </w:style>
  <w:style w:type="paragraph" w:styleId="Zpat">
    <w:name w:val="footer"/>
    <w:basedOn w:val="Normln"/>
    <w:link w:val="ZpatChar"/>
    <w:semiHidden/>
    <w:rsid w:val="00301F9D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kern w:val="0"/>
    </w:rPr>
  </w:style>
  <w:style w:type="character" w:customStyle="1" w:styleId="ZpatChar">
    <w:name w:val="Zápatí Char"/>
    <w:basedOn w:val="Standardnpsmoodstavce"/>
    <w:link w:val="Zpat"/>
    <w:semiHidden/>
    <w:rsid w:val="00301F9D"/>
    <w:rPr>
      <w:rFonts w:ascii="Times New Roman" w:eastAsia="Times New Roman" w:hAnsi="Times New Roman"/>
      <w:sz w:val="20"/>
      <w:szCs w:val="20"/>
    </w:rPr>
  </w:style>
  <w:style w:type="character" w:customStyle="1" w:styleId="HlavikaTun">
    <w:name w:val="Hlavička Tučné"/>
    <w:uiPriority w:val="99"/>
    <w:rsid w:val="00D42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48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10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320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65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78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65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09285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34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98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4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2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05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7591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41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0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61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351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9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2414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581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4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96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37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62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9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2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4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7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5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6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97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77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0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68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38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60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6750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32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5256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0362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399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9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8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7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8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28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42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37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63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032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01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238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6505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1861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599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004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24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6672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97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605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5591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1687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650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1199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76393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1684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983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4867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68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13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43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6168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923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589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890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2727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96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5698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1915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82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531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4754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9379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241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2784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8695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0654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97057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037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854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7788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523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258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2418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241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11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5127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99733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8532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065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2095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39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4812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429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0562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4425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50238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795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91944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2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997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88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434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1830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827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6940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0418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2306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7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3799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747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4588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75765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70772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6547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787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2059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064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866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60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45324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1798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74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65028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18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875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363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6876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285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4187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8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3352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088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1922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8198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6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417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030412">
                                                                              <w:marLeft w:val="28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8788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2164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504476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8827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22916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9126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45010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497833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5049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1188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9714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654304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62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569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633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381926">
                                                                              <w:marLeft w:val="28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28453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4343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44727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5467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86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10729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8098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8197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09677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7234418">
                                                                              <w:marLeft w:val="284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3937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19297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28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98A2F0A-4900-4669-AAF1-12DAFFF78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706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klimplova</dc:creator>
  <cp:lastModifiedBy>Littera Karel</cp:lastModifiedBy>
  <cp:revision>4</cp:revision>
  <cp:lastPrinted>2018-04-03T10:03:00Z</cp:lastPrinted>
  <dcterms:created xsi:type="dcterms:W3CDTF">2023-11-09T09:09:00Z</dcterms:created>
  <dcterms:modified xsi:type="dcterms:W3CDTF">2023-11-09T09:16:00Z</dcterms:modified>
</cp:coreProperties>
</file>