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39CF" w14:textId="77777777" w:rsidR="000E5C93" w:rsidRPr="0064745C" w:rsidRDefault="00A6790A" w:rsidP="0064745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D139FB" wp14:editId="42D139FC">
            <wp:extent cx="1028700" cy="323850"/>
            <wp:effectExtent l="19050" t="0" r="0" b="0"/>
            <wp:docPr id="1" name="obrázek 1" descr="Kemifloc_logo_CMY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ifloc_logo_CMY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139D0" w14:textId="77777777" w:rsidR="009B64B8" w:rsidRPr="0064745C" w:rsidRDefault="009B64B8" w:rsidP="0064745C">
      <w:pPr>
        <w:jc w:val="both"/>
        <w:rPr>
          <w:sz w:val="22"/>
          <w:szCs w:val="22"/>
        </w:rPr>
      </w:pPr>
    </w:p>
    <w:p w14:paraId="42D139D1" w14:textId="77777777" w:rsidR="000E5C93" w:rsidRDefault="000E5C93" w:rsidP="0064745C">
      <w:pPr>
        <w:jc w:val="both"/>
        <w:rPr>
          <w:b/>
          <w:i/>
          <w:sz w:val="22"/>
          <w:szCs w:val="22"/>
        </w:rPr>
      </w:pPr>
    </w:p>
    <w:p w14:paraId="42D139D2" w14:textId="426F3F44" w:rsidR="000E5C93" w:rsidRPr="002A212F" w:rsidRDefault="006364D0" w:rsidP="0064745C">
      <w:pPr>
        <w:jc w:val="both"/>
        <w:rPr>
          <w:rFonts w:ascii="Arial" w:hAnsi="Arial" w:cs="Arial"/>
          <w:sz w:val="22"/>
          <w:szCs w:val="22"/>
        </w:rPr>
      </w:pPr>
      <w:r w:rsidRPr="002A212F">
        <w:rPr>
          <w:rFonts w:ascii="Arial" w:hAnsi="Arial" w:cs="Arial"/>
          <w:b/>
          <w:i/>
          <w:sz w:val="22"/>
          <w:szCs w:val="22"/>
        </w:rPr>
        <w:t xml:space="preserve">Příloha </w:t>
      </w:r>
      <w:r w:rsidR="003B0B43" w:rsidRPr="002A212F">
        <w:rPr>
          <w:rFonts w:ascii="Arial" w:hAnsi="Arial" w:cs="Arial"/>
          <w:b/>
          <w:i/>
          <w:sz w:val="22"/>
          <w:szCs w:val="22"/>
        </w:rPr>
        <w:t xml:space="preserve">č. </w:t>
      </w:r>
      <w:r w:rsidR="009D1AC6" w:rsidRPr="002A212F">
        <w:rPr>
          <w:rFonts w:ascii="Arial" w:hAnsi="Arial" w:cs="Arial"/>
          <w:b/>
          <w:i/>
          <w:sz w:val="22"/>
          <w:szCs w:val="22"/>
        </w:rPr>
        <w:t>1</w:t>
      </w:r>
      <w:r w:rsidR="003B0B43" w:rsidRPr="002A212F">
        <w:rPr>
          <w:rFonts w:ascii="Arial" w:hAnsi="Arial" w:cs="Arial"/>
          <w:b/>
          <w:i/>
          <w:sz w:val="22"/>
          <w:szCs w:val="22"/>
        </w:rPr>
        <w:t xml:space="preserve"> </w:t>
      </w:r>
      <w:r w:rsidR="0012161A" w:rsidRPr="002A212F">
        <w:rPr>
          <w:rFonts w:ascii="Arial" w:hAnsi="Arial" w:cs="Arial"/>
          <w:b/>
          <w:i/>
          <w:sz w:val="22"/>
          <w:szCs w:val="22"/>
        </w:rPr>
        <w:t xml:space="preserve">ke </w:t>
      </w:r>
      <w:r w:rsidR="003B0B43" w:rsidRPr="002A212F">
        <w:rPr>
          <w:rFonts w:ascii="Arial" w:hAnsi="Arial" w:cs="Arial"/>
          <w:b/>
          <w:i/>
          <w:sz w:val="22"/>
          <w:szCs w:val="22"/>
        </w:rPr>
        <w:t>K</w:t>
      </w:r>
      <w:r w:rsidR="0012161A" w:rsidRPr="002A212F">
        <w:rPr>
          <w:rFonts w:ascii="Arial" w:hAnsi="Arial" w:cs="Arial"/>
          <w:b/>
          <w:i/>
          <w:sz w:val="22"/>
          <w:szCs w:val="22"/>
        </w:rPr>
        <w:t>upní smlouvě</w:t>
      </w:r>
      <w:r w:rsidR="002773BD" w:rsidRPr="002A212F">
        <w:rPr>
          <w:rFonts w:ascii="Arial" w:hAnsi="Arial" w:cs="Arial"/>
          <w:b/>
          <w:i/>
          <w:sz w:val="22"/>
          <w:szCs w:val="22"/>
        </w:rPr>
        <w:t xml:space="preserve"> č. SML/0297/23</w:t>
      </w:r>
    </w:p>
    <w:p w14:paraId="42D139D3" w14:textId="77777777" w:rsidR="000E5C93" w:rsidRPr="002A212F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4" w14:textId="77777777" w:rsidR="000E5C93" w:rsidRPr="002A212F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5" w14:textId="77777777" w:rsidR="000E5C93" w:rsidRPr="002A212F" w:rsidRDefault="000E5C93" w:rsidP="0064745C">
      <w:pPr>
        <w:jc w:val="both"/>
        <w:rPr>
          <w:rFonts w:ascii="Arial" w:hAnsi="Arial" w:cs="Arial"/>
          <w:b/>
          <w:sz w:val="22"/>
          <w:szCs w:val="22"/>
        </w:rPr>
      </w:pPr>
    </w:p>
    <w:p w14:paraId="42D139D6" w14:textId="77777777" w:rsidR="006364D0" w:rsidRPr="002A212F" w:rsidRDefault="006364D0" w:rsidP="0064745C">
      <w:pPr>
        <w:jc w:val="both"/>
        <w:rPr>
          <w:rFonts w:ascii="Arial" w:hAnsi="Arial" w:cs="Arial"/>
          <w:b/>
          <w:sz w:val="22"/>
          <w:szCs w:val="22"/>
        </w:rPr>
      </w:pPr>
      <w:r w:rsidRPr="002A212F">
        <w:rPr>
          <w:rFonts w:ascii="Arial" w:hAnsi="Arial" w:cs="Arial"/>
          <w:b/>
          <w:sz w:val="22"/>
          <w:szCs w:val="22"/>
        </w:rPr>
        <w:t>Technická specifikace připojení cisteren dopravce, technické parametry pro možnost průjezdu cisternových vozů</w:t>
      </w:r>
    </w:p>
    <w:p w14:paraId="42D139D7" w14:textId="77777777" w:rsidR="006364D0" w:rsidRPr="002A212F" w:rsidRDefault="006364D0" w:rsidP="0064745C">
      <w:pPr>
        <w:jc w:val="both"/>
        <w:rPr>
          <w:rFonts w:ascii="Arial" w:hAnsi="Arial" w:cs="Arial"/>
        </w:rPr>
      </w:pPr>
    </w:p>
    <w:p w14:paraId="42D139D8" w14:textId="77777777" w:rsidR="0012161A" w:rsidRPr="002A212F" w:rsidRDefault="0012161A" w:rsidP="0012161A">
      <w:pPr>
        <w:spacing w:line="480" w:lineRule="auto"/>
        <w:jc w:val="both"/>
        <w:rPr>
          <w:rFonts w:ascii="Arial" w:hAnsi="Arial" w:cs="Arial"/>
        </w:rPr>
      </w:pPr>
    </w:p>
    <w:p w14:paraId="42D139D9" w14:textId="77777777" w:rsidR="006364D0" w:rsidRPr="002A212F" w:rsidRDefault="006364D0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1. Poloměr zatáčky musí být minimálně 3,5 m.</w:t>
      </w:r>
    </w:p>
    <w:p w14:paraId="42D139DA" w14:textId="77777777" w:rsidR="006364D0" w:rsidRPr="002A212F" w:rsidRDefault="006364D0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2. Průjezd pro vozidlo musí být minimálně 3,5 m.</w:t>
      </w:r>
    </w:p>
    <w:p w14:paraId="42D139DB" w14:textId="77777777" w:rsidR="006364D0" w:rsidRPr="002A212F" w:rsidRDefault="006364D0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3. Výška podjezdu nesmí být menší než 4 m.</w:t>
      </w:r>
    </w:p>
    <w:p w14:paraId="42D139DC" w14:textId="77777777" w:rsidR="006364D0" w:rsidRPr="002A212F" w:rsidRDefault="006364D0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4. Příjezd bude zabezpečen pouze po zpevněných plochách s maximálním sklonem 7 %</w:t>
      </w:r>
    </w:p>
    <w:p w14:paraId="42D139DD" w14:textId="77777777" w:rsidR="006364D0" w:rsidRPr="002A212F" w:rsidRDefault="000E5C93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    </w:t>
      </w:r>
      <w:r w:rsidR="006364D0" w:rsidRPr="002A212F">
        <w:rPr>
          <w:rFonts w:ascii="Arial" w:hAnsi="Arial" w:cs="Arial"/>
        </w:rPr>
        <w:t>a přizpůsobených pro vozidla o celkové hmotnosti 42 tun.</w:t>
      </w:r>
    </w:p>
    <w:p w14:paraId="42D139DE" w14:textId="77777777" w:rsidR="006364D0" w:rsidRPr="002A212F" w:rsidRDefault="006364D0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5. Příjezdové zpevněné plochy musejí být v zimních měsících protaženy a posypány.</w:t>
      </w:r>
    </w:p>
    <w:p w14:paraId="42D139DF" w14:textId="77777777" w:rsidR="006364D0" w:rsidRPr="002A212F" w:rsidRDefault="006364D0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 xml:space="preserve">6. Celková délka hadic DN 80 pro vyčerpání látky maximálně 16 m od vozidla do výšky max. </w:t>
      </w:r>
      <w:r w:rsidR="0012161A" w:rsidRPr="002A212F">
        <w:rPr>
          <w:rFonts w:ascii="Arial" w:hAnsi="Arial" w:cs="Arial"/>
        </w:rPr>
        <w:t>     </w:t>
      </w:r>
      <w:r w:rsidRPr="002A212F">
        <w:rPr>
          <w:rFonts w:ascii="Arial" w:hAnsi="Arial" w:cs="Arial"/>
        </w:rPr>
        <w:t>8 m.</w:t>
      </w:r>
    </w:p>
    <w:p w14:paraId="42D139E0" w14:textId="77777777" w:rsidR="006364D0" w:rsidRPr="002A212F" w:rsidRDefault="006364D0" w:rsidP="0012161A">
      <w:pPr>
        <w:spacing w:line="480" w:lineRule="auto"/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7. Připojení bude provedeno za pomocí rychlospojek podle DIN 28450, PN 16.</w:t>
      </w:r>
    </w:p>
    <w:p w14:paraId="42D139E1" w14:textId="77777777" w:rsidR="006364D0" w:rsidRPr="002A212F" w:rsidRDefault="006364D0" w:rsidP="000E5C93">
      <w:pPr>
        <w:spacing w:line="276" w:lineRule="auto"/>
        <w:jc w:val="both"/>
        <w:rPr>
          <w:rFonts w:ascii="Arial" w:hAnsi="Arial" w:cs="Arial"/>
        </w:rPr>
      </w:pPr>
    </w:p>
    <w:p w14:paraId="42D139E2" w14:textId="77777777" w:rsidR="006364D0" w:rsidRPr="002A212F" w:rsidRDefault="006364D0" w:rsidP="002773BD">
      <w:pPr>
        <w:spacing w:line="480" w:lineRule="auto"/>
        <w:jc w:val="both"/>
        <w:rPr>
          <w:rFonts w:ascii="Arial" w:hAnsi="Arial" w:cs="Arial"/>
        </w:rPr>
      </w:pPr>
    </w:p>
    <w:p w14:paraId="0524AE0F" w14:textId="4C15AB5F" w:rsidR="002773BD" w:rsidRPr="002A212F" w:rsidRDefault="002773BD" w:rsidP="002773BD">
      <w:pPr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V Přerově dne</w:t>
      </w:r>
      <w:r w:rsidRPr="002A212F">
        <w:rPr>
          <w:rFonts w:ascii="Arial" w:hAnsi="Arial" w:cs="Arial"/>
        </w:rPr>
        <w:tab/>
      </w:r>
      <w:r w:rsidRPr="002A212F">
        <w:rPr>
          <w:rFonts w:ascii="Arial" w:hAnsi="Arial" w:cs="Arial"/>
        </w:rPr>
        <w:tab/>
      </w:r>
      <w:r w:rsidR="00B1597C">
        <w:rPr>
          <w:rFonts w:ascii="Arial" w:hAnsi="Arial" w:cs="Arial"/>
        </w:rPr>
        <w:t>6.12.2023</w:t>
      </w:r>
      <w:r w:rsidRPr="002A212F">
        <w:rPr>
          <w:rFonts w:ascii="Arial" w:hAnsi="Arial" w:cs="Arial"/>
        </w:rPr>
        <w:tab/>
      </w:r>
      <w:r w:rsidRPr="002A212F">
        <w:rPr>
          <w:rFonts w:ascii="Arial" w:hAnsi="Arial" w:cs="Arial"/>
        </w:rPr>
        <w:tab/>
      </w:r>
      <w:r w:rsidRPr="002A212F">
        <w:rPr>
          <w:rFonts w:ascii="Arial" w:hAnsi="Arial" w:cs="Arial"/>
        </w:rPr>
        <w:tab/>
        <w:t xml:space="preserve">V Brně dne </w:t>
      </w:r>
      <w:r w:rsidRPr="002A212F">
        <w:rPr>
          <w:rFonts w:ascii="Arial" w:hAnsi="Arial" w:cs="Arial"/>
        </w:rPr>
        <w:tab/>
      </w:r>
      <w:r w:rsidR="00B1597C">
        <w:rPr>
          <w:rFonts w:ascii="Arial" w:hAnsi="Arial" w:cs="Arial"/>
        </w:rPr>
        <w:t>1.12.2023</w:t>
      </w:r>
      <w:bookmarkStart w:id="0" w:name="_GoBack"/>
      <w:bookmarkEnd w:id="0"/>
    </w:p>
    <w:p w14:paraId="6B362061" w14:textId="16A51418" w:rsidR="002773BD" w:rsidRPr="002A212F" w:rsidRDefault="002773BD" w:rsidP="002773BD">
      <w:pPr>
        <w:jc w:val="both"/>
        <w:rPr>
          <w:rFonts w:ascii="Arial" w:hAnsi="Arial" w:cs="Arial"/>
        </w:rPr>
      </w:pPr>
      <w:r w:rsidRPr="002A212F">
        <w:rPr>
          <w:rFonts w:ascii="Arial" w:hAnsi="Arial" w:cs="Arial"/>
        </w:rPr>
        <w:t>Prodávající:</w:t>
      </w:r>
      <w:r w:rsidRPr="002A212F">
        <w:rPr>
          <w:rFonts w:ascii="Arial" w:hAnsi="Arial" w:cs="Arial"/>
        </w:rPr>
        <w:tab/>
      </w:r>
      <w:r w:rsidRPr="002A212F">
        <w:rPr>
          <w:rFonts w:ascii="Arial" w:hAnsi="Arial" w:cs="Arial"/>
        </w:rPr>
        <w:tab/>
      </w:r>
      <w:r w:rsidRPr="002A212F">
        <w:rPr>
          <w:rFonts w:ascii="Arial" w:hAnsi="Arial" w:cs="Arial"/>
        </w:rPr>
        <w:tab/>
      </w:r>
      <w:r w:rsidRPr="002A212F">
        <w:rPr>
          <w:rFonts w:ascii="Arial" w:hAnsi="Arial" w:cs="Arial"/>
        </w:rPr>
        <w:tab/>
      </w:r>
      <w:r w:rsidRPr="002A212F">
        <w:rPr>
          <w:rFonts w:ascii="Arial" w:hAnsi="Arial" w:cs="Arial"/>
        </w:rPr>
        <w:tab/>
      </w:r>
      <w:r w:rsidR="00B1597C">
        <w:rPr>
          <w:rFonts w:ascii="Arial" w:hAnsi="Arial" w:cs="Arial"/>
        </w:rPr>
        <w:tab/>
      </w:r>
      <w:r w:rsidRPr="002A212F">
        <w:rPr>
          <w:rFonts w:ascii="Arial" w:hAnsi="Arial" w:cs="Arial"/>
        </w:rPr>
        <w:t xml:space="preserve">Kupující: 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535"/>
        <w:gridCol w:w="70"/>
        <w:gridCol w:w="4535"/>
        <w:gridCol w:w="70"/>
      </w:tblGrid>
      <w:tr w:rsidR="002773BD" w:rsidRPr="002A212F" w14:paraId="1D90791E" w14:textId="77777777" w:rsidTr="00B61C9E">
        <w:trPr>
          <w:gridAfter w:val="1"/>
          <w:wAfter w:w="70" w:type="dxa"/>
        </w:trPr>
        <w:tc>
          <w:tcPr>
            <w:tcW w:w="4605" w:type="dxa"/>
            <w:gridSpan w:val="2"/>
          </w:tcPr>
          <w:p w14:paraId="0BD47E24" w14:textId="77777777" w:rsidR="002773BD" w:rsidRPr="002A212F" w:rsidRDefault="002773BD" w:rsidP="002773B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4F5805C8" w14:textId="77777777" w:rsidR="002773BD" w:rsidRPr="002A212F" w:rsidRDefault="002773BD" w:rsidP="002773B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16852C84" w14:textId="71F7ED50" w:rsidR="002773BD" w:rsidRPr="002A212F" w:rsidRDefault="002773BD" w:rsidP="002773B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gridSpan w:val="2"/>
          </w:tcPr>
          <w:p w14:paraId="0E09806C" w14:textId="77777777" w:rsidR="002773BD" w:rsidRPr="002A212F" w:rsidRDefault="002773BD" w:rsidP="002773B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2773BD" w:rsidRPr="002A212F" w14:paraId="754105C7" w14:textId="77777777" w:rsidTr="00B61C9E">
        <w:trPr>
          <w:gridBefore w:val="1"/>
          <w:wBefore w:w="70" w:type="dxa"/>
        </w:trPr>
        <w:tc>
          <w:tcPr>
            <w:tcW w:w="4605" w:type="dxa"/>
            <w:gridSpan w:val="2"/>
          </w:tcPr>
          <w:p w14:paraId="4A832B1F" w14:textId="77777777" w:rsidR="002773BD" w:rsidRPr="002A212F" w:rsidRDefault="002773BD" w:rsidP="002773BD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A212F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4605" w:type="dxa"/>
            <w:gridSpan w:val="2"/>
          </w:tcPr>
          <w:p w14:paraId="251A1915" w14:textId="33DE954C" w:rsidR="002773BD" w:rsidRPr="002A212F" w:rsidRDefault="00B1597C" w:rsidP="002773BD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773BD" w:rsidRPr="002A212F">
              <w:rPr>
                <w:rFonts w:ascii="Arial" w:hAnsi="Arial" w:cs="Arial"/>
              </w:rPr>
              <w:t>…………………………</w:t>
            </w:r>
          </w:p>
        </w:tc>
      </w:tr>
      <w:tr w:rsidR="002773BD" w:rsidRPr="002A212F" w14:paraId="08AA6E07" w14:textId="77777777" w:rsidTr="002773BD">
        <w:trPr>
          <w:gridBefore w:val="1"/>
          <w:wBefore w:w="70" w:type="dxa"/>
          <w:trHeight w:val="80"/>
        </w:trPr>
        <w:tc>
          <w:tcPr>
            <w:tcW w:w="4605" w:type="dxa"/>
            <w:gridSpan w:val="2"/>
          </w:tcPr>
          <w:p w14:paraId="5A87AA9D" w14:textId="77777777" w:rsidR="002773BD" w:rsidRPr="002A212F" w:rsidRDefault="002773BD" w:rsidP="002773BD">
            <w:pPr>
              <w:jc w:val="both"/>
              <w:rPr>
                <w:rFonts w:ascii="Arial" w:hAnsi="Arial" w:cs="Arial"/>
              </w:rPr>
            </w:pPr>
            <w:r w:rsidRPr="002A212F">
              <w:rPr>
                <w:rFonts w:ascii="Arial" w:hAnsi="Arial" w:cs="Arial"/>
              </w:rPr>
              <w:t>KEMIFLOC a.s.</w:t>
            </w:r>
          </w:p>
          <w:p w14:paraId="21A924AD" w14:textId="77777777" w:rsidR="002773BD" w:rsidRPr="002A212F" w:rsidRDefault="002773BD" w:rsidP="002773BD">
            <w:pPr>
              <w:jc w:val="both"/>
              <w:rPr>
                <w:rFonts w:ascii="Arial" w:hAnsi="Arial" w:cs="Arial"/>
              </w:rPr>
            </w:pPr>
            <w:r w:rsidRPr="002A212F">
              <w:rPr>
                <w:rFonts w:ascii="Arial" w:hAnsi="Arial" w:cs="Arial"/>
              </w:rPr>
              <w:t>Ing. Michal Novák</w:t>
            </w:r>
          </w:p>
          <w:p w14:paraId="70F0B9F1" w14:textId="77777777" w:rsidR="002773BD" w:rsidRPr="002A212F" w:rsidRDefault="002773BD" w:rsidP="002773BD">
            <w:pPr>
              <w:jc w:val="both"/>
              <w:rPr>
                <w:rFonts w:ascii="Arial" w:hAnsi="Arial" w:cs="Arial"/>
              </w:rPr>
            </w:pPr>
            <w:r w:rsidRPr="002A212F">
              <w:rPr>
                <w:rFonts w:ascii="Arial" w:hAnsi="Arial" w:cs="Arial"/>
              </w:rPr>
              <w:t>prokurista a výkonný ředitel</w:t>
            </w:r>
          </w:p>
        </w:tc>
        <w:tc>
          <w:tcPr>
            <w:tcW w:w="4605" w:type="dxa"/>
            <w:gridSpan w:val="2"/>
          </w:tcPr>
          <w:p w14:paraId="5E1A3C20" w14:textId="7FA1EC1F" w:rsidR="002773BD" w:rsidRPr="002A212F" w:rsidRDefault="00B1597C" w:rsidP="002773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773BD" w:rsidRPr="002A212F">
              <w:rPr>
                <w:rFonts w:ascii="Arial" w:hAnsi="Arial" w:cs="Arial"/>
              </w:rPr>
              <w:t>Brněnské vodárny a kanalizace, a.s.</w:t>
            </w:r>
          </w:p>
          <w:p w14:paraId="2F816EEB" w14:textId="72FDBC42" w:rsidR="002773BD" w:rsidRPr="002A212F" w:rsidRDefault="00B1597C" w:rsidP="002773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773BD" w:rsidRPr="002A212F">
              <w:rPr>
                <w:rFonts w:ascii="Arial" w:hAnsi="Arial" w:cs="Arial"/>
              </w:rPr>
              <w:t xml:space="preserve">Ing. Daniel </w:t>
            </w:r>
            <w:proofErr w:type="spellStart"/>
            <w:r w:rsidR="002773BD" w:rsidRPr="002A212F">
              <w:rPr>
                <w:rFonts w:ascii="Arial" w:hAnsi="Arial" w:cs="Arial"/>
              </w:rPr>
              <w:t>Struž</w:t>
            </w:r>
            <w:proofErr w:type="spellEnd"/>
            <w:r w:rsidR="002773BD" w:rsidRPr="002A212F">
              <w:rPr>
                <w:rFonts w:ascii="Arial" w:hAnsi="Arial" w:cs="Arial"/>
              </w:rPr>
              <w:t>, MBA</w:t>
            </w:r>
          </w:p>
          <w:p w14:paraId="1388F84D" w14:textId="04F16932" w:rsidR="002773BD" w:rsidRPr="002A212F" w:rsidRDefault="00B1597C" w:rsidP="002773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773BD" w:rsidRPr="002A212F">
              <w:rPr>
                <w:rFonts w:ascii="Arial" w:hAnsi="Arial" w:cs="Arial"/>
              </w:rPr>
              <w:t>Předseda představenstva</w:t>
            </w:r>
          </w:p>
        </w:tc>
      </w:tr>
      <w:tr w:rsidR="002773BD" w:rsidRPr="002A212F" w14:paraId="1FD2815B" w14:textId="77777777" w:rsidTr="00B61C9E">
        <w:trPr>
          <w:gridAfter w:val="1"/>
          <w:wAfter w:w="70" w:type="dxa"/>
        </w:trPr>
        <w:tc>
          <w:tcPr>
            <w:tcW w:w="4605" w:type="dxa"/>
            <w:gridSpan w:val="2"/>
          </w:tcPr>
          <w:p w14:paraId="0D4BC409" w14:textId="77777777" w:rsidR="002773BD" w:rsidRPr="002A212F" w:rsidRDefault="002773BD" w:rsidP="00B61C9E">
            <w:pPr>
              <w:ind w:right="-1"/>
              <w:jc w:val="center"/>
            </w:pPr>
          </w:p>
        </w:tc>
        <w:tc>
          <w:tcPr>
            <w:tcW w:w="4605" w:type="dxa"/>
            <w:gridSpan w:val="2"/>
          </w:tcPr>
          <w:p w14:paraId="2EAC374E" w14:textId="77777777" w:rsidR="002773BD" w:rsidRPr="002A212F" w:rsidRDefault="002773BD" w:rsidP="00B61C9E">
            <w:pPr>
              <w:ind w:right="-1"/>
              <w:jc w:val="center"/>
            </w:pPr>
          </w:p>
        </w:tc>
      </w:tr>
    </w:tbl>
    <w:p w14:paraId="69B9479D" w14:textId="77777777" w:rsidR="002773BD" w:rsidRPr="00093FC0" w:rsidRDefault="002773BD" w:rsidP="002773BD">
      <w:pPr>
        <w:ind w:right="-1"/>
      </w:pPr>
    </w:p>
    <w:p w14:paraId="42D139E3" w14:textId="77777777" w:rsidR="006364D0" w:rsidRPr="0064745C" w:rsidRDefault="006364D0" w:rsidP="0064745C">
      <w:pPr>
        <w:jc w:val="both"/>
        <w:rPr>
          <w:sz w:val="22"/>
          <w:szCs w:val="22"/>
        </w:rPr>
      </w:pPr>
    </w:p>
    <w:sectPr w:rsidR="006364D0" w:rsidRPr="0064745C" w:rsidSect="0064745C">
      <w:footerReference w:type="first" r:id="rId8"/>
      <w:pgSz w:w="11907" w:h="16840" w:code="9"/>
      <w:pgMar w:top="1134" w:right="1418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88736" w14:textId="77777777" w:rsidR="00E01181" w:rsidRDefault="00E01181">
      <w:r>
        <w:separator/>
      </w:r>
    </w:p>
  </w:endnote>
  <w:endnote w:type="continuationSeparator" w:id="0">
    <w:p w14:paraId="6C55B14C" w14:textId="77777777" w:rsidR="00E01181" w:rsidRDefault="00E0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3A01" w14:textId="77777777" w:rsidR="002C4103" w:rsidRDefault="002C4103" w:rsidP="002C410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6846" w14:textId="77777777" w:rsidR="00E01181" w:rsidRDefault="00E01181">
      <w:r>
        <w:separator/>
      </w:r>
    </w:p>
  </w:footnote>
  <w:footnote w:type="continuationSeparator" w:id="0">
    <w:p w14:paraId="5059BB84" w14:textId="77777777" w:rsidR="00E01181" w:rsidRDefault="00E0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25C"/>
    <w:multiLevelType w:val="hybridMultilevel"/>
    <w:tmpl w:val="DA940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74197"/>
    <w:multiLevelType w:val="hybridMultilevel"/>
    <w:tmpl w:val="C0147AB6"/>
    <w:lvl w:ilvl="0" w:tplc="42426D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16C4"/>
    <w:multiLevelType w:val="hybridMultilevel"/>
    <w:tmpl w:val="F9DE47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53ED7"/>
    <w:multiLevelType w:val="singleLevel"/>
    <w:tmpl w:val="DFC8B13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26E85AF0"/>
    <w:multiLevelType w:val="singleLevel"/>
    <w:tmpl w:val="C19C23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D45A6B"/>
    <w:multiLevelType w:val="hybridMultilevel"/>
    <w:tmpl w:val="127EE6F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1A684D"/>
    <w:multiLevelType w:val="singleLevel"/>
    <w:tmpl w:val="30D85340"/>
    <w:lvl w:ilvl="0">
      <w:start w:val="1"/>
      <w:numFmt w:val="decimal"/>
      <w:lvlText w:val="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7" w15:restartNumberingAfterBreak="0">
    <w:nsid w:val="43030D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EE49D9"/>
    <w:multiLevelType w:val="hybridMultilevel"/>
    <w:tmpl w:val="7A0EE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4260D"/>
    <w:multiLevelType w:val="hybridMultilevel"/>
    <w:tmpl w:val="E9A27D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060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43"/>
    <w:rsid w:val="0006449B"/>
    <w:rsid w:val="000A5C1F"/>
    <w:rsid w:val="000E5C93"/>
    <w:rsid w:val="000E6B4C"/>
    <w:rsid w:val="00105CB3"/>
    <w:rsid w:val="0012161A"/>
    <w:rsid w:val="0012681A"/>
    <w:rsid w:val="0013048A"/>
    <w:rsid w:val="001545A1"/>
    <w:rsid w:val="00184F38"/>
    <w:rsid w:val="001A7260"/>
    <w:rsid w:val="001C79A9"/>
    <w:rsid w:val="002378E6"/>
    <w:rsid w:val="002773BD"/>
    <w:rsid w:val="00280D43"/>
    <w:rsid w:val="002A212F"/>
    <w:rsid w:val="002C4103"/>
    <w:rsid w:val="002C52C5"/>
    <w:rsid w:val="002D7268"/>
    <w:rsid w:val="002F7806"/>
    <w:rsid w:val="00316C37"/>
    <w:rsid w:val="00377FD8"/>
    <w:rsid w:val="003B0B43"/>
    <w:rsid w:val="00410ABD"/>
    <w:rsid w:val="0041720C"/>
    <w:rsid w:val="00431BB9"/>
    <w:rsid w:val="004451AF"/>
    <w:rsid w:val="0046231F"/>
    <w:rsid w:val="0047790B"/>
    <w:rsid w:val="004A1D89"/>
    <w:rsid w:val="004A4B64"/>
    <w:rsid w:val="004B332A"/>
    <w:rsid w:val="004C0A78"/>
    <w:rsid w:val="004E2B43"/>
    <w:rsid w:val="00500D11"/>
    <w:rsid w:val="00501A97"/>
    <w:rsid w:val="0053457A"/>
    <w:rsid w:val="0053561A"/>
    <w:rsid w:val="00541442"/>
    <w:rsid w:val="00564830"/>
    <w:rsid w:val="005656D1"/>
    <w:rsid w:val="005A5045"/>
    <w:rsid w:val="005A5A9F"/>
    <w:rsid w:val="005C352D"/>
    <w:rsid w:val="006163B6"/>
    <w:rsid w:val="006364D0"/>
    <w:rsid w:val="0064745C"/>
    <w:rsid w:val="00654DB9"/>
    <w:rsid w:val="006924F8"/>
    <w:rsid w:val="006C640A"/>
    <w:rsid w:val="006E3DD4"/>
    <w:rsid w:val="007707F8"/>
    <w:rsid w:val="0078470B"/>
    <w:rsid w:val="00793F9D"/>
    <w:rsid w:val="007C2FD5"/>
    <w:rsid w:val="007D19C1"/>
    <w:rsid w:val="007D206C"/>
    <w:rsid w:val="007D40ED"/>
    <w:rsid w:val="007F13CA"/>
    <w:rsid w:val="008172A6"/>
    <w:rsid w:val="00831235"/>
    <w:rsid w:val="008503AE"/>
    <w:rsid w:val="00863B6E"/>
    <w:rsid w:val="008E1964"/>
    <w:rsid w:val="008F5306"/>
    <w:rsid w:val="009236E7"/>
    <w:rsid w:val="00962F25"/>
    <w:rsid w:val="00980056"/>
    <w:rsid w:val="00992A78"/>
    <w:rsid w:val="009B64B8"/>
    <w:rsid w:val="009C3A78"/>
    <w:rsid w:val="009D1AC6"/>
    <w:rsid w:val="00A13BAE"/>
    <w:rsid w:val="00A27934"/>
    <w:rsid w:val="00A313AB"/>
    <w:rsid w:val="00A3622C"/>
    <w:rsid w:val="00A6790A"/>
    <w:rsid w:val="00A864A4"/>
    <w:rsid w:val="00AC4766"/>
    <w:rsid w:val="00AF4C07"/>
    <w:rsid w:val="00B12BB1"/>
    <w:rsid w:val="00B1597C"/>
    <w:rsid w:val="00B22BD8"/>
    <w:rsid w:val="00B460E1"/>
    <w:rsid w:val="00B7407D"/>
    <w:rsid w:val="00B8192A"/>
    <w:rsid w:val="00B90236"/>
    <w:rsid w:val="00B956BA"/>
    <w:rsid w:val="00BD3563"/>
    <w:rsid w:val="00BF6546"/>
    <w:rsid w:val="00C2150C"/>
    <w:rsid w:val="00C53ED7"/>
    <w:rsid w:val="00C55FC5"/>
    <w:rsid w:val="00C70F5E"/>
    <w:rsid w:val="00CC5C87"/>
    <w:rsid w:val="00CD2585"/>
    <w:rsid w:val="00CD26B6"/>
    <w:rsid w:val="00D216CE"/>
    <w:rsid w:val="00D36121"/>
    <w:rsid w:val="00D43B9B"/>
    <w:rsid w:val="00D6392F"/>
    <w:rsid w:val="00DA15BE"/>
    <w:rsid w:val="00DE03EF"/>
    <w:rsid w:val="00E01181"/>
    <w:rsid w:val="00E12051"/>
    <w:rsid w:val="00E63E02"/>
    <w:rsid w:val="00ED00D8"/>
    <w:rsid w:val="00F01AA9"/>
    <w:rsid w:val="00F32960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139CF"/>
  <w15:docId w15:val="{5EA9DFD6-801F-48CF-910A-9E39B42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BD8"/>
  </w:style>
  <w:style w:type="paragraph" w:styleId="Nadpis1">
    <w:name w:val="heading 1"/>
    <w:basedOn w:val="Normln"/>
    <w:next w:val="Normln"/>
    <w:qFormat/>
    <w:rsid w:val="00564830"/>
    <w:pPr>
      <w:keepNext/>
      <w:ind w:left="-567" w:right="-853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rsid w:val="00564830"/>
    <w:pPr>
      <w:keepNext/>
      <w:ind w:left="-567" w:right="-853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564830"/>
    <w:pPr>
      <w:keepNext/>
      <w:ind w:left="142" w:right="-852"/>
      <w:outlineLvl w:val="2"/>
    </w:pPr>
    <w:rPr>
      <w:b/>
      <w:cap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48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648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4830"/>
  </w:style>
  <w:style w:type="paragraph" w:styleId="Zkladntext">
    <w:name w:val="Body Text"/>
    <w:basedOn w:val="Normln"/>
    <w:rsid w:val="00564830"/>
    <w:pPr>
      <w:widowControl w:val="0"/>
    </w:pPr>
    <w:rPr>
      <w:rFonts w:ascii="Arial" w:hAnsi="Arial"/>
      <w:snapToGrid w:val="0"/>
      <w:color w:val="000000"/>
    </w:rPr>
  </w:style>
  <w:style w:type="paragraph" w:customStyle="1" w:styleId="Nadpis">
    <w:name w:val="Nadpis"/>
    <w:rsid w:val="00564830"/>
    <w:pPr>
      <w:widowControl w:val="0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DefaultText">
    <w:name w:val="Default Text"/>
    <w:rsid w:val="00564830"/>
    <w:rPr>
      <w:color w:val="000000"/>
      <w:sz w:val="24"/>
    </w:rPr>
  </w:style>
  <w:style w:type="paragraph" w:styleId="Rozloendokumentu">
    <w:name w:val="Document Map"/>
    <w:basedOn w:val="Normln"/>
    <w:semiHidden/>
    <w:rsid w:val="00564830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564830"/>
    <w:pPr>
      <w:ind w:firstLine="708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61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2C4103"/>
  </w:style>
  <w:style w:type="paragraph" w:styleId="Textbubliny">
    <w:name w:val="Balloon Text"/>
    <w:basedOn w:val="Normln"/>
    <w:link w:val="TextbublinyChar"/>
    <w:rsid w:val="002C41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10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C4103"/>
  </w:style>
  <w:style w:type="character" w:styleId="Hypertextovodkaz">
    <w:name w:val="Hyperlink"/>
    <w:basedOn w:val="Standardnpsmoodstavce"/>
    <w:rsid w:val="0098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Kemifloc\Instru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Instrukce.dot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Kemifloc</Company>
  <LinksUpToDate>false</LinksUpToDate>
  <CharactersWithSpaces>972</CharactersWithSpaces>
  <SharedDoc>false</SharedDoc>
  <HLinks>
    <vt:vector size="36" baseType="variant">
      <vt:variant>
        <vt:i4>2359373</vt:i4>
      </vt:variant>
      <vt:variant>
        <vt:i4>15</vt:i4>
      </vt:variant>
      <vt:variant>
        <vt:i4>0</vt:i4>
      </vt:variant>
      <vt:variant>
        <vt:i4>5</vt:i4>
      </vt:variant>
      <vt:variant>
        <vt:lpwstr>mailto:filip.cervenka@kemira.com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mailto:filip.cervenka@kemifloc.cz</vt:lpwstr>
      </vt:variant>
      <vt:variant>
        <vt:lpwstr/>
      </vt:variant>
      <vt:variant>
        <vt:i4>5767225</vt:i4>
      </vt:variant>
      <vt:variant>
        <vt:i4>9</vt:i4>
      </vt:variant>
      <vt:variant>
        <vt:i4>0</vt:i4>
      </vt:variant>
      <vt:variant>
        <vt:i4>5</vt:i4>
      </vt:variant>
      <vt:variant>
        <vt:lpwstr>mailto:marketa.krejcirikova@kemira.com</vt:lpwstr>
      </vt:variant>
      <vt:variant>
        <vt:lpwstr/>
      </vt:variant>
      <vt:variant>
        <vt:i4>5963821</vt:i4>
      </vt:variant>
      <vt:variant>
        <vt:i4>6</vt:i4>
      </vt:variant>
      <vt:variant>
        <vt:i4>0</vt:i4>
      </vt:variant>
      <vt:variant>
        <vt:i4>5</vt:i4>
      </vt:variant>
      <vt:variant>
        <vt:lpwstr>mailto:marketa.krejcirikova@kemifloc.cz</vt:lpwstr>
      </vt:variant>
      <vt:variant>
        <vt:lpwstr/>
      </vt:variant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mailto:svatava.pychova@kemira.com</vt:lpwstr>
      </vt:variant>
      <vt:variant>
        <vt:lpwstr/>
      </vt:variant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mailto:svatava.pychova@kemifloc.cz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Michaela Pechová</cp:lastModifiedBy>
  <cp:revision>3</cp:revision>
  <cp:lastPrinted>2013-08-21T07:36:00Z</cp:lastPrinted>
  <dcterms:created xsi:type="dcterms:W3CDTF">2023-12-27T07:47:00Z</dcterms:created>
  <dcterms:modified xsi:type="dcterms:W3CDTF">2023-12-27T08:09:00Z</dcterms:modified>
</cp:coreProperties>
</file>