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7E42" w14:textId="399D6455" w:rsidR="00786225" w:rsidRPr="00C95C43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0130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DODATEK Č. </w:t>
      </w:r>
      <w:r w:rsidR="00BA7278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w:t>1</w:t>
      </w:r>
      <w:r w:rsidRPr="00E0130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KE </w:t>
      </w:r>
      <w:r w:rsidRPr="00C95C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SMLOUVĚ O POSKYTOVÁNÍ SLUŽEB </w:t>
      </w:r>
      <w:proofErr w:type="spellStart"/>
      <w:r w:rsidR="00EF7D73" w:rsidRPr="00C95C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č.sml</w:t>
      </w:r>
      <w:proofErr w:type="spellEnd"/>
      <w:r w:rsidR="00EF7D73" w:rsidRPr="00C95C4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 220567</w:t>
      </w:r>
    </w:p>
    <w:p w14:paraId="6EC990C7" w14:textId="2FF47599" w:rsidR="00786225" w:rsidRPr="00E01309" w:rsidRDefault="00786225" w:rsidP="0078622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C95C43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uzavřené dne </w:t>
      </w:r>
      <w:r w:rsidR="003E1583" w:rsidRPr="00C95C43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2.</w:t>
      </w:r>
      <w:r w:rsidR="00BA7278" w:rsidRPr="00C95C43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6</w:t>
      </w:r>
      <w:r w:rsidR="003E1583" w:rsidRPr="00C95C43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.20</w:t>
      </w:r>
      <w:r w:rsidR="00BA7278" w:rsidRPr="00C95C43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22</w:t>
      </w:r>
    </w:p>
    <w:p w14:paraId="45C40439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0BE2E822" w14:textId="77777777" w:rsidR="00786225" w:rsidRPr="00E01309" w:rsidRDefault="00786225" w:rsidP="00786225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proofErr w:type="spellStart"/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MultiSport</w:t>
      </w:r>
      <w:proofErr w:type="spellEnd"/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 xml:space="preserve"> Benefit, s.r.o.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se sídlem Lomnického 1705/9, 140 00 Praha 4</w:t>
      </w:r>
    </w:p>
    <w:p w14:paraId="1AF029A2" w14:textId="77777777" w:rsidR="00786225" w:rsidRPr="00E01309" w:rsidRDefault="00786225" w:rsidP="00786225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IČO: 24715298</w:t>
      </w:r>
    </w:p>
    <w:p w14:paraId="0A79F80F" w14:textId="77777777" w:rsidR="00786225" w:rsidRPr="00E01309" w:rsidRDefault="00786225" w:rsidP="00786225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DIČ. CZ24715298</w:t>
      </w:r>
    </w:p>
    <w:p w14:paraId="042E0084" w14:textId="2633A595" w:rsidR="00786225" w:rsidRPr="00E01309" w:rsidRDefault="00786225" w:rsidP="00786225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jednající </w:t>
      </w:r>
      <w:r w:rsidR="00A20A4B">
        <w:rPr>
          <w:rFonts w:ascii="Calibri" w:eastAsia="Calibri" w:hAnsi="Calibri" w:cs="Arial"/>
          <w:color w:val="000000"/>
          <w:sz w:val="18"/>
          <w:szCs w:val="18"/>
        </w:rPr>
        <w:t xml:space="preserve">panem 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Miroslavem </w:t>
      </w:r>
      <w:proofErr w:type="spellStart"/>
      <w:r w:rsidRPr="00E01309">
        <w:rPr>
          <w:rFonts w:ascii="Calibri" w:eastAsia="Calibri" w:hAnsi="Calibri" w:cs="Arial"/>
          <w:color w:val="000000"/>
          <w:sz w:val="18"/>
          <w:szCs w:val="18"/>
        </w:rPr>
        <w:t>Rechem</w:t>
      </w:r>
      <w:proofErr w:type="spellEnd"/>
      <w:r w:rsidR="00A20A4B">
        <w:rPr>
          <w:rFonts w:ascii="Calibri" w:eastAsia="Calibri" w:hAnsi="Calibri" w:cs="Arial"/>
          <w:color w:val="000000"/>
          <w:sz w:val="18"/>
          <w:szCs w:val="18"/>
        </w:rPr>
        <w:t xml:space="preserve"> na základě plné moci</w:t>
      </w:r>
    </w:p>
    <w:p w14:paraId="73D669BE" w14:textId="77777777" w:rsidR="00786225" w:rsidRPr="00E01309" w:rsidRDefault="00786225" w:rsidP="00786225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zapsaná v obchodním rejstříku vedeném Městským soudem v Praze pod </w:t>
      </w:r>
      <w:proofErr w:type="spellStart"/>
      <w:r w:rsidRPr="00E01309">
        <w:rPr>
          <w:rFonts w:ascii="Calibri" w:eastAsia="Calibri" w:hAnsi="Calibri" w:cs="Arial"/>
          <w:color w:val="000000"/>
          <w:sz w:val="18"/>
          <w:szCs w:val="18"/>
        </w:rPr>
        <w:t>sp.zn</w:t>
      </w:r>
      <w:proofErr w:type="spellEnd"/>
      <w:r w:rsidRPr="00E01309">
        <w:rPr>
          <w:rFonts w:ascii="Calibri" w:eastAsia="Calibri" w:hAnsi="Calibri" w:cs="Arial"/>
          <w:color w:val="000000"/>
          <w:sz w:val="18"/>
          <w:szCs w:val="18"/>
        </w:rPr>
        <w:t>. C 168281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Poskytovatel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03A39B28" w14:textId="77777777" w:rsidR="00786225" w:rsidRPr="00E01309" w:rsidRDefault="00786225" w:rsidP="00786225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a</w:t>
      </w:r>
    </w:p>
    <w:p w14:paraId="172A4868" w14:textId="30CA5A11" w:rsidR="00F52264" w:rsidRDefault="00BA7278" w:rsidP="00F52264">
      <w:pPr>
        <w:spacing w:after="0" w:line="240" w:lineRule="auto"/>
        <w:rPr>
          <w:rFonts w:ascii="Calibri" w:eastAsia="Calibri" w:hAnsi="Calibri" w:cs="Arial"/>
          <w:b/>
          <w:noProof/>
          <w:color w:val="000000"/>
          <w:sz w:val="18"/>
          <w:szCs w:val="18"/>
        </w:rPr>
      </w:pPr>
      <w:r>
        <w:rPr>
          <w:rFonts w:ascii="Calibri" w:eastAsia="Calibri" w:hAnsi="Calibri" w:cs="Arial"/>
          <w:b/>
          <w:noProof/>
          <w:color w:val="000000"/>
          <w:sz w:val="18"/>
          <w:szCs w:val="18"/>
        </w:rPr>
        <w:t>Národní muzeum</w:t>
      </w:r>
    </w:p>
    <w:p w14:paraId="36840E32" w14:textId="0827B2F8" w:rsidR="00786225" w:rsidRPr="00E01309" w:rsidRDefault="00786225" w:rsidP="00F52264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se sídlem </w:t>
      </w:r>
      <w:r w:rsidR="00BA7278">
        <w:rPr>
          <w:rFonts w:ascii="Calibri" w:eastAsia="Calibri" w:hAnsi="Calibri" w:cs="Arial"/>
          <w:color w:val="000000"/>
          <w:sz w:val="18"/>
          <w:szCs w:val="18"/>
        </w:rPr>
        <w:t>Václavské náměstí 1700/68, 110 00 Praha 1</w:t>
      </w:r>
    </w:p>
    <w:p w14:paraId="032164A4" w14:textId="74DAA8D4" w:rsidR="00786225" w:rsidRDefault="00786225" w:rsidP="00786225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IČO:</w:t>
      </w:r>
      <w:r w:rsidR="00BA7278">
        <w:rPr>
          <w:rFonts w:ascii="Calibri" w:eastAsia="Calibri" w:hAnsi="Calibri" w:cs="Arial"/>
          <w:color w:val="000000"/>
          <w:sz w:val="18"/>
          <w:szCs w:val="18"/>
        </w:rPr>
        <w:t xml:space="preserve"> 00023272</w:t>
      </w:r>
    </w:p>
    <w:p w14:paraId="210DA640" w14:textId="038BB518" w:rsidR="00BA7278" w:rsidRPr="00E01309" w:rsidRDefault="00BA7278" w:rsidP="00786225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>
        <w:rPr>
          <w:rFonts w:ascii="Calibri" w:eastAsia="Calibri" w:hAnsi="Calibri" w:cs="Arial"/>
          <w:color w:val="000000"/>
          <w:sz w:val="18"/>
          <w:szCs w:val="18"/>
        </w:rPr>
        <w:t>DIČ: CZ00023272</w:t>
      </w:r>
    </w:p>
    <w:p w14:paraId="38A7F454" w14:textId="4A5174A9" w:rsidR="00786225" w:rsidRPr="00C95C43" w:rsidRDefault="0048756C" w:rsidP="00786225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C95C43">
        <w:rPr>
          <w:rFonts w:ascii="Calibri" w:eastAsia="Calibri" w:hAnsi="Calibri" w:cs="Arial"/>
          <w:noProof/>
          <w:color w:val="000000"/>
          <w:sz w:val="18"/>
          <w:szCs w:val="18"/>
        </w:rPr>
        <w:t xml:space="preserve">zastoupená </w:t>
      </w:r>
      <w:r w:rsidR="00C95C43">
        <w:rPr>
          <w:rFonts w:ascii="Calibri" w:eastAsia="Calibri" w:hAnsi="Calibri" w:cs="Arial"/>
          <w:noProof/>
          <w:color w:val="000000"/>
          <w:sz w:val="18"/>
          <w:szCs w:val="18"/>
        </w:rPr>
        <w:t>PhDr. Michalem Lukešem, PhD.</w:t>
      </w:r>
    </w:p>
    <w:p w14:paraId="1E551747" w14:textId="4CF993D0" w:rsidR="00786225" w:rsidRPr="00E01309" w:rsidRDefault="00786225" w:rsidP="00786225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C95C43">
        <w:rPr>
          <w:rFonts w:ascii="Calibri" w:eastAsia="Calibri" w:hAnsi="Calibri" w:cs="Arial"/>
          <w:color w:val="000000"/>
          <w:sz w:val="18"/>
          <w:szCs w:val="18"/>
        </w:rPr>
        <w:t>(dále jen „</w:t>
      </w:r>
      <w:r w:rsidRPr="00C95C43">
        <w:rPr>
          <w:rFonts w:ascii="Calibri" w:eastAsia="Calibri" w:hAnsi="Calibri" w:cs="Arial"/>
          <w:b/>
          <w:color w:val="000000"/>
          <w:sz w:val="18"/>
          <w:szCs w:val="18"/>
        </w:rPr>
        <w:t>Klient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416AD3B0" w14:textId="77777777" w:rsidR="00786225" w:rsidRPr="00E01309" w:rsidRDefault="00786225" w:rsidP="00786225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(Poskytovatel a Klient dále každý jednotlivě také jako „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Smluvní strana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“ a společně jako „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Smluvní strany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3A47D90F" w14:textId="77777777" w:rsidR="00786225" w:rsidRPr="00E01309" w:rsidRDefault="00786225" w:rsidP="00786225">
      <w:pPr>
        <w:keepNext/>
        <w:spacing w:after="180" w:line="240" w:lineRule="auto"/>
        <w:rPr>
          <w:rFonts w:ascii="Calibri" w:eastAsia="MS Mincho" w:hAnsi="Calibri" w:cs="Arial"/>
          <w:b/>
          <w:sz w:val="18"/>
          <w:szCs w:val="18"/>
          <w:lang w:eastAsia="de-DE" w:bidi="cs-CZ"/>
        </w:rPr>
      </w:pPr>
    </w:p>
    <w:p w14:paraId="715EF148" w14:textId="77777777" w:rsidR="00786225" w:rsidRPr="00E01309" w:rsidRDefault="00786225" w:rsidP="00786225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  <w:r w:rsidRPr="00E01309">
        <w:rPr>
          <w:rFonts w:ascii="Calibri" w:eastAsia="Calibri" w:hAnsi="Calibri" w:cs="Calibri"/>
          <w:sz w:val="18"/>
          <w:szCs w:val="18"/>
        </w:rPr>
        <w:t>níže uvedeného dne, měsíce a roku se na základě vzájemného konsenzu dohodly na tomto</w:t>
      </w:r>
    </w:p>
    <w:p w14:paraId="625B5961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580D2C0" w14:textId="3C712929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E01309">
        <w:rPr>
          <w:rFonts w:ascii="Calibri" w:eastAsia="Calibri" w:hAnsi="Calibri" w:cs="Calibri"/>
          <w:b/>
          <w:sz w:val="24"/>
          <w:szCs w:val="24"/>
        </w:rPr>
        <w:t>Dodatku č</w:t>
      </w:r>
      <w:r w:rsidRPr="00ED5F48">
        <w:rPr>
          <w:rFonts w:ascii="Calibri" w:eastAsia="Calibri" w:hAnsi="Calibri" w:cs="Calibri"/>
          <w:b/>
          <w:sz w:val="24"/>
          <w:szCs w:val="24"/>
        </w:rPr>
        <w:t>.</w:t>
      </w:r>
      <w:r w:rsidR="00ED5F48" w:rsidRPr="00ED5F48">
        <w:rPr>
          <w:rFonts w:ascii="Calibri" w:eastAsia="Calibri" w:hAnsi="Calibri" w:cs="Calibri"/>
          <w:b/>
          <w:noProof/>
          <w:sz w:val="24"/>
          <w:szCs w:val="24"/>
        </w:rPr>
        <w:t>1</w:t>
      </w:r>
      <w:r w:rsidRPr="00E01309">
        <w:rPr>
          <w:rFonts w:ascii="Calibri" w:eastAsia="Calibri" w:hAnsi="Calibri" w:cs="Calibri"/>
          <w:b/>
          <w:sz w:val="24"/>
          <w:szCs w:val="24"/>
        </w:rPr>
        <w:t xml:space="preserve"> ke Smlouvě o poskytování služeb</w:t>
      </w:r>
      <w:r w:rsidR="00EF7D73">
        <w:rPr>
          <w:rFonts w:ascii="Calibri" w:eastAsia="Calibri" w:hAnsi="Calibri" w:cs="Calibri"/>
          <w:b/>
          <w:sz w:val="24"/>
          <w:szCs w:val="24"/>
        </w:rPr>
        <w:t xml:space="preserve"> č. </w:t>
      </w:r>
      <w:proofErr w:type="spellStart"/>
      <w:r w:rsidR="00EF7D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sml</w:t>
      </w:r>
      <w:proofErr w:type="spellEnd"/>
      <w:r w:rsidR="00EF7D7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 220567</w:t>
      </w:r>
    </w:p>
    <w:p w14:paraId="1A21FAE6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4A319A8" w14:textId="77777777" w:rsidR="00786225" w:rsidRPr="00E01309" w:rsidRDefault="00786225" w:rsidP="00786225">
      <w:pPr>
        <w:widowControl w:val="0"/>
        <w:autoSpaceDE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18"/>
          <w:szCs w:val="18"/>
        </w:rPr>
      </w:pPr>
      <w:r w:rsidRPr="00E01309">
        <w:rPr>
          <w:rFonts w:ascii="Calibri" w:eastAsia="Times New Roman" w:hAnsi="Calibri" w:cs="Calibri"/>
          <w:b/>
          <w:bCs/>
          <w:sz w:val="18"/>
          <w:szCs w:val="18"/>
        </w:rPr>
        <w:t>Čl. I.</w:t>
      </w:r>
    </w:p>
    <w:p w14:paraId="201BFC2E" w14:textId="41D9876C" w:rsidR="00786225" w:rsidRPr="00E01309" w:rsidRDefault="00786225" w:rsidP="00786225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E01309">
        <w:rPr>
          <w:rFonts w:ascii="Calibri" w:eastAsia="Times New Roman" w:hAnsi="Calibri" w:cs="Calibri"/>
          <w:bCs/>
          <w:sz w:val="18"/>
          <w:szCs w:val="18"/>
        </w:rPr>
        <w:t>1.</w:t>
      </w:r>
      <w:r w:rsidRPr="00E01309">
        <w:rPr>
          <w:rFonts w:ascii="Calibri" w:eastAsia="Times New Roman" w:hAnsi="Calibri" w:cs="Calibri"/>
          <w:bCs/>
          <w:sz w:val="18"/>
          <w:szCs w:val="18"/>
        </w:rPr>
        <w:tab/>
        <w:t xml:space="preserve">Dne </w:t>
      </w:r>
      <w:r w:rsidR="00ED5F48">
        <w:rPr>
          <w:rFonts w:ascii="Calibri" w:eastAsia="Times New Roman" w:hAnsi="Calibri" w:cs="Calibri"/>
          <w:bCs/>
          <w:sz w:val="18"/>
          <w:szCs w:val="18"/>
        </w:rPr>
        <w:t>2.6.2022</w:t>
      </w: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 </w:t>
      </w:r>
      <w:r w:rsidRPr="00E01309">
        <w:rPr>
          <w:rFonts w:ascii="Calibri" w:eastAsia="Times New Roman" w:hAnsi="Calibri" w:cs="Calibri"/>
          <w:bCs/>
          <w:sz w:val="18"/>
          <w:szCs w:val="18"/>
        </w:rPr>
        <w:t xml:space="preserve">byla </w:t>
      </w:r>
      <w:r w:rsidRPr="00E01309">
        <w:rPr>
          <w:rFonts w:ascii="Calibri" w:eastAsia="Times New Roman" w:hAnsi="Calibri" w:cs="Calibri"/>
          <w:sz w:val="18"/>
          <w:szCs w:val="18"/>
        </w:rPr>
        <w:t>S</w:t>
      </w:r>
      <w:r w:rsidRPr="00E01309">
        <w:rPr>
          <w:rFonts w:ascii="Calibri" w:eastAsia="Times New Roman" w:hAnsi="Calibri" w:cs="Calibri"/>
          <w:bCs/>
          <w:sz w:val="18"/>
          <w:szCs w:val="18"/>
        </w:rPr>
        <w:t>mluvními stranami</w:t>
      </w:r>
      <w:r w:rsidRPr="00E01309">
        <w:rPr>
          <w:rFonts w:ascii="Calibri" w:eastAsia="Times New Roman" w:hAnsi="Calibri" w:cs="Calibri"/>
          <w:sz w:val="18"/>
          <w:szCs w:val="18"/>
        </w:rPr>
        <w:t xml:space="preserve"> podepsána Smlouva o poskytování služeb, na základě níž</w:t>
      </w:r>
      <w:r w:rsidR="008B4DC8">
        <w:rPr>
          <w:rFonts w:ascii="Calibri" w:eastAsia="Times New Roman" w:hAnsi="Calibri" w:cs="Calibri"/>
          <w:sz w:val="18"/>
          <w:szCs w:val="18"/>
        </w:rPr>
        <w:t>,</w:t>
      </w:r>
      <w:r w:rsidRPr="00E01309">
        <w:rPr>
          <w:rFonts w:ascii="Calibri" w:eastAsia="Times New Roman" w:hAnsi="Calibri" w:cs="Calibri"/>
          <w:sz w:val="18"/>
          <w:szCs w:val="18"/>
        </w:rPr>
        <w:t xml:space="preserve"> se Poskytovatel zavázal poskytovat Klientovi službu spočívající ve zpřístupnění produktů a služeb zahrnutých do Programu </w:t>
      </w:r>
      <w:proofErr w:type="spellStart"/>
      <w:r w:rsidRPr="00E01309">
        <w:rPr>
          <w:rFonts w:ascii="Calibri" w:eastAsia="Times New Roman" w:hAnsi="Calibri" w:cs="Calibri"/>
          <w:sz w:val="18"/>
          <w:szCs w:val="18"/>
        </w:rPr>
        <w:t>MultiSport</w:t>
      </w:r>
      <w:proofErr w:type="spellEnd"/>
      <w:r w:rsidRPr="00E01309">
        <w:rPr>
          <w:rFonts w:ascii="Calibri" w:eastAsia="Times New Roman" w:hAnsi="Calibri" w:cs="Calibri"/>
          <w:sz w:val="18"/>
          <w:szCs w:val="18"/>
        </w:rPr>
        <w:t xml:space="preserve"> Uživatelům definovaným v této Smlouvě a Klient se zavázal zaplatit Poskytovateli za tuto službu dohodnutou odměnu (dále jen „</w:t>
      </w:r>
      <w:r w:rsidRPr="00E01309">
        <w:rPr>
          <w:rFonts w:ascii="Calibri" w:eastAsia="Times New Roman" w:hAnsi="Calibri" w:cs="Calibri"/>
          <w:b/>
          <w:sz w:val="18"/>
          <w:szCs w:val="18"/>
        </w:rPr>
        <w:t>Smlouva</w:t>
      </w:r>
      <w:r w:rsidRPr="00E01309">
        <w:rPr>
          <w:rFonts w:ascii="Calibri" w:eastAsia="Times New Roman" w:hAnsi="Calibri" w:cs="Calibri"/>
          <w:sz w:val="18"/>
          <w:szCs w:val="18"/>
        </w:rPr>
        <w:t>“).</w:t>
      </w:r>
    </w:p>
    <w:p w14:paraId="6CA62263" w14:textId="77777777" w:rsidR="00786225" w:rsidRPr="00E01309" w:rsidRDefault="00786225" w:rsidP="00786225">
      <w:pPr>
        <w:widowControl w:val="0"/>
        <w:autoSpaceDE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</w:rPr>
      </w:pPr>
    </w:p>
    <w:p w14:paraId="3C821A37" w14:textId="77777777" w:rsidR="00786225" w:rsidRPr="00E01309" w:rsidRDefault="00786225" w:rsidP="00786225">
      <w:pPr>
        <w:spacing w:after="0" w:line="240" w:lineRule="auto"/>
        <w:ind w:left="426" w:hanging="42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sz w:val="18"/>
          <w:szCs w:val="18"/>
          <w:lang w:val="pl-PL"/>
        </w:rPr>
        <w:t xml:space="preserve">2. </w:t>
      </w:r>
      <w:r w:rsidRPr="00E01309">
        <w:rPr>
          <w:rFonts w:ascii="Calibri" w:eastAsia="Calibri" w:hAnsi="Calibri" w:cs="Calibri"/>
          <w:sz w:val="18"/>
          <w:szCs w:val="18"/>
          <w:lang w:val="pl-PL"/>
        </w:rPr>
        <w:tab/>
        <w:t>Smluvní strany se dohodly na změně Smlouvy, a to tak, jak je uvedeno níže v tomto Dodatku.</w:t>
      </w:r>
    </w:p>
    <w:p w14:paraId="66347955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  <w:lang w:eastAsia="cs-CZ"/>
        </w:rPr>
      </w:pPr>
    </w:p>
    <w:p w14:paraId="061FAB6B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07FFCCD1" w14:textId="4A038809" w:rsidR="00786225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II.</w:t>
      </w:r>
    </w:p>
    <w:p w14:paraId="54883A76" w14:textId="2ED8B9C6" w:rsidR="00A20A4B" w:rsidRPr="00940513" w:rsidRDefault="00A20A4B" w:rsidP="00A20A4B">
      <w:pPr>
        <w:spacing w:after="0"/>
        <w:jc w:val="both"/>
        <w:rPr>
          <w:rFonts w:cstheme="minorHAnsi"/>
          <w:b/>
          <w:sz w:val="18"/>
          <w:szCs w:val="18"/>
        </w:rPr>
      </w:pPr>
      <w:r w:rsidRPr="00940513">
        <w:rPr>
          <w:rFonts w:cstheme="minorHAnsi"/>
          <w:b/>
          <w:sz w:val="18"/>
          <w:szCs w:val="18"/>
        </w:rPr>
        <w:t xml:space="preserve">Smluvní strany tímto </w:t>
      </w:r>
      <w:proofErr w:type="gramStart"/>
      <w:r w:rsidRPr="00940513">
        <w:rPr>
          <w:rFonts w:cstheme="minorHAnsi"/>
          <w:b/>
          <w:sz w:val="18"/>
          <w:szCs w:val="18"/>
        </w:rPr>
        <w:t>ruší</w:t>
      </w:r>
      <w:proofErr w:type="gramEnd"/>
      <w:r>
        <w:rPr>
          <w:rFonts w:cstheme="minorHAnsi"/>
          <w:b/>
          <w:sz w:val="18"/>
          <w:szCs w:val="18"/>
        </w:rPr>
        <w:t xml:space="preserve"> definici</w:t>
      </w:r>
      <w:r w:rsidRPr="00940513">
        <w:rPr>
          <w:rFonts w:cstheme="minorHAnsi"/>
          <w:b/>
          <w:sz w:val="18"/>
          <w:szCs w:val="18"/>
        </w:rPr>
        <w:t xml:space="preserve"> pojm</w:t>
      </w:r>
      <w:r>
        <w:rPr>
          <w:rFonts w:cstheme="minorHAnsi"/>
          <w:b/>
          <w:sz w:val="18"/>
          <w:szCs w:val="18"/>
        </w:rPr>
        <w:t>u</w:t>
      </w:r>
      <w:r w:rsidRPr="00940513">
        <w:rPr>
          <w:rFonts w:cstheme="minorHAnsi"/>
          <w:b/>
          <w:sz w:val="18"/>
          <w:szCs w:val="18"/>
        </w:rPr>
        <w:t xml:space="preserve"> Program </w:t>
      </w:r>
      <w:proofErr w:type="spellStart"/>
      <w:r w:rsidRPr="00940513">
        <w:rPr>
          <w:rFonts w:cstheme="minorHAnsi"/>
          <w:b/>
          <w:sz w:val="18"/>
          <w:szCs w:val="18"/>
        </w:rPr>
        <w:t>Mul</w:t>
      </w:r>
      <w:r w:rsidR="00FA5A26">
        <w:rPr>
          <w:rFonts w:cstheme="minorHAnsi"/>
          <w:b/>
          <w:sz w:val="18"/>
          <w:szCs w:val="18"/>
        </w:rPr>
        <w:t>t</w:t>
      </w:r>
      <w:r w:rsidRPr="00940513">
        <w:rPr>
          <w:rFonts w:cstheme="minorHAnsi"/>
          <w:b/>
          <w:sz w:val="18"/>
          <w:szCs w:val="18"/>
        </w:rPr>
        <w:t>iSport</w:t>
      </w:r>
      <w:proofErr w:type="spellEnd"/>
      <w:r w:rsidRPr="00940513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v bodu 1.1. § 1 Smlouvy</w:t>
      </w:r>
      <w:r w:rsidRPr="005A119F">
        <w:rPr>
          <w:rFonts w:cstheme="minorHAnsi"/>
          <w:b/>
          <w:sz w:val="18"/>
          <w:szCs w:val="18"/>
        </w:rPr>
        <w:t xml:space="preserve"> </w:t>
      </w:r>
      <w:r w:rsidRPr="00940513">
        <w:rPr>
          <w:rFonts w:cstheme="minorHAnsi"/>
          <w:b/>
          <w:sz w:val="18"/>
          <w:szCs w:val="18"/>
        </w:rPr>
        <w:t xml:space="preserve">a nahrazují </w:t>
      </w:r>
      <w:r>
        <w:rPr>
          <w:rFonts w:cstheme="minorHAnsi"/>
          <w:b/>
          <w:sz w:val="18"/>
          <w:szCs w:val="18"/>
        </w:rPr>
        <w:t>jí</w:t>
      </w:r>
      <w:r w:rsidRPr="00940513">
        <w:rPr>
          <w:rFonts w:cstheme="minorHAnsi"/>
          <w:b/>
          <w:sz w:val="18"/>
          <w:szCs w:val="18"/>
        </w:rPr>
        <w:t xml:space="preserve"> nov</w:t>
      </w:r>
      <w:r>
        <w:rPr>
          <w:rFonts w:cstheme="minorHAnsi"/>
          <w:b/>
          <w:sz w:val="18"/>
          <w:szCs w:val="18"/>
        </w:rPr>
        <w:t>ou definicí</w:t>
      </w:r>
      <w:r w:rsidRPr="00940513">
        <w:rPr>
          <w:rFonts w:cstheme="minorHAnsi"/>
          <w:b/>
          <w:sz w:val="18"/>
          <w:szCs w:val="18"/>
        </w:rPr>
        <w:t xml:space="preserve"> pojm</w:t>
      </w:r>
      <w:r>
        <w:rPr>
          <w:rFonts w:cstheme="minorHAnsi"/>
          <w:b/>
          <w:sz w:val="18"/>
          <w:szCs w:val="18"/>
        </w:rPr>
        <w:t>u</w:t>
      </w:r>
      <w:r w:rsidRPr="00940513">
        <w:rPr>
          <w:rFonts w:cstheme="minorHAnsi"/>
          <w:b/>
          <w:sz w:val="18"/>
          <w:szCs w:val="18"/>
        </w:rPr>
        <w:t xml:space="preserve"> Program </w:t>
      </w:r>
      <w:proofErr w:type="spellStart"/>
      <w:r w:rsidRPr="00940513">
        <w:rPr>
          <w:rFonts w:cstheme="minorHAnsi"/>
          <w:b/>
          <w:sz w:val="18"/>
          <w:szCs w:val="18"/>
        </w:rPr>
        <w:t>MultiSport</w:t>
      </w:r>
      <w:proofErr w:type="spellEnd"/>
      <w:r w:rsidRPr="00940513">
        <w:rPr>
          <w:rFonts w:cstheme="minorHAnsi"/>
          <w:b/>
          <w:sz w:val="18"/>
          <w:szCs w:val="18"/>
        </w:rPr>
        <w:t xml:space="preserve"> v následujícím znění:</w:t>
      </w:r>
    </w:p>
    <w:p w14:paraId="09379384" w14:textId="77777777" w:rsidR="00A20A4B" w:rsidRDefault="00A20A4B" w:rsidP="00A20A4B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sz w:val="18"/>
          <w:szCs w:val="18"/>
          <w:lang w:eastAsia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8559"/>
      </w:tblGrid>
      <w:tr w:rsidR="00A20A4B" w:rsidRPr="00D84E3A" w14:paraId="37B195AC" w14:textId="77777777" w:rsidTr="00A9099A">
        <w:trPr>
          <w:trHeight w:val="14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2EFD8" w14:textId="77777777" w:rsidR="00A20A4B" w:rsidRPr="00D84E3A" w:rsidRDefault="00A20A4B" w:rsidP="00A9099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84E3A">
              <w:rPr>
                <w:rFonts w:cstheme="minorHAnsi"/>
                <w:b/>
                <w:color w:val="000000"/>
                <w:sz w:val="18"/>
                <w:szCs w:val="18"/>
              </w:rPr>
              <w:t>•</w:t>
            </w: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7F07C" w14:textId="19C67E12" w:rsidR="00A20A4B" w:rsidRPr="003E1583" w:rsidRDefault="003E1583" w:rsidP="00A9099A">
            <w:pPr>
              <w:spacing w:after="0" w:line="240" w:lineRule="auto"/>
              <w:jc w:val="both"/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Program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znamená souhrn produktů a služeb poskytovaných třetími osobami, které Poskytovatel umožňuje Uživatelům čerpat po dobu trvání této Smlouvy. Aktuální seznam produktů a služeb zahrnutých v Programu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je uveřejněný na internetové stránce </w:t>
            </w:r>
            <w:hyperlink r:id="rId8" w:history="1">
              <w:r>
                <w:rPr>
                  <w:rFonts w:ascii="Calibri" w:eastAsia="Calibri" w:hAnsi="Calibri"/>
                  <w:color w:val="0000FF"/>
                  <w:sz w:val="18"/>
                  <w:u w:val="single"/>
                </w:rPr>
                <w:t>www.multisport.cz</w:t>
              </w:r>
            </w:hyperlink>
          </w:p>
        </w:tc>
      </w:tr>
    </w:tbl>
    <w:p w14:paraId="32C7AC0B" w14:textId="77777777" w:rsidR="00A20A4B" w:rsidRPr="00824CB5" w:rsidRDefault="00A20A4B" w:rsidP="00A20A4B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sz w:val="18"/>
          <w:szCs w:val="18"/>
          <w:lang w:eastAsia="cs-CZ"/>
        </w:rPr>
      </w:pPr>
    </w:p>
    <w:p w14:paraId="3120038E" w14:textId="77777777" w:rsidR="00A20A4B" w:rsidRDefault="00A20A4B" w:rsidP="00A2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cs-CZ"/>
        </w:rPr>
      </w:pPr>
    </w:p>
    <w:p w14:paraId="34352518" w14:textId="0346E6F5" w:rsidR="00A20A4B" w:rsidRDefault="00A20A4B" w:rsidP="00A20A4B">
      <w:pPr>
        <w:spacing w:after="0"/>
        <w:jc w:val="both"/>
        <w:rPr>
          <w:rFonts w:cstheme="minorHAnsi"/>
          <w:b/>
          <w:sz w:val="18"/>
          <w:szCs w:val="18"/>
        </w:rPr>
      </w:pPr>
      <w:r w:rsidRPr="00940513">
        <w:rPr>
          <w:rFonts w:cstheme="minorHAnsi"/>
          <w:b/>
          <w:sz w:val="18"/>
          <w:szCs w:val="18"/>
        </w:rPr>
        <w:t xml:space="preserve">Smluvní strany tímto </w:t>
      </w:r>
      <w:proofErr w:type="gramStart"/>
      <w:r w:rsidRPr="00940513">
        <w:rPr>
          <w:rFonts w:cstheme="minorHAnsi"/>
          <w:b/>
          <w:sz w:val="18"/>
          <w:szCs w:val="18"/>
        </w:rPr>
        <w:t>ruší</w:t>
      </w:r>
      <w:proofErr w:type="gramEnd"/>
      <w:r w:rsidRPr="00940513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pojem</w:t>
      </w:r>
      <w:r w:rsidR="003E1583">
        <w:rPr>
          <w:rFonts w:cstheme="minorHAnsi"/>
          <w:b/>
          <w:sz w:val="18"/>
          <w:szCs w:val="18"/>
        </w:rPr>
        <w:t xml:space="preserve"> FKSP</w:t>
      </w:r>
      <w:r>
        <w:rPr>
          <w:rFonts w:cstheme="minorHAnsi"/>
          <w:b/>
          <w:sz w:val="18"/>
          <w:szCs w:val="18"/>
        </w:rPr>
        <w:t xml:space="preserve"> karta </w:t>
      </w:r>
      <w:proofErr w:type="spellStart"/>
      <w:r>
        <w:rPr>
          <w:rFonts w:cstheme="minorHAnsi"/>
          <w:b/>
          <w:sz w:val="18"/>
          <w:szCs w:val="18"/>
        </w:rPr>
        <w:t>MultiSport</w:t>
      </w:r>
      <w:proofErr w:type="spellEnd"/>
      <w:r w:rsidRPr="00940513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v bodu 1.1. § 1 Smlouvy</w:t>
      </w:r>
      <w:r w:rsidRPr="00940513">
        <w:rPr>
          <w:rFonts w:cstheme="minorHAnsi"/>
          <w:b/>
          <w:sz w:val="18"/>
          <w:szCs w:val="18"/>
        </w:rPr>
        <w:t xml:space="preserve"> a nahrazují </w:t>
      </w:r>
      <w:r>
        <w:rPr>
          <w:rFonts w:cstheme="minorHAnsi"/>
          <w:b/>
          <w:sz w:val="18"/>
          <w:szCs w:val="18"/>
        </w:rPr>
        <w:t>ho</w:t>
      </w:r>
      <w:r w:rsidRPr="00940513">
        <w:rPr>
          <w:rFonts w:cstheme="minorHAnsi"/>
          <w:b/>
          <w:sz w:val="18"/>
          <w:szCs w:val="18"/>
        </w:rPr>
        <w:t xml:space="preserve"> nov</w:t>
      </w:r>
      <w:r>
        <w:rPr>
          <w:rFonts w:cstheme="minorHAnsi"/>
          <w:b/>
          <w:sz w:val="18"/>
          <w:szCs w:val="18"/>
        </w:rPr>
        <w:t>ým</w:t>
      </w:r>
      <w:r w:rsidRPr="00940513">
        <w:rPr>
          <w:rFonts w:cstheme="minorHAnsi"/>
          <w:b/>
          <w:sz w:val="18"/>
          <w:szCs w:val="18"/>
        </w:rPr>
        <w:t xml:space="preserve"> pojmem</w:t>
      </w:r>
      <w:r>
        <w:rPr>
          <w:rFonts w:cstheme="minorHAnsi"/>
          <w:b/>
          <w:sz w:val="18"/>
          <w:szCs w:val="18"/>
        </w:rPr>
        <w:t xml:space="preserve"> </w:t>
      </w:r>
      <w:r w:rsidR="003E1583">
        <w:rPr>
          <w:rFonts w:cstheme="minorHAnsi"/>
          <w:b/>
          <w:color w:val="000000"/>
          <w:sz w:val="18"/>
          <w:szCs w:val="18"/>
        </w:rPr>
        <w:t>K</w:t>
      </w:r>
      <w:r w:rsidRPr="00D84E3A">
        <w:rPr>
          <w:rFonts w:cstheme="minorHAnsi"/>
          <w:b/>
          <w:color w:val="000000"/>
          <w:sz w:val="18"/>
          <w:szCs w:val="18"/>
        </w:rPr>
        <w:t xml:space="preserve">arta </w:t>
      </w:r>
      <w:proofErr w:type="spellStart"/>
      <w:r w:rsidRPr="00D84E3A">
        <w:rPr>
          <w:rFonts w:cstheme="minorHAnsi"/>
          <w:b/>
          <w:color w:val="000000"/>
          <w:sz w:val="18"/>
          <w:szCs w:val="18"/>
        </w:rPr>
        <w:t>MultiSport</w:t>
      </w:r>
      <w:proofErr w:type="spellEnd"/>
      <w:r w:rsidRPr="00940513">
        <w:rPr>
          <w:rFonts w:cstheme="minorHAnsi"/>
          <w:b/>
          <w:sz w:val="18"/>
          <w:szCs w:val="18"/>
        </w:rPr>
        <w:t xml:space="preserve"> v následujícím znění</w:t>
      </w:r>
      <w:r>
        <w:rPr>
          <w:rFonts w:cstheme="minorHAnsi"/>
          <w:b/>
          <w:sz w:val="18"/>
          <w:szCs w:val="18"/>
        </w:rPr>
        <w:t>:</w:t>
      </w:r>
    </w:p>
    <w:p w14:paraId="58C85B84" w14:textId="77777777" w:rsidR="005453DD" w:rsidRPr="00940513" w:rsidRDefault="005453DD" w:rsidP="00A20A4B">
      <w:pPr>
        <w:spacing w:after="0"/>
        <w:jc w:val="both"/>
        <w:rPr>
          <w:rFonts w:cstheme="minorHAnsi"/>
          <w:b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20A4B" w:rsidRPr="00D84E3A" w14:paraId="21964FBC" w14:textId="77777777" w:rsidTr="00A9099A"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89"/>
              <w:gridCol w:w="8059"/>
            </w:tblGrid>
            <w:tr w:rsidR="00A20A4B" w:rsidRPr="00D84E3A" w14:paraId="25114DEF" w14:textId="77777777" w:rsidTr="00A9099A">
              <w:trPr>
                <w:trHeight w:val="148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39F2" w14:textId="77777777" w:rsidR="00A20A4B" w:rsidRPr="00D84E3A" w:rsidRDefault="00A20A4B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C352" w14:textId="77777777" w:rsidR="00A20A4B" w:rsidRPr="00D84E3A" w:rsidRDefault="00A20A4B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4E3A">
                    <w:rPr>
                      <w:rFonts w:cstheme="minorHAnsi"/>
                      <w:b/>
                      <w:color w:val="000000"/>
                      <w:sz w:val="18"/>
                      <w:szCs w:val="18"/>
                    </w:rPr>
                    <w:t>•</w:t>
                  </w:r>
                </w:p>
              </w:tc>
              <w:tc>
                <w:tcPr>
                  <w:tcW w:w="80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E26E" w14:textId="42C4BF5A" w:rsidR="00A20A4B" w:rsidRPr="00D84E3A" w:rsidRDefault="003E1583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000000"/>
                      <w:sz w:val="18"/>
                      <w:szCs w:val="18"/>
                    </w:rPr>
                    <w:t>K</w:t>
                  </w:r>
                  <w:r w:rsidR="00A20A4B" w:rsidRPr="00D84E3A">
                    <w:rPr>
                      <w:rFonts w:cstheme="minorHAnsi"/>
                      <w:b/>
                      <w:color w:val="000000"/>
                      <w:sz w:val="18"/>
                      <w:szCs w:val="18"/>
                    </w:rPr>
                    <w:t xml:space="preserve">arta </w:t>
                  </w:r>
                  <w:proofErr w:type="spellStart"/>
                  <w:r w:rsidR="00A20A4B" w:rsidRPr="00D84E3A">
                    <w:rPr>
                      <w:rFonts w:cstheme="minorHAnsi"/>
                      <w:b/>
                      <w:color w:val="000000"/>
                      <w:sz w:val="18"/>
                      <w:szCs w:val="18"/>
                    </w:rPr>
                    <w:t>MultiSport</w:t>
                  </w:r>
                  <w:proofErr w:type="spellEnd"/>
                  <w:r w:rsidR="00A20A4B"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znamená kartu vydanou Poskytovatelem opravňující Uživatele k čerpání služeb v rámci Programu </w:t>
                  </w:r>
                  <w:proofErr w:type="spellStart"/>
                  <w:r w:rsidR="00A20A4B"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MultiSport</w:t>
                  </w:r>
                  <w:proofErr w:type="spellEnd"/>
                  <w:r w:rsidR="00A20A4B"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(dále jen „karta </w:t>
                  </w:r>
                  <w:proofErr w:type="spellStart"/>
                  <w:r w:rsidR="00A20A4B"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Multi</w:t>
                  </w:r>
                  <w:r w:rsidR="00A20A4B">
                    <w:rPr>
                      <w:rFonts w:cstheme="minorHAnsi"/>
                      <w:color w:val="000000"/>
                      <w:sz w:val="18"/>
                      <w:szCs w:val="18"/>
                    </w:rPr>
                    <w:t>S</w:t>
                  </w:r>
                  <w:r w:rsidR="00A20A4B"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port</w:t>
                  </w:r>
                  <w:proofErr w:type="spellEnd"/>
                  <w:r w:rsidR="00A20A4B"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“).  </w:t>
                  </w:r>
                </w:p>
              </w:tc>
            </w:tr>
          </w:tbl>
          <w:p w14:paraId="79B14AFA" w14:textId="77777777" w:rsidR="00A20A4B" w:rsidRPr="00D84E3A" w:rsidRDefault="00A20A4B" w:rsidP="00A90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4868E86" w14:textId="77777777" w:rsidR="00A20A4B" w:rsidRPr="00E01309" w:rsidRDefault="00A20A4B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7A1791DB" w14:textId="77777777" w:rsidR="00A20A4B" w:rsidRDefault="00A20A4B" w:rsidP="00786225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B611017" w14:textId="196BC912" w:rsidR="00786225" w:rsidRPr="00E01309" w:rsidRDefault="00786225" w:rsidP="00786225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E01309">
        <w:rPr>
          <w:rFonts w:ascii="Calibri" w:eastAsia="Calibri" w:hAnsi="Calibri" w:cs="Calibri"/>
          <w:b/>
          <w:sz w:val="18"/>
          <w:szCs w:val="18"/>
        </w:rPr>
        <w:t xml:space="preserve">Smluvní strany tímto mění bod </w:t>
      </w:r>
      <w:r w:rsidR="00F467A7">
        <w:rPr>
          <w:rFonts w:ascii="Calibri" w:eastAsia="Calibri" w:hAnsi="Calibri" w:cs="Calibri"/>
          <w:b/>
          <w:sz w:val="18"/>
          <w:szCs w:val="18"/>
        </w:rPr>
        <w:t>5.1</w:t>
      </w:r>
      <w:r w:rsidR="008B4DC8">
        <w:rPr>
          <w:rFonts w:ascii="Calibri" w:eastAsia="Calibri" w:hAnsi="Calibri" w:cs="Calibri"/>
          <w:b/>
          <w:sz w:val="18"/>
          <w:szCs w:val="18"/>
        </w:rPr>
        <w:t>.</w:t>
      </w:r>
      <w:r w:rsidR="00F467A7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E01309">
        <w:rPr>
          <w:rFonts w:ascii="Calibri" w:eastAsia="Calibri" w:hAnsi="Calibri" w:cs="Calibri"/>
          <w:b/>
          <w:sz w:val="18"/>
          <w:szCs w:val="18"/>
        </w:rPr>
        <w:t>v §</w:t>
      </w:r>
      <w:r w:rsidR="00F467A7">
        <w:rPr>
          <w:rFonts w:ascii="Calibri" w:eastAsia="Calibri" w:hAnsi="Calibri" w:cs="Calibri"/>
          <w:b/>
          <w:sz w:val="18"/>
          <w:szCs w:val="18"/>
        </w:rPr>
        <w:t xml:space="preserve"> 5</w:t>
      </w:r>
      <w:r w:rsidRPr="00E01309">
        <w:rPr>
          <w:rFonts w:ascii="Calibri" w:eastAsia="Calibri" w:hAnsi="Calibri" w:cs="Calibri"/>
          <w:b/>
          <w:sz w:val="18"/>
          <w:szCs w:val="18"/>
        </w:rPr>
        <w:t xml:space="preserve"> Smlouvy v následujícím znění:</w:t>
      </w:r>
    </w:p>
    <w:p w14:paraId="55B33BF7" w14:textId="53FE94F5" w:rsidR="00786225" w:rsidRPr="00E01309" w:rsidRDefault="00F467A7" w:rsidP="00C95C43">
      <w:pPr>
        <w:tabs>
          <w:tab w:val="left" w:pos="709"/>
        </w:tabs>
        <w:spacing w:before="120" w:after="0" w:line="240" w:lineRule="auto"/>
        <w:ind w:left="708" w:hanging="708"/>
        <w:jc w:val="both"/>
        <w:rPr>
          <w:rFonts w:ascii="Calibri" w:eastAsia="Calibri" w:hAnsi="Calibri" w:cs="Arial"/>
          <w:color w:val="000000"/>
          <w:sz w:val="18"/>
          <w:szCs w:val="18"/>
        </w:rPr>
      </w:pPr>
      <w:r>
        <w:rPr>
          <w:rFonts w:ascii="Calibri" w:eastAsia="Calibri" w:hAnsi="Calibri" w:cs="Arial"/>
          <w:color w:val="000000"/>
          <w:sz w:val="18"/>
          <w:szCs w:val="18"/>
        </w:rPr>
        <w:t>5.1</w:t>
      </w:r>
      <w:r w:rsidR="00786225" w:rsidRPr="00E01309">
        <w:rPr>
          <w:rFonts w:ascii="Calibri" w:eastAsia="Calibri" w:hAnsi="Calibri" w:cs="Arial"/>
          <w:color w:val="000000"/>
          <w:sz w:val="18"/>
          <w:szCs w:val="18"/>
        </w:rPr>
        <w:t xml:space="preserve"> </w:t>
      </w:r>
      <w:r w:rsidR="00C95C43">
        <w:rPr>
          <w:rFonts w:ascii="Calibri" w:eastAsia="Calibri" w:hAnsi="Calibri" w:cs="Arial"/>
          <w:color w:val="000000"/>
          <w:sz w:val="18"/>
          <w:szCs w:val="18"/>
        </w:rPr>
        <w:tab/>
      </w:r>
      <w:r w:rsidR="00786225" w:rsidRPr="00E01309">
        <w:rPr>
          <w:rFonts w:ascii="Calibri" w:eastAsia="Calibri" w:hAnsi="Calibri" w:cs="Arial"/>
          <w:color w:val="000000"/>
          <w:sz w:val="18"/>
          <w:szCs w:val="18"/>
        </w:rPr>
        <w:t xml:space="preserve">Klient se zavazuje hradit Poskytovateli odměnu za zpřístupnění produktů a služeb v rámci Programu </w:t>
      </w:r>
      <w:proofErr w:type="spellStart"/>
      <w:r w:rsidR="00786225" w:rsidRPr="00E01309">
        <w:rPr>
          <w:rFonts w:ascii="Calibri" w:eastAsia="Calibri" w:hAnsi="Calibri" w:cs="Arial"/>
          <w:sz w:val="18"/>
          <w:szCs w:val="18"/>
        </w:rPr>
        <w:t>MultiSport</w:t>
      </w:r>
      <w:proofErr w:type="spellEnd"/>
      <w:r w:rsidR="00786225" w:rsidRPr="00E01309">
        <w:rPr>
          <w:rFonts w:ascii="Calibri" w:eastAsia="Calibri" w:hAnsi="Calibri" w:cs="Arial"/>
          <w:color w:val="000000"/>
          <w:sz w:val="18"/>
          <w:szCs w:val="18"/>
        </w:rPr>
        <w:t xml:space="preserve"> dle této Smlouvy za příslušné Zúčtovací období (tj. měsíčně), a to v následující výši:</w:t>
      </w:r>
    </w:p>
    <w:p w14:paraId="58104513" w14:textId="77777777" w:rsidR="00786225" w:rsidRPr="00E01309" w:rsidRDefault="00786225" w:rsidP="00786225">
      <w:pPr>
        <w:spacing w:before="120"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A951870" w14:textId="0E1B6BB1" w:rsidR="00786225" w:rsidRPr="00C95C43" w:rsidRDefault="00F467A7" w:rsidP="00C95C43">
      <w:pPr>
        <w:ind w:left="709" w:hanging="709"/>
        <w:contextualSpacing/>
        <w:jc w:val="both"/>
        <w:rPr>
          <w:color w:val="000000"/>
          <w:sz w:val="18"/>
          <w:szCs w:val="18"/>
        </w:rPr>
      </w:pPr>
      <w:r w:rsidRPr="0048756C">
        <w:rPr>
          <w:rFonts w:ascii="Calibri" w:eastAsia="Calibri" w:hAnsi="Calibri" w:cs="Calibri"/>
          <w:bCs/>
          <w:color w:val="000000"/>
          <w:sz w:val="18"/>
          <w:szCs w:val="18"/>
        </w:rPr>
        <w:t>5.1.</w:t>
      </w:r>
      <w:r w:rsidR="00786225" w:rsidRPr="0048756C">
        <w:rPr>
          <w:rFonts w:ascii="Calibri" w:eastAsia="Calibri" w:hAnsi="Calibri" w:cs="Calibri"/>
          <w:bCs/>
          <w:color w:val="000000"/>
          <w:sz w:val="18"/>
          <w:szCs w:val="18"/>
        </w:rPr>
        <w:t>1.</w:t>
      </w:r>
      <w:r w:rsidR="00786225" w:rsidRPr="00E01309"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="00C95C43"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="00786225" w:rsidRPr="00C95C43">
        <w:rPr>
          <w:rFonts w:ascii="Calibri" w:eastAsia="Calibri" w:hAnsi="Calibri" w:cs="Calibri"/>
          <w:b/>
          <w:color w:val="000000"/>
          <w:sz w:val="18"/>
          <w:szCs w:val="18"/>
        </w:rPr>
        <w:t xml:space="preserve">za každého Zaměstnance uvedeného na Seznamu paušální částku </w:t>
      </w:r>
      <w:r w:rsidR="00C95C43" w:rsidRPr="00C95C43">
        <w:rPr>
          <w:rFonts w:ascii="Calibri" w:eastAsia="Calibri" w:hAnsi="Calibri" w:cs="Calibri"/>
          <w:b/>
          <w:color w:val="000000"/>
          <w:sz w:val="18"/>
          <w:szCs w:val="18"/>
        </w:rPr>
        <w:t>980,</w:t>
      </w:r>
      <w:r w:rsidR="00786225" w:rsidRPr="00C95C43">
        <w:rPr>
          <w:rFonts w:ascii="Calibri" w:eastAsia="Calibri" w:hAnsi="Calibri" w:cs="Calibri"/>
          <w:b/>
          <w:color w:val="000000"/>
          <w:sz w:val="18"/>
          <w:szCs w:val="18"/>
        </w:rPr>
        <w:t>-</w:t>
      </w:r>
      <w:r w:rsidR="00786225" w:rsidRPr="00C95C43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="00786225" w:rsidRPr="00C95C43">
        <w:rPr>
          <w:rFonts w:ascii="Calibri" w:eastAsia="Calibri" w:hAnsi="Calibri" w:cs="Calibri"/>
          <w:b/>
          <w:color w:val="000000"/>
          <w:sz w:val="18"/>
          <w:szCs w:val="18"/>
        </w:rPr>
        <w:t>Kč</w:t>
      </w:r>
      <w:r w:rsidR="00786225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 (slovy: </w:t>
      </w:r>
      <w:r w:rsidR="00C95C43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devět set osmdesát </w:t>
      </w:r>
      <w:r w:rsidR="00786225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korun českých); </w:t>
      </w:r>
      <w:r w:rsidRPr="00C95C43">
        <w:rPr>
          <w:color w:val="000000"/>
          <w:sz w:val="18"/>
          <w:szCs w:val="18"/>
        </w:rPr>
        <w:t xml:space="preserve">varianta využití Programu </w:t>
      </w:r>
      <w:proofErr w:type="spellStart"/>
      <w:r w:rsidRPr="00C95C43">
        <w:rPr>
          <w:color w:val="000000"/>
          <w:sz w:val="18"/>
          <w:szCs w:val="18"/>
        </w:rPr>
        <w:t>MultiSport</w:t>
      </w:r>
      <w:proofErr w:type="spellEnd"/>
      <w:r w:rsidRPr="00C95C43">
        <w:rPr>
          <w:color w:val="000000"/>
          <w:sz w:val="18"/>
          <w:szCs w:val="18"/>
        </w:rPr>
        <w:t xml:space="preserve"> je definována dle Přílohy č. 1, která </w:t>
      </w:r>
      <w:proofErr w:type="gramStart"/>
      <w:r w:rsidRPr="00C95C43">
        <w:rPr>
          <w:color w:val="000000"/>
          <w:sz w:val="18"/>
          <w:szCs w:val="18"/>
        </w:rPr>
        <w:t>tvoří</w:t>
      </w:r>
      <w:proofErr w:type="gramEnd"/>
      <w:r w:rsidRPr="00C95C43">
        <w:rPr>
          <w:color w:val="000000"/>
          <w:sz w:val="18"/>
          <w:szCs w:val="18"/>
        </w:rPr>
        <w:t xml:space="preserve"> nedílnou součást tohoto Dodatku;</w:t>
      </w:r>
    </w:p>
    <w:p w14:paraId="1513453C" w14:textId="77777777" w:rsidR="00F467A7" w:rsidRPr="00C95C43" w:rsidRDefault="00F467A7" w:rsidP="00F467A7">
      <w:pPr>
        <w:ind w:left="709" w:hanging="709"/>
        <w:contextualSpacing/>
        <w:jc w:val="both"/>
        <w:rPr>
          <w:color w:val="000000"/>
          <w:sz w:val="18"/>
          <w:szCs w:val="18"/>
        </w:rPr>
      </w:pPr>
    </w:p>
    <w:p w14:paraId="74D7762D" w14:textId="09448E2A" w:rsidR="00786225" w:rsidRPr="00C95C43" w:rsidRDefault="00F467A7" w:rsidP="00786225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C95C43">
        <w:rPr>
          <w:rFonts w:ascii="Calibri" w:eastAsia="Calibri" w:hAnsi="Calibri" w:cs="Calibri"/>
          <w:bCs/>
          <w:color w:val="000000"/>
          <w:sz w:val="18"/>
          <w:szCs w:val="18"/>
        </w:rPr>
        <w:t>5.1.</w:t>
      </w:r>
      <w:r w:rsidR="00786225" w:rsidRPr="00C95C43">
        <w:rPr>
          <w:rFonts w:ascii="Calibri" w:eastAsia="Calibri" w:hAnsi="Calibri" w:cs="Calibri"/>
          <w:bCs/>
          <w:color w:val="000000"/>
          <w:sz w:val="18"/>
          <w:szCs w:val="18"/>
        </w:rPr>
        <w:t>2.</w:t>
      </w:r>
      <w:r w:rsidR="00786225" w:rsidRPr="00C95C43">
        <w:rPr>
          <w:rFonts w:ascii="Calibri" w:eastAsia="Calibri" w:hAnsi="Calibri" w:cs="Calibri"/>
          <w:b/>
          <w:color w:val="000000"/>
          <w:sz w:val="18"/>
          <w:szCs w:val="18"/>
        </w:rPr>
        <w:t xml:space="preserve"> za každou Doprovodnou osobu uvedenou na Seznamu paušální částku </w:t>
      </w:r>
      <w:r w:rsidR="0080218F" w:rsidRPr="00C95C43">
        <w:rPr>
          <w:rFonts w:ascii="Calibri" w:eastAsia="Calibri" w:hAnsi="Calibri" w:cs="Calibri"/>
          <w:b/>
          <w:noProof/>
          <w:color w:val="000000"/>
          <w:sz w:val="18"/>
          <w:szCs w:val="18"/>
        </w:rPr>
        <w:t>1</w:t>
      </w:r>
      <w:r w:rsidR="00C95C43">
        <w:rPr>
          <w:rFonts w:ascii="Calibri" w:eastAsia="Calibri" w:hAnsi="Calibri" w:cs="Calibri"/>
          <w:b/>
          <w:noProof/>
          <w:color w:val="000000"/>
          <w:sz w:val="18"/>
          <w:szCs w:val="18"/>
        </w:rPr>
        <w:t>6</w:t>
      </w:r>
      <w:r w:rsidR="0080218F" w:rsidRPr="00C95C43">
        <w:rPr>
          <w:rFonts w:ascii="Calibri" w:eastAsia="Calibri" w:hAnsi="Calibri" w:cs="Calibri"/>
          <w:b/>
          <w:noProof/>
          <w:color w:val="000000"/>
          <w:sz w:val="18"/>
          <w:szCs w:val="18"/>
        </w:rPr>
        <w:t>00</w:t>
      </w:r>
      <w:r w:rsidR="00786225" w:rsidRPr="00C95C43">
        <w:rPr>
          <w:rFonts w:ascii="Calibri" w:eastAsia="Calibri" w:hAnsi="Calibri" w:cs="Calibri"/>
          <w:b/>
          <w:color w:val="000000"/>
          <w:sz w:val="18"/>
          <w:szCs w:val="18"/>
        </w:rPr>
        <w:t xml:space="preserve">,- Kč </w:t>
      </w:r>
      <w:r w:rsidR="00786225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(slovy: </w:t>
      </w:r>
      <w:r w:rsidR="0080218F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jeden tisíc </w:t>
      </w:r>
      <w:r w:rsidR="00C95C43">
        <w:rPr>
          <w:rFonts w:ascii="Calibri" w:eastAsia="Calibri" w:hAnsi="Calibri" w:cs="Calibri"/>
          <w:color w:val="000000"/>
          <w:sz w:val="18"/>
          <w:szCs w:val="18"/>
        </w:rPr>
        <w:t>šest set</w:t>
      </w:r>
      <w:r w:rsidR="00786225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 korun českých); celá částka je hrazená Zaměstnancem;</w:t>
      </w:r>
    </w:p>
    <w:p w14:paraId="08DD8600" w14:textId="77777777" w:rsidR="00786225" w:rsidRPr="00C95C43" w:rsidRDefault="00786225" w:rsidP="00786225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56A65F9" w14:textId="49C3B8D0" w:rsidR="00786225" w:rsidRPr="00E01309" w:rsidRDefault="00F467A7" w:rsidP="00786225">
      <w:pPr>
        <w:tabs>
          <w:tab w:val="left" w:pos="1276"/>
        </w:tabs>
        <w:spacing w:before="120" w:after="0" w:line="240" w:lineRule="auto"/>
        <w:ind w:left="720" w:hanging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95C43">
        <w:rPr>
          <w:rFonts w:ascii="Calibri" w:eastAsia="Calibri" w:hAnsi="Calibri" w:cs="Calibri"/>
          <w:bCs/>
          <w:color w:val="000000"/>
          <w:sz w:val="18"/>
          <w:szCs w:val="18"/>
        </w:rPr>
        <w:t>5.1.</w:t>
      </w:r>
      <w:r w:rsidR="00786225" w:rsidRPr="00C95C43">
        <w:rPr>
          <w:rFonts w:ascii="Calibri" w:eastAsia="Calibri" w:hAnsi="Calibri" w:cs="Calibri"/>
          <w:bCs/>
          <w:color w:val="000000"/>
          <w:sz w:val="18"/>
          <w:szCs w:val="18"/>
        </w:rPr>
        <w:t>3.</w:t>
      </w:r>
      <w:r w:rsidR="00786225" w:rsidRPr="00C95C43">
        <w:rPr>
          <w:rFonts w:ascii="Calibri" w:eastAsia="Calibri" w:hAnsi="Calibri" w:cs="Calibri"/>
          <w:b/>
          <w:color w:val="000000"/>
          <w:sz w:val="18"/>
          <w:szCs w:val="18"/>
        </w:rPr>
        <w:t xml:space="preserve"> za každé Dítě uvedené na Seznamu paušální částku </w:t>
      </w:r>
      <w:r w:rsidR="0080218F" w:rsidRPr="00C95C43">
        <w:rPr>
          <w:rFonts w:ascii="Calibri" w:eastAsia="Calibri" w:hAnsi="Calibri" w:cs="Calibri"/>
          <w:b/>
          <w:color w:val="000000"/>
          <w:sz w:val="18"/>
          <w:szCs w:val="18"/>
        </w:rPr>
        <w:t>500</w:t>
      </w:r>
      <w:r w:rsidR="00786225" w:rsidRPr="00C95C43">
        <w:rPr>
          <w:rFonts w:ascii="Calibri" w:eastAsia="Calibri" w:hAnsi="Calibri" w:cs="Calibri"/>
          <w:b/>
          <w:color w:val="000000"/>
          <w:sz w:val="18"/>
          <w:szCs w:val="18"/>
        </w:rPr>
        <w:t xml:space="preserve">,- Kč </w:t>
      </w:r>
      <w:r w:rsidR="00786225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(slovy: </w:t>
      </w:r>
      <w:r w:rsidR="0080218F" w:rsidRPr="00C95C43">
        <w:rPr>
          <w:rFonts w:ascii="Calibri" w:eastAsia="Calibri" w:hAnsi="Calibri" w:cs="Calibri"/>
          <w:color w:val="000000"/>
          <w:sz w:val="18"/>
          <w:szCs w:val="18"/>
        </w:rPr>
        <w:t>pět set</w:t>
      </w:r>
      <w:r w:rsidR="00786225" w:rsidRPr="00C95C43">
        <w:rPr>
          <w:rFonts w:ascii="Calibri" w:eastAsia="Calibri" w:hAnsi="Calibri" w:cs="Calibri"/>
          <w:color w:val="000000"/>
          <w:sz w:val="18"/>
          <w:szCs w:val="18"/>
        </w:rPr>
        <w:t xml:space="preserve"> korun českých), celá částka je hrazená Zaměstnancem.</w:t>
      </w:r>
    </w:p>
    <w:p w14:paraId="4DD6CF3B" w14:textId="77777777" w:rsidR="00786225" w:rsidRPr="00E01309" w:rsidRDefault="00786225" w:rsidP="00786225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0F88A2E3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07DD9A69" w14:textId="19CBE825" w:rsidR="00786225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E95845F" w14:textId="2CEBCB0F" w:rsidR="00FA5A26" w:rsidRDefault="00FA5A26" w:rsidP="00FA5A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015122">
        <w:rPr>
          <w:rFonts w:cstheme="minorHAnsi"/>
          <w:b/>
          <w:bCs/>
          <w:sz w:val="18"/>
          <w:szCs w:val="18"/>
        </w:rPr>
        <w:t>Smluvní strany tímto</w:t>
      </w:r>
      <w:r w:rsidR="00E7779C">
        <w:rPr>
          <w:rFonts w:cstheme="minorHAnsi"/>
          <w:b/>
          <w:sz w:val="18"/>
          <w:szCs w:val="18"/>
        </w:rPr>
        <w:t xml:space="preserve"> </w:t>
      </w:r>
      <w:proofErr w:type="gramStart"/>
      <w:r w:rsidRPr="00015122">
        <w:rPr>
          <w:rFonts w:cstheme="minorHAnsi"/>
          <w:b/>
          <w:bCs/>
          <w:sz w:val="18"/>
          <w:szCs w:val="18"/>
        </w:rPr>
        <w:t>ruší</w:t>
      </w:r>
      <w:proofErr w:type="gramEnd"/>
      <w:r w:rsidRPr="00015122">
        <w:rPr>
          <w:rFonts w:cstheme="minorHAnsi"/>
          <w:b/>
          <w:bCs/>
          <w:sz w:val="18"/>
          <w:szCs w:val="18"/>
        </w:rPr>
        <w:t xml:space="preserve"> bod 8.1. Smlouvy a nahrazují ho novým bodem 8.1. v následujícím znění: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A5A26" w:rsidRPr="00D84E3A" w14:paraId="3D257386" w14:textId="77777777" w:rsidTr="00A9099A">
        <w:tc>
          <w:tcPr>
            <w:tcW w:w="9072" w:type="dxa"/>
          </w:tcPr>
          <w:p w14:paraId="14E5561E" w14:textId="77777777" w:rsidR="00FA5A26" w:rsidRPr="00D84E3A" w:rsidRDefault="00FA5A26" w:rsidP="00A90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A5A26" w:rsidRPr="00D84E3A" w14:paraId="04314816" w14:textId="77777777" w:rsidTr="00A9099A">
        <w:trPr>
          <w:trHeight w:val="380"/>
        </w:trPr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258"/>
              <w:gridCol w:w="7289"/>
            </w:tblGrid>
            <w:tr w:rsidR="00FA5A26" w:rsidRPr="00D84E3A" w14:paraId="6E7F0291" w14:textId="77777777" w:rsidTr="00A9099A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9F1D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4E3A">
                    <w:rPr>
                      <w:rFonts w:eastAsia="Arial" w:cstheme="minorHAnsi"/>
                      <w:color w:val="000000"/>
                      <w:sz w:val="18"/>
                      <w:szCs w:val="18"/>
                    </w:rPr>
                    <w:t>8.1.</w:t>
                  </w:r>
                </w:p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07A8" w14:textId="77777777" w:rsidR="00FA5A26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Následující přílohy ke Smlouvě </w:t>
                  </w:r>
                  <w:proofErr w:type="gramStart"/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tvoří</w:t>
                  </w:r>
                  <w:proofErr w:type="gramEnd"/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 její nedílnou součást:</w:t>
                  </w:r>
                </w:p>
                <w:p w14:paraId="715895FD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A5A26" w:rsidRPr="00D84E3A" w14:paraId="1B97DE67" w14:textId="77777777" w:rsidTr="00A9099A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7807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680E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Příloha č. 1</w:t>
                  </w:r>
                </w:p>
              </w:tc>
              <w:tc>
                <w:tcPr>
                  <w:tcW w:w="7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ADD0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„Varianty využití Programu </w:t>
                  </w:r>
                  <w:proofErr w:type="spellStart"/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MultiSport</w:t>
                  </w:r>
                  <w:proofErr w:type="spellEnd"/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”</w:t>
                  </w:r>
                </w:p>
              </w:tc>
            </w:tr>
            <w:tr w:rsidR="00FA5A26" w:rsidRPr="00D84E3A" w14:paraId="6A2C51C9" w14:textId="77777777" w:rsidTr="00A9099A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E717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36C0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Příloha č. 2</w:t>
                  </w:r>
                </w:p>
              </w:tc>
              <w:tc>
                <w:tcPr>
                  <w:tcW w:w="7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0B9D" w14:textId="1AF0F16D" w:rsidR="00FA5A26" w:rsidRPr="007C6E52" w:rsidRDefault="003E1583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C6E52">
                    <w:rPr>
                      <w:rFonts w:cstheme="minorHAnsi"/>
                      <w:sz w:val="18"/>
                      <w:szCs w:val="18"/>
                    </w:rPr>
                    <w:t xml:space="preserve"> „Podmínky poskytování </w:t>
                  </w:r>
                  <w:r w:rsidRPr="007C6E52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služeb </w:t>
                  </w:r>
                  <w:proofErr w:type="spellStart"/>
                  <w:r w:rsidRPr="007C6E52">
                    <w:rPr>
                      <w:rFonts w:cstheme="minorHAnsi"/>
                      <w:color w:val="000000"/>
                      <w:sz w:val="18"/>
                      <w:szCs w:val="18"/>
                    </w:rPr>
                    <w:t>MultiSport</w:t>
                  </w:r>
                  <w:proofErr w:type="spellEnd"/>
                  <w:r w:rsidRPr="007C6E52">
                    <w:rPr>
                      <w:rFonts w:cstheme="minorHAnsi"/>
                      <w:color w:val="000000"/>
                      <w:sz w:val="18"/>
                      <w:szCs w:val="18"/>
                    </w:rPr>
                    <w:t>“</w:t>
                  </w:r>
                </w:p>
              </w:tc>
            </w:tr>
            <w:tr w:rsidR="00FA5A26" w:rsidRPr="00D84E3A" w14:paraId="37038B34" w14:textId="77777777" w:rsidTr="00A9099A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7E5C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704D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Příloha č. 3</w:t>
                  </w:r>
                </w:p>
              </w:tc>
              <w:tc>
                <w:tcPr>
                  <w:tcW w:w="7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34DB" w14:textId="77777777" w:rsidR="00FA5A26" w:rsidRPr="00D84E3A" w:rsidRDefault="00FA5A26" w:rsidP="00A9099A">
                  <w:pPr>
                    <w:spacing w:after="0" w:line="240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84E3A">
                    <w:rPr>
                      <w:rFonts w:cstheme="minorHAnsi"/>
                      <w:color w:val="000000"/>
                      <w:sz w:val="18"/>
                      <w:szCs w:val="18"/>
                    </w:rPr>
                    <w:t>„Vzor informace o zpracování osobních údajů"</w:t>
                  </w:r>
                </w:p>
              </w:tc>
            </w:tr>
          </w:tbl>
          <w:p w14:paraId="1E0014F9" w14:textId="77777777" w:rsidR="00FA5A26" w:rsidRPr="00D84E3A" w:rsidRDefault="00FA5A26" w:rsidP="00A90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A5A26" w:rsidRPr="00D84E3A" w14:paraId="357F4E4F" w14:textId="77777777" w:rsidTr="00A9099A">
        <w:tc>
          <w:tcPr>
            <w:tcW w:w="9072" w:type="dxa"/>
          </w:tcPr>
          <w:p w14:paraId="71A72D3C" w14:textId="77777777" w:rsidR="00FA5A26" w:rsidRPr="00D84E3A" w:rsidRDefault="00FA5A26" w:rsidP="00A90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A5A26" w:rsidRPr="00E4105E" w14:paraId="4B25C06D" w14:textId="77777777" w:rsidTr="00A9099A">
        <w:trPr>
          <w:trHeight w:val="283"/>
        </w:trPr>
        <w:tc>
          <w:tcPr>
            <w:tcW w:w="9072" w:type="dxa"/>
          </w:tcPr>
          <w:p w14:paraId="6FEBFBBF" w14:textId="77777777" w:rsidR="00FA5A26" w:rsidRPr="00E4105E" w:rsidRDefault="00FA5A26" w:rsidP="00A9099A">
            <w:pPr>
              <w:pStyle w:val="EmptyCellLayoutStyle"/>
              <w:spacing w:after="0" w:line="240" w:lineRule="auto"/>
              <w:rPr>
                <w:rFonts w:ascii="Arial" w:eastAsia="Arial" w:hAnsi="Arial"/>
                <w:color w:val="FF0000"/>
                <w:lang w:val="cs-CZ"/>
              </w:rPr>
            </w:pPr>
          </w:p>
        </w:tc>
      </w:tr>
      <w:tr w:rsidR="00FA5A26" w:rsidRPr="00E4105E" w14:paraId="6BBBCED6" w14:textId="77777777" w:rsidTr="00A9099A">
        <w:trPr>
          <w:trHeight w:val="283"/>
        </w:trPr>
        <w:tc>
          <w:tcPr>
            <w:tcW w:w="9072" w:type="dxa"/>
          </w:tcPr>
          <w:p w14:paraId="02540120" w14:textId="77777777" w:rsidR="00FA5A26" w:rsidRPr="00E4105E" w:rsidRDefault="00FA5A26" w:rsidP="00A9099A">
            <w:pPr>
              <w:pStyle w:val="EmptyCellLayoutStyle"/>
              <w:spacing w:after="0" w:line="240" w:lineRule="auto"/>
              <w:rPr>
                <w:rFonts w:ascii="Arial" w:eastAsia="Arial" w:hAnsi="Arial"/>
                <w:color w:val="FF0000"/>
                <w:lang w:val="cs-CZ"/>
              </w:rPr>
            </w:pPr>
            <w:r w:rsidRPr="00E410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Smluvní strany tímto </w:t>
            </w:r>
            <w:proofErr w:type="gramStart"/>
            <w:r w:rsidRPr="00E410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ruší</w:t>
            </w:r>
            <w:proofErr w:type="gramEnd"/>
            <w:r w:rsidRPr="00E410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 Přílohu č.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1</w:t>
            </w:r>
            <w:r w:rsidRPr="00E410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Varianty využití Programu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MultiSport</w:t>
            </w:r>
            <w:proofErr w:type="spellEnd"/>
            <w:r w:rsidRPr="00E4105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 a </w:t>
            </w:r>
            <w:r w:rsidRPr="00E4105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nahrazují jí novou Přílohou č.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1 Varianty využití Programu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MultiSport</w:t>
            </w:r>
            <w:proofErr w:type="spellEnd"/>
            <w:r w:rsidRPr="00E4105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, </w:t>
            </w:r>
            <w:r w:rsidRPr="00E4105E">
              <w:rPr>
                <w:rFonts w:asciiTheme="minorHAnsi" w:hAnsiTheme="minorHAnsi" w:cs="Arial"/>
                <w:b/>
                <w:bCs/>
                <w:sz w:val="18"/>
                <w:szCs w:val="18"/>
                <w:lang w:val="cs-CZ"/>
              </w:rPr>
              <w:t xml:space="preserve">která je nedílnou součástí tohoto dodatku. </w:t>
            </w:r>
          </w:p>
        </w:tc>
      </w:tr>
      <w:tr w:rsidR="00FA5A26" w:rsidRPr="00E4105E" w14:paraId="1D97ADFB" w14:textId="77777777" w:rsidTr="00A9099A">
        <w:tc>
          <w:tcPr>
            <w:tcW w:w="9072" w:type="dxa"/>
          </w:tcPr>
          <w:p w14:paraId="1EFADA03" w14:textId="77777777" w:rsidR="00FA5A26" w:rsidRDefault="00FA5A26" w:rsidP="00A9099A"/>
          <w:tbl>
            <w:tblPr>
              <w:tblW w:w="898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9"/>
              <w:gridCol w:w="18"/>
            </w:tblGrid>
            <w:tr w:rsidR="00FA5A26" w:rsidRPr="00E4105E" w14:paraId="11E9DC85" w14:textId="77777777" w:rsidTr="00A9099A">
              <w:trPr>
                <w:gridAfter w:val="1"/>
                <w:wAfter w:w="18" w:type="dxa"/>
                <w:trHeight w:val="68"/>
              </w:trPr>
              <w:tc>
                <w:tcPr>
                  <w:tcW w:w="8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A6FA5" w14:textId="36F7B240" w:rsidR="00FA5A26" w:rsidRPr="00E4105E" w:rsidRDefault="00FA5A26" w:rsidP="00A9099A">
                  <w:pPr>
                    <w:pStyle w:val="EmptyCellLayoutStyle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</w:pPr>
                  <w:r w:rsidRPr="00E4105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 xml:space="preserve">Smluvní strany tímto </w:t>
                  </w:r>
                  <w:proofErr w:type="gramStart"/>
                  <w:r w:rsidRPr="00E4105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>ruší</w:t>
                  </w:r>
                  <w:proofErr w:type="gramEnd"/>
                  <w:r w:rsidRPr="00E4105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 xml:space="preserve"> Přílohu č. 2 </w:t>
                  </w:r>
                  <w:r w:rsidR="007C6E5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>Produktové podmínky</w:t>
                  </w:r>
                  <w:r w:rsidR="007C6E52" w:rsidRPr="00E4105E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cs-CZ"/>
                    </w:rPr>
                    <w:t xml:space="preserve"> v rámci FKSP karta </w:t>
                  </w:r>
                  <w:proofErr w:type="spellStart"/>
                  <w:r w:rsidR="007C6E52" w:rsidRPr="00E4105E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="007C6E52" w:rsidRPr="00E4105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 xml:space="preserve"> </w:t>
                  </w:r>
                  <w:r w:rsidRPr="00E4105E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cs-CZ"/>
                    </w:rPr>
                    <w:t xml:space="preserve">a </w:t>
                  </w:r>
                  <w:r w:rsidRPr="00E4105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>nahrazují jí novou Přílohou č. 2</w:t>
                  </w:r>
                  <w:r w:rsidR="00AA255A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 xml:space="preserve"> </w:t>
                  </w:r>
                  <w:r w:rsidR="007C6E52" w:rsidRPr="00E4105E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  <w:t xml:space="preserve">Podmínky poskytování </w:t>
                  </w:r>
                  <w:r w:rsidR="007C6E52" w:rsidRPr="00E4105E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cs-CZ"/>
                    </w:rPr>
                    <w:t xml:space="preserve">služeb </w:t>
                  </w:r>
                  <w:proofErr w:type="spellStart"/>
                  <w:r w:rsidR="007C6E52" w:rsidRPr="00E4105E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cs-CZ"/>
                    </w:rPr>
                    <w:t>MultiSport</w:t>
                  </w:r>
                  <w:proofErr w:type="spellEnd"/>
                  <w:r w:rsidRPr="00E4105E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cs-CZ"/>
                    </w:rPr>
                    <w:t xml:space="preserve">, </w:t>
                  </w:r>
                  <w:r w:rsidRPr="00E4105E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cs-CZ"/>
                    </w:rPr>
                    <w:t xml:space="preserve">která je nedílnou součástí tohoto dodatku. </w:t>
                  </w:r>
                </w:p>
              </w:tc>
            </w:tr>
            <w:tr w:rsidR="00FA5A26" w:rsidRPr="00E4105E" w14:paraId="3F0C11BA" w14:textId="77777777" w:rsidTr="00A9099A">
              <w:trPr>
                <w:trHeight w:val="264"/>
              </w:trPr>
              <w:tc>
                <w:tcPr>
                  <w:tcW w:w="8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D8A0B" w14:textId="77777777" w:rsidR="00FA5A26" w:rsidRPr="00E4105E" w:rsidRDefault="00FA5A26" w:rsidP="00A9099A">
                  <w:pPr>
                    <w:pStyle w:val="EmptyCellLayoutStyle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18" w:type="dxa"/>
                </w:tcPr>
                <w:p w14:paraId="2965BCE3" w14:textId="77777777" w:rsidR="00FA5A26" w:rsidRPr="00E4105E" w:rsidRDefault="00FA5A26" w:rsidP="00A9099A">
                  <w:pPr>
                    <w:jc w:val="both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D10EE6D" w14:textId="77777777" w:rsidR="00FA5A26" w:rsidRPr="00E4105E" w:rsidRDefault="00FA5A26" w:rsidP="00A909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47DA6CB4" w14:textId="77777777" w:rsidR="00FA5A26" w:rsidRPr="00E01309" w:rsidRDefault="00FA5A26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5B796D9C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III.</w:t>
      </w:r>
    </w:p>
    <w:p w14:paraId="5C6ECDBD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21D7C439" w14:textId="77777777" w:rsidR="00786225" w:rsidRPr="00E01309" w:rsidRDefault="00786225" w:rsidP="0078622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E01309">
        <w:rPr>
          <w:rFonts w:ascii="Calibri" w:eastAsia="Calibri" w:hAnsi="Calibri" w:cs="Calibri"/>
          <w:sz w:val="18"/>
          <w:szCs w:val="18"/>
        </w:rPr>
        <w:t xml:space="preserve">Ostatní ustanovení Smlouvy zůstávají beze změny. </w:t>
      </w:r>
    </w:p>
    <w:p w14:paraId="087F1B9B" w14:textId="577E0D60" w:rsidR="00F52264" w:rsidRPr="00106E8D" w:rsidRDefault="00786225" w:rsidP="00F52264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sz w:val="18"/>
          <w:szCs w:val="18"/>
          <w:lang w:val="pl-PL"/>
        </w:rPr>
        <w:t>Tento Dodatek  nabývá platnost dnem podpisu oběma Smluvními stranami a účinnost dnem</w:t>
      </w:r>
      <w:r w:rsidRPr="00E01309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E01309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>1.1.202</w:t>
      </w:r>
      <w:r w:rsidR="000F17D7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>4</w:t>
      </w:r>
      <w:r w:rsidR="00625520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>.</w:t>
      </w:r>
      <w:r w:rsidR="00F52264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 xml:space="preserve"> </w:t>
      </w:r>
      <w:r w:rsidR="00F52264" w:rsidRPr="008B247B">
        <w:rPr>
          <w:rFonts w:ascii="Calibri" w:eastAsia="Times New Roman" w:hAnsi="Calibri" w:cs="Calibri"/>
          <w:sz w:val="18"/>
          <w:szCs w:val="18"/>
          <w:lang w:eastAsia="cs-CZ"/>
        </w:rPr>
        <w:t>Smluvní strany berou na vědomí, že tato Smlouva ke své účinnosti vyžaduje uveřejnění v registru smluv podle zákona č. 340/2015 Sb., o zvláštních podmínkách účinnosti některých smluv, uveřejňování těchto smluv a o registru smluv (zákon o registru smluv) a s tímto uveřejněním souhlasí.</w:t>
      </w:r>
    </w:p>
    <w:p w14:paraId="6D8F7C25" w14:textId="0F52BA77" w:rsidR="00786225" w:rsidRPr="00E01309" w:rsidRDefault="00786225" w:rsidP="0078622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349A958C" w14:textId="77777777" w:rsidR="00786225" w:rsidRPr="00E01309" w:rsidRDefault="00786225" w:rsidP="0078622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sz w:val="18"/>
          <w:szCs w:val="18"/>
          <w:lang w:val="pl-PL"/>
        </w:rPr>
        <w:t xml:space="preserve">Tento Dodatek se stává nedílnou součástí Smlouvy. </w:t>
      </w:r>
    </w:p>
    <w:p w14:paraId="2967EA50" w14:textId="78DE8692" w:rsidR="00786225" w:rsidRDefault="00786225" w:rsidP="00786225">
      <w:pPr>
        <w:keepNext/>
        <w:spacing w:after="0" w:line="240" w:lineRule="auto"/>
        <w:jc w:val="both"/>
        <w:rPr>
          <w:rFonts w:ascii="Calibri" w:eastAsia="MS Mincho" w:hAnsi="Calibri" w:cs="Calibri"/>
          <w:sz w:val="18"/>
          <w:szCs w:val="18"/>
        </w:rPr>
      </w:pPr>
      <w:r w:rsidRPr="00E01309">
        <w:rPr>
          <w:rFonts w:ascii="Calibri" w:eastAsia="MS Mincho" w:hAnsi="Calibri" w:cs="Calibri"/>
          <w:sz w:val="18"/>
          <w:szCs w:val="18"/>
        </w:rPr>
        <w:t>Smluvní strany prohlašují, že se s textem Dodatku seznámily, obsahu porozuměly, a že tento Dodatek vyjadřuje jejich vážnou a svobodnou vůli, souhlasí s ním na důkaz čehož připojují svoje vlastnoruční podpisy nebo svůj elektronický podpis</w:t>
      </w:r>
      <w:r w:rsidR="0048756C">
        <w:rPr>
          <w:rFonts w:ascii="Calibri" w:eastAsia="Calibri" w:hAnsi="Calibri" w:cs="Times New Roman"/>
          <w:color w:val="000000"/>
          <w:sz w:val="18"/>
        </w:rPr>
        <w:t xml:space="preserve"> dle zákona, č. 297/2016 Sb. O službách vytvářejících důvěru pro elektronické transakce, ve znění pozdějších předpisů</w:t>
      </w:r>
      <w:r w:rsidR="008B4DC8">
        <w:rPr>
          <w:rFonts w:ascii="Calibri" w:eastAsia="MS Mincho" w:hAnsi="Calibri" w:cs="Calibri"/>
          <w:sz w:val="18"/>
          <w:szCs w:val="18"/>
        </w:rPr>
        <w:t>.</w:t>
      </w:r>
    </w:p>
    <w:p w14:paraId="545E7487" w14:textId="46A948D7" w:rsidR="0048756C" w:rsidRDefault="0048756C" w:rsidP="00786225">
      <w:pPr>
        <w:keepNext/>
        <w:spacing w:after="0" w:line="240" w:lineRule="auto"/>
        <w:jc w:val="both"/>
        <w:rPr>
          <w:rFonts w:ascii="Calibri" w:eastAsia="MS Mincho" w:hAnsi="Calibri" w:cs="Calibri"/>
          <w:sz w:val="18"/>
          <w:szCs w:val="18"/>
        </w:rPr>
      </w:pPr>
    </w:p>
    <w:p w14:paraId="675C4C3A" w14:textId="2E1E0D33" w:rsidR="0048756C" w:rsidRPr="00E01309" w:rsidRDefault="0048756C" w:rsidP="00786225">
      <w:pPr>
        <w:keepNext/>
        <w:spacing w:after="0" w:line="240" w:lineRule="auto"/>
        <w:jc w:val="both"/>
        <w:rPr>
          <w:rFonts w:ascii="Calibri" w:eastAsia="MS Mincho" w:hAnsi="Calibri" w:cs="Calibri"/>
          <w:sz w:val="18"/>
          <w:szCs w:val="18"/>
          <w:lang w:eastAsia="de-DE" w:bidi="cs-CZ"/>
        </w:rPr>
      </w:pPr>
      <w:r>
        <w:rPr>
          <w:rFonts w:ascii="Calibri" w:eastAsia="MS Mincho" w:hAnsi="Calibri" w:cs="Calibri"/>
          <w:sz w:val="18"/>
          <w:szCs w:val="18"/>
        </w:rPr>
        <w:t xml:space="preserve">Tento </w:t>
      </w:r>
      <w:r w:rsidR="001D527B">
        <w:rPr>
          <w:rFonts w:ascii="Calibri" w:eastAsia="MS Mincho" w:hAnsi="Calibri" w:cs="Calibri"/>
          <w:sz w:val="18"/>
          <w:szCs w:val="18"/>
        </w:rPr>
        <w:t>D</w:t>
      </w:r>
      <w:r>
        <w:rPr>
          <w:rFonts w:ascii="Calibri" w:eastAsia="MS Mincho" w:hAnsi="Calibri" w:cs="Calibri"/>
          <w:sz w:val="18"/>
          <w:szCs w:val="18"/>
        </w:rPr>
        <w:t>odatek lze měnit pouze dohodou obou smluvních stran.</w:t>
      </w:r>
    </w:p>
    <w:p w14:paraId="40A8430E" w14:textId="77777777" w:rsidR="000B5C1B" w:rsidRDefault="000B5C1B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77B31AD0" w14:textId="77777777" w:rsidR="000B5C1B" w:rsidRDefault="000B5C1B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4E624146" w14:textId="412E6D0A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V</w:t>
      </w:r>
      <w:r w:rsidR="00C95C43">
        <w:rPr>
          <w:rFonts w:ascii="Calibri" w:eastAsia="Times New Roman" w:hAnsi="Calibri" w:cs="Calibri"/>
          <w:bCs/>
          <w:sz w:val="18"/>
          <w:szCs w:val="18"/>
          <w:lang w:eastAsia="cs-CZ"/>
        </w:rPr>
        <w:t> </w:t>
      </w: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Praze</w:t>
      </w:r>
      <w:r w:rsidR="00C95C43">
        <w:rPr>
          <w:rFonts w:ascii="Calibri" w:eastAsia="Times New Roman" w:hAnsi="Calibri" w:cs="Calibri"/>
          <w:bCs/>
          <w:sz w:val="18"/>
          <w:szCs w:val="18"/>
          <w:lang w:eastAsia="cs-CZ"/>
        </w:rPr>
        <w:tab/>
      </w:r>
      <w:r w:rsidR="00C95C43">
        <w:rPr>
          <w:rFonts w:ascii="Calibri" w:eastAsia="Times New Roman" w:hAnsi="Calibri" w:cs="Calibri"/>
          <w:bCs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V</w:t>
      </w:r>
      <w:r w:rsidR="00C95C43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 Praze </w:t>
      </w: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dne…………….</w:t>
      </w:r>
    </w:p>
    <w:p w14:paraId="2A6F0AC0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00FC25F2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64485F3F" w14:textId="77777777" w:rsidR="00786225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7B299180" w14:textId="77777777" w:rsidR="00C95C43" w:rsidRDefault="00C95C43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1B919DC3" w14:textId="77777777" w:rsidR="00C95C43" w:rsidRPr="00E01309" w:rsidRDefault="00C95C43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477AE5C7" w14:textId="77777777" w:rsidR="00786225" w:rsidRPr="00E01309" w:rsidRDefault="00786225" w:rsidP="0078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>…………..…………..…</w:t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  <w:t>……………………………</w:t>
      </w:r>
    </w:p>
    <w:p w14:paraId="50CDEC31" w14:textId="2B5B9B88" w:rsidR="00786225" w:rsidRPr="00E01309" w:rsidRDefault="00786225" w:rsidP="00786225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>MultiSport</w:t>
      </w:r>
      <w:proofErr w:type="spellEnd"/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 xml:space="preserve"> Benefit, </w:t>
      </w: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>s.r.o.</w:t>
      </w:r>
      <w:proofErr w:type="spellEnd"/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="00ED5F48">
        <w:rPr>
          <w:rFonts w:ascii="Calibri" w:eastAsia="Calibri" w:hAnsi="Calibri" w:cs="Calibri"/>
          <w:b/>
          <w:noProof/>
          <w:sz w:val="18"/>
          <w:szCs w:val="18"/>
          <w:lang w:val="pl-PL"/>
        </w:rPr>
        <w:t>Národní muzeum</w:t>
      </w:r>
    </w:p>
    <w:p w14:paraId="06EAF908" w14:textId="43E9D10C" w:rsidR="00786225" w:rsidRPr="00E01309" w:rsidRDefault="000B5C1B" w:rsidP="00786225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>
        <w:rPr>
          <w:rFonts w:ascii="Calibri" w:eastAsia="Calibri" w:hAnsi="Calibri" w:cs="Calibri"/>
          <w:bCs/>
          <w:sz w:val="18"/>
          <w:szCs w:val="18"/>
          <w:lang w:val="pl-PL"/>
        </w:rPr>
        <w:t>Miroslav Rech na základě plné moci</w:t>
      </w:r>
      <w:r w:rsidR="00786225" w:rsidRPr="00E01309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="008B4DC8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="00FA5A26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="00FA5A26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="00FA5A26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="00C95C43" w:rsidRPr="00C95C43">
        <w:rPr>
          <w:rFonts w:ascii="Calibri" w:eastAsia="Calibri" w:hAnsi="Calibri" w:cs="Calibri"/>
          <w:bCs/>
          <w:sz w:val="18"/>
          <w:szCs w:val="18"/>
          <w:lang w:val="pl-PL"/>
        </w:rPr>
        <w:t>PhDr. Michal Lukeš, PhD.</w:t>
      </w:r>
    </w:p>
    <w:p w14:paraId="05E79EB4" w14:textId="5CCF1D72" w:rsidR="00786225" w:rsidRDefault="00786225" w:rsidP="00786225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10A977F5" w14:textId="506BA7CD" w:rsidR="008B4DC8" w:rsidRDefault="008B4DC8" w:rsidP="00786225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44C13266" w14:textId="77777777" w:rsidR="00101106" w:rsidRDefault="00101106" w:rsidP="00101106">
      <w:pPr>
        <w:pStyle w:val="Schedule1"/>
        <w:rPr>
          <w:rFonts w:ascii="Calibri" w:hAnsi="Calibri" w:cs="Arial"/>
          <w:sz w:val="18"/>
          <w:szCs w:val="18"/>
        </w:rPr>
      </w:pPr>
      <w:r w:rsidRPr="005453DD">
        <w:rPr>
          <w:rFonts w:asciiTheme="minorHAnsi" w:hAnsiTheme="minorHAnsi" w:cstheme="minorHAnsi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Varianty využití Programu </w:t>
      </w:r>
      <w:proofErr w:type="spellStart"/>
      <w:r w:rsidRPr="005453DD">
        <w:rPr>
          <w:rFonts w:asciiTheme="minorHAnsi" w:hAnsiTheme="minorHAnsi" w:cstheme="minorHAnsi"/>
          <w:sz w:val="18"/>
          <w:szCs w:val="18"/>
        </w:rPr>
        <w:t>MultiS</w:t>
      </w:r>
      <w:r>
        <w:rPr>
          <w:rFonts w:ascii="Calibri" w:hAnsi="Calibri" w:cs="Arial"/>
          <w:sz w:val="18"/>
          <w:szCs w:val="18"/>
        </w:rPr>
        <w:t>port</w:t>
      </w:r>
      <w:proofErr w:type="spellEnd"/>
    </w:p>
    <w:p w14:paraId="5E17E960" w14:textId="50A1A9CD" w:rsidR="00F01F04" w:rsidRDefault="00101106" w:rsidP="00F01F04">
      <w:pPr>
        <w:pStyle w:val="Nadpis2"/>
        <w:jc w:val="both"/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</w:pPr>
      <w:r>
        <w:rPr>
          <w:rFonts w:ascii="Calibri" w:hAnsi="Calibri" w:cs="Arial"/>
          <w:color w:val="auto"/>
          <w:sz w:val="18"/>
          <w:szCs w:val="18"/>
          <w:lang w:val="cs-CZ"/>
        </w:rPr>
        <w:t xml:space="preserve">Smluvní strany se dohodly, že odměna sjednaná v bodu. 5.1. Smlouvy je platná pouze při splnění jedné z následujících variant </w:t>
      </w:r>
      <w:r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11EC3F0B" w14:textId="77777777" w:rsidR="00F01F04" w:rsidRPr="00F01F04" w:rsidRDefault="00F01F04" w:rsidP="00F01F04"/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8555"/>
      </w:tblGrid>
      <w:tr w:rsidR="00F01F04" w14:paraId="60C61381" w14:textId="77777777" w:rsidTr="00F01F04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11"/>
              <w:gridCol w:w="155"/>
            </w:tblGrid>
            <w:tr w:rsidR="00F01F04" w14:paraId="76339A67" w14:textId="77777777" w:rsidTr="00951490">
              <w:trPr>
                <w:trHeight w:val="56"/>
              </w:trPr>
              <w:tc>
                <w:tcPr>
                  <w:tcW w:w="56" w:type="dxa"/>
                </w:tcPr>
                <w:p w14:paraId="2556038F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6FD358B7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19FF6788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01F04" w14:paraId="266D8FA6" w14:textId="77777777" w:rsidTr="00951490">
              <w:trPr>
                <w:trHeight w:val="340"/>
              </w:trPr>
              <w:tc>
                <w:tcPr>
                  <w:tcW w:w="56" w:type="dxa"/>
                </w:tcPr>
                <w:p w14:paraId="34B764FE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"/>
                  </w:tblGrid>
                  <w:tr w:rsidR="00F01F04" w14:paraId="6FE432CA" w14:textId="77777777" w:rsidTr="00951490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AA3C9C" w14:textId="77777777" w:rsidR="00F01F04" w:rsidRDefault="00F01F04" w:rsidP="0095149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7D74FB" w14:textId="77777777" w:rsidR="00F01F04" w:rsidRDefault="00F01F04" w:rsidP="00951490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07FD95EE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42C9205" w14:textId="77777777" w:rsidR="00F01F04" w:rsidRDefault="00F01F04" w:rsidP="00951490">
            <w:pPr>
              <w:spacing w:after="0" w:line="240" w:lineRule="auto"/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AA4EE" w14:textId="77777777" w:rsidR="00F01F04" w:rsidRDefault="00F01F04" w:rsidP="00951490">
            <w:pPr>
              <w:spacing w:after="0" w:line="240" w:lineRule="auto"/>
            </w:pPr>
            <w:r>
              <w:rPr>
                <w:rFonts w:ascii="Calibri" w:eastAsia="Calibri" w:hAnsi="Calibri"/>
                <w:color w:val="000000"/>
                <w:sz w:val="18"/>
                <w:u w:val="single"/>
              </w:rPr>
              <w:t>Varianta 1: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 Klient se zavazuje přihlásit do Programu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všechny své Zaměstnance (současné i budoucí) a zcela hradit veškeré náklady související s Programem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tj. bez jakékoli finanční účasti Zaměstnance.</w:t>
            </w:r>
          </w:p>
        </w:tc>
      </w:tr>
      <w:tr w:rsidR="00F01F04" w14:paraId="25FAAA8F" w14:textId="77777777" w:rsidTr="00F01F04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11"/>
              <w:gridCol w:w="155"/>
            </w:tblGrid>
            <w:tr w:rsidR="00F01F04" w14:paraId="15BF48F3" w14:textId="77777777" w:rsidTr="00951490">
              <w:trPr>
                <w:trHeight w:val="56"/>
              </w:trPr>
              <w:tc>
                <w:tcPr>
                  <w:tcW w:w="56" w:type="dxa"/>
                </w:tcPr>
                <w:p w14:paraId="29E71BEC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22270155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4D6AD020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01F04" w14:paraId="42D61907" w14:textId="77777777" w:rsidTr="00951490">
              <w:trPr>
                <w:trHeight w:val="340"/>
              </w:trPr>
              <w:tc>
                <w:tcPr>
                  <w:tcW w:w="56" w:type="dxa"/>
                </w:tcPr>
                <w:p w14:paraId="665E4647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"/>
                  </w:tblGrid>
                  <w:tr w:rsidR="00F01F04" w14:paraId="2344B3A5" w14:textId="77777777" w:rsidTr="00951490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BAEDE1" w14:textId="77777777" w:rsidR="00F01F04" w:rsidRDefault="00F01F04" w:rsidP="0095149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DAC91CB" w14:textId="77777777" w:rsidR="00F01F04" w:rsidRDefault="00F01F04" w:rsidP="00951490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0061CBDA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A8AE92D" w14:textId="77777777" w:rsidR="00F01F04" w:rsidRDefault="00F01F04" w:rsidP="00951490">
            <w:pPr>
              <w:spacing w:after="0" w:line="240" w:lineRule="auto"/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03E16" w14:textId="77777777" w:rsidR="00F01F04" w:rsidRDefault="00F01F04" w:rsidP="00951490">
            <w:pPr>
              <w:spacing w:after="0" w:line="240" w:lineRule="auto"/>
            </w:pPr>
            <w:r>
              <w:rPr>
                <w:rFonts w:ascii="Calibri" w:eastAsia="Calibri" w:hAnsi="Calibri"/>
                <w:color w:val="000000"/>
                <w:sz w:val="18"/>
                <w:u w:val="single"/>
              </w:rPr>
              <w:t>Varianta 2: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 Možnost čerpání služeb Programu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mají všichni Zaměstnanci, kteří o využívání Karty projeví zájem. Klient se zavazuje zcela hradit veškeré náklady související s Programem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tj. bez jakékoli finanční účasti Zaměstnance.</w:t>
            </w:r>
          </w:p>
        </w:tc>
      </w:tr>
      <w:tr w:rsidR="00F01F04" w:rsidRPr="008F196F" w14:paraId="661AA188" w14:textId="77777777" w:rsidTr="00F01F04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16"/>
              <w:gridCol w:w="151"/>
            </w:tblGrid>
            <w:tr w:rsidR="00F01F04" w14:paraId="698EFD51" w14:textId="77777777" w:rsidTr="00951490">
              <w:trPr>
                <w:trHeight w:val="56"/>
              </w:trPr>
              <w:tc>
                <w:tcPr>
                  <w:tcW w:w="56" w:type="dxa"/>
                </w:tcPr>
                <w:p w14:paraId="1C6DFE40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42BFAFF9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4ECEAB50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01F04" w14:paraId="109E0B19" w14:textId="77777777" w:rsidTr="00951490">
              <w:trPr>
                <w:trHeight w:val="340"/>
              </w:trPr>
              <w:tc>
                <w:tcPr>
                  <w:tcW w:w="56" w:type="dxa"/>
                </w:tcPr>
                <w:p w14:paraId="2D9903CA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"/>
                  </w:tblGrid>
                  <w:tr w:rsidR="00F01F04" w14:paraId="5DFC852F" w14:textId="77777777" w:rsidTr="00951490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331D6B" w14:textId="4E87A3B5" w:rsidR="00F01F04" w:rsidRPr="00C95C43" w:rsidRDefault="00C95C43" w:rsidP="009514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X</w:t>
                        </w:r>
                      </w:p>
                    </w:tc>
                  </w:tr>
                </w:tbl>
                <w:p w14:paraId="3B8E4AD2" w14:textId="77777777" w:rsidR="00F01F04" w:rsidRDefault="00F01F04" w:rsidP="00951490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5CD91F99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A1C81BF" w14:textId="77777777" w:rsidR="00F01F04" w:rsidRDefault="00F01F04" w:rsidP="00951490">
            <w:pPr>
              <w:spacing w:after="0" w:line="240" w:lineRule="auto"/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A30B0" w14:textId="42B3C284" w:rsidR="00F01F04" w:rsidRPr="008F196F" w:rsidRDefault="00F01F04" w:rsidP="00951490">
            <w:pPr>
              <w:spacing w:after="0" w:line="240" w:lineRule="auto"/>
              <w:rPr>
                <w:color w:val="000000" w:themeColor="text1"/>
              </w:rPr>
            </w:pPr>
            <w:r w:rsidRPr="008F196F">
              <w:rPr>
                <w:rFonts w:ascii="Calibri" w:eastAsia="Calibri" w:hAnsi="Calibri"/>
                <w:color w:val="000000" w:themeColor="text1"/>
                <w:sz w:val="18"/>
                <w:u w:val="single"/>
              </w:rPr>
              <w:t>Varianta 3:</w:t>
            </w:r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 xml:space="preserve"> Možnost čerpání služeb Programu </w:t>
            </w:r>
            <w:proofErr w:type="spellStart"/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>MultiSport</w:t>
            </w:r>
            <w:proofErr w:type="spellEnd"/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 xml:space="preserve"> mají všichni Zaměstnanci, kteří o využívání Karty projeví zájem. Klient spolufinancuje náklady související s Programem </w:t>
            </w:r>
            <w:proofErr w:type="spellStart"/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>MultiSport</w:t>
            </w:r>
            <w:proofErr w:type="spellEnd"/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 xml:space="preserve">, tj. Klient přispívá </w:t>
            </w:r>
            <w:r w:rsidR="00C95C43">
              <w:rPr>
                <w:rFonts w:ascii="Calibri" w:eastAsia="Calibri" w:hAnsi="Calibri"/>
                <w:color w:val="000000" w:themeColor="text1"/>
                <w:sz w:val="18"/>
              </w:rPr>
              <w:t xml:space="preserve">150 </w:t>
            </w:r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 xml:space="preserve">Kč (slovy: </w:t>
            </w:r>
            <w:r w:rsidR="00C95C43">
              <w:rPr>
                <w:rFonts w:ascii="Calibri" w:eastAsia="Calibri" w:hAnsi="Calibri"/>
                <w:color w:val="000000" w:themeColor="text1"/>
                <w:sz w:val="18"/>
              </w:rPr>
              <w:t xml:space="preserve">sto padesát </w:t>
            </w:r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 xml:space="preserve">korun českých) a Zaměstnanec hradí Klientovi částku ve výši </w:t>
            </w:r>
            <w:r w:rsidR="00C95C43">
              <w:rPr>
                <w:rFonts w:ascii="Calibri" w:eastAsia="Calibri" w:hAnsi="Calibri"/>
                <w:color w:val="000000" w:themeColor="text1"/>
                <w:sz w:val="18"/>
              </w:rPr>
              <w:t xml:space="preserve">830 </w:t>
            </w:r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 xml:space="preserve">Kč (slovy: </w:t>
            </w:r>
            <w:r w:rsidR="00C95C43">
              <w:rPr>
                <w:rFonts w:ascii="Calibri" w:eastAsia="Calibri" w:hAnsi="Calibri"/>
                <w:color w:val="000000" w:themeColor="text1"/>
                <w:sz w:val="18"/>
              </w:rPr>
              <w:t xml:space="preserve">osm set třicet </w:t>
            </w:r>
            <w:r w:rsidRPr="008F196F">
              <w:rPr>
                <w:rFonts w:ascii="Calibri" w:eastAsia="Calibri" w:hAnsi="Calibri"/>
                <w:color w:val="000000" w:themeColor="text1"/>
                <w:sz w:val="18"/>
              </w:rPr>
              <w:t>korun českých) měsíčně.</w:t>
            </w:r>
          </w:p>
        </w:tc>
      </w:tr>
      <w:tr w:rsidR="00F01F04" w14:paraId="4A8D8B38" w14:textId="77777777" w:rsidTr="00F01F04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11"/>
              <w:gridCol w:w="155"/>
            </w:tblGrid>
            <w:tr w:rsidR="00F01F04" w14:paraId="21AB7093" w14:textId="77777777" w:rsidTr="00951490">
              <w:trPr>
                <w:trHeight w:val="56"/>
              </w:trPr>
              <w:tc>
                <w:tcPr>
                  <w:tcW w:w="56" w:type="dxa"/>
                </w:tcPr>
                <w:p w14:paraId="26B3D731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5C534525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01908E30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01F04" w14:paraId="7EECBEE4" w14:textId="77777777" w:rsidTr="00951490">
              <w:trPr>
                <w:trHeight w:val="340"/>
              </w:trPr>
              <w:tc>
                <w:tcPr>
                  <w:tcW w:w="56" w:type="dxa"/>
                </w:tcPr>
                <w:p w14:paraId="490A8687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"/>
                  </w:tblGrid>
                  <w:tr w:rsidR="00F01F04" w14:paraId="7801725F" w14:textId="77777777" w:rsidTr="00951490">
                    <w:trPr>
                      <w:trHeight w:val="301"/>
                    </w:trPr>
                    <w:tc>
                      <w:tcPr>
                        <w:tcW w:w="3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D7C731" w14:textId="7CDB8E83" w:rsidR="00F01F04" w:rsidRDefault="00F01F04" w:rsidP="00951490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14:paraId="6A8DA2F7" w14:textId="77777777" w:rsidR="00F01F04" w:rsidRDefault="00F01F04" w:rsidP="00951490">
                  <w:pPr>
                    <w:spacing w:after="0" w:line="240" w:lineRule="auto"/>
                  </w:pPr>
                </w:p>
              </w:tc>
              <w:tc>
                <w:tcPr>
                  <w:tcW w:w="170" w:type="dxa"/>
                </w:tcPr>
                <w:p w14:paraId="56B1D2B1" w14:textId="77777777" w:rsidR="00F01F04" w:rsidRDefault="00F01F04" w:rsidP="00951490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B6434ED" w14:textId="77777777" w:rsidR="00F01F04" w:rsidRDefault="00F01F04" w:rsidP="00951490">
            <w:pPr>
              <w:spacing w:after="0" w:line="240" w:lineRule="auto"/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F4AEE" w14:textId="77777777" w:rsidR="00F01F04" w:rsidRDefault="00F01F04" w:rsidP="00951490">
            <w:pPr>
              <w:spacing w:after="0" w:line="240" w:lineRule="auto"/>
            </w:pPr>
            <w:r>
              <w:rPr>
                <w:rFonts w:ascii="Calibri" w:eastAsia="Calibri" w:hAnsi="Calibri"/>
                <w:color w:val="000000"/>
                <w:sz w:val="18"/>
                <w:u w:val="single"/>
              </w:rPr>
              <w:t>Varianta 4: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 Možnost čerpání služeb Programu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mají všichni Zaměstnanci, kteří o využívání Karty projeví zájem. Klient nefinancuje náklady související s Programem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, tj. Zaměstnanec hradí Klientovi veškeré měsíční náklady související s Programem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tj. bez jakékoli finanční účasti Klienta.</w:t>
            </w:r>
          </w:p>
          <w:p w14:paraId="32FA5657" w14:textId="77777777" w:rsidR="00F01F04" w:rsidRDefault="00F01F04" w:rsidP="00951490">
            <w:pPr>
              <w:spacing w:after="0" w:line="240" w:lineRule="auto"/>
            </w:pPr>
          </w:p>
          <w:p w14:paraId="48CF2531" w14:textId="77777777" w:rsidR="00F01F04" w:rsidRDefault="00F01F04" w:rsidP="00951490">
            <w:pPr>
              <w:spacing w:after="0" w:line="240" w:lineRule="auto"/>
            </w:pPr>
            <w:r>
              <w:rPr>
                <w:rFonts w:ascii="Calibri" w:eastAsia="Calibri" w:hAnsi="Calibri"/>
                <w:color w:val="000000"/>
                <w:sz w:val="18"/>
              </w:rPr>
              <w:t xml:space="preserve">Veškeré změny v modelu financování Programu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které provede (a Uživatelům oznámí) Klient, musí mít písemnou formu v podobě písemného dodatku k této Smlouvě.</w:t>
            </w:r>
          </w:p>
          <w:p w14:paraId="4DD29D9E" w14:textId="77777777" w:rsidR="00F01F04" w:rsidRDefault="00F01F04" w:rsidP="00951490">
            <w:pPr>
              <w:spacing w:after="0" w:line="240" w:lineRule="auto"/>
            </w:pPr>
          </w:p>
          <w:p w14:paraId="23F5A7EB" w14:textId="77777777" w:rsidR="00F01F04" w:rsidRDefault="00F01F04" w:rsidP="00951490">
            <w:pPr>
              <w:spacing w:after="0" w:line="240" w:lineRule="auto"/>
            </w:pPr>
            <w:r>
              <w:rPr>
                <w:rFonts w:ascii="Calibri" w:eastAsia="Calibri" w:hAnsi="Calibri"/>
                <w:color w:val="000000"/>
                <w:sz w:val="18"/>
              </w:rPr>
              <w:t xml:space="preserve">Klient se zavazuje, že nebude zpřístupňovat Program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MultiSport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jiným způsobem, než který je uveden v této Smlouvě. V případě porušení těchto povinností je Poskytovatel oprávněn od této Smlouvy odstoupit.</w:t>
            </w:r>
          </w:p>
          <w:p w14:paraId="22379CF8" w14:textId="77777777" w:rsidR="00F01F04" w:rsidRDefault="00F01F04" w:rsidP="00951490">
            <w:pPr>
              <w:spacing w:after="0" w:line="240" w:lineRule="auto"/>
            </w:pPr>
          </w:p>
        </w:tc>
      </w:tr>
    </w:tbl>
    <w:p w14:paraId="444970ED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7A870A08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6582585F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10B7F688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5D10590D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31012D30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5221B7C3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243E8066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5AF01908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0DB3DBF2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2E6D3369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4ED246DA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18898185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571EAC66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00C111A9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6EB4F049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0CFCB1A3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486FA861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2DE2F35C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453E0FAC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151298CA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0C480D1C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3AC7E4AD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1C02AAC6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116D8ADA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38DB2AC8" w14:textId="77777777" w:rsidR="00EC0A06" w:rsidRDefault="00EC0A06" w:rsidP="00EC0A06">
      <w:pPr>
        <w:tabs>
          <w:tab w:val="right" w:pos="10204"/>
        </w:tabs>
        <w:spacing w:after="0"/>
        <w:jc w:val="center"/>
        <w:rPr>
          <w:b/>
          <w:bCs/>
        </w:rPr>
      </w:pPr>
    </w:p>
    <w:p w14:paraId="5076C176" w14:textId="77777777" w:rsidR="00EC0A06" w:rsidRDefault="00EC0A06" w:rsidP="00EC0A06">
      <w:pPr>
        <w:tabs>
          <w:tab w:val="right" w:pos="10204"/>
        </w:tabs>
        <w:spacing w:after="0"/>
        <w:rPr>
          <w:b/>
          <w:bCs/>
        </w:rPr>
      </w:pPr>
    </w:p>
    <w:p w14:paraId="730B3F99" w14:textId="50D68345" w:rsidR="00EC0A06" w:rsidRPr="005453DD" w:rsidRDefault="00EC0A06" w:rsidP="00EC0A06">
      <w:pPr>
        <w:tabs>
          <w:tab w:val="right" w:pos="10204"/>
        </w:tabs>
        <w:spacing w:after="0"/>
        <w:jc w:val="center"/>
        <w:rPr>
          <w:b/>
          <w:bCs/>
          <w:sz w:val="18"/>
          <w:szCs w:val="18"/>
        </w:rPr>
      </w:pPr>
      <w:r w:rsidRPr="005453DD">
        <w:rPr>
          <w:b/>
          <w:bCs/>
          <w:sz w:val="18"/>
          <w:szCs w:val="18"/>
        </w:rPr>
        <w:t>Příloha č. 2</w:t>
      </w:r>
    </w:p>
    <w:p w14:paraId="1193BCEE" w14:textId="77777777" w:rsidR="00EC0A06" w:rsidRPr="005453DD" w:rsidRDefault="00EC0A06" w:rsidP="00EC0A06">
      <w:pPr>
        <w:tabs>
          <w:tab w:val="right" w:pos="10204"/>
        </w:tabs>
        <w:spacing w:after="0"/>
        <w:jc w:val="center"/>
        <w:rPr>
          <w:b/>
          <w:bCs/>
          <w:sz w:val="18"/>
          <w:szCs w:val="18"/>
        </w:rPr>
      </w:pPr>
      <w:r w:rsidRPr="005453DD">
        <w:rPr>
          <w:b/>
          <w:bCs/>
          <w:sz w:val="18"/>
          <w:szCs w:val="18"/>
        </w:rPr>
        <w:t xml:space="preserve">Podmínky poskytování služeb v rámci Programu </w:t>
      </w:r>
      <w:proofErr w:type="spellStart"/>
      <w:r w:rsidRPr="005453DD">
        <w:rPr>
          <w:b/>
          <w:bCs/>
          <w:sz w:val="18"/>
          <w:szCs w:val="18"/>
        </w:rPr>
        <w:t>MultiSport</w:t>
      </w:r>
      <w:proofErr w:type="spellEnd"/>
    </w:p>
    <w:p w14:paraId="6BC3C31C" w14:textId="77777777" w:rsidR="00EC0A06" w:rsidRPr="00442358" w:rsidRDefault="00EC0A06" w:rsidP="00EC0A06">
      <w:pPr>
        <w:tabs>
          <w:tab w:val="right" w:pos="10204"/>
        </w:tabs>
        <w:spacing w:after="0"/>
      </w:pPr>
      <w:r w:rsidRPr="00442358">
        <w:tab/>
      </w:r>
    </w:p>
    <w:p w14:paraId="50210268" w14:textId="77777777" w:rsidR="00EC0A06" w:rsidRPr="005453DD" w:rsidRDefault="00EC0A06" w:rsidP="00EC0A06">
      <w:pPr>
        <w:pStyle w:val="Odstavecseseznamem"/>
        <w:numPr>
          <w:ilvl w:val="0"/>
          <w:numId w:val="4"/>
        </w:numPr>
        <w:tabs>
          <w:tab w:val="right" w:pos="10204"/>
        </w:tabs>
        <w:spacing w:after="0" w:line="259" w:lineRule="auto"/>
        <w:ind w:left="567" w:hanging="567"/>
        <w:jc w:val="both"/>
        <w:rPr>
          <w:b/>
          <w:bCs/>
          <w:sz w:val="18"/>
          <w:szCs w:val="18"/>
        </w:rPr>
      </w:pPr>
      <w:r w:rsidRPr="005453DD">
        <w:rPr>
          <w:b/>
          <w:bCs/>
          <w:sz w:val="18"/>
          <w:szCs w:val="18"/>
        </w:rPr>
        <w:t>Předmět</w:t>
      </w:r>
    </w:p>
    <w:p w14:paraId="1D6625BA" w14:textId="77777777" w:rsidR="00EC0A06" w:rsidRPr="005453DD" w:rsidRDefault="00EC0A06" w:rsidP="00EC0A06">
      <w:pPr>
        <w:pStyle w:val="Odstavecseseznamem"/>
        <w:numPr>
          <w:ilvl w:val="0"/>
          <w:numId w:val="5"/>
        </w:numPr>
        <w:tabs>
          <w:tab w:val="right" w:pos="10204"/>
        </w:tabs>
        <w:spacing w:after="0" w:line="259" w:lineRule="auto"/>
        <w:ind w:left="567" w:hanging="567"/>
        <w:jc w:val="both"/>
        <w:rPr>
          <w:sz w:val="18"/>
          <w:szCs w:val="18"/>
        </w:rPr>
      </w:pPr>
      <w:r w:rsidRPr="005453DD">
        <w:rPr>
          <w:sz w:val="18"/>
          <w:szCs w:val="18"/>
        </w:rPr>
        <w:t>Uživatel, který se účastní Programu MultiSport, získá kartu MULTISPORT, která umožňuje vstup do široké sítě partnerských sportovních a relaxačních zařízení po celé České republice a Slovenské republice (dále také „</w:t>
      </w:r>
      <w:r w:rsidRPr="005453DD">
        <w:rPr>
          <w:b/>
          <w:bCs/>
          <w:sz w:val="18"/>
          <w:szCs w:val="18"/>
        </w:rPr>
        <w:t>smluvní partner</w:t>
      </w:r>
      <w:r w:rsidRPr="005453DD">
        <w:rPr>
          <w:sz w:val="18"/>
          <w:szCs w:val="18"/>
        </w:rPr>
        <w:t>“).</w:t>
      </w:r>
    </w:p>
    <w:p w14:paraId="72C21128" w14:textId="77777777" w:rsidR="00EC0A06" w:rsidRPr="005453DD" w:rsidRDefault="00EC0A06" w:rsidP="00EC0A06">
      <w:pPr>
        <w:tabs>
          <w:tab w:val="right" w:pos="10204"/>
        </w:tabs>
        <w:spacing w:after="0"/>
        <w:jc w:val="both"/>
        <w:rPr>
          <w:sz w:val="18"/>
          <w:szCs w:val="18"/>
        </w:rPr>
      </w:pPr>
    </w:p>
    <w:p w14:paraId="1A191B67" w14:textId="77777777" w:rsidR="00EC0A06" w:rsidRPr="005453DD" w:rsidRDefault="00EC0A06" w:rsidP="00EC0A06">
      <w:pPr>
        <w:tabs>
          <w:tab w:val="left" w:pos="567"/>
          <w:tab w:val="right" w:pos="10204"/>
        </w:tabs>
        <w:spacing w:after="0"/>
        <w:jc w:val="both"/>
        <w:rPr>
          <w:sz w:val="18"/>
          <w:szCs w:val="18"/>
        </w:rPr>
      </w:pPr>
      <w:r w:rsidRPr="005453DD">
        <w:rPr>
          <w:sz w:val="18"/>
          <w:szCs w:val="18"/>
        </w:rPr>
        <w:tab/>
        <w:t>JEDNÁ SE O:</w:t>
      </w:r>
    </w:p>
    <w:p w14:paraId="503CF93C" w14:textId="77777777" w:rsidR="00EC0A06" w:rsidRPr="005453DD" w:rsidRDefault="00EC0A06" w:rsidP="00EC0A06">
      <w:pPr>
        <w:tabs>
          <w:tab w:val="left" w:pos="567"/>
          <w:tab w:val="right" w:pos="10204"/>
        </w:tabs>
        <w:spacing w:after="0"/>
        <w:jc w:val="both"/>
        <w:rPr>
          <w:sz w:val="18"/>
          <w:szCs w:val="18"/>
        </w:rPr>
      </w:pPr>
    </w:p>
    <w:p w14:paraId="4E326330" w14:textId="77777777" w:rsidR="00EC0A06" w:rsidRPr="005453DD" w:rsidRDefault="00EC0A06" w:rsidP="00EC0A06">
      <w:pPr>
        <w:tabs>
          <w:tab w:val="left" w:pos="567"/>
          <w:tab w:val="right" w:pos="10204"/>
        </w:tabs>
        <w:spacing w:after="0"/>
        <w:jc w:val="both"/>
        <w:rPr>
          <w:sz w:val="18"/>
          <w:szCs w:val="18"/>
        </w:rPr>
      </w:pPr>
      <w:r w:rsidRPr="005453DD">
        <w:rPr>
          <w:sz w:val="18"/>
          <w:szCs w:val="18"/>
        </w:rPr>
        <w:tab/>
        <w:t>Více než 1700 sportovních a relaxačních center v ČR ke dni uzavření Smlouvy.</w:t>
      </w:r>
    </w:p>
    <w:p w14:paraId="7E1413F5" w14:textId="77777777" w:rsidR="00EC0A06" w:rsidRPr="005453DD" w:rsidRDefault="00EC0A06" w:rsidP="00EC0A06">
      <w:pPr>
        <w:tabs>
          <w:tab w:val="left" w:pos="567"/>
          <w:tab w:val="right" w:pos="10204"/>
        </w:tabs>
        <w:spacing w:after="0"/>
        <w:jc w:val="both"/>
        <w:rPr>
          <w:sz w:val="18"/>
          <w:szCs w:val="18"/>
        </w:rPr>
      </w:pPr>
      <w:r w:rsidRPr="005453DD">
        <w:rPr>
          <w:sz w:val="18"/>
          <w:szCs w:val="18"/>
        </w:rPr>
        <w:tab/>
        <w:t>Více než 700 sportovních a relaxačních center v SR ke dni uzavření Smlouvy.</w:t>
      </w:r>
    </w:p>
    <w:p w14:paraId="634E90F1" w14:textId="77777777" w:rsidR="00EC0A06" w:rsidRPr="005453DD" w:rsidRDefault="00EC0A06" w:rsidP="00EC0A06">
      <w:pPr>
        <w:tabs>
          <w:tab w:val="left" w:pos="567"/>
          <w:tab w:val="right" w:pos="10204"/>
        </w:tabs>
        <w:spacing w:after="0"/>
        <w:jc w:val="both"/>
        <w:rPr>
          <w:sz w:val="18"/>
          <w:szCs w:val="18"/>
        </w:rPr>
      </w:pPr>
    </w:p>
    <w:p w14:paraId="581B5FF7" w14:textId="77777777" w:rsidR="00EC0A06" w:rsidRPr="005453DD" w:rsidRDefault="00EC0A06" w:rsidP="00EC0A06">
      <w:pPr>
        <w:pStyle w:val="Odstavecseseznamem"/>
        <w:numPr>
          <w:ilvl w:val="0"/>
          <w:numId w:val="4"/>
        </w:numPr>
        <w:tabs>
          <w:tab w:val="right" w:pos="10204"/>
        </w:tabs>
        <w:spacing w:after="0" w:line="259" w:lineRule="auto"/>
        <w:ind w:left="567" w:hanging="567"/>
        <w:jc w:val="both"/>
        <w:rPr>
          <w:b/>
          <w:bCs/>
          <w:sz w:val="18"/>
          <w:szCs w:val="18"/>
        </w:rPr>
      </w:pPr>
      <w:r w:rsidRPr="005453DD">
        <w:rPr>
          <w:b/>
          <w:bCs/>
          <w:sz w:val="18"/>
          <w:szCs w:val="18"/>
        </w:rPr>
        <w:t>Poskytované služby</w:t>
      </w:r>
    </w:p>
    <w:p w14:paraId="2D3D6E95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Kartu MULTISPORT (dále také „karta“) lze získat pouze prostřednictvím Vašeho zaměstnavatele, a to za podmínek upravených ve smlouvě uzavřené mezi zaměstnavatelem a MultiSport Benefit, s.r.o. (dále jen „smlouva“). Služby v rámci Programu MultiSport je možné čerpat pouze prostřednictvím karty.</w:t>
      </w:r>
    </w:p>
    <w:p w14:paraId="28C81A87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Kartu lze využít každý den k jednomu bezplatnému vstupu do sportovišť spolupracujících s Programem MultiSport, a to výhradně při dodržení dalších podmínek stanovených takovým smluvním partnerem. U smluvního partnera, který nabízí volné, časově neomezené vstupy, je možné využít více služeb (aktivit) během jedné návštěvy.</w:t>
      </w:r>
    </w:p>
    <w:p w14:paraId="1FAE8310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 xml:space="preserve">Raketové sporty (squash, badminton, tenis, ricochet, stolní tenis). V případě pronájmu kurtu 2 až 4 osobami, kde minimálně 2 osoby vlastní kartu, je kurt zdarma na 60 minut a pokud kartu vlastní pouze 1 osoba, ostatní osoby hradí 50 % ceny kurtu přímo smluvnímu partnerovi. Přehled všech aktuálních smluvních sportovišť naleznete na stránkách </w:t>
      </w:r>
      <w:r w:rsidR="00000000">
        <w:fldChar w:fldCharType="begin"/>
      </w:r>
      <w:r w:rsidR="00000000">
        <w:instrText>HYPERLINK "http://www.multisport.cz"</w:instrText>
      </w:r>
      <w:r w:rsidR="00000000">
        <w:fldChar w:fldCharType="separate"/>
      </w:r>
      <w:r w:rsidRPr="005453DD">
        <w:rPr>
          <w:rStyle w:val="Hypertextovodkaz"/>
          <w:sz w:val="18"/>
        </w:rPr>
        <w:t>www.multisport.cz</w:t>
      </w:r>
      <w:r w:rsidR="00000000">
        <w:rPr>
          <w:rStyle w:val="Hypertextovodkaz"/>
          <w:sz w:val="18"/>
        </w:rPr>
        <w:fldChar w:fldCharType="end"/>
      </w:r>
      <w:r w:rsidRPr="005453DD">
        <w:rPr>
          <w:sz w:val="18"/>
        </w:rPr>
        <w:t xml:space="preserve"> (dále jen „partnerské sportoviště“).</w:t>
      </w:r>
    </w:p>
    <w:p w14:paraId="04E6C45F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 xml:space="preserve">V případě pronájmu kurtu na beach volejbal se karta rovná ¼ ceny kurtu/60 minut. Pokud je ve skupině menší počet karet než čtyři, tak zbytek ceny kurtu je nutné doplatit. Přehled všech aktuálních smluvních sportovišť naleznete na stránkách </w:t>
      </w:r>
      <w:r w:rsidR="00000000">
        <w:fldChar w:fldCharType="begin"/>
      </w:r>
      <w:r w:rsidR="00000000">
        <w:instrText>HYPERLINK "http://www.multisport.cz"</w:instrText>
      </w:r>
      <w:r w:rsidR="00000000">
        <w:fldChar w:fldCharType="separate"/>
      </w:r>
      <w:r w:rsidRPr="005453DD">
        <w:rPr>
          <w:rStyle w:val="Hypertextovodkaz"/>
          <w:sz w:val="18"/>
        </w:rPr>
        <w:t>www.multisport.cz</w:t>
      </w:r>
      <w:r w:rsidR="00000000">
        <w:rPr>
          <w:rStyle w:val="Hypertextovodkaz"/>
          <w:sz w:val="18"/>
        </w:rPr>
        <w:fldChar w:fldCharType="end"/>
      </w:r>
      <w:r w:rsidRPr="005453DD">
        <w:rPr>
          <w:sz w:val="18"/>
        </w:rPr>
        <w:t xml:space="preserve"> (dále jen „partnerské sportoviště“).</w:t>
      </w:r>
    </w:p>
    <w:p w14:paraId="240835E6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V případě pronájmu bowlingové dráhy se karta rovná ¼ ceny dráhy/60 minut. Pokud je ve skupině menší počet karet než čtyři, tak zbytek ceny dráhy je nutné doplatit.</w:t>
      </w:r>
    </w:p>
    <w:p w14:paraId="6A0873AC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Uživatel karty (tj. zaměstnanec nebo doprovodná osoba) je povinen, za účelem využití služeb dostupných na partnerských sportovištích, pokaždé předložit osobní doklad s fotografií a v zařízeních, kde není čtecí zařízení potvrdit čitelným podpisem ve formuláři absolvování návštěvy. Karta je platná pouze po předložení osobního dokladu (občanský průkaz, firemní identifikátor, aj.), který potvrzuje totožnost Uživatele.</w:t>
      </w:r>
    </w:p>
    <w:p w14:paraId="614A7363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Uživatel Dětské karty (tj. osoba do 15 narozenin) je povinen, za účelem využití služeb dostupných na partnerských sportovištích, předložit kartu pojištěnce, která potvrzuje jeho totožnost a v zařízeních, kde není čtecí zařízení potvrdit čitelným podpisem ve formuláři absolvování návštěvy /v případě, že se jedná o dítě bez povinnosti školní docházky, zapisuje do formuláře dítě dospělý zástupce).</w:t>
      </w:r>
    </w:p>
    <w:p w14:paraId="00397802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Uživatel karty je povinen jednat tak, aby měl kartu po celou doby návštěvy partnerského sportoviště ve své dispozici, tj. zejména nesmí jí ponechat na recepci či v dispozici osoby zaznamenávající vstup do partnerského sportoviště. V případě kontroly této skutečnosti ze strany Poskytovatele v partnerském sportovišti budou takto nalezené karty zablokované.</w:t>
      </w:r>
    </w:p>
    <w:p w14:paraId="37BD8C70" w14:textId="77777777" w:rsidR="00EC0A06" w:rsidRPr="005453DD" w:rsidRDefault="00EC0A06" w:rsidP="00EC0A06">
      <w:pPr>
        <w:pStyle w:val="Styl1"/>
        <w:numPr>
          <w:ilvl w:val="0"/>
          <w:numId w:val="6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Služby lze využívat v provozní době partnerského sportoviště (pokud se nevyskytují jiná omezení).</w:t>
      </w:r>
    </w:p>
    <w:p w14:paraId="7DC188DD" w14:textId="77777777" w:rsidR="00EC0A06" w:rsidRPr="005453DD" w:rsidRDefault="00EC0A06" w:rsidP="00EC0A06">
      <w:pPr>
        <w:pStyle w:val="Styl1"/>
        <w:numPr>
          <w:ilvl w:val="0"/>
          <w:numId w:val="0"/>
        </w:numPr>
        <w:ind w:left="567" w:hanging="567"/>
        <w:jc w:val="both"/>
        <w:rPr>
          <w:sz w:val="18"/>
        </w:rPr>
      </w:pPr>
    </w:p>
    <w:p w14:paraId="04AC8F42" w14:textId="77777777" w:rsidR="00EC0A06" w:rsidRPr="005453DD" w:rsidRDefault="00EC0A06" w:rsidP="00EC0A06">
      <w:pPr>
        <w:pStyle w:val="Odstavecseseznamem"/>
        <w:numPr>
          <w:ilvl w:val="0"/>
          <w:numId w:val="4"/>
        </w:numPr>
        <w:tabs>
          <w:tab w:val="right" w:pos="10204"/>
        </w:tabs>
        <w:spacing w:after="0" w:line="259" w:lineRule="auto"/>
        <w:ind w:left="567" w:hanging="567"/>
        <w:jc w:val="both"/>
        <w:rPr>
          <w:b/>
          <w:bCs/>
          <w:sz w:val="18"/>
          <w:szCs w:val="18"/>
        </w:rPr>
      </w:pPr>
      <w:r w:rsidRPr="005453DD">
        <w:rPr>
          <w:b/>
          <w:bCs/>
          <w:sz w:val="18"/>
          <w:szCs w:val="18"/>
        </w:rPr>
        <w:t>Karta MULTISPORT</w:t>
      </w:r>
    </w:p>
    <w:p w14:paraId="6B008BF3" w14:textId="77777777" w:rsidR="00EC0A06" w:rsidRPr="005453DD" w:rsidRDefault="00EC0A06" w:rsidP="00EC0A06">
      <w:pPr>
        <w:pStyle w:val="Styl1"/>
        <w:numPr>
          <w:ilvl w:val="0"/>
          <w:numId w:val="7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Karta MULTISPORT je vystavena na konkrétní jméno a je nepřenosná.</w:t>
      </w:r>
    </w:p>
    <w:p w14:paraId="0F05D33B" w14:textId="77777777" w:rsidR="00EC0A06" w:rsidRPr="005453DD" w:rsidRDefault="00EC0A06" w:rsidP="00EC0A06">
      <w:pPr>
        <w:pStyle w:val="Styl1"/>
        <w:numPr>
          <w:ilvl w:val="0"/>
          <w:numId w:val="7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Zaměstnanec je za podmínek upravených ve smlouvě oprávněn k obdržení jedné karty.</w:t>
      </w:r>
    </w:p>
    <w:p w14:paraId="6D852BEA" w14:textId="77777777" w:rsidR="00EC0A06" w:rsidRPr="005453DD" w:rsidRDefault="00EC0A06" w:rsidP="00EC0A06">
      <w:pPr>
        <w:pStyle w:val="Styl1"/>
        <w:numPr>
          <w:ilvl w:val="0"/>
          <w:numId w:val="7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Ke každé kartě může oprávněný zaměstnanec přiobjednat jednu kartu Doprovodnou a až 3 karty Dětské do 15 let věku dítěte. Doprovodné karty je možné vydat pouze pro osoby blízké či životní partnery (druh/družka) zaměstnance.</w:t>
      </w:r>
    </w:p>
    <w:p w14:paraId="28F293AA" w14:textId="77777777" w:rsidR="00EC0A06" w:rsidRPr="005453DD" w:rsidRDefault="00EC0A06" w:rsidP="00EC0A06">
      <w:pPr>
        <w:pStyle w:val="Styl1"/>
        <w:numPr>
          <w:ilvl w:val="0"/>
          <w:numId w:val="7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Doprovodné a Dětské karty jsou hrazeny v plné výši zaměstnancem zaměstnavateli (srážkami ze mzdy nebo jiným dohodnutým způsobem). Dojde-li k ukončení platnosti karty zaměstnance v Programu MultiSport, jsou taktéž automaticky ukončeny veškeré přidružené Karty (Doprovodné i Dětské). Dítě, které v průběhu účasti v Programu MultiSport dovrší věku patnáct let, může být přihlášeno pouze jako Doprovodná osoba / pokud nemá zaměstnanec doposud nahlášenou jinou doprovodnou osobu.</w:t>
      </w:r>
    </w:p>
    <w:p w14:paraId="7D17AAB5" w14:textId="77777777" w:rsidR="00EC0A06" w:rsidRPr="005453DD" w:rsidRDefault="00EC0A06" w:rsidP="00EC0A06">
      <w:pPr>
        <w:pStyle w:val="Styl1"/>
        <w:numPr>
          <w:ilvl w:val="0"/>
          <w:numId w:val="7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Uživatel je povinen dodržovat provozní řád i další podmínky partnerského sportoviště, ve kterém se nachází.</w:t>
      </w:r>
    </w:p>
    <w:p w14:paraId="0FFCECAD" w14:textId="77777777" w:rsidR="00EC0A06" w:rsidRPr="005453DD" w:rsidRDefault="00EC0A06" w:rsidP="00EC0A06">
      <w:pPr>
        <w:pStyle w:val="Styl1"/>
        <w:numPr>
          <w:ilvl w:val="0"/>
          <w:numId w:val="7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Ztrátu, zničení nebo krádež karty je nutné neprodleně hlásit osobě zodpovědné za kontakt s MultiSport Benefit, s.r.o.  V případě nálezu karty je nutné ji odeslat do MultiSport Benefit, s.r.o. nebo předat osobě zodpovědné za kontakt s MultiSport Benefit, s.r.o.</w:t>
      </w:r>
    </w:p>
    <w:p w14:paraId="75105354" w14:textId="3744AD8E" w:rsidR="00EC0A06" w:rsidRDefault="00EC0A06" w:rsidP="00EC0A06">
      <w:pPr>
        <w:pStyle w:val="Styl1"/>
        <w:numPr>
          <w:ilvl w:val="0"/>
          <w:numId w:val="7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lastRenderedPageBreak/>
        <w:t>Karta je majetkem MultiSport Benefit, s.r.o. MultiSport Benefit, s.r.o. má právo ukončit předčasně platnost karty nebo ji pozastavit a žádat o vrácení karty mimo jiné v případě, kdy Uživatel poruší tyto podmínky a odmítnout vydání karty takovému uživateli v budoucnu. Informace o porušení těchto podmínek bude zaslána zaměstnavateli.</w:t>
      </w:r>
      <w:r>
        <w:rPr>
          <w:sz w:val="18"/>
        </w:rPr>
        <w:t>¨</w:t>
      </w:r>
    </w:p>
    <w:p w14:paraId="3275A020" w14:textId="77777777" w:rsidR="00EC0A06" w:rsidRPr="005453DD" w:rsidRDefault="00EC0A06" w:rsidP="005453DD">
      <w:pPr>
        <w:pStyle w:val="Styl1"/>
        <w:numPr>
          <w:ilvl w:val="0"/>
          <w:numId w:val="0"/>
        </w:numPr>
        <w:ind w:left="567"/>
        <w:jc w:val="both"/>
        <w:rPr>
          <w:sz w:val="18"/>
        </w:rPr>
      </w:pPr>
    </w:p>
    <w:p w14:paraId="0E59BD59" w14:textId="77777777" w:rsidR="00EC0A06" w:rsidRPr="005453DD" w:rsidRDefault="00EC0A06" w:rsidP="00EC0A06">
      <w:pPr>
        <w:pStyle w:val="Odstavecseseznamem"/>
        <w:numPr>
          <w:ilvl w:val="0"/>
          <w:numId w:val="4"/>
        </w:numPr>
        <w:tabs>
          <w:tab w:val="right" w:pos="10204"/>
        </w:tabs>
        <w:spacing w:after="0" w:line="259" w:lineRule="auto"/>
        <w:ind w:left="567" w:hanging="567"/>
        <w:jc w:val="both"/>
        <w:rPr>
          <w:b/>
          <w:bCs/>
          <w:sz w:val="18"/>
          <w:szCs w:val="18"/>
        </w:rPr>
      </w:pPr>
      <w:r w:rsidRPr="005453DD">
        <w:rPr>
          <w:b/>
          <w:bCs/>
          <w:sz w:val="18"/>
          <w:szCs w:val="18"/>
        </w:rPr>
        <w:t>Další podmínky užívání</w:t>
      </w:r>
    </w:p>
    <w:p w14:paraId="23C1AE50" w14:textId="77777777" w:rsidR="00EC0A06" w:rsidRPr="005453DD" w:rsidRDefault="00EC0A06" w:rsidP="00EC0A06">
      <w:pPr>
        <w:pStyle w:val="Styl1"/>
        <w:numPr>
          <w:ilvl w:val="0"/>
          <w:numId w:val="8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Nahlášení neoprávněných osob do Programu MultiSport bude sankcionováno v souladu s ustanoveními této Smlouvy.</w:t>
      </w:r>
    </w:p>
    <w:p w14:paraId="584908A1" w14:textId="77777777" w:rsidR="00EC0A06" w:rsidRPr="005453DD" w:rsidRDefault="00EC0A06" w:rsidP="00EC0A06">
      <w:pPr>
        <w:pStyle w:val="Styl1"/>
        <w:numPr>
          <w:ilvl w:val="0"/>
          <w:numId w:val="8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Pracovník MultiSport Benefit, s.r.o. (Kontrolor) a pověřený pracovník partnerského sportoviště jsou oprávněni ověřovat totožnost Uživatele náhledem do osobního dokladu a jsou oprávnění kartu užívanou v rozporu s těmito podmínkami Uživateli odebrat.</w:t>
      </w:r>
    </w:p>
    <w:p w14:paraId="04DCF2F7" w14:textId="77777777" w:rsidR="00EC0A06" w:rsidRPr="005453DD" w:rsidRDefault="00EC0A06" w:rsidP="00EC0A06">
      <w:pPr>
        <w:pStyle w:val="Styl1"/>
        <w:numPr>
          <w:ilvl w:val="0"/>
          <w:numId w:val="8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Je zakázáno provádět jakékoliv změny ve vzhledu karty.</w:t>
      </w:r>
    </w:p>
    <w:p w14:paraId="2B61A57B" w14:textId="77777777" w:rsidR="00EC0A06" w:rsidRPr="005453DD" w:rsidRDefault="00EC0A06" w:rsidP="00EC0A06">
      <w:pPr>
        <w:pStyle w:val="Styl1"/>
        <w:numPr>
          <w:ilvl w:val="0"/>
          <w:numId w:val="8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Obchodování s kartami a jakákoliv forma distribuce karet či předání, půjčování karet třetím osobám, bez předchozího souhlasu MultiSport Benefit, s.r.o. je zakázána.</w:t>
      </w:r>
    </w:p>
    <w:p w14:paraId="5C16188E" w14:textId="77777777" w:rsidR="00EC0A06" w:rsidRPr="005453DD" w:rsidRDefault="00EC0A06" w:rsidP="00EC0A06">
      <w:pPr>
        <w:pStyle w:val="Styl1"/>
        <w:numPr>
          <w:ilvl w:val="0"/>
          <w:numId w:val="8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Je zakázáno využívat karty mimo období jejich platnosti.</w:t>
      </w:r>
    </w:p>
    <w:p w14:paraId="56B8D441" w14:textId="77777777" w:rsidR="00EC0A06" w:rsidRPr="005453DD" w:rsidRDefault="00EC0A06" w:rsidP="00EC0A06">
      <w:pPr>
        <w:pStyle w:val="Styl1"/>
        <w:numPr>
          <w:ilvl w:val="0"/>
          <w:numId w:val="8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Při převzetí karty Uživatel prohlašuje, že se seznámil s podmínkami užívání karty a bezvýhradně je akceptuje.</w:t>
      </w:r>
    </w:p>
    <w:p w14:paraId="0BB3A532" w14:textId="77777777" w:rsidR="00EC0A06" w:rsidRDefault="00EC0A06" w:rsidP="00EC0A06">
      <w:pPr>
        <w:pStyle w:val="Styl1"/>
        <w:numPr>
          <w:ilvl w:val="0"/>
          <w:numId w:val="8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MultiSport Benefit, s.r.o. si vyhrazuje právo na jakékoliv změny v podmínkách užívání karty s tím, že nedojde k zhoršení právního postavení Klienta či Uživatelů.</w:t>
      </w:r>
    </w:p>
    <w:p w14:paraId="581329F1" w14:textId="77777777" w:rsidR="00EC0A06" w:rsidRPr="005453DD" w:rsidRDefault="00EC0A06" w:rsidP="005453DD">
      <w:pPr>
        <w:pStyle w:val="Styl1"/>
        <w:numPr>
          <w:ilvl w:val="0"/>
          <w:numId w:val="0"/>
        </w:numPr>
        <w:ind w:left="567"/>
        <w:jc w:val="both"/>
        <w:rPr>
          <w:sz w:val="18"/>
        </w:rPr>
      </w:pPr>
    </w:p>
    <w:p w14:paraId="05D53201" w14:textId="77777777" w:rsidR="00EC0A06" w:rsidRPr="005453DD" w:rsidRDefault="00EC0A06" w:rsidP="00EC0A06">
      <w:pPr>
        <w:pStyle w:val="Odstavecseseznamem"/>
        <w:numPr>
          <w:ilvl w:val="0"/>
          <w:numId w:val="4"/>
        </w:numPr>
        <w:tabs>
          <w:tab w:val="right" w:pos="10204"/>
        </w:tabs>
        <w:spacing w:after="0" w:line="259" w:lineRule="auto"/>
        <w:ind w:left="567" w:hanging="567"/>
        <w:jc w:val="both"/>
        <w:rPr>
          <w:b/>
          <w:bCs/>
          <w:sz w:val="18"/>
          <w:szCs w:val="18"/>
        </w:rPr>
      </w:pPr>
      <w:r w:rsidRPr="005453DD">
        <w:rPr>
          <w:b/>
          <w:bCs/>
          <w:sz w:val="18"/>
          <w:szCs w:val="18"/>
        </w:rPr>
        <w:t>Podmínky přerušení platnosti Karet a zrušení Karet</w:t>
      </w:r>
    </w:p>
    <w:p w14:paraId="5EEC04BD" w14:textId="77777777" w:rsidR="00EC0A06" w:rsidRPr="005453DD" w:rsidRDefault="00EC0A06" w:rsidP="00EC0A06">
      <w:pPr>
        <w:pStyle w:val="Styl1"/>
        <w:numPr>
          <w:ilvl w:val="0"/>
          <w:numId w:val="9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Uživatel karty může platnost karty pozastavit na dobu neurčitou, ale pouze z vážných zdravotních důvodů. Žádost o pozastavení platnosti karty Uživatele musí MultiSport Benefit, s.r.o. nahlásit příslušný pracovník personálního oddělení zaměstnavatele nejpozději do posledního dne v měsíci. Platnost karty je poté pozastavená od 1. dne měsíce následujícího.</w:t>
      </w:r>
    </w:p>
    <w:p w14:paraId="1F7E9F3A" w14:textId="77777777" w:rsidR="00EC0A06" w:rsidRPr="005453DD" w:rsidRDefault="00EC0A06" w:rsidP="00EC0A06">
      <w:pPr>
        <w:pStyle w:val="Styl1"/>
        <w:numPr>
          <w:ilvl w:val="0"/>
          <w:numId w:val="9"/>
        </w:numPr>
        <w:ind w:left="567" w:hanging="567"/>
        <w:jc w:val="both"/>
        <w:rPr>
          <w:sz w:val="18"/>
        </w:rPr>
      </w:pPr>
      <w:r w:rsidRPr="005453DD">
        <w:rPr>
          <w:sz w:val="18"/>
        </w:rPr>
        <w:t>Uživatel může kartu kdykoliv zrušit žádostí přes personální oddělení zaměstnavatele k poslednímu dni v měsíci. Jakmile jednou z Programu MultiSport vystoupí, může se do něj vrátit a kartu znovu objednat nejdříve za 6 měsíců.</w:t>
      </w:r>
    </w:p>
    <w:p w14:paraId="57AF425F" w14:textId="77777777" w:rsidR="00EC0A06" w:rsidRPr="005453DD" w:rsidRDefault="00EC0A06" w:rsidP="00EC0A06">
      <w:pPr>
        <w:tabs>
          <w:tab w:val="right" w:pos="10204"/>
        </w:tabs>
        <w:spacing w:after="0"/>
        <w:jc w:val="both"/>
        <w:rPr>
          <w:sz w:val="18"/>
          <w:szCs w:val="18"/>
        </w:rPr>
      </w:pPr>
    </w:p>
    <w:p w14:paraId="3C4D77F0" w14:textId="4CC8C19D" w:rsidR="00101106" w:rsidRPr="005453DD" w:rsidRDefault="00EC0A06" w:rsidP="005453DD">
      <w:pPr>
        <w:tabs>
          <w:tab w:val="right" w:pos="10204"/>
        </w:tabs>
        <w:spacing w:after="0"/>
        <w:jc w:val="both"/>
        <w:rPr>
          <w:b/>
          <w:bCs/>
        </w:rPr>
      </w:pPr>
      <w:r w:rsidRPr="005453DD">
        <w:rPr>
          <w:b/>
          <w:bCs/>
          <w:sz w:val="18"/>
          <w:szCs w:val="18"/>
        </w:rPr>
        <w:t xml:space="preserve">Veškeré informace spojené s objednáním služeb či dostupností služeb lze získat na telefonním čísle infolinky </w:t>
      </w:r>
      <w:r w:rsidR="009201D2" w:rsidRPr="009201D2">
        <w:rPr>
          <w:b/>
          <w:bCs/>
          <w:sz w:val="18"/>
          <w:szCs w:val="18"/>
          <w:highlight w:val="black"/>
        </w:rPr>
        <w:t>XXXXXXXXXXX</w:t>
      </w:r>
      <w:r w:rsidRPr="005453DD">
        <w:rPr>
          <w:b/>
          <w:bCs/>
          <w:sz w:val="18"/>
          <w:szCs w:val="18"/>
        </w:rPr>
        <w:t xml:space="preserve">. Provozní doba infolinky je Po-Pá 8:00 – 17:00. </w:t>
      </w:r>
      <w:r w:rsidR="005453DD" w:rsidRPr="005453DD">
        <w:rPr>
          <w:b/>
          <w:bCs/>
          <w:sz w:val="18"/>
          <w:szCs w:val="18"/>
        </w:rPr>
        <w:t xml:space="preserve">V případě technických problémů s Vaší Kartou </w:t>
      </w:r>
      <w:proofErr w:type="spellStart"/>
      <w:r w:rsidR="005453DD" w:rsidRPr="005453DD">
        <w:rPr>
          <w:b/>
          <w:bCs/>
          <w:sz w:val="18"/>
          <w:szCs w:val="18"/>
        </w:rPr>
        <w:t>MultiSport</w:t>
      </w:r>
      <w:proofErr w:type="spellEnd"/>
      <w:r w:rsidR="005453DD" w:rsidRPr="005453DD">
        <w:rPr>
          <w:b/>
          <w:bCs/>
          <w:sz w:val="18"/>
          <w:szCs w:val="18"/>
        </w:rPr>
        <w:t xml:space="preserve"> volejte také infolinku.</w:t>
      </w:r>
    </w:p>
    <w:p w14:paraId="39DF4CD1" w14:textId="4E1B3B39" w:rsidR="00CC210B" w:rsidRDefault="00CC210B"/>
    <w:p w14:paraId="05BBDB91" w14:textId="407A8143" w:rsidR="00FA5A26" w:rsidRDefault="00FA5A26"/>
    <w:p w14:paraId="36BDB651" w14:textId="5A8F5646" w:rsidR="00FA5A26" w:rsidRDefault="00FA5A26"/>
    <w:p w14:paraId="47ED94F8" w14:textId="7863D8B3" w:rsidR="00FA5A26" w:rsidRDefault="00FA5A26"/>
    <w:p w14:paraId="297D508D" w14:textId="426F99D6" w:rsidR="00FA5A26" w:rsidRDefault="00FA5A26"/>
    <w:p w14:paraId="4E6D6F6C" w14:textId="069EDB9C" w:rsidR="00FA5A26" w:rsidRDefault="00FA5A26"/>
    <w:p w14:paraId="175B9750" w14:textId="716674F4" w:rsidR="00FA5A26" w:rsidRDefault="00FA5A26"/>
    <w:p w14:paraId="02A1B166" w14:textId="0E739699" w:rsidR="00FA5A26" w:rsidRDefault="00FA5A26"/>
    <w:p w14:paraId="0365244F" w14:textId="60FCF53A" w:rsidR="00FA5A26" w:rsidRDefault="00FA5A26"/>
    <w:p w14:paraId="635896C6" w14:textId="36B7D84E" w:rsidR="00FA5A26" w:rsidRDefault="00FA5A26"/>
    <w:p w14:paraId="45F1F237" w14:textId="556049C9" w:rsidR="00FA5A26" w:rsidRDefault="00FA5A26"/>
    <w:p w14:paraId="69FB8486" w14:textId="6535FF41" w:rsidR="00FA5A26" w:rsidRDefault="00FA5A26"/>
    <w:p w14:paraId="638E5EB7" w14:textId="2469C76F" w:rsidR="00FA5A26" w:rsidRDefault="00FA5A26"/>
    <w:p w14:paraId="0914A91F" w14:textId="73ECA606" w:rsidR="00FA5A26" w:rsidRDefault="00FA5A26"/>
    <w:p w14:paraId="241AACBE" w14:textId="77777777" w:rsidR="00FA5A26" w:rsidRDefault="00FA5A26" w:rsidP="00FA5A26">
      <w:pPr>
        <w:jc w:val="both"/>
      </w:pPr>
    </w:p>
    <w:sectPr w:rsidR="00FA5A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023E" w14:textId="77777777" w:rsidR="00113144" w:rsidRDefault="00113144">
      <w:pPr>
        <w:spacing w:after="0" w:line="240" w:lineRule="auto"/>
      </w:pPr>
      <w:r>
        <w:separator/>
      </w:r>
    </w:p>
  </w:endnote>
  <w:endnote w:type="continuationSeparator" w:id="0">
    <w:p w14:paraId="512290F4" w14:textId="77777777" w:rsidR="00113144" w:rsidRDefault="0011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8B3C" w14:textId="77777777" w:rsidR="00467D01" w:rsidRPr="00EB470A" w:rsidRDefault="00467D01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AA60" w14:textId="77777777" w:rsidR="00113144" w:rsidRDefault="00113144">
      <w:pPr>
        <w:spacing w:after="0" w:line="240" w:lineRule="auto"/>
      </w:pPr>
      <w:r>
        <w:separator/>
      </w:r>
    </w:p>
  </w:footnote>
  <w:footnote w:type="continuationSeparator" w:id="0">
    <w:p w14:paraId="5EFB60EB" w14:textId="77777777" w:rsidR="00113144" w:rsidRDefault="0011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37F"/>
    <w:multiLevelType w:val="multilevel"/>
    <w:tmpl w:val="40C2CBCE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Theme="minorHAnsi" w:hAnsiTheme="minorHAnsi" w:cstheme="minorHAnsi" w:hint="default"/>
        <w:b/>
        <w:i w:val="0"/>
        <w:color w:val="000000" w:themeColor="text1"/>
        <w:sz w:val="18"/>
        <w:szCs w:val="18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color w:val="000000" w:themeColor="text1"/>
      </w:rPr>
    </w:lvl>
  </w:abstractNum>
  <w:abstractNum w:abstractNumId="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360279"/>
    <w:multiLevelType w:val="hybridMultilevel"/>
    <w:tmpl w:val="0D6A033C"/>
    <w:lvl w:ilvl="0" w:tplc="64881984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3" w15:restartNumberingAfterBreak="0">
    <w:nsid w:val="48EB2F25"/>
    <w:multiLevelType w:val="hybridMultilevel"/>
    <w:tmpl w:val="A482B7A0"/>
    <w:lvl w:ilvl="0" w:tplc="F12828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4" w15:restartNumberingAfterBreak="0">
    <w:nsid w:val="51630461"/>
    <w:multiLevelType w:val="hybridMultilevel"/>
    <w:tmpl w:val="6A6ACF4A"/>
    <w:lvl w:ilvl="0" w:tplc="5AF2514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5" w15:restartNumberingAfterBreak="0">
    <w:nsid w:val="53F36636"/>
    <w:multiLevelType w:val="hybridMultilevel"/>
    <w:tmpl w:val="EBBE7B1A"/>
    <w:lvl w:ilvl="0" w:tplc="CC36C78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0F62BB"/>
    <w:multiLevelType w:val="hybridMultilevel"/>
    <w:tmpl w:val="D7FA32FA"/>
    <w:lvl w:ilvl="0" w:tplc="BD4A3A2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num w:numId="1" w16cid:durableId="43891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325515">
    <w:abstractNumId w:val="6"/>
  </w:num>
  <w:num w:numId="3" w16cid:durableId="551816079">
    <w:abstractNumId w:val="1"/>
  </w:num>
  <w:num w:numId="4" w16cid:durableId="1311981769">
    <w:abstractNumId w:val="1"/>
    <w:lvlOverride w:ilvl="0">
      <w:startOverride w:val="1"/>
    </w:lvlOverride>
  </w:num>
  <w:num w:numId="5" w16cid:durableId="1322388545">
    <w:abstractNumId w:val="5"/>
  </w:num>
  <w:num w:numId="6" w16cid:durableId="1030761190">
    <w:abstractNumId w:val="7"/>
  </w:num>
  <w:num w:numId="7" w16cid:durableId="349184009">
    <w:abstractNumId w:val="2"/>
  </w:num>
  <w:num w:numId="8" w16cid:durableId="998075137">
    <w:abstractNumId w:val="3"/>
  </w:num>
  <w:num w:numId="9" w16cid:durableId="1646545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25"/>
    <w:rsid w:val="000B5C1B"/>
    <w:rsid w:val="000F17D7"/>
    <w:rsid w:val="00101106"/>
    <w:rsid w:val="00113144"/>
    <w:rsid w:val="001D527B"/>
    <w:rsid w:val="002528D8"/>
    <w:rsid w:val="00360E04"/>
    <w:rsid w:val="003E1583"/>
    <w:rsid w:val="00467D01"/>
    <w:rsid w:val="004746F1"/>
    <w:rsid w:val="0048756C"/>
    <w:rsid w:val="005453DD"/>
    <w:rsid w:val="00551D3C"/>
    <w:rsid w:val="0055376A"/>
    <w:rsid w:val="00625520"/>
    <w:rsid w:val="006E707F"/>
    <w:rsid w:val="00786225"/>
    <w:rsid w:val="00786FDB"/>
    <w:rsid w:val="007C6E52"/>
    <w:rsid w:val="0080218F"/>
    <w:rsid w:val="008A555D"/>
    <w:rsid w:val="008B4DC8"/>
    <w:rsid w:val="009201D2"/>
    <w:rsid w:val="0095559E"/>
    <w:rsid w:val="009E4C95"/>
    <w:rsid w:val="00A20A4B"/>
    <w:rsid w:val="00A21B4C"/>
    <w:rsid w:val="00AA255A"/>
    <w:rsid w:val="00B23B20"/>
    <w:rsid w:val="00B572F3"/>
    <w:rsid w:val="00B66ED3"/>
    <w:rsid w:val="00B72302"/>
    <w:rsid w:val="00BA7278"/>
    <w:rsid w:val="00BE5924"/>
    <w:rsid w:val="00C317DA"/>
    <w:rsid w:val="00C95C43"/>
    <w:rsid w:val="00CA01CB"/>
    <w:rsid w:val="00CC210B"/>
    <w:rsid w:val="00DD0AC0"/>
    <w:rsid w:val="00E7779C"/>
    <w:rsid w:val="00EC0A06"/>
    <w:rsid w:val="00ED5F48"/>
    <w:rsid w:val="00EF7D73"/>
    <w:rsid w:val="00F01F04"/>
    <w:rsid w:val="00F10974"/>
    <w:rsid w:val="00F467A7"/>
    <w:rsid w:val="00F52264"/>
    <w:rsid w:val="00F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E30"/>
  <w15:chartTrackingRefBased/>
  <w15:docId w15:val="{5CAD2B39-D843-462C-B46F-B587BBC0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1011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862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786225"/>
    <w:rPr>
      <w:rFonts w:ascii="Calibri" w:eastAsia="Calibri" w:hAnsi="Calibri" w:cs="Times New Roman"/>
      <w:lang w:val="pl-PL"/>
    </w:rPr>
  </w:style>
  <w:style w:type="character" w:customStyle="1" w:styleId="Nadpis2Char">
    <w:name w:val="Nadpis 2 Char"/>
    <w:basedOn w:val="Standardnpsmoodstavce"/>
    <w:link w:val="Nadpis2"/>
    <w:rsid w:val="001011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customStyle="1" w:styleId="Schedule2">
    <w:name w:val="Schedule 2"/>
    <w:basedOn w:val="Normln"/>
    <w:next w:val="Schedule3"/>
    <w:uiPriority w:val="30"/>
    <w:qFormat/>
    <w:rsid w:val="00101106"/>
    <w:pPr>
      <w:keepNext/>
      <w:numPr>
        <w:ilvl w:val="1"/>
        <w:numId w:val="1"/>
      </w:numPr>
      <w:spacing w:after="240" w:line="240" w:lineRule="auto"/>
      <w:jc w:val="center"/>
    </w:pPr>
    <w:rPr>
      <w:rFonts w:ascii="Times New Roman" w:eastAsia="SimSun" w:hAnsi="Times New Roman" w:cs="Times New Roman"/>
      <w:bCs/>
      <w:szCs w:val="26"/>
    </w:rPr>
  </w:style>
  <w:style w:type="paragraph" w:customStyle="1" w:styleId="Schedule1">
    <w:name w:val="Schedule 1"/>
    <w:basedOn w:val="Normln"/>
    <w:next w:val="Schedule2"/>
    <w:uiPriority w:val="30"/>
    <w:qFormat/>
    <w:rsid w:val="00101106"/>
    <w:pPr>
      <w:keepNext/>
      <w:keepLines/>
      <w:pageBreakBefore/>
      <w:numPr>
        <w:numId w:val="1"/>
      </w:numPr>
      <w:spacing w:after="360" w:line="240" w:lineRule="auto"/>
      <w:ind w:left="0"/>
      <w:jc w:val="center"/>
    </w:pPr>
    <w:rPr>
      <w:rFonts w:ascii="Times New Roman" w:eastAsia="SimSun" w:hAnsi="Times New Roman" w:cs="Times New Roman"/>
      <w:b/>
      <w:bCs/>
      <w:sz w:val="26"/>
      <w:szCs w:val="30"/>
    </w:rPr>
  </w:style>
  <w:style w:type="paragraph" w:customStyle="1" w:styleId="Schedule3">
    <w:name w:val="Schedule 3"/>
    <w:basedOn w:val="Normln"/>
    <w:next w:val="Normln"/>
    <w:uiPriority w:val="30"/>
    <w:qFormat/>
    <w:rsid w:val="00101106"/>
    <w:pPr>
      <w:numPr>
        <w:ilvl w:val="2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4">
    <w:name w:val="Schedule 4"/>
    <w:basedOn w:val="Normln"/>
    <w:next w:val="Normln"/>
    <w:uiPriority w:val="30"/>
    <w:qFormat/>
    <w:rsid w:val="00101106"/>
    <w:pPr>
      <w:numPr>
        <w:ilvl w:val="3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iCs/>
      <w:szCs w:val="26"/>
    </w:rPr>
  </w:style>
  <w:style w:type="paragraph" w:customStyle="1" w:styleId="Schedule5">
    <w:name w:val="Schedule 5"/>
    <w:basedOn w:val="Normln"/>
    <w:uiPriority w:val="30"/>
    <w:qFormat/>
    <w:rsid w:val="00101106"/>
    <w:pPr>
      <w:numPr>
        <w:ilvl w:val="4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6">
    <w:name w:val="Schedule 6"/>
    <w:basedOn w:val="Normln"/>
    <w:uiPriority w:val="30"/>
    <w:qFormat/>
    <w:rsid w:val="00101106"/>
    <w:pPr>
      <w:numPr>
        <w:ilvl w:val="5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7">
    <w:name w:val="Schedule 7"/>
    <w:basedOn w:val="Normln"/>
    <w:uiPriority w:val="30"/>
    <w:qFormat/>
    <w:rsid w:val="00101106"/>
    <w:pPr>
      <w:numPr>
        <w:ilvl w:val="6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8">
    <w:name w:val="Schedule 8"/>
    <w:basedOn w:val="Normln"/>
    <w:uiPriority w:val="30"/>
    <w:qFormat/>
    <w:rsid w:val="00101106"/>
    <w:pPr>
      <w:numPr>
        <w:ilvl w:val="7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9">
    <w:name w:val="Schedule 9"/>
    <w:basedOn w:val="Normln"/>
    <w:uiPriority w:val="30"/>
    <w:qFormat/>
    <w:rsid w:val="00101106"/>
    <w:pPr>
      <w:numPr>
        <w:ilvl w:val="8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87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5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56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0A4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A20A4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20A4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EmptyCellLayoutStyle">
    <w:name w:val="EmptyCellLayoutStyle"/>
    <w:rsid w:val="00FA5A26"/>
    <w:rPr>
      <w:rFonts w:ascii="Times New Roman" w:eastAsia="Times New Roman" w:hAnsi="Times New Roman" w:cs="Times New Roman"/>
      <w:sz w:val="2"/>
      <w:szCs w:val="20"/>
      <w:lang w:val="sk-SK"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F0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1">
    <w:name w:val="Styl1"/>
    <w:basedOn w:val="Odstavecseseznamem"/>
    <w:link w:val="Styl1Char"/>
    <w:qFormat/>
    <w:rsid w:val="00EC0A06"/>
    <w:pPr>
      <w:numPr>
        <w:ilvl w:val="1"/>
        <w:numId w:val="3"/>
      </w:numPr>
      <w:spacing w:after="0" w:line="259" w:lineRule="auto"/>
      <w:ind w:left="567" w:hanging="567"/>
    </w:pPr>
    <w:rPr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C0A06"/>
    <w:rPr>
      <w:rFonts w:ascii="Calibri" w:eastAsia="Calibri" w:hAnsi="Calibri" w:cs="Times New Roman"/>
      <w:lang w:val="pl-PL"/>
    </w:rPr>
  </w:style>
  <w:style w:type="character" w:customStyle="1" w:styleId="Styl1Char">
    <w:name w:val="Styl1 Char"/>
    <w:basedOn w:val="OdstavecseseznamemChar"/>
    <w:link w:val="Styl1"/>
    <w:rsid w:val="00EC0A06"/>
    <w:rPr>
      <w:rFonts w:ascii="Calibri" w:eastAsia="Calibri" w:hAnsi="Calibri" w:cs="Times New Roman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sport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D912-3E3E-4E24-9A09-6E2F17E8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1941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Staněk</dc:creator>
  <cp:keywords/>
  <dc:description/>
  <cp:lastModifiedBy>Kuncová Nikola</cp:lastModifiedBy>
  <cp:revision>2</cp:revision>
  <dcterms:created xsi:type="dcterms:W3CDTF">2023-12-27T07:51:00Z</dcterms:created>
  <dcterms:modified xsi:type="dcterms:W3CDTF">2023-12-27T07:51:00Z</dcterms:modified>
</cp:coreProperties>
</file>