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5220300281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Hvozdná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167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Hvozdná,</w:t>
      </w:r>
      <w:r>
        <w:rPr>
          <w:spacing w:val="-5"/>
        </w:rPr>
        <w:t> </w:t>
      </w:r>
      <w:r>
        <w:rPr/>
        <w:t>Hlavní</w:t>
      </w:r>
      <w:r>
        <w:rPr>
          <w:spacing w:val="-7"/>
        </w:rPr>
        <w:t> </w:t>
      </w:r>
      <w:r>
        <w:rPr/>
        <w:t>210,</w:t>
      </w:r>
      <w:r>
        <w:rPr>
          <w:spacing w:val="-5"/>
        </w:rPr>
        <w:t> </w:t>
      </w:r>
      <w:r>
        <w:rPr/>
        <w:t>763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/>
        <w:t>Hvozdná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00283991</w:t>
      </w:r>
    </w:p>
    <w:p>
      <w:pPr>
        <w:pStyle w:val="BodyText"/>
        <w:tabs>
          <w:tab w:pos="3262" w:val="left" w:leader="none"/>
        </w:tabs>
        <w:spacing w:before="2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Josefem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í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4612661/0710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5220300281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77"/>
        <w:jc w:val="left"/>
      </w:pPr>
      <w:r>
        <w:rPr/>
        <w:t>„Rozvoj</w:t>
      </w:r>
      <w:r>
        <w:rPr>
          <w:spacing w:val="-7"/>
        </w:rPr>
        <w:t> </w:t>
      </w:r>
      <w:r>
        <w:rPr/>
        <w:t>elektromobility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obci</w:t>
      </w:r>
      <w:r>
        <w:rPr>
          <w:spacing w:val="-6"/>
        </w:rPr>
        <w:t> </w:t>
      </w:r>
      <w:r>
        <w:rPr/>
        <w:t>Hvozdná</w:t>
      </w:r>
      <w:r>
        <w:rPr>
          <w:spacing w:val="-7"/>
        </w:rPr>
        <w:t> </w:t>
      </w:r>
      <w:r>
        <w:rPr>
          <w:spacing w:val="-5"/>
        </w:rPr>
        <w:t>2“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 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825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707,50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6"/>
        </w:rPr>
        <w:t> </w:t>
      </w:r>
      <w:r>
        <w:rPr/>
        <w:t>pět</w:t>
      </w:r>
      <w:r>
        <w:rPr>
          <w:spacing w:val="-6"/>
        </w:rPr>
        <w:t> </w:t>
      </w:r>
      <w:r>
        <w:rPr/>
        <w:t>tisíc</w:t>
      </w:r>
      <w:r>
        <w:rPr>
          <w:spacing w:val="-4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padesát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825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707,50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Fondem</w:t>
      </w:r>
      <w:r>
        <w:rPr>
          <w:spacing w:val="25"/>
        </w:rPr>
        <w:t> </w:t>
      </w:r>
      <w:r>
        <w:rPr/>
        <w:t>akceptovaného</w:t>
      </w:r>
      <w:r>
        <w:rPr>
          <w:spacing w:val="25"/>
        </w:rPr>
        <w:t> </w:t>
      </w:r>
      <w:r>
        <w:rPr/>
        <w:t>finančně</w:t>
      </w:r>
      <w:r>
        <w:rPr>
          <w:spacing w:val="24"/>
        </w:rPr>
        <w:t> </w:t>
      </w:r>
      <w:r>
        <w:rPr/>
        <w:t>platebního</w:t>
      </w:r>
      <w:r>
        <w:rPr>
          <w:spacing w:val="25"/>
        </w:rPr>
        <w:t> </w:t>
      </w:r>
      <w:r>
        <w:rPr/>
        <w:t>kalendáře</w:t>
      </w:r>
      <w:r>
        <w:rPr>
          <w:spacing w:val="24"/>
        </w:rPr>
        <w:t> </w:t>
      </w:r>
      <w:r>
        <w:rPr/>
        <w:t>v</w:t>
      </w:r>
      <w:r>
        <w:rPr>
          <w:spacing w:val="1"/>
        </w:rPr>
        <w:t> </w:t>
      </w:r>
      <w:r>
        <w:rPr/>
        <w:t>AIS</w:t>
      </w:r>
      <w:r>
        <w:rPr>
          <w:spacing w:val="24"/>
        </w:rPr>
        <w:t> </w:t>
      </w:r>
      <w:r>
        <w:rPr/>
        <w:t>SFŽP</w:t>
      </w:r>
      <w:r>
        <w:rPr>
          <w:spacing w:val="27"/>
        </w:rPr>
        <w:t> </w:t>
      </w:r>
      <w:r>
        <w:rPr/>
        <w:t>ČR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platbu</w:t>
      </w:r>
    </w:p>
    <w:p>
      <w:pPr>
        <w:pStyle w:val="BodyText"/>
        <w:jc w:val="both"/>
      </w:pPr>
      <w:r>
        <w:rPr/>
        <w:t>doručených</w:t>
      </w:r>
      <w:r>
        <w:rPr>
          <w:spacing w:val="-8"/>
        </w:rPr>
        <w:t> </w:t>
      </w:r>
      <w:r>
        <w:rPr/>
        <w:t>Fondu</w:t>
      </w:r>
      <w:r>
        <w:rPr>
          <w:spacing w:val="-8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7"/>
        </w:rPr>
        <w:t> </w:t>
      </w:r>
      <w:r>
        <w:rPr/>
        <w:t>AIS</w:t>
      </w:r>
      <w:r>
        <w:rPr>
          <w:spacing w:val="-9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předložené</w:t>
      </w:r>
      <w:r>
        <w:rPr>
          <w:spacing w:val="-13"/>
          <w:sz w:val="20"/>
        </w:rPr>
        <w:t> </w:t>
      </w:r>
      <w:r>
        <w:rPr>
          <w:sz w:val="20"/>
        </w:rPr>
        <w:t>faktury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3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3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Rozvoj</w:t>
      </w:r>
      <w:r>
        <w:rPr>
          <w:spacing w:val="-4"/>
          <w:sz w:val="20"/>
        </w:rPr>
        <w:t> </w:t>
      </w:r>
      <w:r>
        <w:rPr>
          <w:sz w:val="20"/>
        </w:rPr>
        <w:t>elektromobility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obci</w:t>
      </w:r>
      <w:r>
        <w:rPr>
          <w:spacing w:val="-4"/>
          <w:sz w:val="20"/>
        </w:rPr>
        <w:t> </w:t>
      </w:r>
      <w:r>
        <w:rPr>
          <w:sz w:val="20"/>
        </w:rPr>
        <w:t>Hvozdná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byla 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30.</w:t>
      </w:r>
      <w:r>
        <w:rPr>
          <w:spacing w:val="-5"/>
          <w:sz w:val="20"/>
        </w:rPr>
        <w:t> </w:t>
      </w:r>
      <w:r>
        <w:rPr>
          <w:sz w:val="20"/>
        </w:rPr>
        <w:t>08.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8"/>
          <w:sz w:val="20"/>
        </w:rPr>
        <w:t> </w:t>
      </w:r>
      <w:r>
        <w:rPr>
          <w:sz w:val="20"/>
        </w:rPr>
        <w:t>uveřejňování</w:t>
      </w:r>
      <w:r>
        <w:rPr>
          <w:spacing w:val="6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13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82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7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2023-12-27T07:23:49Z</dcterms:created>
  <dcterms:modified xsi:type="dcterms:W3CDTF">2023-12-27T07:23:49Z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2023-12-27T00:00:00Z</vt:filetime>
  </property>
</Properties>
</file>