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FCD2" w14:textId="77777777" w:rsidR="008717E8" w:rsidRDefault="00D43778">
      <w:pPr>
        <w:pStyle w:val="Bodytext30"/>
        <w:framePr w:w="8794" w:h="1157" w:hRule="exact" w:wrap="none" w:vAnchor="page" w:hAnchor="page" w:x="1453" w:y="1623"/>
        <w:shd w:val="clear" w:color="auto" w:fill="auto"/>
        <w:ind w:right="180"/>
      </w:pPr>
      <w:r>
        <w:t>FRAMEWORK AGREEMENT FOR COLLABORATION BETWEEN MORAVIAN-</w:t>
      </w:r>
      <w:r>
        <w:br/>
        <w:t>SILESIAN INNOVATION CENTRE AND GLOBAL STARTUPCITIES</w:t>
      </w:r>
    </w:p>
    <w:p w14:paraId="6DD7FCD3" w14:textId="77777777" w:rsidR="008717E8" w:rsidRDefault="00D43778">
      <w:pPr>
        <w:pStyle w:val="Bodytext30"/>
        <w:framePr w:w="8794" w:h="1157" w:hRule="exact" w:wrap="none" w:vAnchor="page" w:hAnchor="page" w:x="1453" w:y="1623"/>
        <w:shd w:val="clear" w:color="auto" w:fill="auto"/>
        <w:ind w:right="180"/>
      </w:pPr>
      <w:r>
        <w:t>ASSOCIATION</w:t>
      </w:r>
    </w:p>
    <w:p w14:paraId="6DD7FCD4" w14:textId="77777777" w:rsidR="008717E8" w:rsidRDefault="00D43778">
      <w:pPr>
        <w:pStyle w:val="Bodytext20"/>
        <w:framePr w:w="8794" w:h="282" w:hRule="exact" w:wrap="none" w:vAnchor="page" w:hAnchor="page" w:x="1453" w:y="3502"/>
        <w:shd w:val="clear" w:color="auto" w:fill="auto"/>
        <w:spacing w:before="0" w:after="0"/>
      </w:pPr>
      <w:r>
        <w:t>In Ostrava, 28th September of 2023</w:t>
      </w:r>
    </w:p>
    <w:p w14:paraId="6DD7FCD5" w14:textId="77777777" w:rsidR="008717E8" w:rsidRDefault="00D43778">
      <w:pPr>
        <w:pStyle w:val="Bodytext30"/>
        <w:framePr w:w="8794" w:h="282" w:hRule="exact" w:wrap="none" w:vAnchor="page" w:hAnchor="page" w:x="1453" w:y="4543"/>
        <w:shd w:val="clear" w:color="auto" w:fill="auto"/>
        <w:spacing w:line="224" w:lineRule="exact"/>
        <w:ind w:left="20"/>
      </w:pPr>
      <w:r>
        <w:t>TOGETHER</w:t>
      </w:r>
    </w:p>
    <w:p w14:paraId="6DD7FCD6" w14:textId="21ADEE35" w:rsidR="008717E8" w:rsidRDefault="00D43778">
      <w:pPr>
        <w:pStyle w:val="Bodytext20"/>
        <w:framePr w:w="8794" w:h="2958" w:hRule="exact" w:wrap="none" w:vAnchor="page" w:hAnchor="page" w:x="1453" w:y="5462"/>
        <w:shd w:val="clear" w:color="auto" w:fill="auto"/>
        <w:spacing w:before="0" w:after="356" w:line="360" w:lineRule="exact"/>
        <w:jc w:val="both"/>
      </w:pPr>
      <w:r>
        <w:t xml:space="preserve">On the one hand, Mr. </w:t>
      </w:r>
      <w:proofErr w:type="spellStart"/>
      <w:r w:rsidR="00916EF7">
        <w:t>xxxxxxxxxx</w:t>
      </w:r>
      <w:proofErr w:type="spellEnd"/>
      <w:r>
        <w:rPr>
          <w:lang w:val="cs-CZ" w:eastAsia="cs-CZ" w:bidi="cs-CZ"/>
        </w:rPr>
        <w:t xml:space="preserve">, </w:t>
      </w:r>
      <w:r>
        <w:t xml:space="preserve">manager of the GLOBAL STARTUPCITIES ASSOCIATION with ID 71879066H, in the name and on behalf of GLOBAL STARTUPCITIES with </w:t>
      </w:r>
      <w:r>
        <w:rPr>
          <w:lang w:val="cs-CZ" w:eastAsia="cs-CZ" w:bidi="cs-CZ"/>
        </w:rPr>
        <w:t xml:space="preserve">VAT </w:t>
      </w:r>
      <w:r>
        <w:t xml:space="preserve">ESG74460304, SWIFT/BIC: OPENESMM, IBAN: ES4400730100560505940608 and registered office at Salinas, Av. </w:t>
      </w:r>
      <w:r>
        <w:rPr>
          <w:lang w:val="cs-CZ" w:eastAsia="cs-CZ" w:bidi="cs-CZ"/>
        </w:rPr>
        <w:t xml:space="preserve">El </w:t>
      </w:r>
      <w:proofErr w:type="spellStart"/>
      <w:r>
        <w:rPr>
          <w:lang w:val="cs-CZ" w:eastAsia="cs-CZ" w:bidi="cs-CZ"/>
        </w:rPr>
        <w:t>Campón</w:t>
      </w:r>
      <w:proofErr w:type="spellEnd"/>
      <w:r>
        <w:rPr>
          <w:lang w:val="cs-CZ" w:eastAsia="cs-CZ" w:bidi="cs-CZ"/>
        </w:rPr>
        <w:t xml:space="preserve"> </w:t>
      </w:r>
      <w:r>
        <w:t>7, 6°D (Asturias, Spain).</w:t>
      </w:r>
    </w:p>
    <w:p w14:paraId="6DD7FCD7" w14:textId="77777777" w:rsidR="008717E8" w:rsidRDefault="00D43778">
      <w:pPr>
        <w:pStyle w:val="Bodytext20"/>
        <w:framePr w:w="8794" w:h="2958" w:hRule="exact" w:wrap="none" w:vAnchor="page" w:hAnchor="page" w:x="1453" w:y="5462"/>
        <w:shd w:val="clear" w:color="auto" w:fill="auto"/>
        <w:spacing w:before="0" w:after="0" w:line="365" w:lineRule="exact"/>
        <w:jc w:val="both"/>
      </w:pPr>
      <w:r>
        <w:t xml:space="preserve">And on the other, Mr. Pavel </w:t>
      </w:r>
      <w:proofErr w:type="spellStart"/>
      <w:r>
        <w:t>Csank</w:t>
      </w:r>
      <w:proofErr w:type="spellEnd"/>
      <w:r>
        <w:t xml:space="preserve">, Chairman of the Board of MORAVIAN-SILESIAN INNOVATION CENTRE with </w:t>
      </w:r>
      <w:r>
        <w:rPr>
          <w:lang w:val="cs-CZ" w:eastAsia="cs-CZ" w:bidi="cs-CZ"/>
        </w:rPr>
        <w:t xml:space="preserve">VAT </w:t>
      </w:r>
      <w:r>
        <w:t xml:space="preserve">CZ25379631 and registered office at </w:t>
      </w:r>
      <w:r>
        <w:rPr>
          <w:lang w:val="cs-CZ" w:eastAsia="cs-CZ" w:bidi="cs-CZ"/>
        </w:rPr>
        <w:t xml:space="preserve">Technologická </w:t>
      </w:r>
      <w:r>
        <w:t>372/2, 708 00 Ostrava-</w:t>
      </w:r>
      <w:proofErr w:type="spellStart"/>
      <w:r>
        <w:t>Pustkovec</w:t>
      </w:r>
      <w:proofErr w:type="spellEnd"/>
      <w:r>
        <w:t>, Czech Republic hereinafter referred to as MSIC.</w:t>
      </w:r>
    </w:p>
    <w:p w14:paraId="6DD7FCD8" w14:textId="77777777" w:rsidR="008717E8" w:rsidRDefault="00D43778">
      <w:pPr>
        <w:pStyle w:val="Bodytext20"/>
        <w:framePr w:w="8794" w:h="788" w:hRule="exact" w:wrap="none" w:vAnchor="page" w:hAnchor="page" w:x="1453" w:y="9024"/>
        <w:shd w:val="clear" w:color="auto" w:fill="auto"/>
        <w:spacing w:before="0" w:after="0" w:line="365" w:lineRule="exact"/>
        <w:jc w:val="both"/>
      </w:pPr>
      <w:r>
        <w:t xml:space="preserve">Recognizing the </w:t>
      </w:r>
      <w:proofErr w:type="gramStart"/>
      <w:r>
        <w:t>parties</w:t>
      </w:r>
      <w:proofErr w:type="gramEnd"/>
      <w:r>
        <w:t xml:space="preserve"> sufficient legal capacity to be bound, they appear in the representation they respectively hold and</w:t>
      </w:r>
    </w:p>
    <w:p w14:paraId="6DD7FCD9" w14:textId="77777777" w:rsidR="008717E8" w:rsidRDefault="00D43778">
      <w:pPr>
        <w:pStyle w:val="Bodytext20"/>
        <w:framePr w:w="8794" w:h="282" w:hRule="exact" w:wrap="none" w:vAnchor="page" w:hAnchor="page" w:x="1453" w:y="10529"/>
        <w:shd w:val="clear" w:color="auto" w:fill="auto"/>
        <w:spacing w:before="0" w:after="0"/>
        <w:ind w:left="20"/>
        <w:jc w:val="center"/>
      </w:pPr>
      <w:r>
        <w:t>EXPOSE</w:t>
      </w:r>
    </w:p>
    <w:p w14:paraId="6DD7FCDA" w14:textId="77777777" w:rsidR="008717E8" w:rsidRDefault="00D43778">
      <w:pPr>
        <w:pStyle w:val="Bodytext20"/>
        <w:framePr w:w="8794" w:h="3097" w:hRule="exact" w:wrap="none" w:vAnchor="page" w:hAnchor="page" w:x="1453" w:y="11437"/>
        <w:numPr>
          <w:ilvl w:val="0"/>
          <w:numId w:val="1"/>
        </w:numPr>
        <w:shd w:val="clear" w:color="auto" w:fill="auto"/>
        <w:tabs>
          <w:tab w:val="left" w:pos="268"/>
        </w:tabs>
        <w:spacing w:before="0" w:after="140" w:line="360" w:lineRule="exact"/>
        <w:jc w:val="both"/>
      </w:pPr>
      <w:r>
        <w:t xml:space="preserve">That </w:t>
      </w:r>
      <w:r>
        <w:rPr>
          <w:rStyle w:val="Bodytext2Bold"/>
        </w:rPr>
        <w:t xml:space="preserve">GLOBAL STARTUPCITIES </w:t>
      </w:r>
      <w:r>
        <w:t xml:space="preserve">is a non-profit association, which aims to promote entrepreneurship and innovation, in any geographical part of the world, for the promotion and development of entrepreneurs and innovators. The result is that they are a key engine for economic boost in cities, </w:t>
      </w:r>
      <w:proofErr w:type="gramStart"/>
      <w:r>
        <w:t>towns</w:t>
      </w:r>
      <w:proofErr w:type="gramEnd"/>
      <w:r>
        <w:t xml:space="preserve"> and remote areas.</w:t>
      </w:r>
    </w:p>
    <w:p w14:paraId="6DD7FCDB" w14:textId="77777777" w:rsidR="008717E8" w:rsidRDefault="00D43778">
      <w:pPr>
        <w:pStyle w:val="Bodytext20"/>
        <w:framePr w:w="8794" w:h="3097" w:hRule="exact" w:wrap="none" w:vAnchor="page" w:hAnchor="page" w:x="1453" w:y="11437"/>
        <w:numPr>
          <w:ilvl w:val="0"/>
          <w:numId w:val="1"/>
        </w:numPr>
        <w:shd w:val="clear" w:color="auto" w:fill="auto"/>
        <w:tabs>
          <w:tab w:val="left" w:pos="292"/>
        </w:tabs>
        <w:spacing w:before="0" w:after="0" w:line="360" w:lineRule="exact"/>
        <w:jc w:val="both"/>
      </w:pPr>
      <w:r>
        <w:t xml:space="preserve">That </w:t>
      </w:r>
      <w:r>
        <w:rPr>
          <w:rStyle w:val="Bodytext2Bold"/>
        </w:rPr>
        <w:t xml:space="preserve">MSIC </w:t>
      </w:r>
      <w:r>
        <w:t xml:space="preserve">is a regional innovation agency, which aims to promote entrepreneurship and innovation in the region via coordination of Regional Innovation Strategy and implementation of its relevant </w:t>
      </w:r>
      <w:proofErr w:type="spellStart"/>
      <w:r>
        <w:t>programmes</w:t>
      </w:r>
      <w:proofErr w:type="spellEnd"/>
      <w:r>
        <w:t xml:space="preserve">, </w:t>
      </w:r>
      <w:proofErr w:type="gramStart"/>
      <w:r>
        <w:t>projects</w:t>
      </w:r>
      <w:proofErr w:type="gramEnd"/>
      <w:r>
        <w:t xml:space="preserve"> and activities; implementation of individual business support services to start-ups and SMEs; and administration and development of the Technology Park.</w:t>
      </w:r>
    </w:p>
    <w:p w14:paraId="6DD7FCDC" w14:textId="77777777" w:rsidR="008717E8" w:rsidRDefault="00D43778">
      <w:pPr>
        <w:pStyle w:val="Headerorfooter0"/>
        <w:framePr w:wrap="none" w:vAnchor="page" w:hAnchor="page" w:x="5739" w:y="14780"/>
        <w:shd w:val="clear" w:color="auto" w:fill="auto"/>
      </w:pPr>
      <w:r>
        <w:t>1</w:t>
      </w:r>
    </w:p>
    <w:p w14:paraId="6DD7FCDD" w14:textId="77777777" w:rsidR="008717E8" w:rsidRDefault="008717E8">
      <w:pPr>
        <w:rPr>
          <w:sz w:val="2"/>
          <w:szCs w:val="2"/>
        </w:rPr>
        <w:sectPr w:rsidR="008717E8">
          <w:pgSz w:w="11900" w:h="16840"/>
          <w:pgMar w:top="360" w:right="360" w:bottom="360" w:left="360" w:header="0" w:footer="3" w:gutter="0"/>
          <w:cols w:space="720"/>
          <w:noEndnote/>
          <w:docGrid w:linePitch="360"/>
        </w:sectPr>
      </w:pPr>
    </w:p>
    <w:p w14:paraId="6DD7FCDE" w14:textId="77777777" w:rsidR="008717E8" w:rsidRDefault="00D43778">
      <w:pPr>
        <w:pStyle w:val="Bodytext20"/>
        <w:framePr w:w="8770" w:h="797" w:hRule="exact" w:wrap="none" w:vAnchor="page" w:hAnchor="page" w:x="1465" w:y="1225"/>
        <w:numPr>
          <w:ilvl w:val="0"/>
          <w:numId w:val="1"/>
        </w:numPr>
        <w:shd w:val="clear" w:color="auto" w:fill="auto"/>
        <w:tabs>
          <w:tab w:val="left" w:pos="411"/>
        </w:tabs>
        <w:spacing w:before="0" w:after="0" w:line="370" w:lineRule="exact"/>
        <w:jc w:val="both"/>
      </w:pPr>
      <w:r>
        <w:lastRenderedPageBreak/>
        <w:t xml:space="preserve">That the signatory entities, in accordance with the foregoing, have decided to formalize this </w:t>
      </w:r>
      <w:r>
        <w:rPr>
          <w:rStyle w:val="Bodytext2Bold"/>
        </w:rPr>
        <w:t xml:space="preserve">AGREEMENT, </w:t>
      </w:r>
      <w:r>
        <w:t>in accordance with the following clauses.</w:t>
      </w:r>
    </w:p>
    <w:p w14:paraId="6DD7FCDF" w14:textId="77777777" w:rsidR="008717E8" w:rsidRDefault="00D43778">
      <w:pPr>
        <w:pStyle w:val="Bodytext30"/>
        <w:framePr w:w="8770" w:h="287" w:hRule="exact" w:wrap="none" w:vAnchor="page" w:hAnchor="page" w:x="1465" w:y="2748"/>
        <w:shd w:val="clear" w:color="auto" w:fill="auto"/>
        <w:spacing w:line="224" w:lineRule="exact"/>
        <w:ind w:right="40"/>
      </w:pPr>
      <w:r>
        <w:t>CLAUSES</w:t>
      </w:r>
    </w:p>
    <w:p w14:paraId="6DD7FCE0" w14:textId="77777777" w:rsidR="008717E8" w:rsidRDefault="00D43778">
      <w:pPr>
        <w:pStyle w:val="Bodytext30"/>
        <w:framePr w:w="8770" w:h="10400" w:hRule="exact" w:wrap="none" w:vAnchor="page" w:hAnchor="page" w:x="1465" w:y="3780"/>
        <w:shd w:val="clear" w:color="auto" w:fill="auto"/>
        <w:spacing w:after="387" w:line="224" w:lineRule="exact"/>
        <w:jc w:val="both"/>
      </w:pPr>
      <w:r>
        <w:t>First. - Object.</w:t>
      </w:r>
    </w:p>
    <w:p w14:paraId="6DD7FCE1" w14:textId="77777777" w:rsidR="008717E8" w:rsidRDefault="00D43778">
      <w:pPr>
        <w:pStyle w:val="Bodytext20"/>
        <w:framePr w:w="8770" w:h="10400" w:hRule="exact" w:wrap="none" w:vAnchor="page" w:hAnchor="page" w:x="1465" w:y="3780"/>
        <w:shd w:val="clear" w:color="auto" w:fill="auto"/>
        <w:spacing w:before="0" w:after="253" w:line="365" w:lineRule="exact"/>
        <w:jc w:val="both"/>
      </w:pPr>
      <w:r>
        <w:t xml:space="preserve">The purpose of this agreement is to institutionalize the relationship and collaboration framework between </w:t>
      </w:r>
      <w:r>
        <w:rPr>
          <w:rStyle w:val="Bodytext2Bold"/>
        </w:rPr>
        <w:t xml:space="preserve">GLOBAL STARTUPCITIES </w:t>
      </w:r>
      <w:r>
        <w:t xml:space="preserve">and </w:t>
      </w:r>
      <w:r>
        <w:rPr>
          <w:rStyle w:val="Bodytext2Bold"/>
        </w:rPr>
        <w:t xml:space="preserve">MSIC </w:t>
      </w:r>
      <w:r>
        <w:t>as official member of the GLOBAL STARTUPCITIES initiative.</w:t>
      </w:r>
    </w:p>
    <w:p w14:paraId="6DD7FCE2" w14:textId="77777777" w:rsidR="008717E8" w:rsidRDefault="00D43778">
      <w:pPr>
        <w:pStyle w:val="Bodytext20"/>
        <w:framePr w:w="8770" w:h="10400" w:hRule="exact" w:wrap="none" w:vAnchor="page" w:hAnchor="page" w:x="1465" w:y="3780"/>
        <w:shd w:val="clear" w:color="auto" w:fill="auto"/>
        <w:spacing w:before="0" w:after="52"/>
        <w:jc w:val="both"/>
      </w:pPr>
      <w:r>
        <w:t>Main benefits for MSIC:</w:t>
      </w:r>
    </w:p>
    <w:p w14:paraId="6DD7FCE3"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New business opportunities.</w:t>
      </w:r>
    </w:p>
    <w:p w14:paraId="6DD7FCE4"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Sharing best practices / what not to do.</w:t>
      </w:r>
    </w:p>
    <w:p w14:paraId="6DD7FCE5"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International Visibility.</w:t>
      </w:r>
    </w:p>
    <w:p w14:paraId="6DD7FCE6"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A Unique Summit each year (as a co-organizer).</w:t>
      </w:r>
    </w:p>
    <w:p w14:paraId="6DD7FCE7"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Access to other ecosystems / Being part of a global network.</w:t>
      </w:r>
    </w:p>
    <w:p w14:paraId="6DD7FCE8"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728" w:line="509" w:lineRule="exact"/>
        <w:jc w:val="both"/>
      </w:pPr>
      <w:r>
        <w:t>Use of a platform for network as well as city projects.</w:t>
      </w:r>
    </w:p>
    <w:p w14:paraId="6DD7FCE9" w14:textId="77777777" w:rsidR="008717E8" w:rsidRDefault="00D43778">
      <w:pPr>
        <w:pStyle w:val="Bodytext30"/>
        <w:framePr w:w="8770" w:h="10400" w:hRule="exact" w:wrap="none" w:vAnchor="page" w:hAnchor="page" w:x="1465" w:y="3780"/>
        <w:shd w:val="clear" w:color="auto" w:fill="auto"/>
        <w:spacing w:after="103" w:line="224" w:lineRule="exact"/>
        <w:jc w:val="both"/>
      </w:pPr>
      <w:r>
        <w:t>Second. - Obligations of the parties.</w:t>
      </w:r>
    </w:p>
    <w:p w14:paraId="6DD7FCEA" w14:textId="77777777" w:rsidR="008717E8" w:rsidRDefault="00D43778">
      <w:pPr>
        <w:pStyle w:val="Bodytext20"/>
        <w:framePr w:w="8770" w:h="10400" w:hRule="exact" w:wrap="none" w:vAnchor="page" w:hAnchor="page" w:x="1465" w:y="3780"/>
        <w:shd w:val="clear" w:color="auto" w:fill="auto"/>
        <w:spacing w:before="0" w:after="0" w:line="720" w:lineRule="exact"/>
        <w:jc w:val="both"/>
      </w:pPr>
      <w:r>
        <w:t>The obligations of GLOBAL STARTUPCITIES are (see Annex section):</w:t>
      </w:r>
    </w:p>
    <w:p w14:paraId="6DD7FCEB" w14:textId="77777777" w:rsidR="008717E8" w:rsidRDefault="00D43778">
      <w:pPr>
        <w:pStyle w:val="Bodytext20"/>
        <w:framePr w:w="8770" w:h="10400" w:hRule="exact" w:wrap="none" w:vAnchor="page" w:hAnchor="page" w:x="1465" w:y="3780"/>
        <w:shd w:val="clear" w:color="auto" w:fill="auto"/>
        <w:spacing w:before="0" w:after="0" w:line="720" w:lineRule="exact"/>
        <w:jc w:val="both"/>
      </w:pPr>
      <w:r>
        <w:t>Annual support:</w:t>
      </w:r>
    </w:p>
    <w:p w14:paraId="6DD7FCEC"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52"/>
        <w:jc w:val="both"/>
      </w:pPr>
      <w:r>
        <w:t>Coordination of the network (Senior FTE):</w:t>
      </w:r>
    </w:p>
    <w:p w14:paraId="6DD7FCED" w14:textId="77777777" w:rsidR="008717E8" w:rsidRDefault="00D43778">
      <w:pPr>
        <w:pStyle w:val="Bodytext20"/>
        <w:framePr w:w="8770" w:h="10400" w:hRule="exact" w:wrap="none" w:vAnchor="page" w:hAnchor="page" w:x="1465" w:y="3780"/>
        <w:shd w:val="clear" w:color="auto" w:fill="auto"/>
        <w:spacing w:before="0" w:after="0" w:line="509" w:lineRule="exact"/>
        <w:ind w:right="40"/>
        <w:jc w:val="center"/>
      </w:pPr>
      <w:r>
        <w:rPr>
          <w:rStyle w:val="Bodytext26ptItalic"/>
        </w:rPr>
        <w:t>•/</w:t>
      </w:r>
      <w:r>
        <w:t xml:space="preserve"> Organization and coordination of workshops, European tenders, regular Jour Fixes.</w:t>
      </w:r>
    </w:p>
    <w:p w14:paraId="6DD7FCEE"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Attracting new ecosystems from all over the world to the network.</w:t>
      </w:r>
    </w:p>
    <w:p w14:paraId="6DD7FCEF"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Coordination and support of pilot projects among the cities.</w:t>
      </w:r>
    </w:p>
    <w:p w14:paraId="6DD7FCF0" w14:textId="77777777" w:rsidR="008717E8" w:rsidRDefault="00D43778">
      <w:pPr>
        <w:pStyle w:val="Bodytext20"/>
        <w:framePr w:w="8770" w:h="10400" w:hRule="exact" w:wrap="none" w:vAnchor="page" w:hAnchor="page" w:x="1465" w:y="3780"/>
        <w:numPr>
          <w:ilvl w:val="0"/>
          <w:numId w:val="2"/>
        </w:numPr>
        <w:shd w:val="clear" w:color="auto" w:fill="auto"/>
        <w:tabs>
          <w:tab w:val="left" w:pos="282"/>
        </w:tabs>
        <w:spacing w:before="0" w:after="0" w:line="509" w:lineRule="exact"/>
        <w:jc w:val="both"/>
      </w:pPr>
      <w:r>
        <w:t>Support in the organization of the yearly Unique Summit.</w:t>
      </w:r>
    </w:p>
    <w:p w14:paraId="6DD7FCF1" w14:textId="77777777" w:rsidR="008717E8" w:rsidRDefault="00D43778">
      <w:pPr>
        <w:pStyle w:val="Headerorfooter0"/>
        <w:framePr w:wrap="none" w:vAnchor="page" w:hAnchor="page" w:x="5717" w:y="14866"/>
        <w:shd w:val="clear" w:color="auto" w:fill="auto"/>
      </w:pPr>
      <w:r>
        <w:t>2</w:t>
      </w:r>
    </w:p>
    <w:p w14:paraId="6DD7FCF2" w14:textId="77777777" w:rsidR="008717E8" w:rsidRDefault="008717E8">
      <w:pPr>
        <w:rPr>
          <w:sz w:val="2"/>
          <w:szCs w:val="2"/>
        </w:rPr>
        <w:sectPr w:rsidR="008717E8">
          <w:pgSz w:w="11900" w:h="16840"/>
          <w:pgMar w:top="360" w:right="360" w:bottom="360" w:left="360" w:header="0" w:footer="3" w:gutter="0"/>
          <w:cols w:space="720"/>
          <w:noEndnote/>
          <w:docGrid w:linePitch="360"/>
        </w:sectPr>
      </w:pPr>
    </w:p>
    <w:p w14:paraId="6DD7FCF3" w14:textId="77777777" w:rsidR="008717E8" w:rsidRDefault="00D43778">
      <w:pPr>
        <w:pStyle w:val="Bodytext20"/>
        <w:framePr w:wrap="none" w:vAnchor="page" w:hAnchor="page" w:x="1469" w:y="1284"/>
        <w:shd w:val="clear" w:color="auto" w:fill="auto"/>
        <w:spacing w:before="0" w:after="0"/>
        <w:jc w:val="both"/>
      </w:pPr>
      <w:r>
        <w:rPr>
          <w:lang w:val="cs-CZ" w:eastAsia="cs-CZ" w:bidi="cs-CZ"/>
        </w:rPr>
        <w:lastRenderedPageBreak/>
        <w:t xml:space="preserve">- </w:t>
      </w:r>
      <w:r>
        <w:t>Promotion of the network and individual ecosystems.</w:t>
      </w:r>
    </w:p>
    <w:p w14:paraId="6DD7FCF4" w14:textId="77777777" w:rsidR="008717E8" w:rsidRDefault="00D43778">
      <w:pPr>
        <w:pStyle w:val="Bodytext20"/>
        <w:framePr w:wrap="none" w:vAnchor="page" w:hAnchor="page" w:x="1469" w:y="2168"/>
        <w:shd w:val="clear" w:color="auto" w:fill="auto"/>
        <w:spacing w:before="0" w:after="0"/>
        <w:jc w:val="both"/>
      </w:pPr>
      <w:r>
        <w:t xml:space="preserve">b) Publicize the participation of </w:t>
      </w:r>
      <w:r>
        <w:rPr>
          <w:rStyle w:val="Bodytext2Bold"/>
        </w:rPr>
        <w:t xml:space="preserve">MSIC </w:t>
      </w:r>
      <w:r>
        <w:t>as an official member (see Annex section).</w:t>
      </w:r>
    </w:p>
    <w:p w14:paraId="6DD7FCF5" w14:textId="77777777" w:rsidR="008717E8" w:rsidRDefault="00D43778">
      <w:pPr>
        <w:pStyle w:val="Bodytext20"/>
        <w:framePr w:w="8760" w:h="8752" w:hRule="exact" w:wrap="none" w:vAnchor="page" w:hAnchor="page" w:x="1469" w:y="3056"/>
        <w:shd w:val="clear" w:color="auto" w:fill="auto"/>
        <w:spacing w:before="0" w:after="371"/>
        <w:jc w:val="both"/>
      </w:pPr>
      <w:r>
        <w:t xml:space="preserve">The obligations of </w:t>
      </w:r>
      <w:r>
        <w:rPr>
          <w:rStyle w:val="Bodytext2Bold"/>
        </w:rPr>
        <w:t xml:space="preserve">MSIC </w:t>
      </w:r>
      <w:r>
        <w:t>are (see Annex section):</w:t>
      </w:r>
    </w:p>
    <w:p w14:paraId="6DD7FCF6" w14:textId="77777777" w:rsidR="008717E8" w:rsidRDefault="00D43778">
      <w:pPr>
        <w:pStyle w:val="Bodytext20"/>
        <w:framePr w:w="8760" w:h="8752" w:hRule="exact" w:wrap="none" w:vAnchor="page" w:hAnchor="page" w:x="1469" w:y="3056"/>
        <w:shd w:val="clear" w:color="auto" w:fill="auto"/>
        <w:spacing w:before="0" w:after="140" w:line="360" w:lineRule="exact"/>
        <w:jc w:val="both"/>
      </w:pPr>
      <w:r>
        <w:t xml:space="preserve">a) Annual fee between € 3,000* to € 5,000* depending on the total number of paying entities. If there </w:t>
      </w:r>
      <w:proofErr w:type="gramStart"/>
      <w:r>
        <w:t>is</w:t>
      </w:r>
      <w:proofErr w:type="gramEnd"/>
      <w:r>
        <w:t xml:space="preserve"> more than 20 paying entities will be fixed in € 3,000 for supporting the projects developed by the Global </w:t>
      </w:r>
      <w:proofErr w:type="spellStart"/>
      <w:r>
        <w:t>StartupCities</w:t>
      </w:r>
      <w:proofErr w:type="spellEnd"/>
      <w:r>
        <w:t xml:space="preserve"> initiative within the framework of this Agreement. In November of every year, it will be confirmed if it is more or less than 20 paying entities.</w:t>
      </w:r>
    </w:p>
    <w:p w14:paraId="6DD7FCF7" w14:textId="77777777" w:rsidR="008717E8" w:rsidRDefault="00D43778">
      <w:pPr>
        <w:pStyle w:val="Bodytext20"/>
        <w:framePr w:w="8760" w:h="8752" w:hRule="exact" w:wrap="none" w:vAnchor="page" w:hAnchor="page" w:x="1469" w:y="3056"/>
        <w:shd w:val="clear" w:color="auto" w:fill="auto"/>
        <w:spacing w:before="0" w:after="449" w:line="360" w:lineRule="exact"/>
        <w:jc w:val="both"/>
      </w:pPr>
      <w:r>
        <w:t xml:space="preserve">*VAT Exemption if the payment entity is in the </w:t>
      </w:r>
      <w:r>
        <w:rPr>
          <w:rStyle w:val="Bodytext21"/>
        </w:rPr>
        <w:t>VIES VAT number validation</w:t>
      </w:r>
      <w:r>
        <w:rPr>
          <w:rStyle w:val="Bodytext22"/>
        </w:rPr>
        <w:t xml:space="preserve"> </w:t>
      </w:r>
      <w:r>
        <w:t>for intra</w:t>
      </w:r>
      <w:r>
        <w:softHyphen/>
        <w:t>community operations. Every year, the payment must be paid by 31</w:t>
      </w:r>
      <w:r>
        <w:rPr>
          <w:vertAlign w:val="superscript"/>
        </w:rPr>
        <w:t>st</w:t>
      </w:r>
      <w:r>
        <w:t xml:space="preserve"> of January. GLOBAL STARTUPCITIES will issue an invoice 20 days before the due date - 31</w:t>
      </w:r>
      <w:r>
        <w:rPr>
          <w:vertAlign w:val="superscript"/>
        </w:rPr>
        <w:t>st</w:t>
      </w:r>
      <w:r>
        <w:t xml:space="preserve"> of January.</w:t>
      </w:r>
    </w:p>
    <w:p w14:paraId="6DD7FCF8" w14:textId="77777777" w:rsidR="008717E8" w:rsidRDefault="00D43778">
      <w:pPr>
        <w:pStyle w:val="Bodytext30"/>
        <w:framePr w:w="8760" w:h="8752" w:hRule="exact" w:wrap="none" w:vAnchor="page" w:hAnchor="page" w:x="1469" w:y="3056"/>
        <w:shd w:val="clear" w:color="auto" w:fill="auto"/>
        <w:spacing w:after="371" w:line="224" w:lineRule="exact"/>
        <w:jc w:val="both"/>
      </w:pPr>
      <w:r>
        <w:t>Third. - Validity.</w:t>
      </w:r>
    </w:p>
    <w:p w14:paraId="6DD7FCF9" w14:textId="77777777" w:rsidR="008717E8" w:rsidRDefault="00D43778">
      <w:pPr>
        <w:pStyle w:val="Bodytext20"/>
        <w:framePr w:w="8760" w:h="8752" w:hRule="exact" w:wrap="none" w:vAnchor="page" w:hAnchor="page" w:x="1469" w:y="3056"/>
        <w:shd w:val="clear" w:color="auto" w:fill="auto"/>
        <w:spacing w:before="0" w:after="449" w:line="360" w:lineRule="exact"/>
        <w:jc w:val="both"/>
      </w:pPr>
      <w:r>
        <w:t>This Agreement will enter into force from the date of signature until the 31</w:t>
      </w:r>
      <w:r>
        <w:rPr>
          <w:vertAlign w:val="superscript"/>
        </w:rPr>
        <w:t>st</w:t>
      </w:r>
      <w:r>
        <w:t xml:space="preserve"> of December in 2026 for the achievement of the Programs, and may be terminated by either party, prior notice to the other party, with a minimum notice of six months to the date on which its resolution is proposed and can be extended by mutual agreement between both parties for another period of three years.</w:t>
      </w:r>
    </w:p>
    <w:p w14:paraId="6DD7FCFA" w14:textId="77777777" w:rsidR="008717E8" w:rsidRDefault="00D43778">
      <w:pPr>
        <w:pStyle w:val="Bodytext30"/>
        <w:framePr w:w="8760" w:h="8752" w:hRule="exact" w:wrap="none" w:vAnchor="page" w:hAnchor="page" w:x="1469" w:y="3056"/>
        <w:shd w:val="clear" w:color="auto" w:fill="auto"/>
        <w:spacing w:after="371" w:line="224" w:lineRule="exact"/>
        <w:jc w:val="both"/>
      </w:pPr>
      <w:proofErr w:type="gramStart"/>
      <w:r>
        <w:t>Fourth.-</w:t>
      </w:r>
      <w:proofErr w:type="gramEnd"/>
      <w:r>
        <w:t xml:space="preserve"> Conflict resolution.</w:t>
      </w:r>
    </w:p>
    <w:p w14:paraId="6DD7FCFB" w14:textId="77777777" w:rsidR="008717E8" w:rsidRDefault="00D43778">
      <w:pPr>
        <w:pStyle w:val="Bodytext20"/>
        <w:framePr w:w="8760" w:h="8752" w:hRule="exact" w:wrap="none" w:vAnchor="page" w:hAnchor="page" w:x="1469" w:y="3056"/>
        <w:shd w:val="clear" w:color="auto" w:fill="auto"/>
        <w:spacing w:before="0" w:after="0" w:line="360" w:lineRule="exact"/>
        <w:jc w:val="both"/>
      </w:pPr>
      <w:r>
        <w:t xml:space="preserve">In case of controversy, both parties will try to resolve any differences that may arise </w:t>
      </w:r>
      <w:proofErr w:type="gramStart"/>
      <w:r>
        <w:t>in order to</w:t>
      </w:r>
      <w:proofErr w:type="gramEnd"/>
      <w:r>
        <w:t xml:space="preserve"> interpret or comply with this agreement by mutual agreement. If it is not possible to reach a satisfactory agreement for both parties within a reasonable </w:t>
      </w:r>
      <w:proofErr w:type="gramStart"/>
      <w:r>
        <w:t>period of time</w:t>
      </w:r>
      <w:proofErr w:type="gramEnd"/>
      <w:r>
        <w:t>, the signatories will submit to a mediator appointed by mutual agreement.</w:t>
      </w:r>
    </w:p>
    <w:p w14:paraId="6DD7FCFC" w14:textId="77777777" w:rsidR="008717E8" w:rsidRDefault="00D43778">
      <w:pPr>
        <w:pStyle w:val="Bodytext20"/>
        <w:framePr w:w="8760" w:h="294" w:hRule="exact" w:wrap="none" w:vAnchor="page" w:hAnchor="page" w:x="1469" w:y="14254"/>
        <w:shd w:val="clear" w:color="auto" w:fill="auto"/>
        <w:spacing w:before="0" w:after="0"/>
      </w:pPr>
      <w:r>
        <w:t>And as proof of compliance, the representatives of both entities sign this document, in</w:t>
      </w:r>
    </w:p>
    <w:p w14:paraId="6DD7FCFD" w14:textId="77777777" w:rsidR="008717E8" w:rsidRDefault="00D43778">
      <w:pPr>
        <w:pStyle w:val="Headerorfooter0"/>
        <w:framePr w:wrap="none" w:vAnchor="page" w:hAnchor="page" w:x="5741" w:y="14842"/>
        <w:shd w:val="clear" w:color="auto" w:fill="auto"/>
      </w:pPr>
      <w:r>
        <w:t>3</w:t>
      </w:r>
    </w:p>
    <w:p w14:paraId="6DD7FCFE" w14:textId="77777777" w:rsidR="008717E8" w:rsidRDefault="008717E8">
      <w:pPr>
        <w:rPr>
          <w:sz w:val="2"/>
          <w:szCs w:val="2"/>
        </w:rPr>
        <w:sectPr w:rsidR="008717E8">
          <w:pgSz w:w="11900" w:h="16840"/>
          <w:pgMar w:top="360" w:right="360" w:bottom="360" w:left="360" w:header="0" w:footer="3" w:gutter="0"/>
          <w:cols w:space="720"/>
          <w:noEndnote/>
          <w:docGrid w:linePitch="360"/>
        </w:sectPr>
      </w:pPr>
    </w:p>
    <w:p w14:paraId="6DD7FCFF" w14:textId="77777777" w:rsidR="008717E8" w:rsidRDefault="00D43778">
      <w:pPr>
        <w:pStyle w:val="Bodytext20"/>
        <w:framePr w:wrap="none" w:vAnchor="page" w:hAnchor="page" w:x="1469" w:y="1429"/>
        <w:shd w:val="clear" w:color="auto" w:fill="auto"/>
        <w:spacing w:before="0" w:after="0"/>
        <w:ind w:left="140"/>
        <w:jc w:val="left"/>
      </w:pPr>
      <w:r>
        <w:lastRenderedPageBreak/>
        <w:t>duplicate and for a single purpose, in the city and on the date indicated in the heading.</w:t>
      </w:r>
    </w:p>
    <w:p w14:paraId="6DD7FD00" w14:textId="77777777" w:rsidR="008717E8" w:rsidRDefault="00D43778">
      <w:pPr>
        <w:pStyle w:val="Bodytext20"/>
        <w:framePr w:wrap="none" w:vAnchor="page" w:hAnchor="page" w:x="1469" w:y="2470"/>
        <w:shd w:val="clear" w:color="auto" w:fill="auto"/>
        <w:spacing w:before="0" w:after="0"/>
        <w:ind w:left="140"/>
        <w:jc w:val="left"/>
      </w:pPr>
      <w:r>
        <w:t>By GLOBAL STARTUPCITIES</w:t>
      </w:r>
    </w:p>
    <w:p w14:paraId="6DD7FD02" w14:textId="1B510D9E" w:rsidR="008717E8" w:rsidRDefault="00916EF7">
      <w:pPr>
        <w:pStyle w:val="Picturecaption0"/>
        <w:framePr w:wrap="none" w:vAnchor="page" w:hAnchor="page" w:x="1575" w:y="4179"/>
        <w:shd w:val="clear" w:color="auto" w:fill="auto"/>
      </w:pPr>
      <w:proofErr w:type="spellStart"/>
      <w:r>
        <w:t>xxxxxxxxxxxxxx</w:t>
      </w:r>
      <w:proofErr w:type="spellEnd"/>
    </w:p>
    <w:p w14:paraId="6DD7FD03" w14:textId="77777777" w:rsidR="008717E8" w:rsidRDefault="00D43778">
      <w:pPr>
        <w:pStyle w:val="Bodytext20"/>
        <w:framePr w:wrap="none" w:vAnchor="page" w:hAnchor="page" w:x="6538" w:y="2460"/>
        <w:shd w:val="clear" w:color="auto" w:fill="auto"/>
        <w:spacing w:before="0" w:after="0"/>
        <w:jc w:val="left"/>
      </w:pPr>
      <w:r>
        <w:t>By MSIC</w:t>
      </w:r>
    </w:p>
    <w:p w14:paraId="6DD7FD05" w14:textId="77777777" w:rsidR="008717E8" w:rsidRDefault="00D43778">
      <w:pPr>
        <w:pStyle w:val="Picturecaption0"/>
        <w:framePr w:wrap="none" w:vAnchor="page" w:hAnchor="page" w:x="6519" w:y="4169"/>
        <w:shd w:val="clear" w:color="auto" w:fill="auto"/>
      </w:pPr>
      <w:r>
        <w:t xml:space="preserve">Mr. Pavel </w:t>
      </w:r>
      <w:proofErr w:type="spellStart"/>
      <w:r>
        <w:t>Csank</w:t>
      </w:r>
      <w:proofErr w:type="spellEnd"/>
    </w:p>
    <w:p w14:paraId="6DD7FD06" w14:textId="77777777" w:rsidR="008717E8" w:rsidRDefault="00D43778">
      <w:pPr>
        <w:pStyle w:val="Headerorfooter0"/>
        <w:framePr w:wrap="none" w:vAnchor="page" w:hAnchor="page" w:x="5765" w:y="14952"/>
        <w:shd w:val="clear" w:color="auto" w:fill="auto"/>
      </w:pPr>
      <w:r>
        <w:t>4</w:t>
      </w:r>
    </w:p>
    <w:p w14:paraId="6DD7FD07" w14:textId="77777777" w:rsidR="008717E8" w:rsidRDefault="008717E8">
      <w:pPr>
        <w:rPr>
          <w:sz w:val="2"/>
          <w:szCs w:val="2"/>
        </w:rPr>
        <w:sectPr w:rsidR="008717E8">
          <w:pgSz w:w="11900" w:h="16840"/>
          <w:pgMar w:top="360" w:right="360" w:bottom="360" w:left="360" w:header="0" w:footer="3" w:gutter="0"/>
          <w:cols w:space="720"/>
          <w:noEndnote/>
          <w:docGrid w:linePitch="360"/>
        </w:sectPr>
      </w:pPr>
    </w:p>
    <w:p w14:paraId="6DD7FD08" w14:textId="77777777" w:rsidR="008717E8" w:rsidRDefault="00D43778">
      <w:pPr>
        <w:pStyle w:val="Bodytext30"/>
        <w:framePr w:wrap="none" w:vAnchor="page" w:hAnchor="page" w:x="1473" w:y="1205"/>
        <w:shd w:val="clear" w:color="auto" w:fill="auto"/>
        <w:spacing w:line="224" w:lineRule="exact"/>
        <w:ind w:left="4420"/>
        <w:jc w:val="left"/>
      </w:pPr>
      <w:r>
        <w:lastRenderedPageBreak/>
        <w:t>ANNEX</w:t>
      </w:r>
    </w:p>
    <w:p w14:paraId="6DD7FD09" w14:textId="77777777" w:rsidR="008717E8" w:rsidRDefault="00D43778">
      <w:pPr>
        <w:pStyle w:val="Bodytext30"/>
        <w:framePr w:w="8760" w:h="5121" w:hRule="exact" w:wrap="none" w:vAnchor="page" w:hAnchor="page" w:x="1473" w:y="1827"/>
        <w:shd w:val="clear" w:color="auto" w:fill="auto"/>
        <w:spacing w:line="749" w:lineRule="exact"/>
        <w:ind w:right="2100" w:firstLine="2220"/>
        <w:jc w:val="left"/>
      </w:pPr>
      <w:r>
        <w:t xml:space="preserve">Articles of the Global </w:t>
      </w:r>
      <w:proofErr w:type="spellStart"/>
      <w:r>
        <w:t>StartupCities</w:t>
      </w:r>
      <w:proofErr w:type="spellEnd"/>
      <w:r>
        <w:t xml:space="preserve"> initiative First. - Mission and Concept.</w:t>
      </w:r>
    </w:p>
    <w:p w14:paraId="6DD7FD0A" w14:textId="77777777" w:rsidR="008717E8" w:rsidRDefault="00D43778">
      <w:pPr>
        <w:pStyle w:val="Heading10"/>
        <w:framePr w:w="8760" w:h="5121" w:hRule="exact" w:wrap="none" w:vAnchor="page" w:hAnchor="page" w:x="1473" w:y="1827"/>
        <w:shd w:val="clear" w:color="auto" w:fill="auto"/>
        <w:spacing w:after="155"/>
      </w:pPr>
      <w:bookmarkStart w:id="0" w:name="bookmark0"/>
      <w:r>
        <w:t xml:space="preserve">Our </w:t>
      </w:r>
      <w:r>
        <w:rPr>
          <w:rStyle w:val="Heading110pt"/>
        </w:rPr>
        <w:t xml:space="preserve">Mission </w:t>
      </w:r>
      <w:r>
        <w:t>"Global support to ANY entrepreneur &amp; innovator ANYWHERE with the pioneer Global innovation Area".</w:t>
      </w:r>
      <w:bookmarkEnd w:id="0"/>
    </w:p>
    <w:p w14:paraId="6DD7FD0B" w14:textId="77777777" w:rsidR="008717E8" w:rsidRDefault="00D43778">
      <w:pPr>
        <w:pStyle w:val="Bodytext20"/>
        <w:framePr w:w="8760" w:h="5121" w:hRule="exact" w:wrap="none" w:vAnchor="page" w:hAnchor="page" w:x="1473" w:y="1827"/>
        <w:shd w:val="clear" w:color="auto" w:fill="auto"/>
        <w:spacing w:before="0" w:after="0" w:line="360" w:lineRule="exact"/>
        <w:jc w:val="both"/>
      </w:pPr>
      <w:r>
        <w:t xml:space="preserve">The Global innovation Area is divided into four continental bottom-up innovation Areas: America, Africa, Asia &amp; Oceania, and Europe (our 1st pilot since 2020). Currently, the Global innovation Area has five Market </w:t>
      </w:r>
      <w:proofErr w:type="spellStart"/>
      <w:r>
        <w:t>iAreas</w:t>
      </w:r>
      <w:proofErr w:type="spellEnd"/>
      <w:r>
        <w:t xml:space="preserve"> (innovation Areas) as unique innovation spaces based on global startups calls, the local resources, and a pool of infrastructures between different </w:t>
      </w:r>
      <w:proofErr w:type="spellStart"/>
      <w:r>
        <w:t>StartupCities</w:t>
      </w:r>
      <w:proofErr w:type="spellEnd"/>
      <w:r>
        <w:t xml:space="preserve"> all over the world; </w:t>
      </w:r>
      <w:proofErr w:type="spellStart"/>
      <w:r>
        <w:t>StartupCity</w:t>
      </w:r>
      <w:proofErr w:type="spellEnd"/>
      <w:r>
        <w:t xml:space="preserve"> means new economic engine. The </w:t>
      </w:r>
      <w:proofErr w:type="spellStart"/>
      <w:r>
        <w:t>StartupCity</w:t>
      </w:r>
      <w:proofErr w:type="spellEnd"/>
      <w:r>
        <w:t xml:space="preserve"> concept is based on one ecosystem flagship per city and to interconnect their flagships in different strategic hubs.</w:t>
      </w:r>
    </w:p>
    <w:p w14:paraId="6DD7FD0C" w14:textId="77777777" w:rsidR="008717E8" w:rsidRDefault="00D43778">
      <w:pPr>
        <w:pStyle w:val="Bodytext30"/>
        <w:framePr w:w="8760" w:h="1903" w:hRule="exact" w:wrap="none" w:vAnchor="page" w:hAnchor="page" w:x="1473" w:y="7666"/>
        <w:shd w:val="clear" w:color="auto" w:fill="auto"/>
        <w:spacing w:after="171" w:line="224" w:lineRule="exact"/>
        <w:jc w:val="both"/>
      </w:pPr>
      <w:r>
        <w:t>Second. - Membership.</w:t>
      </w:r>
    </w:p>
    <w:p w14:paraId="6DD7FD0D" w14:textId="77777777" w:rsidR="008717E8" w:rsidRDefault="00D43778">
      <w:pPr>
        <w:pStyle w:val="Bodytext20"/>
        <w:framePr w:w="8760" w:h="1903" w:hRule="exact" w:wrap="none" w:vAnchor="page" w:hAnchor="page" w:x="1473" w:y="7666"/>
        <w:shd w:val="clear" w:color="auto" w:fill="auto"/>
        <w:spacing w:before="0" w:after="0" w:line="360" w:lineRule="exact"/>
        <w:jc w:val="both"/>
      </w:pPr>
      <w:r>
        <w:t xml:space="preserve">To be part of the Global </w:t>
      </w:r>
      <w:proofErr w:type="spellStart"/>
      <w:r>
        <w:t>StartupCities</w:t>
      </w:r>
      <w:proofErr w:type="spellEnd"/>
      <w:r>
        <w:t xml:space="preserve"> initiative is only by invitation sent by the secretariat and/or a member of the Global </w:t>
      </w:r>
      <w:proofErr w:type="spellStart"/>
      <w:r>
        <w:t>StartupCities</w:t>
      </w:r>
      <w:proofErr w:type="spellEnd"/>
      <w:r>
        <w:t xml:space="preserve"> initiative. A member is the public and/or private entity that has the obligation to support annually with the agreed fee. These means that a member inactive is the one who is not supporting the annual fee.</w:t>
      </w:r>
    </w:p>
    <w:p w14:paraId="6DD7FD0E" w14:textId="77777777" w:rsidR="008717E8" w:rsidRDefault="00D43778">
      <w:pPr>
        <w:pStyle w:val="Bodytext30"/>
        <w:framePr w:w="8760" w:h="1539" w:hRule="exact" w:wrap="none" w:vAnchor="page" w:hAnchor="page" w:x="1473" w:y="10292"/>
        <w:shd w:val="clear" w:color="auto" w:fill="auto"/>
        <w:spacing w:after="167" w:line="224" w:lineRule="exact"/>
        <w:jc w:val="both"/>
      </w:pPr>
      <w:r>
        <w:t>Third. - Secretariat.</w:t>
      </w:r>
    </w:p>
    <w:p w14:paraId="6DD7FD0F" w14:textId="77777777" w:rsidR="008717E8" w:rsidRDefault="00D43778">
      <w:pPr>
        <w:pStyle w:val="Bodytext20"/>
        <w:framePr w:w="8760" w:h="1539" w:hRule="exact" w:wrap="none" w:vAnchor="page" w:hAnchor="page" w:x="1473" w:y="10292"/>
        <w:shd w:val="clear" w:color="auto" w:fill="auto"/>
        <w:spacing w:before="0" w:after="0" w:line="365" w:lineRule="exact"/>
        <w:jc w:val="both"/>
      </w:pPr>
      <w:r>
        <w:t xml:space="preserve">The primary administrative body is the non-profit Global </w:t>
      </w:r>
      <w:proofErr w:type="spellStart"/>
      <w:r>
        <w:t>StartupCities</w:t>
      </w:r>
      <w:proofErr w:type="spellEnd"/>
      <w:r>
        <w:t xml:space="preserve"> Association. The secretary general is the managing director of the secretariat which is the Founder &amp; </w:t>
      </w:r>
      <w:proofErr w:type="spellStart"/>
      <w:r>
        <w:t>Coordinador</w:t>
      </w:r>
      <w:proofErr w:type="spellEnd"/>
      <w:r>
        <w:t xml:space="preserve"> of the Global </w:t>
      </w:r>
      <w:proofErr w:type="spellStart"/>
      <w:r>
        <w:t>StartupCities</w:t>
      </w:r>
      <w:proofErr w:type="spellEnd"/>
      <w:r>
        <w:t xml:space="preserve"> initiative.</w:t>
      </w:r>
    </w:p>
    <w:p w14:paraId="6DD7FD10" w14:textId="77777777" w:rsidR="008717E8" w:rsidRDefault="00D43778">
      <w:pPr>
        <w:pStyle w:val="Headerorfooter0"/>
        <w:framePr w:wrap="none" w:vAnchor="page" w:hAnchor="page" w:x="5725" w:y="14753"/>
        <w:shd w:val="clear" w:color="auto" w:fill="auto"/>
      </w:pPr>
      <w:r>
        <w:t>5</w:t>
      </w:r>
    </w:p>
    <w:p w14:paraId="6DD7FD11" w14:textId="77777777" w:rsidR="008717E8" w:rsidRDefault="008717E8">
      <w:pPr>
        <w:rPr>
          <w:sz w:val="2"/>
          <w:szCs w:val="2"/>
        </w:rPr>
        <w:sectPr w:rsidR="008717E8">
          <w:pgSz w:w="11900" w:h="16840"/>
          <w:pgMar w:top="360" w:right="360" w:bottom="360" w:left="360" w:header="0" w:footer="3" w:gutter="0"/>
          <w:cols w:space="720"/>
          <w:noEndnote/>
          <w:docGrid w:linePitch="360"/>
        </w:sectPr>
      </w:pPr>
    </w:p>
    <w:p w14:paraId="6DD7FD12" w14:textId="77777777" w:rsidR="00D43778" w:rsidRDefault="00D43778"/>
    <w:sectPr w:rsidR="00D43778">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FD18" w14:textId="77777777" w:rsidR="00D43778" w:rsidRDefault="00D43778">
      <w:r>
        <w:separator/>
      </w:r>
    </w:p>
  </w:endnote>
  <w:endnote w:type="continuationSeparator" w:id="0">
    <w:p w14:paraId="6DD7FD1A" w14:textId="77777777" w:rsidR="00D43778" w:rsidRDefault="00D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FD14" w14:textId="77777777" w:rsidR="008717E8" w:rsidRDefault="008717E8"/>
  </w:footnote>
  <w:footnote w:type="continuationSeparator" w:id="0">
    <w:p w14:paraId="6DD7FD15" w14:textId="77777777" w:rsidR="008717E8" w:rsidRDefault="008717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BB7"/>
    <w:multiLevelType w:val="multilevel"/>
    <w:tmpl w:val="E5A0AC0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AE269B"/>
    <w:multiLevelType w:val="multilevel"/>
    <w:tmpl w:val="6C800D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6852991">
    <w:abstractNumId w:val="0"/>
  </w:num>
  <w:num w:numId="2" w16cid:durableId="38372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717E8"/>
    <w:rsid w:val="008717E8"/>
    <w:rsid w:val="00916EF7"/>
    <w:rsid w:val="00D4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FCD2"/>
  <w15:docId w15:val="{8BED3F80-1743-4CA0-B6A8-87B5C19E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basedOn w:val="Standardnpsmoodstavce"/>
    <w:link w:val="Headerorfooter0"/>
    <w:rPr>
      <w:rFonts w:ascii="Courier New" w:eastAsia="Courier New" w:hAnsi="Courier New" w:cs="Courier New"/>
      <w:b/>
      <w:bCs/>
      <w:i w:val="0"/>
      <w:iCs w:val="0"/>
      <w:smallCaps w:val="0"/>
      <w:strike w:val="0"/>
      <w:sz w:val="20"/>
      <w:szCs w:val="20"/>
      <w:u w:val="none"/>
    </w:rPr>
  </w:style>
  <w:style w:type="character" w:customStyle="1" w:styleId="Bodytext26ptItalic">
    <w:name w:val="Body text (2) + 6 pt;Italic"/>
    <w:basedOn w:val="Bodytext2"/>
    <w:rPr>
      <w:rFonts w:ascii="Arial" w:eastAsia="Arial" w:hAnsi="Arial" w:cs="Arial"/>
      <w:b w:val="0"/>
      <w:bCs w:val="0"/>
      <w:i/>
      <w:iCs/>
      <w:smallCaps w:val="0"/>
      <w:strike w:val="0"/>
      <w:color w:val="000000"/>
      <w:spacing w:val="0"/>
      <w:w w:val="100"/>
      <w:position w:val="0"/>
      <w:sz w:val="12"/>
      <w:szCs w:val="12"/>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4A7EB3"/>
      <w:spacing w:val="0"/>
      <w:w w:val="100"/>
      <w:position w:val="0"/>
      <w:sz w:val="20"/>
      <w:szCs w:val="20"/>
      <w:u w:val="singl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4A7EB3"/>
      <w:spacing w:val="0"/>
      <w:w w:val="100"/>
      <w:position w:val="0"/>
      <w:sz w:val="20"/>
      <w:szCs w:val="20"/>
      <w:u w:val="none"/>
      <w:lang w:val="en-US" w:eastAsia="en-US" w:bidi="en-US"/>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2"/>
      <w:szCs w:val="22"/>
      <w:u w:val="none"/>
    </w:rPr>
  </w:style>
  <w:style w:type="character" w:customStyle="1" w:styleId="Heading110pt">
    <w:name w:val="Heading #1 + 10 pt"/>
    <w:basedOn w:val="Heading1"/>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customStyle="1" w:styleId="Bodytext30">
    <w:name w:val="Body text (3)"/>
    <w:basedOn w:val="Normln"/>
    <w:link w:val="Bodytext3"/>
    <w:pPr>
      <w:shd w:val="clear" w:color="auto" w:fill="FFFFFF"/>
      <w:spacing w:line="365" w:lineRule="exact"/>
      <w:jc w:val="center"/>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before="660" w:after="800" w:line="224" w:lineRule="exact"/>
      <w:jc w:val="right"/>
    </w:pPr>
    <w:rPr>
      <w:rFonts w:ascii="Arial" w:eastAsia="Arial" w:hAnsi="Arial" w:cs="Arial"/>
      <w:sz w:val="20"/>
      <w:szCs w:val="20"/>
    </w:rPr>
  </w:style>
  <w:style w:type="paragraph" w:customStyle="1" w:styleId="Headerorfooter0">
    <w:name w:val="Header or footer"/>
    <w:basedOn w:val="Normln"/>
    <w:link w:val="Headerorfooter"/>
    <w:pPr>
      <w:shd w:val="clear" w:color="auto" w:fill="FFFFFF"/>
      <w:spacing w:line="226" w:lineRule="exact"/>
    </w:pPr>
    <w:rPr>
      <w:rFonts w:ascii="Courier New" w:eastAsia="Courier New" w:hAnsi="Courier New" w:cs="Courier New"/>
      <w:b/>
      <w:bCs/>
      <w:sz w:val="20"/>
      <w:szCs w:val="20"/>
    </w:rPr>
  </w:style>
  <w:style w:type="paragraph" w:customStyle="1" w:styleId="Picturecaption0">
    <w:name w:val="Picture caption"/>
    <w:basedOn w:val="Normln"/>
    <w:link w:val="Picturecaption"/>
    <w:pPr>
      <w:shd w:val="clear" w:color="auto" w:fill="FFFFFF"/>
      <w:spacing w:line="224" w:lineRule="exact"/>
    </w:pPr>
    <w:rPr>
      <w:rFonts w:ascii="Arial" w:eastAsia="Arial" w:hAnsi="Arial" w:cs="Arial"/>
      <w:sz w:val="20"/>
      <w:szCs w:val="20"/>
    </w:rPr>
  </w:style>
  <w:style w:type="paragraph" w:customStyle="1" w:styleId="Heading10">
    <w:name w:val="Heading #1"/>
    <w:basedOn w:val="Normln"/>
    <w:link w:val="Heading1"/>
    <w:pPr>
      <w:shd w:val="clear" w:color="auto" w:fill="FFFFFF"/>
      <w:spacing w:after="120" w:line="403" w:lineRule="exact"/>
      <w:jc w:val="both"/>
      <w:outlineLvl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843</Words>
  <Characters>4977</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3</cp:revision>
  <dcterms:created xsi:type="dcterms:W3CDTF">2023-12-21T10:31:00Z</dcterms:created>
  <dcterms:modified xsi:type="dcterms:W3CDTF">2023-12-22T18:35:00Z</dcterms:modified>
</cp:coreProperties>
</file>